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91D3" w14:textId="77777777" w:rsidR="00CA408D" w:rsidRPr="001876EB" w:rsidRDefault="00664E03" w:rsidP="00D3691C">
      <w:pPr>
        <w:pStyle w:val="CharChar"/>
        <w:rPr>
          <w:rFonts w:eastAsia="Arial"/>
          <w:lang w:eastAsia="zh-CN"/>
        </w:rPr>
      </w:pPr>
      <w:r w:rsidRPr="001876EB">
        <w:rPr>
          <w:rFonts w:eastAsia="Arial"/>
          <w:lang w:eastAsia="zh-CN"/>
        </w:rPr>
        <w:t xml:space="preserve">             </w:t>
      </w:r>
    </w:p>
    <w:tbl>
      <w:tblPr>
        <w:tblpPr w:leftFromText="180" w:rightFromText="180" w:vertAnchor="text" w:horzAnchor="margin" w:tblpXSpec="center" w:tblpY="320"/>
        <w:tblW w:w="8222" w:type="dxa"/>
        <w:tblBorders>
          <w:bottom w:val="single" w:sz="4" w:space="0" w:color="auto"/>
        </w:tblBorders>
        <w:tblLayout w:type="fixed"/>
        <w:tblLook w:val="04A0" w:firstRow="1" w:lastRow="0" w:firstColumn="1" w:lastColumn="0" w:noHBand="0" w:noVBand="1"/>
      </w:tblPr>
      <w:tblGrid>
        <w:gridCol w:w="1418"/>
        <w:gridCol w:w="6804"/>
      </w:tblGrid>
      <w:tr w:rsidR="00CA408D" w:rsidRPr="00837088" w14:paraId="6CF6BC17" w14:textId="77777777">
        <w:trPr>
          <w:trHeight w:val="1276"/>
        </w:trPr>
        <w:tc>
          <w:tcPr>
            <w:tcW w:w="1418" w:type="dxa"/>
            <w:vAlign w:val="center"/>
          </w:tcPr>
          <w:p w14:paraId="10421B87" w14:textId="77777777" w:rsidR="00CA408D" w:rsidRPr="001876EB" w:rsidRDefault="00664E03" w:rsidP="001876EB">
            <w:pPr>
              <w:rPr>
                <w:b/>
                <w:lang w:val="ro-RO" w:eastAsia="ru-RU"/>
              </w:rPr>
            </w:pPr>
            <w:bookmarkStart w:id="0" w:name="_Hlk195021877"/>
            <w:r w:rsidRPr="001876EB">
              <w:rPr>
                <w:noProof/>
              </w:rPr>
              <w:drawing>
                <wp:anchor distT="0" distB="0" distL="114300" distR="114300" simplePos="0" relativeHeight="251660288" behindDoc="1" locked="0" layoutInCell="1" allowOverlap="1" wp14:anchorId="1C1219BF" wp14:editId="7D726610">
                  <wp:simplePos x="0" y="0"/>
                  <wp:positionH relativeFrom="column">
                    <wp:posOffset>138430</wp:posOffset>
                  </wp:positionH>
                  <wp:positionV relativeFrom="page">
                    <wp:posOffset>90170</wp:posOffset>
                  </wp:positionV>
                  <wp:extent cx="506095" cy="586740"/>
                  <wp:effectExtent l="0" t="0" r="8255" b="3810"/>
                  <wp:wrapNone/>
                  <wp:docPr id="1567936161" name="Imagine 156793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36161" name="Imagine 15679361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06095" cy="586740"/>
                          </a:xfrm>
                          <a:prstGeom prst="rect">
                            <a:avLst/>
                          </a:prstGeom>
                          <a:noFill/>
                          <a:ln>
                            <a:noFill/>
                          </a:ln>
                        </pic:spPr>
                      </pic:pic>
                    </a:graphicData>
                  </a:graphic>
                </wp:anchor>
              </w:drawing>
            </w:r>
          </w:p>
        </w:tc>
        <w:tc>
          <w:tcPr>
            <w:tcW w:w="6804" w:type="dxa"/>
            <w:vAlign w:val="center"/>
          </w:tcPr>
          <w:p w14:paraId="5326D5A5" w14:textId="77777777" w:rsidR="00CA408D" w:rsidRPr="001876EB" w:rsidRDefault="00CA408D" w:rsidP="001876EB">
            <w:pPr>
              <w:rPr>
                <w:b/>
                <w:bCs/>
                <w:lang w:val="ro-RO" w:eastAsia="ru-RU"/>
              </w:rPr>
            </w:pPr>
          </w:p>
          <w:p w14:paraId="13DEFF59" w14:textId="77777777" w:rsidR="00CA408D" w:rsidRPr="001876EB" w:rsidRDefault="00664E03" w:rsidP="001876EB">
            <w:pPr>
              <w:ind w:left="-15"/>
              <w:rPr>
                <w:b/>
                <w:bCs/>
                <w:lang w:val="ro-RO" w:eastAsia="ru-RU"/>
              </w:rPr>
            </w:pPr>
            <w:r w:rsidRPr="001876EB">
              <w:rPr>
                <w:b/>
                <w:bCs/>
                <w:lang w:val="ro-RO" w:eastAsia="ru-RU"/>
              </w:rPr>
              <w:t>MINISTERUL SĂNĂTĂȚII AL REPUBLICII MOLDOVA</w:t>
            </w:r>
          </w:p>
        </w:tc>
      </w:tr>
    </w:tbl>
    <w:p w14:paraId="509AB87D" w14:textId="77777777" w:rsidR="00CA408D" w:rsidRPr="001876EB" w:rsidRDefault="00664E03" w:rsidP="001876EB">
      <w:pPr>
        <w:rPr>
          <w:rFonts w:eastAsia="Arial"/>
          <w:b/>
          <w:bCs/>
          <w:color w:val="000000"/>
          <w:lang w:val="ro-RO" w:eastAsia="zh-CN"/>
        </w:rPr>
      </w:pPr>
      <w:bookmarkStart w:id="1" w:name="MINISTERUL_SĂNĂTĂȚII,_MUNCII_ŞI_PROTECŢI"/>
      <w:bookmarkEnd w:id="1"/>
      <w:r w:rsidRPr="001876EB">
        <w:rPr>
          <w:rFonts w:eastAsia="Arial"/>
          <w:b/>
          <w:bCs/>
          <w:color w:val="000000"/>
          <w:lang w:val="ro-RO" w:eastAsia="zh-CN"/>
        </w:rPr>
        <w:t xml:space="preserve">            </w:t>
      </w:r>
    </w:p>
    <w:p w14:paraId="5AA4703F" w14:textId="77777777" w:rsidR="00CA408D" w:rsidRPr="001876EB" w:rsidRDefault="00CA408D" w:rsidP="001876EB">
      <w:pPr>
        <w:rPr>
          <w:rFonts w:eastAsia="Arial"/>
          <w:b/>
          <w:bCs/>
          <w:color w:val="000000"/>
          <w:lang w:val="ro-RO" w:eastAsia="zh-CN"/>
        </w:rPr>
      </w:pPr>
    </w:p>
    <w:p w14:paraId="7172FCBF" w14:textId="77777777" w:rsidR="00CA408D" w:rsidRPr="001876EB" w:rsidRDefault="00664E03" w:rsidP="001876EB">
      <w:pPr>
        <w:jc w:val="center"/>
        <w:rPr>
          <w:rFonts w:eastAsia="Arial"/>
          <w:b/>
          <w:bCs/>
          <w:color w:val="000000"/>
          <w:lang w:val="ro-RO" w:eastAsia="zh-CN"/>
        </w:rPr>
      </w:pPr>
      <w:r w:rsidRPr="001876EB">
        <w:rPr>
          <w:rFonts w:eastAsia="Arial"/>
          <w:b/>
          <w:bCs/>
          <w:color w:val="000000"/>
          <w:lang w:val="ro-RO" w:eastAsia="zh-CN"/>
        </w:rPr>
        <w:t xml:space="preserve">                        </w:t>
      </w:r>
    </w:p>
    <w:p w14:paraId="63571FC0" w14:textId="77777777" w:rsidR="00CA408D" w:rsidRPr="001876EB" w:rsidRDefault="00CA408D" w:rsidP="001876EB">
      <w:pPr>
        <w:jc w:val="center"/>
        <w:rPr>
          <w:rFonts w:eastAsia="Arial"/>
          <w:b/>
          <w:bCs/>
          <w:color w:val="000000"/>
          <w:lang w:val="ro-RO" w:eastAsia="zh-CN"/>
        </w:rPr>
      </w:pPr>
    </w:p>
    <w:p w14:paraId="2069E60A" w14:textId="77777777" w:rsidR="00CA408D" w:rsidRPr="001876EB" w:rsidRDefault="00CA408D" w:rsidP="001876EB">
      <w:pPr>
        <w:jc w:val="center"/>
        <w:rPr>
          <w:rFonts w:eastAsia="Arial"/>
          <w:b/>
          <w:bCs/>
          <w:color w:val="000000"/>
          <w:lang w:val="ro-RO" w:eastAsia="zh-CN"/>
        </w:rPr>
      </w:pPr>
    </w:p>
    <w:p w14:paraId="19AAC695" w14:textId="77777777" w:rsidR="00CA408D" w:rsidRPr="001876EB" w:rsidRDefault="00CA408D" w:rsidP="001876EB">
      <w:pPr>
        <w:jc w:val="center"/>
        <w:rPr>
          <w:rFonts w:eastAsia="Arial"/>
          <w:b/>
          <w:bCs/>
          <w:color w:val="000000"/>
          <w:lang w:val="ro-RO" w:eastAsia="zh-CN"/>
        </w:rPr>
      </w:pPr>
    </w:p>
    <w:p w14:paraId="4790F767" w14:textId="77777777" w:rsidR="00CA408D" w:rsidRPr="001876EB" w:rsidRDefault="00CA408D" w:rsidP="001876EB">
      <w:pPr>
        <w:jc w:val="center"/>
        <w:rPr>
          <w:rFonts w:eastAsia="Arial"/>
          <w:b/>
          <w:bCs/>
          <w:color w:val="000000"/>
          <w:lang w:val="ro-RO" w:eastAsia="zh-CN"/>
        </w:rPr>
      </w:pPr>
    </w:p>
    <w:p w14:paraId="1F7009E1" w14:textId="77777777" w:rsidR="00CA408D" w:rsidRPr="001876EB" w:rsidRDefault="00664E03" w:rsidP="001876EB">
      <w:pPr>
        <w:ind w:left="993"/>
        <w:jc w:val="center"/>
        <w:rPr>
          <w:rFonts w:eastAsia="Arial"/>
          <w:b/>
          <w:bCs/>
          <w:color w:val="000000"/>
          <w:lang w:val="ro-RO" w:eastAsia="zh-CN"/>
        </w:rPr>
      </w:pPr>
      <w:r w:rsidRPr="001876EB">
        <w:rPr>
          <w:rFonts w:eastAsia="Aptos"/>
          <w:noProof/>
          <w:kern w:val="2"/>
        </w:rPr>
        <w:drawing>
          <wp:anchor distT="0" distB="0" distL="114300" distR="114300" simplePos="0" relativeHeight="251659264" behindDoc="0" locked="0" layoutInCell="1" allowOverlap="1" wp14:anchorId="28C25E10" wp14:editId="439F552B">
            <wp:simplePos x="0" y="0"/>
            <wp:positionH relativeFrom="margin">
              <wp:posOffset>504190</wp:posOffset>
            </wp:positionH>
            <wp:positionV relativeFrom="paragraph">
              <wp:posOffset>10160</wp:posOffset>
            </wp:positionV>
            <wp:extent cx="511810" cy="619125"/>
            <wp:effectExtent l="0" t="0" r="0" b="0"/>
            <wp:wrapNone/>
            <wp:docPr id="1420022226" name="Imagine 1" descr="O imagine care conține text, poster, Font,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22226" name="Imagine 1" descr="O imagine care conține text, poster, Font, siglă&#10;&#10;Descriere generată automa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11810" cy="619125"/>
                    </a:xfrm>
                    <a:prstGeom prst="rect">
                      <a:avLst/>
                    </a:prstGeom>
                    <a:noFill/>
                  </pic:spPr>
                </pic:pic>
              </a:graphicData>
            </a:graphic>
          </wp:anchor>
        </w:drawing>
      </w:r>
      <w:r w:rsidRPr="001876EB">
        <w:rPr>
          <w:rFonts w:eastAsia="Arial"/>
          <w:b/>
          <w:bCs/>
          <w:color w:val="000000"/>
          <w:lang w:val="ro-RO" w:eastAsia="zh-CN"/>
        </w:rPr>
        <w:t>UNIVERSITATEA DE STAT DE MEDICINĂ ȘI FARMACIE</w:t>
      </w:r>
    </w:p>
    <w:p w14:paraId="2837BFF3" w14:textId="77777777" w:rsidR="00CA408D" w:rsidRPr="001876EB" w:rsidRDefault="00664E03" w:rsidP="001876EB">
      <w:pPr>
        <w:ind w:left="142"/>
        <w:rPr>
          <w:rFonts w:eastAsia="Arial"/>
          <w:b/>
          <w:bCs/>
          <w:color w:val="000000"/>
          <w:lang w:val="ro-RO" w:eastAsia="zh-CN"/>
        </w:rPr>
      </w:pPr>
      <w:r w:rsidRPr="001876EB">
        <w:rPr>
          <w:rFonts w:eastAsia="Arial"/>
          <w:b/>
          <w:bCs/>
          <w:color w:val="000000"/>
          <w:lang w:val="ro-RO" w:eastAsia="zh-CN"/>
        </w:rPr>
        <w:t xml:space="preserve">                              „NICOLAE TESTEMIȚANU’’ DIN REPUBLICA MOLDOVA</w:t>
      </w:r>
    </w:p>
    <w:p w14:paraId="7DCBA47E" w14:textId="77777777" w:rsidR="00CA408D" w:rsidRPr="001876EB" w:rsidRDefault="00CA408D" w:rsidP="001876EB">
      <w:pPr>
        <w:jc w:val="center"/>
        <w:rPr>
          <w:rFonts w:eastAsia="Courier New"/>
          <w:lang w:val="ro-RO"/>
        </w:rPr>
      </w:pPr>
    </w:p>
    <w:bookmarkEnd w:id="0"/>
    <w:p w14:paraId="0872601A" w14:textId="77777777" w:rsidR="00CA408D" w:rsidRPr="001876EB" w:rsidRDefault="00CA408D" w:rsidP="001876EB">
      <w:pPr>
        <w:ind w:left="720"/>
        <w:rPr>
          <w:lang w:val="ro-RO"/>
        </w:rPr>
      </w:pPr>
    </w:p>
    <w:p w14:paraId="0000000C" w14:textId="77777777" w:rsidR="00CA408D" w:rsidRPr="001876EB" w:rsidRDefault="00CA408D" w:rsidP="001876EB">
      <w:pPr>
        <w:tabs>
          <w:tab w:val="left" w:pos="825"/>
        </w:tabs>
        <w:spacing w:before="119"/>
        <w:jc w:val="both"/>
        <w:rPr>
          <w:b/>
          <w:color w:val="000000"/>
          <w:lang w:val="ro-RO"/>
        </w:rPr>
      </w:pPr>
    </w:p>
    <w:p w14:paraId="0000000D" w14:textId="77777777" w:rsidR="00CA408D" w:rsidRPr="001876EB" w:rsidRDefault="00CA408D" w:rsidP="001876EB">
      <w:pPr>
        <w:tabs>
          <w:tab w:val="left" w:pos="825"/>
        </w:tabs>
        <w:spacing w:before="119"/>
        <w:jc w:val="both"/>
        <w:rPr>
          <w:b/>
          <w:color w:val="000000"/>
          <w:lang w:val="ro-RO"/>
        </w:rPr>
      </w:pPr>
    </w:p>
    <w:p w14:paraId="0000000E" w14:textId="77777777" w:rsidR="00CA408D" w:rsidRPr="001876EB" w:rsidRDefault="00CA408D" w:rsidP="001876EB">
      <w:pPr>
        <w:tabs>
          <w:tab w:val="left" w:pos="825"/>
        </w:tabs>
        <w:spacing w:before="119"/>
        <w:jc w:val="both"/>
        <w:rPr>
          <w:b/>
          <w:color w:val="000000"/>
          <w:lang w:val="ro-RO"/>
        </w:rPr>
      </w:pPr>
    </w:p>
    <w:p w14:paraId="62E93832" w14:textId="77777777" w:rsidR="00CA408D" w:rsidRPr="00B652CD" w:rsidRDefault="00664E03" w:rsidP="001876EB">
      <w:pPr>
        <w:pStyle w:val="Corptext"/>
        <w:tabs>
          <w:tab w:val="left" w:pos="825"/>
        </w:tabs>
        <w:kinsoku w:val="0"/>
        <w:overflowPunct w:val="0"/>
        <w:ind w:left="492"/>
        <w:jc w:val="center"/>
        <w:rPr>
          <w:b/>
          <w:bCs/>
          <w:sz w:val="72"/>
          <w:szCs w:val="72"/>
          <w:lang w:val="ro-RO"/>
        </w:rPr>
      </w:pPr>
      <w:r w:rsidRPr="00B652CD">
        <w:rPr>
          <w:b/>
          <w:bCs/>
          <w:sz w:val="72"/>
          <w:szCs w:val="72"/>
          <w:lang w:val="ro-RO"/>
        </w:rPr>
        <w:t>Întreruperea sarcinii</w:t>
      </w:r>
    </w:p>
    <w:p w14:paraId="1E065F5D" w14:textId="77777777" w:rsidR="00CA408D" w:rsidRPr="00B652CD" w:rsidRDefault="00664E03" w:rsidP="001876EB">
      <w:pPr>
        <w:pStyle w:val="Corptext"/>
        <w:tabs>
          <w:tab w:val="left" w:pos="825"/>
        </w:tabs>
        <w:kinsoku w:val="0"/>
        <w:overflowPunct w:val="0"/>
        <w:ind w:left="492"/>
        <w:jc w:val="center"/>
        <w:rPr>
          <w:b/>
          <w:bCs/>
          <w:sz w:val="72"/>
          <w:szCs w:val="72"/>
          <w:lang w:val="ro-RO"/>
        </w:rPr>
      </w:pPr>
      <w:r w:rsidRPr="00B652CD">
        <w:rPr>
          <w:b/>
          <w:bCs/>
          <w:sz w:val="72"/>
          <w:szCs w:val="72"/>
          <w:lang w:val="ro-RO"/>
        </w:rPr>
        <w:t>în condiții de siguranță</w:t>
      </w:r>
    </w:p>
    <w:p w14:paraId="7F916DC7" w14:textId="77777777" w:rsidR="00CA408D" w:rsidRPr="00B652CD" w:rsidRDefault="00CA408D" w:rsidP="001876EB">
      <w:pPr>
        <w:pStyle w:val="Corptext"/>
        <w:tabs>
          <w:tab w:val="left" w:pos="825"/>
        </w:tabs>
        <w:kinsoku w:val="0"/>
        <w:overflowPunct w:val="0"/>
        <w:ind w:left="492"/>
        <w:jc w:val="center"/>
        <w:rPr>
          <w:b/>
          <w:bCs/>
          <w:sz w:val="72"/>
          <w:szCs w:val="72"/>
          <w:lang w:val="ro-RO"/>
        </w:rPr>
      </w:pPr>
    </w:p>
    <w:p w14:paraId="00000013" w14:textId="77777777" w:rsidR="00CA408D" w:rsidRPr="00B652CD" w:rsidRDefault="00664E03" w:rsidP="001876EB">
      <w:pPr>
        <w:pStyle w:val="Corptext"/>
        <w:tabs>
          <w:tab w:val="left" w:pos="825"/>
        </w:tabs>
        <w:kinsoku w:val="0"/>
        <w:overflowPunct w:val="0"/>
        <w:ind w:left="492"/>
        <w:jc w:val="center"/>
        <w:rPr>
          <w:b/>
          <w:bCs/>
          <w:sz w:val="52"/>
          <w:szCs w:val="52"/>
          <w:lang w:val="ro-RO"/>
        </w:rPr>
      </w:pPr>
      <w:bookmarkStart w:id="2" w:name="_Hlk195021911"/>
      <w:r w:rsidRPr="00B652CD">
        <w:rPr>
          <w:b/>
          <w:sz w:val="52"/>
          <w:szCs w:val="52"/>
          <w:lang w:val="ro-RO"/>
        </w:rPr>
        <w:t xml:space="preserve">Protocol clinic standardizat </w:t>
      </w:r>
    </w:p>
    <w:p w14:paraId="00000014" w14:textId="77777777" w:rsidR="00CA408D" w:rsidRPr="00B652CD" w:rsidRDefault="00CA408D" w:rsidP="001876EB">
      <w:pPr>
        <w:tabs>
          <w:tab w:val="left" w:pos="825"/>
        </w:tabs>
        <w:spacing w:before="119"/>
        <w:jc w:val="center"/>
        <w:rPr>
          <w:color w:val="000000"/>
          <w:sz w:val="52"/>
          <w:szCs w:val="52"/>
          <w:lang w:val="ro-RO"/>
        </w:rPr>
      </w:pPr>
    </w:p>
    <w:bookmarkEnd w:id="2"/>
    <w:p w14:paraId="00000015" w14:textId="77777777" w:rsidR="00CA408D" w:rsidRPr="001876EB" w:rsidRDefault="00CA408D" w:rsidP="001876EB">
      <w:pPr>
        <w:tabs>
          <w:tab w:val="left" w:pos="825"/>
        </w:tabs>
        <w:spacing w:before="119"/>
        <w:jc w:val="center"/>
        <w:rPr>
          <w:color w:val="000000"/>
          <w:lang w:val="ro-RO"/>
        </w:rPr>
      </w:pPr>
    </w:p>
    <w:p w14:paraId="00000016" w14:textId="77777777" w:rsidR="00CA408D" w:rsidRPr="001876EB" w:rsidRDefault="00CA408D" w:rsidP="001876EB">
      <w:pPr>
        <w:tabs>
          <w:tab w:val="left" w:pos="825"/>
        </w:tabs>
        <w:spacing w:before="119"/>
        <w:jc w:val="center"/>
        <w:rPr>
          <w:color w:val="000000"/>
          <w:lang w:val="ro-RO"/>
        </w:rPr>
      </w:pPr>
    </w:p>
    <w:p w14:paraId="0000001E" w14:textId="77777777" w:rsidR="00CA408D" w:rsidRPr="001876EB" w:rsidRDefault="00CA408D" w:rsidP="001876EB">
      <w:pPr>
        <w:tabs>
          <w:tab w:val="left" w:pos="825"/>
        </w:tabs>
        <w:spacing w:before="119"/>
        <w:jc w:val="center"/>
        <w:rPr>
          <w:color w:val="000000"/>
          <w:lang w:val="ro-RO"/>
        </w:rPr>
      </w:pPr>
    </w:p>
    <w:p w14:paraId="0000001F" w14:textId="77777777" w:rsidR="00CA408D" w:rsidRPr="001876EB" w:rsidRDefault="00CA408D" w:rsidP="001876EB">
      <w:pPr>
        <w:tabs>
          <w:tab w:val="left" w:pos="825"/>
        </w:tabs>
        <w:spacing w:before="119"/>
        <w:jc w:val="center"/>
        <w:rPr>
          <w:color w:val="000000"/>
          <w:lang w:val="ro-RO"/>
        </w:rPr>
      </w:pPr>
    </w:p>
    <w:p w14:paraId="00000020" w14:textId="77777777" w:rsidR="00CA408D" w:rsidRPr="001876EB" w:rsidRDefault="00CA408D" w:rsidP="001876EB">
      <w:pPr>
        <w:tabs>
          <w:tab w:val="left" w:pos="825"/>
        </w:tabs>
        <w:spacing w:before="119"/>
        <w:jc w:val="center"/>
        <w:rPr>
          <w:color w:val="000000"/>
          <w:lang w:val="ro-RO"/>
        </w:rPr>
      </w:pPr>
    </w:p>
    <w:p w14:paraId="20B7765E" w14:textId="77777777" w:rsidR="00CA408D" w:rsidRPr="001876EB" w:rsidRDefault="00CA408D" w:rsidP="001876EB">
      <w:pPr>
        <w:tabs>
          <w:tab w:val="left" w:pos="825"/>
        </w:tabs>
        <w:spacing w:before="119"/>
        <w:jc w:val="center"/>
        <w:rPr>
          <w:color w:val="000000"/>
          <w:lang w:val="ro-RO"/>
        </w:rPr>
      </w:pPr>
    </w:p>
    <w:p w14:paraId="1977FB75" w14:textId="77777777" w:rsidR="00CA408D" w:rsidRPr="001876EB" w:rsidRDefault="00CA408D" w:rsidP="001876EB">
      <w:pPr>
        <w:tabs>
          <w:tab w:val="left" w:pos="825"/>
        </w:tabs>
        <w:spacing w:before="119"/>
        <w:jc w:val="center"/>
        <w:rPr>
          <w:color w:val="000000"/>
          <w:lang w:val="ro-RO"/>
        </w:rPr>
      </w:pPr>
    </w:p>
    <w:p w14:paraId="00000021" w14:textId="77777777" w:rsidR="00CA408D" w:rsidRPr="001876EB" w:rsidRDefault="00CA408D" w:rsidP="001876EB">
      <w:pPr>
        <w:tabs>
          <w:tab w:val="left" w:pos="825"/>
        </w:tabs>
        <w:spacing w:before="119"/>
        <w:jc w:val="center"/>
        <w:rPr>
          <w:color w:val="000000"/>
          <w:lang w:val="ro-RO"/>
        </w:rPr>
      </w:pPr>
    </w:p>
    <w:p w14:paraId="00000022" w14:textId="77777777" w:rsidR="00CA408D" w:rsidRDefault="00CA408D" w:rsidP="001876EB">
      <w:pPr>
        <w:tabs>
          <w:tab w:val="left" w:pos="825"/>
        </w:tabs>
        <w:spacing w:before="119"/>
        <w:jc w:val="center"/>
        <w:rPr>
          <w:color w:val="000000"/>
          <w:lang w:val="ro-RO"/>
        </w:rPr>
      </w:pPr>
    </w:p>
    <w:p w14:paraId="00CA1D0D" w14:textId="77777777" w:rsidR="00B652CD" w:rsidRDefault="00B652CD" w:rsidP="001876EB">
      <w:pPr>
        <w:tabs>
          <w:tab w:val="left" w:pos="825"/>
        </w:tabs>
        <w:spacing w:before="119"/>
        <w:jc w:val="center"/>
        <w:rPr>
          <w:color w:val="000000"/>
          <w:lang w:val="ro-RO"/>
        </w:rPr>
      </w:pPr>
    </w:p>
    <w:p w14:paraId="00AFD821" w14:textId="77777777" w:rsidR="00B652CD" w:rsidRDefault="00B652CD" w:rsidP="001876EB">
      <w:pPr>
        <w:tabs>
          <w:tab w:val="left" w:pos="825"/>
        </w:tabs>
        <w:spacing w:before="119"/>
        <w:jc w:val="center"/>
        <w:rPr>
          <w:color w:val="000000"/>
          <w:lang w:val="ro-RO"/>
        </w:rPr>
      </w:pPr>
    </w:p>
    <w:p w14:paraId="15545B79" w14:textId="77777777" w:rsidR="00B652CD" w:rsidRPr="001876EB" w:rsidRDefault="00B652CD" w:rsidP="001876EB">
      <w:pPr>
        <w:tabs>
          <w:tab w:val="left" w:pos="825"/>
        </w:tabs>
        <w:spacing w:before="119"/>
        <w:jc w:val="center"/>
        <w:rPr>
          <w:color w:val="000000"/>
          <w:lang w:val="ro-RO"/>
        </w:rPr>
      </w:pPr>
    </w:p>
    <w:p w14:paraId="00000025" w14:textId="77777777" w:rsidR="00CA408D" w:rsidRPr="001876EB" w:rsidRDefault="00CA408D" w:rsidP="001876EB">
      <w:pPr>
        <w:tabs>
          <w:tab w:val="left" w:pos="825"/>
        </w:tabs>
        <w:spacing w:before="119"/>
        <w:jc w:val="center"/>
        <w:rPr>
          <w:color w:val="000000"/>
          <w:lang w:val="ro-RO"/>
        </w:rPr>
      </w:pPr>
    </w:p>
    <w:p w14:paraId="00000026" w14:textId="30159E48" w:rsidR="00CA408D" w:rsidRPr="001876EB" w:rsidRDefault="0063398F" w:rsidP="001876EB">
      <w:pPr>
        <w:tabs>
          <w:tab w:val="left" w:pos="825"/>
        </w:tabs>
        <w:spacing w:before="119"/>
        <w:jc w:val="center"/>
        <w:rPr>
          <w:b/>
          <w:bCs/>
          <w:i/>
          <w:iCs/>
          <w:color w:val="000000"/>
          <w:lang w:val="ro-RO"/>
        </w:rPr>
      </w:pPr>
      <w:r w:rsidRPr="001876EB">
        <w:rPr>
          <w:b/>
          <w:bCs/>
          <w:i/>
          <w:iCs/>
          <w:color w:val="000000"/>
          <w:lang w:val="ro-RO"/>
        </w:rPr>
        <w:t>Chișinău, 2026</w:t>
      </w:r>
    </w:p>
    <w:p w14:paraId="6EC63A1D" w14:textId="77777777" w:rsidR="00CA408D" w:rsidRPr="001876EB" w:rsidRDefault="00CA408D" w:rsidP="001876EB">
      <w:pPr>
        <w:tabs>
          <w:tab w:val="left" w:pos="825"/>
        </w:tabs>
        <w:spacing w:before="119"/>
        <w:jc w:val="center"/>
        <w:rPr>
          <w:color w:val="000000"/>
          <w:lang w:val="ro-RO"/>
        </w:rPr>
        <w:sectPr w:rsidR="00CA408D" w:rsidRPr="001876EB" w:rsidSect="00B652CD">
          <w:headerReference w:type="even" r:id="rId11"/>
          <w:headerReference w:type="default" r:id="rId12"/>
          <w:footerReference w:type="even" r:id="rId13"/>
          <w:footerReference w:type="default" r:id="rId14"/>
          <w:headerReference w:type="first" r:id="rId15"/>
          <w:footerReference w:type="first" r:id="rId16"/>
          <w:pgSz w:w="11910" w:h="16840"/>
          <w:pgMar w:top="851" w:right="851" w:bottom="851" w:left="1701" w:header="567" w:footer="567" w:gutter="0"/>
          <w:pgNumType w:start="1"/>
          <w:cols w:space="720"/>
          <w:titlePg/>
          <w:docGrid w:linePitch="326"/>
        </w:sectPr>
      </w:pPr>
    </w:p>
    <w:p w14:paraId="028A340A" w14:textId="47654C80" w:rsidR="00CA408D" w:rsidRPr="001876EB" w:rsidRDefault="00664E03" w:rsidP="001876EB">
      <w:pPr>
        <w:tabs>
          <w:tab w:val="left" w:pos="825"/>
        </w:tabs>
        <w:jc w:val="center"/>
        <w:rPr>
          <w:b/>
          <w:bCs/>
          <w:lang w:val="ro-RO" w:eastAsia="zh-CN"/>
        </w:rPr>
      </w:pPr>
      <w:bookmarkStart w:id="3" w:name="_Hlk195022075"/>
      <w:r w:rsidRPr="001876EB">
        <w:rPr>
          <w:b/>
          <w:bCs/>
          <w:lang w:val="ro-RO" w:eastAsia="zh-CN"/>
        </w:rPr>
        <w:lastRenderedPageBreak/>
        <w:t xml:space="preserve">Aprobat </w:t>
      </w:r>
      <w:r w:rsidR="0054311C">
        <w:rPr>
          <w:b/>
          <w:bCs/>
          <w:lang w:val="ro-RO" w:eastAsia="zh-CN"/>
        </w:rPr>
        <w:t>la</w:t>
      </w:r>
      <w:r w:rsidRPr="001876EB">
        <w:rPr>
          <w:b/>
          <w:bCs/>
          <w:lang w:val="ro-RO" w:eastAsia="zh-CN"/>
        </w:rPr>
        <w:t xml:space="preserve"> ședința Consiliului de Experți al Ministerului Sănătății </w:t>
      </w:r>
    </w:p>
    <w:p w14:paraId="0AFB02F5" w14:textId="4E5FF5C2" w:rsidR="00CA408D" w:rsidRPr="001876EB" w:rsidRDefault="00664E03" w:rsidP="001876EB">
      <w:pPr>
        <w:tabs>
          <w:tab w:val="left" w:pos="825"/>
        </w:tabs>
        <w:jc w:val="center"/>
        <w:rPr>
          <w:b/>
          <w:bCs/>
          <w:lang w:val="ro-RO" w:eastAsia="zh-CN"/>
        </w:rPr>
      </w:pPr>
      <w:r w:rsidRPr="001876EB">
        <w:rPr>
          <w:b/>
          <w:bCs/>
          <w:lang w:val="ro-RO" w:eastAsia="zh-CN"/>
        </w:rPr>
        <w:t xml:space="preserve">din </w:t>
      </w:r>
      <w:r w:rsidR="007813BC" w:rsidRPr="001876EB">
        <w:rPr>
          <w:b/>
          <w:bCs/>
          <w:lang w:val="ro-RO" w:eastAsia="zh-CN"/>
        </w:rPr>
        <w:t>30.03.2026</w:t>
      </w:r>
      <w:r w:rsidRPr="001876EB">
        <w:rPr>
          <w:b/>
          <w:bCs/>
          <w:lang w:val="ro-RO" w:eastAsia="zh-CN"/>
        </w:rPr>
        <w:t>, proces-verbal nr</w:t>
      </w:r>
      <w:r w:rsidR="007813BC" w:rsidRPr="001876EB">
        <w:rPr>
          <w:b/>
          <w:bCs/>
          <w:lang w:val="ro-RO" w:eastAsia="zh-CN"/>
        </w:rPr>
        <w:t>.1</w:t>
      </w:r>
    </w:p>
    <w:bookmarkEnd w:id="3"/>
    <w:p w14:paraId="5AAD21A2" w14:textId="78D6CC53" w:rsidR="00CA408D" w:rsidRPr="001876EB" w:rsidRDefault="00664E03" w:rsidP="001876EB">
      <w:pPr>
        <w:tabs>
          <w:tab w:val="left" w:pos="825"/>
        </w:tabs>
        <w:jc w:val="center"/>
        <w:rPr>
          <w:b/>
          <w:bCs/>
          <w:lang w:val="ro-RO" w:eastAsia="zh-CN"/>
        </w:rPr>
      </w:pPr>
      <w:r w:rsidRPr="001876EB">
        <w:rPr>
          <w:b/>
          <w:bCs/>
          <w:lang w:val="ro-RO" w:eastAsia="zh-CN"/>
        </w:rPr>
        <w:t xml:space="preserve"> Aprobat prin Ordinul Ministerului Sănătății al RM nr.</w:t>
      </w:r>
      <w:r w:rsidR="00932617">
        <w:rPr>
          <w:b/>
          <w:bCs/>
          <w:lang w:val="ro-RO" w:eastAsia="zh-CN"/>
        </w:rPr>
        <w:t xml:space="preserve">412 </w:t>
      </w:r>
      <w:r w:rsidRPr="001876EB">
        <w:rPr>
          <w:b/>
          <w:bCs/>
          <w:lang w:val="ro-RO" w:eastAsia="zh-CN"/>
        </w:rPr>
        <w:t>din</w:t>
      </w:r>
      <w:r w:rsidR="00932617">
        <w:rPr>
          <w:b/>
          <w:bCs/>
          <w:lang w:val="ro-RO" w:eastAsia="zh-CN"/>
        </w:rPr>
        <w:t xml:space="preserve"> 22.</w:t>
      </w:r>
      <w:r w:rsidR="007813BC" w:rsidRPr="001876EB">
        <w:rPr>
          <w:b/>
          <w:bCs/>
          <w:lang w:val="ro-RO" w:eastAsia="zh-CN"/>
        </w:rPr>
        <w:t>0</w:t>
      </w:r>
      <w:r w:rsidR="00944A0C">
        <w:rPr>
          <w:b/>
          <w:bCs/>
          <w:lang w:val="ro-RO" w:eastAsia="zh-CN"/>
        </w:rPr>
        <w:t>5</w:t>
      </w:r>
      <w:r w:rsidR="007813BC" w:rsidRPr="001876EB">
        <w:rPr>
          <w:b/>
          <w:bCs/>
          <w:lang w:val="ro-RO" w:eastAsia="zh-CN"/>
        </w:rPr>
        <w:t>.2026</w:t>
      </w:r>
    </w:p>
    <w:p w14:paraId="00000028" w14:textId="4FB5CD26" w:rsidR="00CA408D" w:rsidRPr="001876EB" w:rsidRDefault="00664E03" w:rsidP="001876EB">
      <w:pPr>
        <w:tabs>
          <w:tab w:val="left" w:pos="825"/>
        </w:tabs>
        <w:jc w:val="center"/>
        <w:rPr>
          <w:b/>
          <w:bCs/>
          <w:color w:val="000000"/>
          <w:lang w:val="ro-RO"/>
        </w:rPr>
      </w:pPr>
      <w:r w:rsidRPr="001876EB">
        <w:rPr>
          <w:b/>
          <w:bCs/>
          <w:lang w:val="ro-RO" w:eastAsia="zh-CN"/>
        </w:rPr>
        <w:t xml:space="preserve">cu privire la aprobarea Protocolului clinic standardizat </w:t>
      </w:r>
      <w:r w:rsidRPr="001876EB">
        <w:rPr>
          <w:b/>
          <w:bCs/>
          <w:lang w:val="ro-RO"/>
        </w:rPr>
        <w:t>„Întreruperea sarcinii</w:t>
      </w:r>
      <w:r w:rsidR="007813BC" w:rsidRPr="001876EB">
        <w:rPr>
          <w:b/>
          <w:bCs/>
          <w:lang w:val="ro-RO"/>
        </w:rPr>
        <w:t xml:space="preserve"> </w:t>
      </w:r>
      <w:r w:rsidRPr="001876EB">
        <w:rPr>
          <w:b/>
          <w:bCs/>
          <w:lang w:val="ro-RO"/>
        </w:rPr>
        <w:t xml:space="preserve">în condiții de siguranță” </w:t>
      </w:r>
    </w:p>
    <w:p w14:paraId="5D0C3B97" w14:textId="77777777" w:rsidR="00CA408D" w:rsidRPr="001876EB" w:rsidRDefault="00CA408D" w:rsidP="001876EB">
      <w:pPr>
        <w:pStyle w:val="Corptext"/>
        <w:tabs>
          <w:tab w:val="left" w:pos="851"/>
        </w:tabs>
        <w:kinsoku w:val="0"/>
        <w:overflowPunct w:val="0"/>
        <w:ind w:left="0"/>
        <w:jc w:val="center"/>
        <w:rPr>
          <w:b/>
          <w:bCs/>
          <w:caps/>
          <w:lang w:val="ro-RO"/>
        </w:rPr>
      </w:pPr>
    </w:p>
    <w:p w14:paraId="43758B11" w14:textId="77777777" w:rsidR="00CA408D" w:rsidRPr="001876EB" w:rsidRDefault="00664E03" w:rsidP="001876EB">
      <w:pPr>
        <w:pStyle w:val="Corptext"/>
        <w:tabs>
          <w:tab w:val="left" w:pos="851"/>
        </w:tabs>
        <w:kinsoku w:val="0"/>
        <w:overflowPunct w:val="0"/>
        <w:ind w:left="0"/>
        <w:rPr>
          <w:b/>
          <w:bCs/>
          <w:caps/>
          <w:lang w:val="ro-RO"/>
        </w:rPr>
      </w:pPr>
      <w:r w:rsidRPr="001876EB">
        <w:rPr>
          <w:b/>
          <w:bCs/>
          <w:caps/>
          <w:lang w:val="ro-RO"/>
        </w:rPr>
        <w:t>Cuprins</w:t>
      </w:r>
    </w:p>
    <w:p w14:paraId="37BC088A" w14:textId="77777777" w:rsidR="00CA408D" w:rsidRPr="001876EB" w:rsidRDefault="00CA408D" w:rsidP="001876EB">
      <w:pPr>
        <w:pStyle w:val="Corptext"/>
        <w:tabs>
          <w:tab w:val="left" w:pos="851"/>
        </w:tabs>
        <w:kinsoku w:val="0"/>
        <w:overflowPunct w:val="0"/>
        <w:ind w:left="0"/>
        <w:jc w:val="center"/>
        <w:rPr>
          <w:lang w:val="ro-RO"/>
        </w:rPr>
      </w:pPr>
    </w:p>
    <w:p w14:paraId="4F041D8A" w14:textId="3BDBD489" w:rsidR="00272986" w:rsidRPr="001876EB" w:rsidRDefault="00664E03" w:rsidP="001876EB">
      <w:pPr>
        <w:pStyle w:val="Cuprins1"/>
        <w:spacing w:before="0" w:beforeAutospacing="0" w:after="0" w:afterAutospacing="0" w:line="240" w:lineRule="auto"/>
        <w:rPr>
          <w:rFonts w:ascii="Times New Roman" w:eastAsiaTheme="minorEastAsia" w:hAnsi="Times New Roman" w:cs="Times New Roman"/>
          <w:b w:val="0"/>
          <w:bCs w:val="0"/>
          <w:caps w:val="0"/>
          <w:noProof/>
          <w:kern w:val="2"/>
          <w:sz w:val="24"/>
          <w:szCs w:val="24"/>
          <w:lang w:val="ru-MD" w:eastAsia="ru-MD"/>
          <w14:ligatures w14:val="standardContextual"/>
        </w:rPr>
      </w:pPr>
      <w:r w:rsidRPr="001876EB">
        <w:rPr>
          <w:rFonts w:ascii="Times New Roman" w:hAnsi="Times New Roman" w:cs="Times New Roman"/>
          <w:b w:val="0"/>
          <w:bCs w:val="0"/>
          <w:color w:val="000000"/>
          <w:sz w:val="24"/>
          <w:szCs w:val="24"/>
          <w:lang w:val="ro-RO"/>
        </w:rPr>
        <w:fldChar w:fldCharType="begin"/>
      </w:r>
      <w:r w:rsidRPr="001876EB">
        <w:rPr>
          <w:rFonts w:ascii="Times New Roman" w:hAnsi="Times New Roman" w:cs="Times New Roman"/>
          <w:b w:val="0"/>
          <w:bCs w:val="0"/>
          <w:color w:val="000000"/>
          <w:sz w:val="24"/>
          <w:szCs w:val="24"/>
          <w:lang w:val="ro-RO"/>
        </w:rPr>
        <w:instrText xml:space="preserve"> TOC \o "1-3" \h \z \u </w:instrText>
      </w:r>
      <w:r w:rsidRPr="001876EB">
        <w:rPr>
          <w:rFonts w:ascii="Times New Roman" w:hAnsi="Times New Roman" w:cs="Times New Roman"/>
          <w:b w:val="0"/>
          <w:bCs w:val="0"/>
          <w:color w:val="000000"/>
          <w:sz w:val="24"/>
          <w:szCs w:val="24"/>
          <w:lang w:val="ro-RO"/>
        </w:rPr>
        <w:fldChar w:fldCharType="separate"/>
      </w:r>
      <w:hyperlink w:anchor="_Toc223681172" w:history="1">
        <w:r w:rsidR="00272986" w:rsidRPr="001876EB">
          <w:rPr>
            <w:rStyle w:val="Hyperlink"/>
            <w:rFonts w:ascii="Times New Roman" w:hAnsi="Times New Roman" w:cs="Times New Roman"/>
            <w:b w:val="0"/>
            <w:bCs w:val="0"/>
            <w:noProof/>
            <w:sz w:val="24"/>
            <w:szCs w:val="24"/>
            <w:lang w:val="ro-RO"/>
          </w:rPr>
          <w:t>Abrevierile folosite în document</w:t>
        </w:r>
        <w:r w:rsidR="00272986" w:rsidRPr="001876EB">
          <w:rPr>
            <w:rFonts w:ascii="Times New Roman" w:hAnsi="Times New Roman" w:cs="Times New Roman"/>
            <w:b w:val="0"/>
            <w:bCs w:val="0"/>
            <w:noProof/>
            <w:webHidden/>
            <w:sz w:val="24"/>
            <w:szCs w:val="24"/>
          </w:rPr>
          <w:tab/>
        </w:r>
        <w:r w:rsidR="00272986" w:rsidRPr="001876EB">
          <w:rPr>
            <w:rFonts w:ascii="Times New Roman" w:hAnsi="Times New Roman" w:cs="Times New Roman"/>
            <w:b w:val="0"/>
            <w:bCs w:val="0"/>
            <w:noProof/>
            <w:webHidden/>
            <w:sz w:val="24"/>
            <w:szCs w:val="24"/>
          </w:rPr>
          <w:fldChar w:fldCharType="begin"/>
        </w:r>
        <w:r w:rsidR="00272986" w:rsidRPr="001876EB">
          <w:rPr>
            <w:rFonts w:ascii="Times New Roman" w:hAnsi="Times New Roman" w:cs="Times New Roman"/>
            <w:b w:val="0"/>
            <w:bCs w:val="0"/>
            <w:noProof/>
            <w:webHidden/>
            <w:sz w:val="24"/>
            <w:szCs w:val="24"/>
          </w:rPr>
          <w:instrText xml:space="preserve"> PAGEREF _Toc223681172 \h </w:instrText>
        </w:r>
        <w:r w:rsidR="00272986" w:rsidRPr="001876EB">
          <w:rPr>
            <w:rFonts w:ascii="Times New Roman" w:hAnsi="Times New Roman" w:cs="Times New Roman"/>
            <w:b w:val="0"/>
            <w:bCs w:val="0"/>
            <w:noProof/>
            <w:webHidden/>
            <w:sz w:val="24"/>
            <w:szCs w:val="24"/>
          </w:rPr>
        </w:r>
        <w:r w:rsidR="00272986" w:rsidRPr="001876EB">
          <w:rPr>
            <w:rFonts w:ascii="Times New Roman" w:hAnsi="Times New Roman" w:cs="Times New Roman"/>
            <w:b w:val="0"/>
            <w:bCs w:val="0"/>
            <w:noProof/>
            <w:webHidden/>
            <w:sz w:val="24"/>
            <w:szCs w:val="24"/>
          </w:rPr>
          <w:fldChar w:fldCharType="separate"/>
        </w:r>
        <w:r w:rsidR="00DA7685">
          <w:rPr>
            <w:rFonts w:ascii="Times New Roman" w:hAnsi="Times New Roman" w:cs="Times New Roman"/>
            <w:b w:val="0"/>
            <w:bCs w:val="0"/>
            <w:noProof/>
            <w:webHidden/>
            <w:sz w:val="24"/>
            <w:szCs w:val="24"/>
          </w:rPr>
          <w:t>4</w:t>
        </w:r>
        <w:r w:rsidR="00272986" w:rsidRPr="001876EB">
          <w:rPr>
            <w:rFonts w:ascii="Times New Roman" w:hAnsi="Times New Roman" w:cs="Times New Roman"/>
            <w:b w:val="0"/>
            <w:bCs w:val="0"/>
            <w:noProof/>
            <w:webHidden/>
            <w:sz w:val="24"/>
            <w:szCs w:val="24"/>
          </w:rPr>
          <w:fldChar w:fldCharType="end"/>
        </w:r>
      </w:hyperlink>
    </w:p>
    <w:p w14:paraId="6BEE0E7F" w14:textId="0AFD11F1" w:rsidR="00272986" w:rsidRPr="001876EB" w:rsidRDefault="00272986" w:rsidP="001876EB">
      <w:pPr>
        <w:pStyle w:val="Cuprins1"/>
        <w:spacing w:before="0" w:beforeAutospacing="0" w:after="0" w:afterAutospacing="0" w:line="240" w:lineRule="auto"/>
        <w:rPr>
          <w:rFonts w:ascii="Times New Roman" w:eastAsiaTheme="minorEastAsia" w:hAnsi="Times New Roman" w:cs="Times New Roman"/>
          <w:b w:val="0"/>
          <w:bCs w:val="0"/>
          <w:caps w:val="0"/>
          <w:noProof/>
          <w:kern w:val="2"/>
          <w:sz w:val="24"/>
          <w:szCs w:val="24"/>
          <w:lang w:val="ru-MD" w:eastAsia="ru-MD"/>
          <w14:ligatures w14:val="standardContextual"/>
        </w:rPr>
      </w:pPr>
      <w:hyperlink w:anchor="_Toc223681173" w:history="1">
        <w:r w:rsidRPr="001876EB">
          <w:rPr>
            <w:rStyle w:val="Hyperlink"/>
            <w:rFonts w:ascii="Times New Roman" w:hAnsi="Times New Roman" w:cs="Times New Roman"/>
            <w:b w:val="0"/>
            <w:bCs w:val="0"/>
            <w:noProof/>
            <w:sz w:val="24"/>
            <w:szCs w:val="24"/>
            <w:lang w:val="ro-RO"/>
          </w:rPr>
          <w:t>Sumarul recomandărilor</w:t>
        </w:r>
        <w:r w:rsidRPr="001876EB">
          <w:rPr>
            <w:rFonts w:ascii="Times New Roman" w:hAnsi="Times New Roman" w:cs="Times New Roman"/>
            <w:b w:val="0"/>
            <w:bCs w:val="0"/>
            <w:noProof/>
            <w:webHidden/>
            <w:sz w:val="24"/>
            <w:szCs w:val="24"/>
          </w:rPr>
          <w:tab/>
        </w:r>
        <w:r w:rsidRPr="001876EB">
          <w:rPr>
            <w:rFonts w:ascii="Times New Roman" w:hAnsi="Times New Roman" w:cs="Times New Roman"/>
            <w:b w:val="0"/>
            <w:bCs w:val="0"/>
            <w:noProof/>
            <w:webHidden/>
            <w:sz w:val="24"/>
            <w:szCs w:val="24"/>
          </w:rPr>
          <w:fldChar w:fldCharType="begin"/>
        </w:r>
        <w:r w:rsidRPr="001876EB">
          <w:rPr>
            <w:rFonts w:ascii="Times New Roman" w:hAnsi="Times New Roman" w:cs="Times New Roman"/>
            <w:b w:val="0"/>
            <w:bCs w:val="0"/>
            <w:noProof/>
            <w:webHidden/>
            <w:sz w:val="24"/>
            <w:szCs w:val="24"/>
          </w:rPr>
          <w:instrText xml:space="preserve"> PAGEREF _Toc223681173 \h </w:instrText>
        </w:r>
        <w:r w:rsidRPr="001876EB">
          <w:rPr>
            <w:rFonts w:ascii="Times New Roman" w:hAnsi="Times New Roman" w:cs="Times New Roman"/>
            <w:b w:val="0"/>
            <w:bCs w:val="0"/>
            <w:noProof/>
            <w:webHidden/>
            <w:sz w:val="24"/>
            <w:szCs w:val="24"/>
          </w:rPr>
        </w:r>
        <w:r w:rsidRPr="001876EB">
          <w:rPr>
            <w:rFonts w:ascii="Times New Roman" w:hAnsi="Times New Roman" w:cs="Times New Roman"/>
            <w:b w:val="0"/>
            <w:bCs w:val="0"/>
            <w:noProof/>
            <w:webHidden/>
            <w:sz w:val="24"/>
            <w:szCs w:val="24"/>
          </w:rPr>
          <w:fldChar w:fldCharType="separate"/>
        </w:r>
        <w:r w:rsidR="00DA7685">
          <w:rPr>
            <w:rFonts w:ascii="Times New Roman" w:hAnsi="Times New Roman" w:cs="Times New Roman"/>
            <w:b w:val="0"/>
            <w:bCs w:val="0"/>
            <w:noProof/>
            <w:webHidden/>
            <w:sz w:val="24"/>
            <w:szCs w:val="24"/>
          </w:rPr>
          <w:t>5</w:t>
        </w:r>
        <w:r w:rsidRPr="001876EB">
          <w:rPr>
            <w:rFonts w:ascii="Times New Roman" w:hAnsi="Times New Roman" w:cs="Times New Roman"/>
            <w:b w:val="0"/>
            <w:bCs w:val="0"/>
            <w:noProof/>
            <w:webHidden/>
            <w:sz w:val="24"/>
            <w:szCs w:val="24"/>
          </w:rPr>
          <w:fldChar w:fldCharType="end"/>
        </w:r>
      </w:hyperlink>
    </w:p>
    <w:p w14:paraId="26AF1666" w14:textId="615115BB" w:rsidR="00272986" w:rsidRPr="001876EB" w:rsidRDefault="00272986" w:rsidP="001876EB">
      <w:pPr>
        <w:pStyle w:val="Cuprins1"/>
        <w:spacing w:before="0" w:beforeAutospacing="0" w:after="0" w:afterAutospacing="0" w:line="240" w:lineRule="auto"/>
        <w:rPr>
          <w:rFonts w:ascii="Times New Roman" w:eastAsiaTheme="minorEastAsia" w:hAnsi="Times New Roman" w:cs="Times New Roman"/>
          <w:b w:val="0"/>
          <w:bCs w:val="0"/>
          <w:caps w:val="0"/>
          <w:noProof/>
          <w:kern w:val="2"/>
          <w:sz w:val="24"/>
          <w:szCs w:val="24"/>
          <w:lang w:val="ru-MD" w:eastAsia="ru-MD"/>
          <w14:ligatures w14:val="standardContextual"/>
        </w:rPr>
      </w:pPr>
      <w:hyperlink w:anchor="_Toc223681174" w:history="1">
        <w:r w:rsidRPr="001876EB">
          <w:rPr>
            <w:rStyle w:val="Hyperlink"/>
            <w:rFonts w:ascii="Times New Roman" w:hAnsi="Times New Roman" w:cs="Times New Roman"/>
            <w:b w:val="0"/>
            <w:bCs w:val="0"/>
            <w:noProof/>
            <w:spacing w:val="-1"/>
            <w:sz w:val="24"/>
            <w:szCs w:val="24"/>
            <w:lang w:val="ro-RO"/>
          </w:rPr>
          <w:t>SUMARUL MODIFICĂRILOR</w:t>
        </w:r>
        <w:r w:rsidRPr="001876EB">
          <w:rPr>
            <w:rFonts w:ascii="Times New Roman" w:hAnsi="Times New Roman" w:cs="Times New Roman"/>
            <w:b w:val="0"/>
            <w:bCs w:val="0"/>
            <w:noProof/>
            <w:webHidden/>
            <w:sz w:val="24"/>
            <w:szCs w:val="24"/>
          </w:rPr>
          <w:tab/>
        </w:r>
        <w:r w:rsidRPr="001876EB">
          <w:rPr>
            <w:rFonts w:ascii="Times New Roman" w:hAnsi="Times New Roman" w:cs="Times New Roman"/>
            <w:b w:val="0"/>
            <w:bCs w:val="0"/>
            <w:noProof/>
            <w:webHidden/>
            <w:sz w:val="24"/>
            <w:szCs w:val="24"/>
          </w:rPr>
          <w:fldChar w:fldCharType="begin"/>
        </w:r>
        <w:r w:rsidRPr="001876EB">
          <w:rPr>
            <w:rFonts w:ascii="Times New Roman" w:hAnsi="Times New Roman" w:cs="Times New Roman"/>
            <w:b w:val="0"/>
            <w:bCs w:val="0"/>
            <w:noProof/>
            <w:webHidden/>
            <w:sz w:val="24"/>
            <w:szCs w:val="24"/>
          </w:rPr>
          <w:instrText xml:space="preserve"> PAGEREF _Toc223681174 \h </w:instrText>
        </w:r>
        <w:r w:rsidRPr="001876EB">
          <w:rPr>
            <w:rFonts w:ascii="Times New Roman" w:hAnsi="Times New Roman" w:cs="Times New Roman"/>
            <w:b w:val="0"/>
            <w:bCs w:val="0"/>
            <w:noProof/>
            <w:webHidden/>
            <w:sz w:val="24"/>
            <w:szCs w:val="24"/>
          </w:rPr>
        </w:r>
        <w:r w:rsidRPr="001876EB">
          <w:rPr>
            <w:rFonts w:ascii="Times New Roman" w:hAnsi="Times New Roman" w:cs="Times New Roman"/>
            <w:b w:val="0"/>
            <w:bCs w:val="0"/>
            <w:noProof/>
            <w:webHidden/>
            <w:sz w:val="24"/>
            <w:szCs w:val="24"/>
          </w:rPr>
          <w:fldChar w:fldCharType="separate"/>
        </w:r>
        <w:r w:rsidR="00DA7685">
          <w:rPr>
            <w:rFonts w:ascii="Times New Roman" w:hAnsi="Times New Roman" w:cs="Times New Roman"/>
            <w:b w:val="0"/>
            <w:bCs w:val="0"/>
            <w:noProof/>
            <w:webHidden/>
            <w:sz w:val="24"/>
            <w:szCs w:val="24"/>
          </w:rPr>
          <w:t>5</w:t>
        </w:r>
        <w:r w:rsidRPr="001876EB">
          <w:rPr>
            <w:rFonts w:ascii="Times New Roman" w:hAnsi="Times New Roman" w:cs="Times New Roman"/>
            <w:b w:val="0"/>
            <w:bCs w:val="0"/>
            <w:noProof/>
            <w:webHidden/>
            <w:sz w:val="24"/>
            <w:szCs w:val="24"/>
          </w:rPr>
          <w:fldChar w:fldCharType="end"/>
        </w:r>
      </w:hyperlink>
    </w:p>
    <w:p w14:paraId="25FB0F10" w14:textId="7A08C072" w:rsidR="00272986" w:rsidRPr="001876EB" w:rsidRDefault="00272986" w:rsidP="001876EB">
      <w:pPr>
        <w:pStyle w:val="Cuprins1"/>
        <w:spacing w:before="0" w:beforeAutospacing="0" w:after="0" w:afterAutospacing="0" w:line="240" w:lineRule="auto"/>
        <w:rPr>
          <w:rFonts w:ascii="Times New Roman" w:eastAsiaTheme="minorEastAsia" w:hAnsi="Times New Roman" w:cs="Times New Roman"/>
          <w:b w:val="0"/>
          <w:bCs w:val="0"/>
          <w:caps w:val="0"/>
          <w:noProof/>
          <w:kern w:val="2"/>
          <w:sz w:val="24"/>
          <w:szCs w:val="24"/>
          <w:lang w:val="ru-MD" w:eastAsia="ru-MD"/>
          <w14:ligatures w14:val="standardContextual"/>
        </w:rPr>
      </w:pPr>
      <w:hyperlink w:anchor="_Toc223681175" w:history="1">
        <w:r w:rsidRPr="001876EB">
          <w:rPr>
            <w:rStyle w:val="Hyperlink"/>
            <w:rFonts w:ascii="Times New Roman" w:hAnsi="Times New Roman" w:cs="Times New Roman"/>
            <w:b w:val="0"/>
            <w:bCs w:val="0"/>
            <w:noProof/>
            <w:sz w:val="24"/>
            <w:szCs w:val="24"/>
            <w:lang w:val="ro-RO"/>
          </w:rPr>
          <w:t>PREFAȚĂ</w:t>
        </w:r>
        <w:r w:rsidR="007813BC" w:rsidRPr="001876EB">
          <w:rPr>
            <w:rStyle w:val="Hyperlink"/>
            <w:rFonts w:ascii="Times New Roman" w:hAnsi="Times New Roman" w:cs="Times New Roman"/>
            <w:b w:val="0"/>
            <w:bCs w:val="0"/>
            <w:noProof/>
            <w:sz w:val="24"/>
            <w:szCs w:val="24"/>
            <w:lang w:val="ro-RO"/>
          </w:rPr>
          <w:t>..........................</w:t>
        </w:r>
        <w:r w:rsidRPr="001876EB">
          <w:rPr>
            <w:rFonts w:ascii="Times New Roman" w:hAnsi="Times New Roman" w:cs="Times New Roman"/>
            <w:b w:val="0"/>
            <w:bCs w:val="0"/>
            <w:noProof/>
            <w:webHidden/>
            <w:sz w:val="24"/>
            <w:szCs w:val="24"/>
          </w:rPr>
          <w:tab/>
        </w:r>
        <w:r w:rsidRPr="001876EB">
          <w:rPr>
            <w:rFonts w:ascii="Times New Roman" w:hAnsi="Times New Roman" w:cs="Times New Roman"/>
            <w:b w:val="0"/>
            <w:bCs w:val="0"/>
            <w:noProof/>
            <w:webHidden/>
            <w:sz w:val="24"/>
            <w:szCs w:val="24"/>
          </w:rPr>
          <w:fldChar w:fldCharType="begin"/>
        </w:r>
        <w:r w:rsidRPr="001876EB">
          <w:rPr>
            <w:rFonts w:ascii="Times New Roman" w:hAnsi="Times New Roman" w:cs="Times New Roman"/>
            <w:b w:val="0"/>
            <w:bCs w:val="0"/>
            <w:noProof/>
            <w:webHidden/>
            <w:sz w:val="24"/>
            <w:szCs w:val="24"/>
          </w:rPr>
          <w:instrText xml:space="preserve"> PAGEREF _Toc223681175 \h </w:instrText>
        </w:r>
        <w:r w:rsidRPr="001876EB">
          <w:rPr>
            <w:rFonts w:ascii="Times New Roman" w:hAnsi="Times New Roman" w:cs="Times New Roman"/>
            <w:b w:val="0"/>
            <w:bCs w:val="0"/>
            <w:noProof/>
            <w:webHidden/>
            <w:sz w:val="24"/>
            <w:szCs w:val="24"/>
          </w:rPr>
        </w:r>
        <w:r w:rsidRPr="001876EB">
          <w:rPr>
            <w:rFonts w:ascii="Times New Roman" w:hAnsi="Times New Roman" w:cs="Times New Roman"/>
            <w:b w:val="0"/>
            <w:bCs w:val="0"/>
            <w:noProof/>
            <w:webHidden/>
            <w:sz w:val="24"/>
            <w:szCs w:val="24"/>
          </w:rPr>
          <w:fldChar w:fldCharType="separate"/>
        </w:r>
        <w:r w:rsidR="00DA7685">
          <w:rPr>
            <w:rFonts w:ascii="Times New Roman" w:hAnsi="Times New Roman" w:cs="Times New Roman"/>
            <w:b w:val="0"/>
            <w:bCs w:val="0"/>
            <w:noProof/>
            <w:webHidden/>
            <w:sz w:val="24"/>
            <w:szCs w:val="24"/>
          </w:rPr>
          <w:t>7</w:t>
        </w:r>
        <w:r w:rsidRPr="001876EB">
          <w:rPr>
            <w:rFonts w:ascii="Times New Roman" w:hAnsi="Times New Roman" w:cs="Times New Roman"/>
            <w:b w:val="0"/>
            <w:bCs w:val="0"/>
            <w:noProof/>
            <w:webHidden/>
            <w:sz w:val="24"/>
            <w:szCs w:val="24"/>
          </w:rPr>
          <w:fldChar w:fldCharType="end"/>
        </w:r>
      </w:hyperlink>
    </w:p>
    <w:p w14:paraId="2B7DA1A5" w14:textId="6F148B14" w:rsidR="00272986" w:rsidRPr="001876EB" w:rsidRDefault="00272986" w:rsidP="001876EB">
      <w:pPr>
        <w:pStyle w:val="Cuprins1"/>
        <w:spacing w:before="0" w:beforeAutospacing="0" w:after="0" w:afterAutospacing="0" w:line="240" w:lineRule="auto"/>
        <w:rPr>
          <w:rFonts w:ascii="Times New Roman" w:eastAsiaTheme="minorEastAsia" w:hAnsi="Times New Roman" w:cs="Times New Roman"/>
          <w:b w:val="0"/>
          <w:bCs w:val="0"/>
          <w:caps w:val="0"/>
          <w:noProof/>
          <w:kern w:val="2"/>
          <w:sz w:val="24"/>
          <w:szCs w:val="24"/>
          <w:lang w:val="ru-MD" w:eastAsia="ru-MD"/>
          <w14:ligatures w14:val="standardContextual"/>
        </w:rPr>
      </w:pPr>
      <w:hyperlink w:anchor="_Toc223681176" w:history="1">
        <w:r w:rsidRPr="001876EB">
          <w:rPr>
            <w:rStyle w:val="Hyperlink"/>
            <w:rFonts w:ascii="Times New Roman" w:hAnsi="Times New Roman" w:cs="Times New Roman"/>
            <w:b w:val="0"/>
            <w:bCs w:val="0"/>
            <w:noProof/>
            <w:sz w:val="24"/>
            <w:szCs w:val="24"/>
            <w:lang w:val="ro-RO"/>
          </w:rPr>
          <w:t>Partea introductivă</w:t>
        </w:r>
        <w:r w:rsidRPr="001876EB">
          <w:rPr>
            <w:rFonts w:ascii="Times New Roman" w:hAnsi="Times New Roman" w:cs="Times New Roman"/>
            <w:b w:val="0"/>
            <w:bCs w:val="0"/>
            <w:noProof/>
            <w:webHidden/>
            <w:sz w:val="24"/>
            <w:szCs w:val="24"/>
          </w:rPr>
          <w:tab/>
        </w:r>
        <w:r w:rsidRPr="001876EB">
          <w:rPr>
            <w:rFonts w:ascii="Times New Roman" w:hAnsi="Times New Roman" w:cs="Times New Roman"/>
            <w:b w:val="0"/>
            <w:bCs w:val="0"/>
            <w:noProof/>
            <w:webHidden/>
            <w:sz w:val="24"/>
            <w:szCs w:val="24"/>
          </w:rPr>
          <w:fldChar w:fldCharType="begin"/>
        </w:r>
        <w:r w:rsidRPr="001876EB">
          <w:rPr>
            <w:rFonts w:ascii="Times New Roman" w:hAnsi="Times New Roman" w:cs="Times New Roman"/>
            <w:b w:val="0"/>
            <w:bCs w:val="0"/>
            <w:noProof/>
            <w:webHidden/>
            <w:sz w:val="24"/>
            <w:szCs w:val="24"/>
          </w:rPr>
          <w:instrText xml:space="preserve"> PAGEREF _Toc223681176 \h </w:instrText>
        </w:r>
        <w:r w:rsidRPr="001876EB">
          <w:rPr>
            <w:rFonts w:ascii="Times New Roman" w:hAnsi="Times New Roman" w:cs="Times New Roman"/>
            <w:b w:val="0"/>
            <w:bCs w:val="0"/>
            <w:noProof/>
            <w:webHidden/>
            <w:sz w:val="24"/>
            <w:szCs w:val="24"/>
          </w:rPr>
        </w:r>
        <w:r w:rsidRPr="001876EB">
          <w:rPr>
            <w:rFonts w:ascii="Times New Roman" w:hAnsi="Times New Roman" w:cs="Times New Roman"/>
            <w:b w:val="0"/>
            <w:bCs w:val="0"/>
            <w:noProof/>
            <w:webHidden/>
            <w:sz w:val="24"/>
            <w:szCs w:val="24"/>
          </w:rPr>
          <w:fldChar w:fldCharType="separate"/>
        </w:r>
        <w:r w:rsidR="00DA7685">
          <w:rPr>
            <w:rFonts w:ascii="Times New Roman" w:hAnsi="Times New Roman" w:cs="Times New Roman"/>
            <w:b w:val="0"/>
            <w:bCs w:val="0"/>
            <w:noProof/>
            <w:webHidden/>
            <w:sz w:val="24"/>
            <w:szCs w:val="24"/>
          </w:rPr>
          <w:t>7</w:t>
        </w:r>
        <w:r w:rsidRPr="001876EB">
          <w:rPr>
            <w:rFonts w:ascii="Times New Roman" w:hAnsi="Times New Roman" w:cs="Times New Roman"/>
            <w:b w:val="0"/>
            <w:bCs w:val="0"/>
            <w:noProof/>
            <w:webHidden/>
            <w:sz w:val="24"/>
            <w:szCs w:val="24"/>
          </w:rPr>
          <w:fldChar w:fldCharType="end"/>
        </w:r>
      </w:hyperlink>
    </w:p>
    <w:p w14:paraId="0DAEFFB3" w14:textId="65943E68"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177" w:history="1">
        <w:r w:rsidRPr="001876EB">
          <w:rPr>
            <w:rStyle w:val="Hyperlink"/>
            <w:b w:val="0"/>
            <w:bCs w:val="0"/>
            <w:noProof/>
          </w:rPr>
          <w:t>A.1 Diagnosticul. Exemple de formulare a diagnosticului clinic</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_Toc223681177 \h </w:instrText>
        </w:r>
        <w:r w:rsidRPr="001876EB">
          <w:rPr>
            <w:b w:val="0"/>
            <w:bCs w:val="0"/>
            <w:noProof/>
            <w:webHidden/>
          </w:rPr>
        </w:r>
        <w:r w:rsidRPr="001876EB">
          <w:rPr>
            <w:b w:val="0"/>
            <w:bCs w:val="0"/>
            <w:noProof/>
            <w:webHidden/>
          </w:rPr>
          <w:fldChar w:fldCharType="separate"/>
        </w:r>
        <w:r w:rsidR="00DA7685">
          <w:rPr>
            <w:b w:val="0"/>
            <w:bCs w:val="0"/>
            <w:noProof/>
            <w:webHidden/>
          </w:rPr>
          <w:t>7</w:t>
        </w:r>
        <w:r w:rsidRPr="001876EB">
          <w:rPr>
            <w:b w:val="0"/>
            <w:bCs w:val="0"/>
            <w:noProof/>
            <w:webHidden/>
          </w:rPr>
          <w:fldChar w:fldCharType="end"/>
        </w:r>
      </w:hyperlink>
    </w:p>
    <w:p w14:paraId="0D9437D1" w14:textId="24E3BD7F"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178" w:history="1">
        <w:r w:rsidRPr="001876EB">
          <w:rPr>
            <w:rStyle w:val="Hyperlink"/>
            <w:b w:val="0"/>
            <w:bCs w:val="0"/>
            <w:noProof/>
          </w:rPr>
          <w:t>A.2 Codul bolii (CIM 10)</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_Toc223681178 \h </w:instrText>
        </w:r>
        <w:r w:rsidRPr="001876EB">
          <w:rPr>
            <w:b w:val="0"/>
            <w:bCs w:val="0"/>
            <w:noProof/>
            <w:webHidden/>
          </w:rPr>
        </w:r>
        <w:r w:rsidRPr="001876EB">
          <w:rPr>
            <w:b w:val="0"/>
            <w:bCs w:val="0"/>
            <w:noProof/>
            <w:webHidden/>
          </w:rPr>
          <w:fldChar w:fldCharType="separate"/>
        </w:r>
        <w:r w:rsidR="00DA7685">
          <w:rPr>
            <w:b w:val="0"/>
            <w:bCs w:val="0"/>
            <w:noProof/>
            <w:webHidden/>
          </w:rPr>
          <w:t>7</w:t>
        </w:r>
        <w:r w:rsidRPr="001876EB">
          <w:rPr>
            <w:b w:val="0"/>
            <w:bCs w:val="0"/>
            <w:noProof/>
            <w:webHidden/>
          </w:rPr>
          <w:fldChar w:fldCharType="end"/>
        </w:r>
      </w:hyperlink>
    </w:p>
    <w:p w14:paraId="0A2E12D6" w14:textId="4907B53A"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179" w:history="1">
        <w:r w:rsidRPr="001876EB">
          <w:rPr>
            <w:rStyle w:val="Hyperlink"/>
            <w:b w:val="0"/>
            <w:bCs w:val="0"/>
            <w:noProof/>
          </w:rPr>
          <w:t>A.3 Utilizatorii</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_Toc223681179 \h </w:instrText>
        </w:r>
        <w:r w:rsidRPr="001876EB">
          <w:rPr>
            <w:b w:val="0"/>
            <w:bCs w:val="0"/>
            <w:noProof/>
            <w:webHidden/>
          </w:rPr>
        </w:r>
        <w:r w:rsidRPr="001876EB">
          <w:rPr>
            <w:b w:val="0"/>
            <w:bCs w:val="0"/>
            <w:noProof/>
            <w:webHidden/>
          </w:rPr>
          <w:fldChar w:fldCharType="separate"/>
        </w:r>
        <w:r w:rsidR="00DA7685">
          <w:rPr>
            <w:b w:val="0"/>
            <w:bCs w:val="0"/>
            <w:noProof/>
            <w:webHidden/>
          </w:rPr>
          <w:t>7</w:t>
        </w:r>
        <w:r w:rsidRPr="001876EB">
          <w:rPr>
            <w:b w:val="0"/>
            <w:bCs w:val="0"/>
            <w:noProof/>
            <w:webHidden/>
          </w:rPr>
          <w:fldChar w:fldCharType="end"/>
        </w:r>
      </w:hyperlink>
    </w:p>
    <w:p w14:paraId="24956147" w14:textId="3591EDD0"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180" w:history="1">
        <w:r w:rsidRPr="001876EB">
          <w:rPr>
            <w:rStyle w:val="Hyperlink"/>
            <w:b w:val="0"/>
            <w:bCs w:val="0"/>
            <w:noProof/>
          </w:rPr>
          <w:t>A.4 Scopul protocolului</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_Toc223681180 \h </w:instrText>
        </w:r>
        <w:r w:rsidRPr="001876EB">
          <w:rPr>
            <w:b w:val="0"/>
            <w:bCs w:val="0"/>
            <w:noProof/>
            <w:webHidden/>
          </w:rPr>
        </w:r>
        <w:r w:rsidRPr="001876EB">
          <w:rPr>
            <w:b w:val="0"/>
            <w:bCs w:val="0"/>
            <w:noProof/>
            <w:webHidden/>
          </w:rPr>
          <w:fldChar w:fldCharType="separate"/>
        </w:r>
        <w:r w:rsidR="00DA7685">
          <w:rPr>
            <w:b w:val="0"/>
            <w:bCs w:val="0"/>
            <w:noProof/>
            <w:webHidden/>
          </w:rPr>
          <w:t>7</w:t>
        </w:r>
        <w:r w:rsidRPr="001876EB">
          <w:rPr>
            <w:b w:val="0"/>
            <w:bCs w:val="0"/>
            <w:noProof/>
            <w:webHidden/>
          </w:rPr>
          <w:fldChar w:fldCharType="end"/>
        </w:r>
      </w:hyperlink>
    </w:p>
    <w:p w14:paraId="11C1A9DA" w14:textId="1DA6F228"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181" w:history="1">
        <w:r w:rsidRPr="001876EB">
          <w:rPr>
            <w:rStyle w:val="Hyperlink"/>
            <w:b w:val="0"/>
            <w:bCs w:val="0"/>
            <w:noProof/>
          </w:rPr>
          <w:t>A.5 Obiectivele protocolului:</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_Toc223681181 \h </w:instrText>
        </w:r>
        <w:r w:rsidRPr="001876EB">
          <w:rPr>
            <w:b w:val="0"/>
            <w:bCs w:val="0"/>
            <w:noProof/>
            <w:webHidden/>
          </w:rPr>
        </w:r>
        <w:r w:rsidRPr="001876EB">
          <w:rPr>
            <w:b w:val="0"/>
            <w:bCs w:val="0"/>
            <w:noProof/>
            <w:webHidden/>
          </w:rPr>
          <w:fldChar w:fldCharType="separate"/>
        </w:r>
        <w:r w:rsidR="00DA7685">
          <w:rPr>
            <w:b w:val="0"/>
            <w:bCs w:val="0"/>
            <w:noProof/>
            <w:webHidden/>
          </w:rPr>
          <w:t>7</w:t>
        </w:r>
        <w:r w:rsidRPr="001876EB">
          <w:rPr>
            <w:b w:val="0"/>
            <w:bCs w:val="0"/>
            <w:noProof/>
            <w:webHidden/>
          </w:rPr>
          <w:fldChar w:fldCharType="end"/>
        </w:r>
      </w:hyperlink>
    </w:p>
    <w:p w14:paraId="4D9DC77E" w14:textId="525FF817"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182" w:history="1">
        <w:r w:rsidRPr="001876EB">
          <w:rPr>
            <w:rStyle w:val="Hyperlink"/>
            <w:b w:val="0"/>
            <w:bCs w:val="0"/>
            <w:noProof/>
          </w:rPr>
          <w:t>A.6 Elaborat: 2026</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_Toc223681182 \h </w:instrText>
        </w:r>
        <w:r w:rsidRPr="001876EB">
          <w:rPr>
            <w:b w:val="0"/>
            <w:bCs w:val="0"/>
            <w:noProof/>
            <w:webHidden/>
          </w:rPr>
        </w:r>
        <w:r w:rsidRPr="001876EB">
          <w:rPr>
            <w:b w:val="0"/>
            <w:bCs w:val="0"/>
            <w:noProof/>
            <w:webHidden/>
          </w:rPr>
          <w:fldChar w:fldCharType="separate"/>
        </w:r>
        <w:r w:rsidR="00DA7685">
          <w:rPr>
            <w:b w:val="0"/>
            <w:bCs w:val="0"/>
            <w:noProof/>
            <w:webHidden/>
          </w:rPr>
          <w:t>8</w:t>
        </w:r>
        <w:r w:rsidRPr="001876EB">
          <w:rPr>
            <w:b w:val="0"/>
            <w:bCs w:val="0"/>
            <w:noProof/>
            <w:webHidden/>
          </w:rPr>
          <w:fldChar w:fldCharType="end"/>
        </w:r>
      </w:hyperlink>
    </w:p>
    <w:p w14:paraId="38FB0890" w14:textId="6BE1B683"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183" w:history="1">
        <w:r w:rsidRPr="001876EB">
          <w:rPr>
            <w:rStyle w:val="Hyperlink"/>
            <w:b w:val="0"/>
            <w:bCs w:val="0"/>
            <w:noProof/>
          </w:rPr>
          <w:t>A.7 Revizuire: 2031</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_Toc223681183 \h </w:instrText>
        </w:r>
        <w:r w:rsidRPr="001876EB">
          <w:rPr>
            <w:b w:val="0"/>
            <w:bCs w:val="0"/>
            <w:noProof/>
            <w:webHidden/>
          </w:rPr>
        </w:r>
        <w:r w:rsidRPr="001876EB">
          <w:rPr>
            <w:b w:val="0"/>
            <w:bCs w:val="0"/>
            <w:noProof/>
            <w:webHidden/>
          </w:rPr>
          <w:fldChar w:fldCharType="separate"/>
        </w:r>
        <w:r w:rsidR="00DA7685">
          <w:rPr>
            <w:b w:val="0"/>
            <w:bCs w:val="0"/>
            <w:noProof/>
            <w:webHidden/>
          </w:rPr>
          <w:t>8</w:t>
        </w:r>
        <w:r w:rsidRPr="001876EB">
          <w:rPr>
            <w:b w:val="0"/>
            <w:bCs w:val="0"/>
            <w:noProof/>
            <w:webHidden/>
          </w:rPr>
          <w:fldChar w:fldCharType="end"/>
        </w:r>
      </w:hyperlink>
    </w:p>
    <w:p w14:paraId="11844359" w14:textId="6F118576"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184" w:history="1">
        <w:r w:rsidRPr="001876EB">
          <w:rPr>
            <w:rStyle w:val="Hyperlink"/>
            <w:b w:val="0"/>
            <w:bCs w:val="0"/>
            <w:noProof/>
          </w:rPr>
          <w:t>A.8 Lista şi informațiile de contact ale autorilor. Recenzenţii. Structurile care au examinat, avizat, aprobat protocolul.</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_Toc223681184 \h </w:instrText>
        </w:r>
        <w:r w:rsidRPr="001876EB">
          <w:rPr>
            <w:b w:val="0"/>
            <w:bCs w:val="0"/>
            <w:noProof/>
            <w:webHidden/>
          </w:rPr>
        </w:r>
        <w:r w:rsidRPr="001876EB">
          <w:rPr>
            <w:b w:val="0"/>
            <w:bCs w:val="0"/>
            <w:noProof/>
            <w:webHidden/>
          </w:rPr>
          <w:fldChar w:fldCharType="separate"/>
        </w:r>
        <w:r w:rsidR="00DA7685">
          <w:rPr>
            <w:b w:val="0"/>
            <w:bCs w:val="0"/>
            <w:noProof/>
            <w:webHidden/>
          </w:rPr>
          <w:t>8</w:t>
        </w:r>
        <w:r w:rsidRPr="001876EB">
          <w:rPr>
            <w:b w:val="0"/>
            <w:bCs w:val="0"/>
            <w:noProof/>
            <w:webHidden/>
          </w:rPr>
          <w:fldChar w:fldCharType="end"/>
        </w:r>
      </w:hyperlink>
    </w:p>
    <w:p w14:paraId="1A18684E" w14:textId="5D675ACE"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185" w:history="1">
        <w:r w:rsidRPr="001876EB">
          <w:rPr>
            <w:rStyle w:val="Hyperlink"/>
            <w:b w:val="0"/>
            <w:bCs w:val="0"/>
            <w:noProof/>
          </w:rPr>
          <w:t>A.9 Definiţiile folosite în document</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_Toc223681185 \h </w:instrText>
        </w:r>
        <w:r w:rsidRPr="001876EB">
          <w:rPr>
            <w:b w:val="0"/>
            <w:bCs w:val="0"/>
            <w:noProof/>
            <w:webHidden/>
          </w:rPr>
        </w:r>
        <w:r w:rsidRPr="001876EB">
          <w:rPr>
            <w:b w:val="0"/>
            <w:bCs w:val="0"/>
            <w:noProof/>
            <w:webHidden/>
          </w:rPr>
          <w:fldChar w:fldCharType="separate"/>
        </w:r>
        <w:r w:rsidR="00DA7685">
          <w:rPr>
            <w:b w:val="0"/>
            <w:bCs w:val="0"/>
            <w:noProof/>
            <w:webHidden/>
          </w:rPr>
          <w:t>9</w:t>
        </w:r>
        <w:r w:rsidRPr="001876EB">
          <w:rPr>
            <w:b w:val="0"/>
            <w:bCs w:val="0"/>
            <w:noProof/>
            <w:webHidden/>
          </w:rPr>
          <w:fldChar w:fldCharType="end"/>
        </w:r>
      </w:hyperlink>
    </w:p>
    <w:p w14:paraId="356629F0" w14:textId="44403A5E"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186" w:history="1">
        <w:r w:rsidRPr="001876EB">
          <w:rPr>
            <w:rStyle w:val="Hyperlink"/>
            <w:b w:val="0"/>
            <w:bCs w:val="0"/>
            <w:noProof/>
          </w:rPr>
          <w:t>A.10 Informaţia epidemiologică</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_Toc223681186 \h </w:instrText>
        </w:r>
        <w:r w:rsidRPr="001876EB">
          <w:rPr>
            <w:b w:val="0"/>
            <w:bCs w:val="0"/>
            <w:noProof/>
            <w:webHidden/>
          </w:rPr>
        </w:r>
        <w:r w:rsidRPr="001876EB">
          <w:rPr>
            <w:b w:val="0"/>
            <w:bCs w:val="0"/>
            <w:noProof/>
            <w:webHidden/>
          </w:rPr>
          <w:fldChar w:fldCharType="separate"/>
        </w:r>
        <w:r w:rsidR="00DA7685">
          <w:rPr>
            <w:b w:val="0"/>
            <w:bCs w:val="0"/>
            <w:noProof/>
            <w:webHidden/>
          </w:rPr>
          <w:t>9</w:t>
        </w:r>
        <w:r w:rsidRPr="001876EB">
          <w:rPr>
            <w:b w:val="0"/>
            <w:bCs w:val="0"/>
            <w:noProof/>
            <w:webHidden/>
          </w:rPr>
          <w:fldChar w:fldCharType="end"/>
        </w:r>
      </w:hyperlink>
    </w:p>
    <w:p w14:paraId="2B63BF78" w14:textId="3C6CE4CC" w:rsidR="00272986" w:rsidRPr="001876EB" w:rsidRDefault="00272986" w:rsidP="001876EB">
      <w:pPr>
        <w:pStyle w:val="Cuprins1"/>
        <w:spacing w:before="0" w:beforeAutospacing="0" w:after="0" w:afterAutospacing="0" w:line="240" w:lineRule="auto"/>
        <w:rPr>
          <w:rFonts w:ascii="Times New Roman" w:eastAsiaTheme="minorEastAsia" w:hAnsi="Times New Roman" w:cs="Times New Roman"/>
          <w:b w:val="0"/>
          <w:bCs w:val="0"/>
          <w:caps w:val="0"/>
          <w:noProof/>
          <w:kern w:val="2"/>
          <w:sz w:val="24"/>
          <w:szCs w:val="24"/>
          <w:lang w:val="ru-MD" w:eastAsia="ru-MD"/>
          <w14:ligatures w14:val="standardContextual"/>
        </w:rPr>
      </w:pPr>
      <w:hyperlink w:anchor="_Toc223681187" w:history="1">
        <w:r w:rsidRPr="001876EB">
          <w:rPr>
            <w:rStyle w:val="Hyperlink"/>
            <w:rFonts w:ascii="Times New Roman" w:hAnsi="Times New Roman" w:cs="Times New Roman"/>
            <w:b w:val="0"/>
            <w:bCs w:val="0"/>
            <w:noProof/>
            <w:sz w:val="24"/>
            <w:szCs w:val="24"/>
            <w:lang w:val="ro-RO"/>
          </w:rPr>
          <w:t>Managementul cazului clinic</w:t>
        </w:r>
        <w:r w:rsidRPr="001876EB">
          <w:rPr>
            <w:rFonts w:ascii="Times New Roman" w:hAnsi="Times New Roman" w:cs="Times New Roman"/>
            <w:b w:val="0"/>
            <w:bCs w:val="0"/>
            <w:noProof/>
            <w:webHidden/>
            <w:sz w:val="24"/>
            <w:szCs w:val="24"/>
          </w:rPr>
          <w:tab/>
        </w:r>
        <w:r w:rsidRPr="001876EB">
          <w:rPr>
            <w:rFonts w:ascii="Times New Roman" w:hAnsi="Times New Roman" w:cs="Times New Roman"/>
            <w:b w:val="0"/>
            <w:bCs w:val="0"/>
            <w:noProof/>
            <w:webHidden/>
            <w:sz w:val="24"/>
            <w:szCs w:val="24"/>
          </w:rPr>
          <w:fldChar w:fldCharType="begin"/>
        </w:r>
        <w:r w:rsidRPr="001876EB">
          <w:rPr>
            <w:rFonts w:ascii="Times New Roman" w:hAnsi="Times New Roman" w:cs="Times New Roman"/>
            <w:b w:val="0"/>
            <w:bCs w:val="0"/>
            <w:noProof/>
            <w:webHidden/>
            <w:sz w:val="24"/>
            <w:szCs w:val="24"/>
          </w:rPr>
          <w:instrText xml:space="preserve"> PAGEREF _Toc223681187 \h </w:instrText>
        </w:r>
        <w:r w:rsidRPr="001876EB">
          <w:rPr>
            <w:rFonts w:ascii="Times New Roman" w:hAnsi="Times New Roman" w:cs="Times New Roman"/>
            <w:b w:val="0"/>
            <w:bCs w:val="0"/>
            <w:noProof/>
            <w:webHidden/>
            <w:sz w:val="24"/>
            <w:szCs w:val="24"/>
          </w:rPr>
        </w:r>
        <w:r w:rsidRPr="001876EB">
          <w:rPr>
            <w:rFonts w:ascii="Times New Roman" w:hAnsi="Times New Roman" w:cs="Times New Roman"/>
            <w:b w:val="0"/>
            <w:bCs w:val="0"/>
            <w:noProof/>
            <w:webHidden/>
            <w:sz w:val="24"/>
            <w:szCs w:val="24"/>
          </w:rPr>
          <w:fldChar w:fldCharType="separate"/>
        </w:r>
        <w:r w:rsidR="00DA7685">
          <w:rPr>
            <w:rFonts w:ascii="Times New Roman" w:hAnsi="Times New Roman" w:cs="Times New Roman"/>
            <w:b w:val="0"/>
            <w:bCs w:val="0"/>
            <w:noProof/>
            <w:webHidden/>
            <w:sz w:val="24"/>
            <w:szCs w:val="24"/>
          </w:rPr>
          <w:t>10</w:t>
        </w:r>
        <w:r w:rsidRPr="001876EB">
          <w:rPr>
            <w:rFonts w:ascii="Times New Roman" w:hAnsi="Times New Roman" w:cs="Times New Roman"/>
            <w:b w:val="0"/>
            <w:bCs w:val="0"/>
            <w:noProof/>
            <w:webHidden/>
            <w:sz w:val="24"/>
            <w:szCs w:val="24"/>
          </w:rPr>
          <w:fldChar w:fldCharType="end"/>
        </w:r>
      </w:hyperlink>
    </w:p>
    <w:p w14:paraId="2CB52BEC" w14:textId="5B1CBC6F" w:rsidR="00272986" w:rsidRPr="001876EB" w:rsidRDefault="00272986" w:rsidP="001876EB">
      <w:pPr>
        <w:pStyle w:val="Cuprins1"/>
        <w:spacing w:before="0" w:beforeAutospacing="0" w:after="0" w:afterAutospacing="0" w:line="240" w:lineRule="auto"/>
        <w:rPr>
          <w:rFonts w:ascii="Times New Roman" w:eastAsiaTheme="minorEastAsia" w:hAnsi="Times New Roman" w:cs="Times New Roman"/>
          <w:b w:val="0"/>
          <w:bCs w:val="0"/>
          <w:caps w:val="0"/>
          <w:noProof/>
          <w:kern w:val="2"/>
          <w:sz w:val="24"/>
          <w:szCs w:val="24"/>
          <w:lang w:val="ru-MD" w:eastAsia="ru-MD"/>
          <w14:ligatures w14:val="standardContextual"/>
        </w:rPr>
      </w:pPr>
      <w:hyperlink w:anchor="_Toc223681188" w:history="1">
        <w:r w:rsidRPr="001876EB">
          <w:rPr>
            <w:rStyle w:val="Hyperlink"/>
            <w:rFonts w:ascii="Times New Roman" w:hAnsi="Times New Roman" w:cs="Times New Roman"/>
            <w:b w:val="0"/>
            <w:bCs w:val="0"/>
            <w:noProof/>
            <w:spacing w:val="-1"/>
            <w:sz w:val="24"/>
            <w:szCs w:val="24"/>
            <w:lang w:val="ro-RO"/>
          </w:rPr>
          <w:t>CAPITOLUL I.</w:t>
        </w:r>
        <w:r w:rsidRPr="001876EB">
          <w:rPr>
            <w:rFonts w:ascii="Times New Roman" w:hAnsi="Times New Roman" w:cs="Times New Roman"/>
            <w:b w:val="0"/>
            <w:bCs w:val="0"/>
            <w:noProof/>
            <w:webHidden/>
            <w:sz w:val="24"/>
            <w:szCs w:val="24"/>
          </w:rPr>
          <w:tab/>
        </w:r>
        <w:r w:rsidRPr="001876EB">
          <w:rPr>
            <w:rFonts w:ascii="Times New Roman" w:hAnsi="Times New Roman" w:cs="Times New Roman"/>
            <w:b w:val="0"/>
            <w:bCs w:val="0"/>
            <w:noProof/>
            <w:webHidden/>
            <w:sz w:val="24"/>
            <w:szCs w:val="24"/>
          </w:rPr>
          <w:fldChar w:fldCharType="begin"/>
        </w:r>
        <w:r w:rsidRPr="001876EB">
          <w:rPr>
            <w:rFonts w:ascii="Times New Roman" w:hAnsi="Times New Roman" w:cs="Times New Roman"/>
            <w:b w:val="0"/>
            <w:bCs w:val="0"/>
            <w:noProof/>
            <w:webHidden/>
            <w:sz w:val="24"/>
            <w:szCs w:val="24"/>
          </w:rPr>
          <w:instrText xml:space="preserve"> PAGEREF _Toc223681188 \h </w:instrText>
        </w:r>
        <w:r w:rsidRPr="001876EB">
          <w:rPr>
            <w:rFonts w:ascii="Times New Roman" w:hAnsi="Times New Roman" w:cs="Times New Roman"/>
            <w:b w:val="0"/>
            <w:bCs w:val="0"/>
            <w:noProof/>
            <w:webHidden/>
            <w:sz w:val="24"/>
            <w:szCs w:val="24"/>
          </w:rPr>
        </w:r>
        <w:r w:rsidRPr="001876EB">
          <w:rPr>
            <w:rFonts w:ascii="Times New Roman" w:hAnsi="Times New Roman" w:cs="Times New Roman"/>
            <w:b w:val="0"/>
            <w:bCs w:val="0"/>
            <w:noProof/>
            <w:webHidden/>
            <w:sz w:val="24"/>
            <w:szCs w:val="24"/>
          </w:rPr>
          <w:fldChar w:fldCharType="separate"/>
        </w:r>
        <w:r w:rsidR="00DA7685">
          <w:rPr>
            <w:rFonts w:ascii="Times New Roman" w:hAnsi="Times New Roman" w:cs="Times New Roman"/>
            <w:b w:val="0"/>
            <w:bCs w:val="0"/>
            <w:noProof/>
            <w:webHidden/>
            <w:sz w:val="24"/>
            <w:szCs w:val="24"/>
          </w:rPr>
          <w:t>10</w:t>
        </w:r>
        <w:r w:rsidRPr="001876EB">
          <w:rPr>
            <w:rFonts w:ascii="Times New Roman" w:hAnsi="Times New Roman" w:cs="Times New Roman"/>
            <w:b w:val="0"/>
            <w:bCs w:val="0"/>
            <w:noProof/>
            <w:webHidden/>
            <w:sz w:val="24"/>
            <w:szCs w:val="24"/>
          </w:rPr>
          <w:fldChar w:fldCharType="end"/>
        </w:r>
      </w:hyperlink>
    </w:p>
    <w:p w14:paraId="3D62C198" w14:textId="5C4FE51D"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189" w:history="1">
        <w:r w:rsidRPr="001876EB">
          <w:rPr>
            <w:rStyle w:val="Hyperlink"/>
            <w:rFonts w:eastAsia="Calibri"/>
            <w:b w:val="0"/>
            <w:bCs w:val="0"/>
            <w:noProof/>
          </w:rPr>
          <w:t>1.1. Condiții privind organizarea activității de întrerupere voluntară a cursului sarcinii</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_Toc223681189 \h </w:instrText>
        </w:r>
        <w:r w:rsidRPr="001876EB">
          <w:rPr>
            <w:b w:val="0"/>
            <w:bCs w:val="0"/>
            <w:noProof/>
            <w:webHidden/>
          </w:rPr>
        </w:r>
        <w:r w:rsidRPr="001876EB">
          <w:rPr>
            <w:b w:val="0"/>
            <w:bCs w:val="0"/>
            <w:noProof/>
            <w:webHidden/>
          </w:rPr>
          <w:fldChar w:fldCharType="separate"/>
        </w:r>
        <w:r w:rsidR="00DA7685">
          <w:rPr>
            <w:b w:val="0"/>
            <w:bCs w:val="0"/>
            <w:noProof/>
            <w:webHidden/>
          </w:rPr>
          <w:t>10</w:t>
        </w:r>
        <w:r w:rsidRPr="001876EB">
          <w:rPr>
            <w:b w:val="0"/>
            <w:bCs w:val="0"/>
            <w:noProof/>
            <w:webHidden/>
          </w:rPr>
          <w:fldChar w:fldCharType="end"/>
        </w:r>
      </w:hyperlink>
    </w:p>
    <w:p w14:paraId="10A9BB4A" w14:textId="52CE064D"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190" w:history="1">
        <w:r w:rsidRPr="001876EB">
          <w:rPr>
            <w:rStyle w:val="Hyperlink"/>
            <w:b w:val="0"/>
            <w:bCs w:val="0"/>
            <w:noProof/>
          </w:rPr>
          <w:t>1.2.</w:t>
        </w:r>
        <w:r w:rsidRPr="001876EB">
          <w:rPr>
            <w:rStyle w:val="Hyperlink"/>
            <w:b w:val="0"/>
            <w:bCs w:val="0"/>
            <w:noProof/>
            <w:spacing w:val="-6"/>
          </w:rPr>
          <w:t xml:space="preserve"> </w:t>
        </w:r>
        <w:r w:rsidRPr="001876EB">
          <w:rPr>
            <w:rStyle w:val="Hyperlink"/>
            <w:b w:val="0"/>
            <w:bCs w:val="0"/>
            <w:noProof/>
            <w:spacing w:val="-1"/>
          </w:rPr>
          <w:t>Întreruperea</w:t>
        </w:r>
        <w:r w:rsidRPr="001876EB">
          <w:rPr>
            <w:rStyle w:val="Hyperlink"/>
            <w:b w:val="0"/>
            <w:bCs w:val="0"/>
            <w:noProof/>
            <w:spacing w:val="-6"/>
          </w:rPr>
          <w:t xml:space="preserve"> </w:t>
        </w:r>
        <w:r w:rsidRPr="001876EB">
          <w:rPr>
            <w:rStyle w:val="Hyperlink"/>
            <w:b w:val="0"/>
            <w:bCs w:val="0"/>
            <w:noProof/>
            <w:spacing w:val="-1"/>
          </w:rPr>
          <w:t>voluntară</w:t>
        </w:r>
        <w:r w:rsidRPr="001876EB">
          <w:rPr>
            <w:rStyle w:val="Hyperlink"/>
            <w:b w:val="0"/>
            <w:bCs w:val="0"/>
            <w:noProof/>
            <w:spacing w:val="-8"/>
          </w:rPr>
          <w:t xml:space="preserve"> </w:t>
        </w:r>
        <w:r w:rsidRPr="001876EB">
          <w:rPr>
            <w:rStyle w:val="Hyperlink"/>
            <w:b w:val="0"/>
            <w:bCs w:val="0"/>
            <w:noProof/>
          </w:rPr>
          <w:t>a</w:t>
        </w:r>
        <w:r w:rsidRPr="001876EB">
          <w:rPr>
            <w:rStyle w:val="Hyperlink"/>
            <w:b w:val="0"/>
            <w:bCs w:val="0"/>
            <w:noProof/>
            <w:spacing w:val="-8"/>
          </w:rPr>
          <w:t xml:space="preserve"> </w:t>
        </w:r>
        <w:r w:rsidRPr="001876EB">
          <w:rPr>
            <w:rStyle w:val="Hyperlink"/>
            <w:b w:val="0"/>
            <w:bCs w:val="0"/>
            <w:noProof/>
          </w:rPr>
          <w:t>cursului</w:t>
        </w:r>
        <w:r w:rsidRPr="001876EB">
          <w:rPr>
            <w:rStyle w:val="Hyperlink"/>
            <w:b w:val="0"/>
            <w:bCs w:val="0"/>
            <w:noProof/>
            <w:spacing w:val="-8"/>
          </w:rPr>
          <w:t xml:space="preserve"> </w:t>
        </w:r>
        <w:r w:rsidRPr="001876EB">
          <w:rPr>
            <w:rStyle w:val="Hyperlink"/>
            <w:b w:val="0"/>
            <w:bCs w:val="0"/>
            <w:noProof/>
          </w:rPr>
          <w:t>sarcinii</w:t>
        </w:r>
        <w:r w:rsidRPr="001876EB">
          <w:rPr>
            <w:rStyle w:val="Hyperlink"/>
            <w:b w:val="0"/>
            <w:bCs w:val="0"/>
            <w:noProof/>
            <w:spacing w:val="-8"/>
          </w:rPr>
          <w:t xml:space="preserve"> </w:t>
        </w:r>
        <w:r w:rsidRPr="001876EB">
          <w:rPr>
            <w:rStyle w:val="Hyperlink"/>
            <w:b w:val="0"/>
            <w:bCs w:val="0"/>
            <w:noProof/>
            <w:spacing w:val="2"/>
          </w:rPr>
          <w:t>în</w:t>
        </w:r>
        <w:r w:rsidRPr="001876EB">
          <w:rPr>
            <w:rStyle w:val="Hyperlink"/>
            <w:b w:val="0"/>
            <w:bCs w:val="0"/>
            <w:noProof/>
            <w:spacing w:val="66"/>
            <w:w w:val="99"/>
          </w:rPr>
          <w:t xml:space="preserve"> </w:t>
        </w:r>
        <w:r w:rsidRPr="001876EB">
          <w:rPr>
            <w:rStyle w:val="Hyperlink"/>
            <w:b w:val="0"/>
            <w:bCs w:val="0"/>
            <w:noProof/>
            <w:spacing w:val="-1"/>
          </w:rPr>
          <w:t>perioada</w:t>
        </w:r>
        <w:r w:rsidRPr="001876EB">
          <w:rPr>
            <w:rStyle w:val="Hyperlink"/>
            <w:b w:val="0"/>
            <w:bCs w:val="0"/>
            <w:noProof/>
            <w:spacing w:val="-9"/>
          </w:rPr>
          <w:t xml:space="preserve"> </w:t>
        </w:r>
        <w:r w:rsidRPr="001876EB">
          <w:rPr>
            <w:rStyle w:val="Hyperlink"/>
            <w:b w:val="0"/>
            <w:bCs w:val="0"/>
            <w:noProof/>
          </w:rPr>
          <w:t>primelor</w:t>
        </w:r>
        <w:r w:rsidRPr="001876EB">
          <w:rPr>
            <w:rStyle w:val="Hyperlink"/>
            <w:b w:val="0"/>
            <w:bCs w:val="0"/>
            <w:noProof/>
            <w:spacing w:val="-8"/>
          </w:rPr>
          <w:t xml:space="preserve"> </w:t>
        </w:r>
        <w:r w:rsidRPr="001876EB">
          <w:rPr>
            <w:rStyle w:val="Hyperlink"/>
            <w:b w:val="0"/>
            <w:bCs w:val="0"/>
            <w:noProof/>
          </w:rPr>
          <w:t>12</w:t>
        </w:r>
        <w:r w:rsidRPr="001876EB">
          <w:rPr>
            <w:rStyle w:val="Hyperlink"/>
            <w:b w:val="0"/>
            <w:bCs w:val="0"/>
            <w:noProof/>
            <w:spacing w:val="-8"/>
          </w:rPr>
          <w:t xml:space="preserve"> s</w:t>
        </w:r>
        <w:r w:rsidRPr="001876EB">
          <w:rPr>
            <w:rStyle w:val="Hyperlink"/>
            <w:b w:val="0"/>
            <w:bCs w:val="0"/>
            <w:noProof/>
          </w:rPr>
          <w:t>ăptămâni</w:t>
        </w:r>
        <w:r w:rsidRPr="001876EB">
          <w:rPr>
            <w:rStyle w:val="Hyperlink"/>
            <w:b w:val="0"/>
            <w:bCs w:val="0"/>
            <w:noProof/>
            <w:spacing w:val="-9"/>
          </w:rPr>
          <w:t xml:space="preserve"> </w:t>
        </w:r>
        <w:r w:rsidRPr="001876EB">
          <w:rPr>
            <w:rStyle w:val="Hyperlink"/>
            <w:b w:val="0"/>
            <w:bCs w:val="0"/>
            <w:noProof/>
            <w:spacing w:val="-1"/>
          </w:rPr>
          <w:t>de</w:t>
        </w:r>
        <w:r w:rsidRPr="001876EB">
          <w:rPr>
            <w:rStyle w:val="Hyperlink"/>
            <w:b w:val="0"/>
            <w:bCs w:val="0"/>
            <w:noProof/>
            <w:spacing w:val="-7"/>
          </w:rPr>
          <w:t xml:space="preserve"> </w:t>
        </w:r>
        <w:r w:rsidRPr="001876EB">
          <w:rPr>
            <w:rStyle w:val="Hyperlink"/>
            <w:b w:val="0"/>
            <w:bCs w:val="0"/>
            <w:noProof/>
          </w:rPr>
          <w:t>sarcină</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_Toc223681190 \h </w:instrText>
        </w:r>
        <w:r w:rsidRPr="001876EB">
          <w:rPr>
            <w:b w:val="0"/>
            <w:bCs w:val="0"/>
            <w:noProof/>
            <w:webHidden/>
          </w:rPr>
        </w:r>
        <w:r w:rsidRPr="001876EB">
          <w:rPr>
            <w:b w:val="0"/>
            <w:bCs w:val="0"/>
            <w:noProof/>
            <w:webHidden/>
          </w:rPr>
          <w:fldChar w:fldCharType="separate"/>
        </w:r>
        <w:r w:rsidR="00DA7685">
          <w:rPr>
            <w:b w:val="0"/>
            <w:bCs w:val="0"/>
            <w:noProof/>
            <w:webHidden/>
          </w:rPr>
          <w:t>11</w:t>
        </w:r>
        <w:r w:rsidRPr="001876EB">
          <w:rPr>
            <w:b w:val="0"/>
            <w:bCs w:val="0"/>
            <w:noProof/>
            <w:webHidden/>
          </w:rPr>
          <w:fldChar w:fldCharType="end"/>
        </w:r>
      </w:hyperlink>
    </w:p>
    <w:p w14:paraId="5A82BBE8" w14:textId="2A357483"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191" w:history="1">
        <w:r w:rsidRPr="001876EB">
          <w:rPr>
            <w:rStyle w:val="Hyperlink"/>
            <w:b w:val="0"/>
            <w:bCs w:val="0"/>
            <w:noProof/>
          </w:rPr>
          <w:t>1.3.</w:t>
        </w:r>
        <w:r w:rsidRPr="001876EB">
          <w:rPr>
            <w:rStyle w:val="Hyperlink"/>
            <w:b w:val="0"/>
            <w:bCs w:val="0"/>
            <w:noProof/>
            <w:spacing w:val="-6"/>
          </w:rPr>
          <w:t xml:space="preserve"> </w:t>
        </w:r>
        <w:r w:rsidRPr="001876EB">
          <w:rPr>
            <w:rStyle w:val="Hyperlink"/>
            <w:b w:val="0"/>
            <w:bCs w:val="0"/>
            <w:noProof/>
            <w:spacing w:val="-1"/>
          </w:rPr>
          <w:t>Întreruperea</w:t>
        </w:r>
        <w:r w:rsidRPr="001876EB">
          <w:rPr>
            <w:rStyle w:val="Hyperlink"/>
            <w:b w:val="0"/>
            <w:bCs w:val="0"/>
            <w:noProof/>
            <w:spacing w:val="-8"/>
          </w:rPr>
          <w:t xml:space="preserve"> </w:t>
        </w:r>
        <w:r w:rsidRPr="001876EB">
          <w:rPr>
            <w:rStyle w:val="Hyperlink"/>
            <w:b w:val="0"/>
            <w:bCs w:val="0"/>
            <w:noProof/>
            <w:spacing w:val="-1"/>
          </w:rPr>
          <w:t>voluntară</w:t>
        </w:r>
        <w:r w:rsidRPr="001876EB">
          <w:rPr>
            <w:rStyle w:val="Hyperlink"/>
            <w:b w:val="0"/>
            <w:bCs w:val="0"/>
            <w:noProof/>
            <w:spacing w:val="-9"/>
          </w:rPr>
          <w:t xml:space="preserve"> </w:t>
        </w:r>
        <w:r w:rsidRPr="001876EB">
          <w:rPr>
            <w:rStyle w:val="Hyperlink"/>
            <w:b w:val="0"/>
            <w:bCs w:val="0"/>
            <w:noProof/>
          </w:rPr>
          <w:t>a</w:t>
        </w:r>
        <w:r w:rsidRPr="001876EB">
          <w:rPr>
            <w:rStyle w:val="Hyperlink"/>
            <w:b w:val="0"/>
            <w:bCs w:val="0"/>
            <w:noProof/>
            <w:spacing w:val="-9"/>
          </w:rPr>
          <w:t xml:space="preserve"> </w:t>
        </w:r>
        <w:r w:rsidRPr="001876EB">
          <w:rPr>
            <w:rStyle w:val="Hyperlink"/>
            <w:b w:val="0"/>
            <w:bCs w:val="0"/>
            <w:noProof/>
          </w:rPr>
          <w:t>cursului</w:t>
        </w:r>
        <w:r w:rsidRPr="001876EB">
          <w:rPr>
            <w:rStyle w:val="Hyperlink"/>
            <w:b w:val="0"/>
            <w:bCs w:val="0"/>
            <w:noProof/>
            <w:spacing w:val="-9"/>
          </w:rPr>
          <w:t xml:space="preserve"> </w:t>
        </w:r>
        <w:r w:rsidRPr="001876EB">
          <w:rPr>
            <w:rStyle w:val="Hyperlink"/>
            <w:b w:val="0"/>
            <w:bCs w:val="0"/>
            <w:noProof/>
          </w:rPr>
          <w:t>sarcinii</w:t>
        </w:r>
        <w:r w:rsidRPr="001876EB">
          <w:rPr>
            <w:rStyle w:val="Hyperlink"/>
            <w:b w:val="0"/>
            <w:bCs w:val="0"/>
            <w:noProof/>
            <w:spacing w:val="56"/>
            <w:w w:val="99"/>
          </w:rPr>
          <w:t xml:space="preserve"> </w:t>
        </w:r>
        <w:r w:rsidRPr="001876EB">
          <w:rPr>
            <w:rStyle w:val="Hyperlink"/>
            <w:b w:val="0"/>
            <w:bCs w:val="0"/>
            <w:noProof/>
            <w:spacing w:val="-2"/>
          </w:rPr>
          <w:t>după</w:t>
        </w:r>
        <w:r w:rsidRPr="001876EB">
          <w:rPr>
            <w:rStyle w:val="Hyperlink"/>
            <w:b w:val="0"/>
            <w:bCs w:val="0"/>
            <w:noProof/>
            <w:spacing w:val="-8"/>
          </w:rPr>
          <w:t xml:space="preserve"> </w:t>
        </w:r>
        <w:r w:rsidRPr="001876EB">
          <w:rPr>
            <w:rStyle w:val="Hyperlink"/>
            <w:b w:val="0"/>
            <w:bCs w:val="0"/>
            <w:noProof/>
          </w:rPr>
          <w:t>12</w:t>
        </w:r>
        <w:r w:rsidRPr="001876EB">
          <w:rPr>
            <w:rStyle w:val="Hyperlink"/>
            <w:b w:val="0"/>
            <w:bCs w:val="0"/>
            <w:noProof/>
            <w:spacing w:val="-7"/>
          </w:rPr>
          <w:t xml:space="preserve"> </w:t>
        </w:r>
        <w:r w:rsidRPr="001876EB">
          <w:rPr>
            <w:rStyle w:val="Hyperlink"/>
            <w:b w:val="0"/>
            <w:bCs w:val="0"/>
            <w:noProof/>
          </w:rPr>
          <w:t>săptămâni</w:t>
        </w:r>
        <w:r w:rsidRPr="001876EB">
          <w:rPr>
            <w:rStyle w:val="Hyperlink"/>
            <w:b w:val="0"/>
            <w:bCs w:val="0"/>
            <w:noProof/>
            <w:spacing w:val="-7"/>
          </w:rPr>
          <w:t xml:space="preserve"> </w:t>
        </w:r>
        <w:r w:rsidRPr="001876EB">
          <w:rPr>
            <w:rStyle w:val="Hyperlink"/>
            <w:b w:val="0"/>
            <w:bCs w:val="0"/>
            <w:noProof/>
            <w:spacing w:val="-1"/>
          </w:rPr>
          <w:t>de</w:t>
        </w:r>
        <w:r w:rsidRPr="001876EB">
          <w:rPr>
            <w:rStyle w:val="Hyperlink"/>
            <w:b w:val="0"/>
            <w:bCs w:val="0"/>
            <w:noProof/>
            <w:spacing w:val="-6"/>
          </w:rPr>
          <w:t xml:space="preserve"> </w:t>
        </w:r>
        <w:r w:rsidRPr="001876EB">
          <w:rPr>
            <w:rStyle w:val="Hyperlink"/>
            <w:b w:val="0"/>
            <w:bCs w:val="0"/>
            <w:noProof/>
          </w:rPr>
          <w:t>sarcină</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_Toc223681191 \h </w:instrText>
        </w:r>
        <w:r w:rsidRPr="001876EB">
          <w:rPr>
            <w:b w:val="0"/>
            <w:bCs w:val="0"/>
            <w:noProof/>
            <w:webHidden/>
          </w:rPr>
        </w:r>
        <w:r w:rsidRPr="001876EB">
          <w:rPr>
            <w:b w:val="0"/>
            <w:bCs w:val="0"/>
            <w:noProof/>
            <w:webHidden/>
          </w:rPr>
          <w:fldChar w:fldCharType="separate"/>
        </w:r>
        <w:r w:rsidR="00DA7685">
          <w:rPr>
            <w:b w:val="0"/>
            <w:bCs w:val="0"/>
            <w:noProof/>
            <w:webHidden/>
          </w:rPr>
          <w:t>12</w:t>
        </w:r>
        <w:r w:rsidRPr="001876EB">
          <w:rPr>
            <w:b w:val="0"/>
            <w:bCs w:val="0"/>
            <w:noProof/>
            <w:webHidden/>
          </w:rPr>
          <w:fldChar w:fldCharType="end"/>
        </w:r>
      </w:hyperlink>
    </w:p>
    <w:p w14:paraId="646F8BB2" w14:textId="6A7E0208" w:rsidR="00272986" w:rsidRPr="001876EB" w:rsidRDefault="00272986" w:rsidP="001876EB">
      <w:pPr>
        <w:pStyle w:val="Cuprins1"/>
        <w:spacing w:before="0" w:beforeAutospacing="0" w:after="0" w:afterAutospacing="0" w:line="240" w:lineRule="auto"/>
        <w:rPr>
          <w:rFonts w:ascii="Times New Roman" w:eastAsiaTheme="minorEastAsia" w:hAnsi="Times New Roman" w:cs="Times New Roman"/>
          <w:b w:val="0"/>
          <w:bCs w:val="0"/>
          <w:caps w:val="0"/>
          <w:noProof/>
          <w:kern w:val="2"/>
          <w:sz w:val="24"/>
          <w:szCs w:val="24"/>
          <w:lang w:val="ru-MD" w:eastAsia="ru-MD"/>
          <w14:ligatures w14:val="standardContextual"/>
        </w:rPr>
      </w:pPr>
      <w:hyperlink w:anchor="_Toc223681192" w:history="1">
        <w:r w:rsidRPr="001876EB">
          <w:rPr>
            <w:rStyle w:val="Hyperlink"/>
            <w:rFonts w:ascii="Times New Roman" w:hAnsi="Times New Roman" w:cs="Times New Roman"/>
            <w:b w:val="0"/>
            <w:bCs w:val="0"/>
            <w:noProof/>
            <w:sz w:val="24"/>
            <w:szCs w:val="24"/>
            <w:lang w:val="ro-RO"/>
          </w:rPr>
          <w:t>CAPITOLUL</w:t>
        </w:r>
        <w:r w:rsidRPr="001876EB">
          <w:rPr>
            <w:rStyle w:val="Hyperlink"/>
            <w:rFonts w:ascii="Times New Roman" w:hAnsi="Times New Roman" w:cs="Times New Roman"/>
            <w:b w:val="0"/>
            <w:bCs w:val="0"/>
            <w:noProof/>
            <w:spacing w:val="-10"/>
            <w:sz w:val="24"/>
            <w:szCs w:val="24"/>
            <w:lang w:val="ro-RO"/>
          </w:rPr>
          <w:t xml:space="preserve"> </w:t>
        </w:r>
        <w:r w:rsidRPr="001876EB">
          <w:rPr>
            <w:rStyle w:val="Hyperlink"/>
            <w:rFonts w:ascii="Times New Roman" w:hAnsi="Times New Roman" w:cs="Times New Roman"/>
            <w:b w:val="0"/>
            <w:bCs w:val="0"/>
            <w:noProof/>
            <w:sz w:val="24"/>
            <w:szCs w:val="24"/>
            <w:lang w:val="ro-RO"/>
          </w:rPr>
          <w:t>II.</w:t>
        </w:r>
        <w:r w:rsidRPr="001876EB">
          <w:rPr>
            <w:rFonts w:ascii="Times New Roman" w:hAnsi="Times New Roman" w:cs="Times New Roman"/>
            <w:b w:val="0"/>
            <w:bCs w:val="0"/>
            <w:noProof/>
            <w:webHidden/>
            <w:sz w:val="24"/>
            <w:szCs w:val="24"/>
          </w:rPr>
          <w:tab/>
        </w:r>
        <w:r w:rsidRPr="001876EB">
          <w:rPr>
            <w:rFonts w:ascii="Times New Roman" w:hAnsi="Times New Roman" w:cs="Times New Roman"/>
            <w:b w:val="0"/>
            <w:bCs w:val="0"/>
            <w:noProof/>
            <w:webHidden/>
            <w:sz w:val="24"/>
            <w:szCs w:val="24"/>
          </w:rPr>
          <w:fldChar w:fldCharType="begin"/>
        </w:r>
        <w:r w:rsidRPr="001876EB">
          <w:rPr>
            <w:rFonts w:ascii="Times New Roman" w:hAnsi="Times New Roman" w:cs="Times New Roman"/>
            <w:b w:val="0"/>
            <w:bCs w:val="0"/>
            <w:noProof/>
            <w:webHidden/>
            <w:sz w:val="24"/>
            <w:szCs w:val="24"/>
          </w:rPr>
          <w:instrText xml:space="preserve"> PAGEREF _Toc223681192 \h </w:instrText>
        </w:r>
        <w:r w:rsidRPr="001876EB">
          <w:rPr>
            <w:rFonts w:ascii="Times New Roman" w:hAnsi="Times New Roman" w:cs="Times New Roman"/>
            <w:b w:val="0"/>
            <w:bCs w:val="0"/>
            <w:noProof/>
            <w:webHidden/>
            <w:sz w:val="24"/>
            <w:szCs w:val="24"/>
          </w:rPr>
        </w:r>
        <w:r w:rsidRPr="001876EB">
          <w:rPr>
            <w:rFonts w:ascii="Times New Roman" w:hAnsi="Times New Roman" w:cs="Times New Roman"/>
            <w:b w:val="0"/>
            <w:bCs w:val="0"/>
            <w:noProof/>
            <w:webHidden/>
            <w:sz w:val="24"/>
            <w:szCs w:val="24"/>
          </w:rPr>
          <w:fldChar w:fldCharType="separate"/>
        </w:r>
        <w:r w:rsidR="00DA7685">
          <w:rPr>
            <w:rFonts w:ascii="Times New Roman" w:hAnsi="Times New Roman" w:cs="Times New Roman"/>
            <w:b w:val="0"/>
            <w:bCs w:val="0"/>
            <w:noProof/>
            <w:webHidden/>
            <w:sz w:val="24"/>
            <w:szCs w:val="24"/>
          </w:rPr>
          <w:t>12</w:t>
        </w:r>
        <w:r w:rsidRPr="001876EB">
          <w:rPr>
            <w:rFonts w:ascii="Times New Roman" w:hAnsi="Times New Roman" w:cs="Times New Roman"/>
            <w:b w:val="0"/>
            <w:bCs w:val="0"/>
            <w:noProof/>
            <w:webHidden/>
            <w:sz w:val="24"/>
            <w:szCs w:val="24"/>
          </w:rPr>
          <w:fldChar w:fldCharType="end"/>
        </w:r>
      </w:hyperlink>
    </w:p>
    <w:p w14:paraId="264F1265" w14:textId="2D579B4B"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193" w:history="1">
        <w:r w:rsidRPr="001876EB">
          <w:rPr>
            <w:rStyle w:val="Hyperlink"/>
            <w:b w:val="0"/>
            <w:bCs w:val="0"/>
            <w:noProof/>
            <w:spacing w:val="-1"/>
          </w:rPr>
          <w:t>2.1</w:t>
        </w:r>
        <w:r w:rsidRPr="001876EB">
          <w:rPr>
            <w:rFonts w:eastAsiaTheme="minorEastAsia"/>
            <w:b w:val="0"/>
            <w:bCs w:val="0"/>
            <w:noProof/>
            <w:kern w:val="2"/>
            <w:lang w:val="ru-MD" w:eastAsia="ru-MD"/>
            <w14:ligatures w14:val="standardContextual"/>
          </w:rPr>
          <w:tab/>
        </w:r>
        <w:r w:rsidRPr="001876EB">
          <w:rPr>
            <w:rStyle w:val="Hyperlink"/>
            <w:b w:val="0"/>
            <w:bCs w:val="0"/>
            <w:noProof/>
          </w:rPr>
          <w:t>Examinarea</w:t>
        </w:r>
        <w:r w:rsidRPr="001876EB">
          <w:rPr>
            <w:rStyle w:val="Hyperlink"/>
            <w:b w:val="0"/>
            <w:bCs w:val="0"/>
            <w:noProof/>
            <w:spacing w:val="-23"/>
          </w:rPr>
          <w:t xml:space="preserve"> </w:t>
        </w:r>
        <w:r w:rsidRPr="001876EB">
          <w:rPr>
            <w:rStyle w:val="Hyperlink"/>
            <w:b w:val="0"/>
            <w:bCs w:val="0"/>
            <w:noProof/>
            <w:spacing w:val="-1"/>
          </w:rPr>
          <w:t>pre-avort.</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_Toc223681193 \h </w:instrText>
        </w:r>
        <w:r w:rsidRPr="001876EB">
          <w:rPr>
            <w:b w:val="0"/>
            <w:bCs w:val="0"/>
            <w:noProof/>
            <w:webHidden/>
          </w:rPr>
        </w:r>
        <w:r w:rsidRPr="001876EB">
          <w:rPr>
            <w:b w:val="0"/>
            <w:bCs w:val="0"/>
            <w:noProof/>
            <w:webHidden/>
          </w:rPr>
          <w:fldChar w:fldCharType="separate"/>
        </w:r>
        <w:r w:rsidR="00DA7685">
          <w:rPr>
            <w:b w:val="0"/>
            <w:bCs w:val="0"/>
            <w:noProof/>
            <w:webHidden/>
          </w:rPr>
          <w:t>12</w:t>
        </w:r>
        <w:r w:rsidRPr="001876EB">
          <w:rPr>
            <w:b w:val="0"/>
            <w:bCs w:val="0"/>
            <w:noProof/>
            <w:webHidden/>
          </w:rPr>
          <w:fldChar w:fldCharType="end"/>
        </w:r>
      </w:hyperlink>
    </w:p>
    <w:p w14:paraId="4281614B" w14:textId="70BD3F52"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194" w:history="1">
        <w:r w:rsidRPr="001876EB">
          <w:rPr>
            <w:rStyle w:val="Hyperlink"/>
            <w:b w:val="0"/>
            <w:bCs w:val="0"/>
            <w:noProof/>
            <w:kern w:val="32"/>
          </w:rPr>
          <w:t>2.2</w:t>
        </w:r>
        <w:r w:rsidRPr="001876EB">
          <w:rPr>
            <w:rFonts w:eastAsiaTheme="minorEastAsia"/>
            <w:b w:val="0"/>
            <w:bCs w:val="0"/>
            <w:noProof/>
            <w:kern w:val="2"/>
            <w:lang w:val="ru-MD" w:eastAsia="ru-MD"/>
            <w14:ligatures w14:val="standardContextual"/>
          </w:rPr>
          <w:tab/>
        </w:r>
        <w:r w:rsidRPr="001876EB">
          <w:rPr>
            <w:rStyle w:val="Hyperlink"/>
            <w:b w:val="0"/>
            <w:bCs w:val="0"/>
            <w:noProof/>
            <w:spacing w:val="-1"/>
            <w:kern w:val="32"/>
          </w:rPr>
          <w:t>Consilierea</w:t>
        </w:r>
        <w:r w:rsidRPr="001876EB">
          <w:rPr>
            <w:rStyle w:val="Hyperlink"/>
            <w:b w:val="0"/>
            <w:bCs w:val="0"/>
            <w:noProof/>
            <w:spacing w:val="-9"/>
            <w:kern w:val="32"/>
          </w:rPr>
          <w:t xml:space="preserve"> </w:t>
        </w:r>
        <w:r w:rsidRPr="001876EB">
          <w:rPr>
            <w:rStyle w:val="Hyperlink"/>
            <w:b w:val="0"/>
            <w:bCs w:val="0"/>
            <w:noProof/>
            <w:kern w:val="32"/>
          </w:rPr>
          <w:t>și</w:t>
        </w:r>
        <w:r w:rsidRPr="001876EB">
          <w:rPr>
            <w:rStyle w:val="Hyperlink"/>
            <w:b w:val="0"/>
            <w:bCs w:val="0"/>
            <w:noProof/>
            <w:spacing w:val="-9"/>
            <w:kern w:val="32"/>
          </w:rPr>
          <w:t xml:space="preserve"> </w:t>
        </w:r>
        <w:r w:rsidRPr="001876EB">
          <w:rPr>
            <w:rStyle w:val="Hyperlink"/>
            <w:b w:val="0"/>
            <w:bCs w:val="0"/>
            <w:noProof/>
            <w:spacing w:val="-1"/>
            <w:kern w:val="32"/>
          </w:rPr>
          <w:t>decizia</w:t>
        </w:r>
        <w:r w:rsidRPr="001876EB">
          <w:rPr>
            <w:rStyle w:val="Hyperlink"/>
            <w:b w:val="0"/>
            <w:bCs w:val="0"/>
            <w:noProof/>
            <w:spacing w:val="-9"/>
            <w:kern w:val="32"/>
          </w:rPr>
          <w:t xml:space="preserve"> </w:t>
        </w:r>
        <w:r w:rsidRPr="001876EB">
          <w:rPr>
            <w:rStyle w:val="Hyperlink"/>
            <w:b w:val="0"/>
            <w:bCs w:val="0"/>
            <w:noProof/>
            <w:spacing w:val="-1"/>
            <w:kern w:val="32"/>
          </w:rPr>
          <w:t>informată.</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_Toc223681194 \h </w:instrText>
        </w:r>
        <w:r w:rsidRPr="001876EB">
          <w:rPr>
            <w:b w:val="0"/>
            <w:bCs w:val="0"/>
            <w:noProof/>
            <w:webHidden/>
          </w:rPr>
        </w:r>
        <w:r w:rsidRPr="001876EB">
          <w:rPr>
            <w:b w:val="0"/>
            <w:bCs w:val="0"/>
            <w:noProof/>
            <w:webHidden/>
          </w:rPr>
          <w:fldChar w:fldCharType="separate"/>
        </w:r>
        <w:r w:rsidR="00DA7685">
          <w:rPr>
            <w:b w:val="0"/>
            <w:bCs w:val="0"/>
            <w:noProof/>
            <w:webHidden/>
          </w:rPr>
          <w:t>13</w:t>
        </w:r>
        <w:r w:rsidRPr="001876EB">
          <w:rPr>
            <w:b w:val="0"/>
            <w:bCs w:val="0"/>
            <w:noProof/>
            <w:webHidden/>
          </w:rPr>
          <w:fldChar w:fldCharType="end"/>
        </w:r>
      </w:hyperlink>
    </w:p>
    <w:p w14:paraId="787E415A" w14:textId="6D63CB48" w:rsidR="00272986" w:rsidRPr="001876EB" w:rsidRDefault="00272986" w:rsidP="001876EB">
      <w:pPr>
        <w:pStyle w:val="Cuprins1"/>
        <w:spacing w:before="0" w:beforeAutospacing="0" w:after="0" w:afterAutospacing="0" w:line="240" w:lineRule="auto"/>
        <w:rPr>
          <w:rFonts w:ascii="Times New Roman" w:eastAsiaTheme="minorEastAsia" w:hAnsi="Times New Roman" w:cs="Times New Roman"/>
          <w:b w:val="0"/>
          <w:bCs w:val="0"/>
          <w:caps w:val="0"/>
          <w:noProof/>
          <w:kern w:val="2"/>
          <w:sz w:val="24"/>
          <w:szCs w:val="24"/>
          <w:lang w:val="ru-MD" w:eastAsia="ru-MD"/>
          <w14:ligatures w14:val="standardContextual"/>
        </w:rPr>
      </w:pPr>
      <w:hyperlink w:anchor="_Toc223681195" w:history="1">
        <w:r w:rsidRPr="001876EB">
          <w:rPr>
            <w:rStyle w:val="Hyperlink"/>
            <w:rFonts w:ascii="Times New Roman" w:hAnsi="Times New Roman" w:cs="Times New Roman"/>
            <w:b w:val="0"/>
            <w:bCs w:val="0"/>
            <w:noProof/>
            <w:sz w:val="24"/>
            <w:szCs w:val="24"/>
            <w:lang w:val="ro-RO"/>
          </w:rPr>
          <w:t>CAPITOLUL</w:t>
        </w:r>
        <w:r w:rsidRPr="001876EB">
          <w:rPr>
            <w:rStyle w:val="Hyperlink"/>
            <w:rFonts w:ascii="Times New Roman" w:hAnsi="Times New Roman" w:cs="Times New Roman"/>
            <w:b w:val="0"/>
            <w:bCs w:val="0"/>
            <w:noProof/>
            <w:spacing w:val="-10"/>
            <w:sz w:val="24"/>
            <w:szCs w:val="24"/>
            <w:lang w:val="ro-RO"/>
          </w:rPr>
          <w:t xml:space="preserve"> </w:t>
        </w:r>
        <w:r w:rsidRPr="001876EB">
          <w:rPr>
            <w:rStyle w:val="Hyperlink"/>
            <w:rFonts w:ascii="Times New Roman" w:hAnsi="Times New Roman" w:cs="Times New Roman"/>
            <w:b w:val="0"/>
            <w:bCs w:val="0"/>
            <w:noProof/>
            <w:spacing w:val="-1"/>
            <w:sz w:val="24"/>
            <w:szCs w:val="24"/>
            <w:lang w:val="ro-RO"/>
          </w:rPr>
          <w:t>III.</w:t>
        </w:r>
        <w:r w:rsidRPr="001876EB">
          <w:rPr>
            <w:rFonts w:ascii="Times New Roman" w:hAnsi="Times New Roman" w:cs="Times New Roman"/>
            <w:b w:val="0"/>
            <w:bCs w:val="0"/>
            <w:noProof/>
            <w:webHidden/>
            <w:sz w:val="24"/>
            <w:szCs w:val="24"/>
          </w:rPr>
          <w:tab/>
        </w:r>
        <w:r w:rsidRPr="001876EB">
          <w:rPr>
            <w:rFonts w:ascii="Times New Roman" w:hAnsi="Times New Roman" w:cs="Times New Roman"/>
            <w:b w:val="0"/>
            <w:bCs w:val="0"/>
            <w:noProof/>
            <w:webHidden/>
            <w:sz w:val="24"/>
            <w:szCs w:val="24"/>
          </w:rPr>
          <w:fldChar w:fldCharType="begin"/>
        </w:r>
        <w:r w:rsidRPr="001876EB">
          <w:rPr>
            <w:rFonts w:ascii="Times New Roman" w:hAnsi="Times New Roman" w:cs="Times New Roman"/>
            <w:b w:val="0"/>
            <w:bCs w:val="0"/>
            <w:noProof/>
            <w:webHidden/>
            <w:sz w:val="24"/>
            <w:szCs w:val="24"/>
          </w:rPr>
          <w:instrText xml:space="preserve"> PAGEREF _Toc223681195 \h </w:instrText>
        </w:r>
        <w:r w:rsidRPr="001876EB">
          <w:rPr>
            <w:rFonts w:ascii="Times New Roman" w:hAnsi="Times New Roman" w:cs="Times New Roman"/>
            <w:b w:val="0"/>
            <w:bCs w:val="0"/>
            <w:noProof/>
            <w:webHidden/>
            <w:sz w:val="24"/>
            <w:szCs w:val="24"/>
          </w:rPr>
        </w:r>
        <w:r w:rsidRPr="001876EB">
          <w:rPr>
            <w:rFonts w:ascii="Times New Roman" w:hAnsi="Times New Roman" w:cs="Times New Roman"/>
            <w:b w:val="0"/>
            <w:bCs w:val="0"/>
            <w:noProof/>
            <w:webHidden/>
            <w:sz w:val="24"/>
            <w:szCs w:val="24"/>
          </w:rPr>
          <w:fldChar w:fldCharType="separate"/>
        </w:r>
        <w:r w:rsidR="00DA7685">
          <w:rPr>
            <w:rFonts w:ascii="Times New Roman" w:hAnsi="Times New Roman" w:cs="Times New Roman"/>
            <w:b w:val="0"/>
            <w:bCs w:val="0"/>
            <w:noProof/>
            <w:webHidden/>
            <w:sz w:val="24"/>
            <w:szCs w:val="24"/>
          </w:rPr>
          <w:t>19</w:t>
        </w:r>
        <w:r w:rsidRPr="001876EB">
          <w:rPr>
            <w:rFonts w:ascii="Times New Roman" w:hAnsi="Times New Roman" w:cs="Times New Roman"/>
            <w:b w:val="0"/>
            <w:bCs w:val="0"/>
            <w:noProof/>
            <w:webHidden/>
            <w:sz w:val="24"/>
            <w:szCs w:val="24"/>
          </w:rPr>
          <w:fldChar w:fldCharType="end"/>
        </w:r>
      </w:hyperlink>
    </w:p>
    <w:p w14:paraId="1E9E01FF" w14:textId="7E9E4F7B"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196" w:history="1">
        <w:r w:rsidRPr="001876EB">
          <w:rPr>
            <w:rStyle w:val="Hyperlink"/>
            <w:b w:val="0"/>
            <w:bCs w:val="0"/>
            <w:noProof/>
            <w:spacing w:val="-1"/>
          </w:rPr>
          <w:t>3.1</w:t>
        </w:r>
        <w:r w:rsidRPr="001876EB">
          <w:rPr>
            <w:rFonts w:eastAsiaTheme="minorEastAsia"/>
            <w:b w:val="0"/>
            <w:bCs w:val="0"/>
            <w:noProof/>
            <w:kern w:val="2"/>
            <w:lang w:val="ru-MD" w:eastAsia="ru-MD"/>
            <w14:ligatures w14:val="standardContextual"/>
          </w:rPr>
          <w:tab/>
        </w:r>
        <w:r w:rsidRPr="001876EB">
          <w:rPr>
            <w:rStyle w:val="Hyperlink"/>
            <w:b w:val="0"/>
            <w:bCs w:val="0"/>
            <w:noProof/>
          </w:rPr>
          <w:t>Aspecte</w:t>
        </w:r>
        <w:r w:rsidRPr="001876EB">
          <w:rPr>
            <w:rStyle w:val="Hyperlink"/>
            <w:b w:val="0"/>
            <w:bCs w:val="0"/>
            <w:noProof/>
            <w:spacing w:val="-9"/>
          </w:rPr>
          <w:t xml:space="preserve"> </w:t>
        </w:r>
        <w:r w:rsidRPr="001876EB">
          <w:rPr>
            <w:rStyle w:val="Hyperlink"/>
            <w:b w:val="0"/>
            <w:bCs w:val="0"/>
            <w:noProof/>
            <w:spacing w:val="-1"/>
          </w:rPr>
          <w:t>generale.</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_Toc223681196 \h </w:instrText>
        </w:r>
        <w:r w:rsidRPr="001876EB">
          <w:rPr>
            <w:b w:val="0"/>
            <w:bCs w:val="0"/>
            <w:noProof/>
            <w:webHidden/>
          </w:rPr>
        </w:r>
        <w:r w:rsidRPr="001876EB">
          <w:rPr>
            <w:b w:val="0"/>
            <w:bCs w:val="0"/>
            <w:noProof/>
            <w:webHidden/>
          </w:rPr>
          <w:fldChar w:fldCharType="separate"/>
        </w:r>
        <w:r w:rsidR="00DA7685">
          <w:rPr>
            <w:b w:val="0"/>
            <w:bCs w:val="0"/>
            <w:noProof/>
            <w:webHidden/>
          </w:rPr>
          <w:t>19</w:t>
        </w:r>
        <w:r w:rsidRPr="001876EB">
          <w:rPr>
            <w:b w:val="0"/>
            <w:bCs w:val="0"/>
            <w:noProof/>
            <w:webHidden/>
          </w:rPr>
          <w:fldChar w:fldCharType="end"/>
        </w:r>
      </w:hyperlink>
    </w:p>
    <w:p w14:paraId="2EBF677C" w14:textId="5A3C826B"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197" w:history="1">
        <w:r w:rsidRPr="001876EB">
          <w:rPr>
            <w:rStyle w:val="Hyperlink"/>
            <w:b w:val="0"/>
            <w:bCs w:val="0"/>
            <w:noProof/>
            <w:spacing w:val="-1"/>
            <w:kern w:val="32"/>
          </w:rPr>
          <w:t>3.2</w:t>
        </w:r>
        <w:r w:rsidRPr="001876EB">
          <w:rPr>
            <w:rFonts w:eastAsiaTheme="minorEastAsia"/>
            <w:b w:val="0"/>
            <w:bCs w:val="0"/>
            <w:noProof/>
            <w:kern w:val="2"/>
            <w:lang w:val="ru-MD" w:eastAsia="ru-MD"/>
            <w14:ligatures w14:val="standardContextual"/>
          </w:rPr>
          <w:tab/>
        </w:r>
        <w:r w:rsidRPr="001876EB">
          <w:rPr>
            <w:rStyle w:val="Hyperlink"/>
            <w:b w:val="0"/>
            <w:bCs w:val="0"/>
            <w:noProof/>
            <w:spacing w:val="-1"/>
            <w:kern w:val="32"/>
          </w:rPr>
          <w:t xml:space="preserve">Antibioticoprofilaxia </w:t>
        </w:r>
        <w:r w:rsidRPr="001876EB">
          <w:rPr>
            <w:rStyle w:val="Hyperlink"/>
            <w:b w:val="0"/>
            <w:bCs w:val="0"/>
            <w:noProof/>
            <w:spacing w:val="-36"/>
            <w:kern w:val="32"/>
          </w:rPr>
          <w:t xml:space="preserve"> </w:t>
        </w:r>
        <w:r w:rsidRPr="001876EB">
          <w:rPr>
            <w:rStyle w:val="Hyperlink"/>
            <w:b w:val="0"/>
            <w:bCs w:val="0"/>
            <w:noProof/>
            <w:spacing w:val="-1"/>
            <w:kern w:val="32"/>
          </w:rPr>
          <w:t>preoperatorie.</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_Toc223681197 \h </w:instrText>
        </w:r>
        <w:r w:rsidRPr="001876EB">
          <w:rPr>
            <w:b w:val="0"/>
            <w:bCs w:val="0"/>
            <w:noProof/>
            <w:webHidden/>
          </w:rPr>
        </w:r>
        <w:r w:rsidRPr="001876EB">
          <w:rPr>
            <w:b w:val="0"/>
            <w:bCs w:val="0"/>
            <w:noProof/>
            <w:webHidden/>
          </w:rPr>
          <w:fldChar w:fldCharType="separate"/>
        </w:r>
        <w:r w:rsidR="00DA7685">
          <w:rPr>
            <w:b w:val="0"/>
            <w:bCs w:val="0"/>
            <w:noProof/>
            <w:webHidden/>
          </w:rPr>
          <w:t>19</w:t>
        </w:r>
        <w:r w:rsidRPr="001876EB">
          <w:rPr>
            <w:b w:val="0"/>
            <w:bCs w:val="0"/>
            <w:noProof/>
            <w:webHidden/>
          </w:rPr>
          <w:fldChar w:fldCharType="end"/>
        </w:r>
      </w:hyperlink>
    </w:p>
    <w:p w14:paraId="7FF1BD56" w14:textId="41386917"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198" w:history="1">
        <w:r w:rsidRPr="001876EB">
          <w:rPr>
            <w:rStyle w:val="Hyperlink"/>
            <w:b w:val="0"/>
            <w:bCs w:val="0"/>
            <w:noProof/>
          </w:rPr>
          <w:t>3.3 Controlul</w:t>
        </w:r>
        <w:r w:rsidRPr="001876EB">
          <w:rPr>
            <w:rStyle w:val="Hyperlink"/>
            <w:b w:val="0"/>
            <w:bCs w:val="0"/>
            <w:noProof/>
            <w:spacing w:val="-18"/>
          </w:rPr>
          <w:t xml:space="preserve"> </w:t>
        </w:r>
        <w:r w:rsidRPr="001876EB">
          <w:rPr>
            <w:rStyle w:val="Hyperlink"/>
            <w:b w:val="0"/>
            <w:bCs w:val="0"/>
            <w:noProof/>
          </w:rPr>
          <w:t>durerii.</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_Toc223681198 \h </w:instrText>
        </w:r>
        <w:r w:rsidRPr="001876EB">
          <w:rPr>
            <w:b w:val="0"/>
            <w:bCs w:val="0"/>
            <w:noProof/>
            <w:webHidden/>
          </w:rPr>
        </w:r>
        <w:r w:rsidRPr="001876EB">
          <w:rPr>
            <w:b w:val="0"/>
            <w:bCs w:val="0"/>
            <w:noProof/>
            <w:webHidden/>
          </w:rPr>
          <w:fldChar w:fldCharType="separate"/>
        </w:r>
        <w:r w:rsidR="00DA7685">
          <w:rPr>
            <w:b w:val="0"/>
            <w:bCs w:val="0"/>
            <w:noProof/>
            <w:webHidden/>
          </w:rPr>
          <w:t>20</w:t>
        </w:r>
        <w:r w:rsidRPr="001876EB">
          <w:rPr>
            <w:b w:val="0"/>
            <w:bCs w:val="0"/>
            <w:noProof/>
            <w:webHidden/>
          </w:rPr>
          <w:fldChar w:fldCharType="end"/>
        </w:r>
      </w:hyperlink>
    </w:p>
    <w:p w14:paraId="77F97C68" w14:textId="0F5922D8" w:rsidR="00272986" w:rsidRPr="001876EB" w:rsidRDefault="00272986" w:rsidP="001876EB">
      <w:pPr>
        <w:pStyle w:val="Cuprins3"/>
        <w:rPr>
          <w:rFonts w:ascii="Times New Roman" w:eastAsiaTheme="minorEastAsia" w:hAnsi="Times New Roman" w:cs="Times New Roman"/>
          <w:i w:val="0"/>
          <w:iCs w:val="0"/>
          <w:noProof/>
          <w:kern w:val="2"/>
          <w:sz w:val="24"/>
          <w:szCs w:val="24"/>
          <w:lang w:val="ru-MD" w:eastAsia="ru-MD"/>
          <w14:ligatures w14:val="standardContextual"/>
        </w:rPr>
      </w:pPr>
      <w:hyperlink w:anchor="_Toc223681199" w:history="1">
        <w:r w:rsidRPr="001876EB">
          <w:rPr>
            <w:rStyle w:val="Hyperlink"/>
            <w:rFonts w:ascii="Times New Roman" w:hAnsi="Times New Roman" w:cs="Times New Roman"/>
            <w:i w:val="0"/>
            <w:iCs w:val="0"/>
            <w:noProof/>
            <w:spacing w:val="-1"/>
            <w:sz w:val="24"/>
            <w:szCs w:val="24"/>
            <w:lang w:val="ro-RO"/>
          </w:rPr>
          <w:t>3.3.1 Suportul</w:t>
        </w:r>
        <w:r w:rsidRPr="001876EB">
          <w:rPr>
            <w:rStyle w:val="Hyperlink"/>
            <w:rFonts w:ascii="Times New Roman" w:hAnsi="Times New Roman" w:cs="Times New Roman"/>
            <w:i w:val="0"/>
            <w:iCs w:val="0"/>
            <w:noProof/>
            <w:spacing w:val="-11"/>
            <w:sz w:val="24"/>
            <w:szCs w:val="24"/>
            <w:lang w:val="ro-RO"/>
          </w:rPr>
          <w:t xml:space="preserve"> </w:t>
        </w:r>
        <w:r w:rsidRPr="001876EB">
          <w:rPr>
            <w:rStyle w:val="Hyperlink"/>
            <w:rFonts w:ascii="Times New Roman" w:hAnsi="Times New Roman" w:cs="Times New Roman"/>
            <w:i w:val="0"/>
            <w:iCs w:val="0"/>
            <w:noProof/>
            <w:spacing w:val="-1"/>
            <w:sz w:val="24"/>
            <w:szCs w:val="24"/>
            <w:lang w:val="ro-RO"/>
          </w:rPr>
          <w:t>psihologic.</w:t>
        </w:r>
        <w:r w:rsidRPr="001876EB">
          <w:rPr>
            <w:rFonts w:ascii="Times New Roman" w:hAnsi="Times New Roman" w:cs="Times New Roman"/>
            <w:i w:val="0"/>
            <w:iCs w:val="0"/>
            <w:noProof/>
            <w:webHidden/>
            <w:sz w:val="24"/>
            <w:szCs w:val="24"/>
          </w:rPr>
          <w:tab/>
        </w:r>
        <w:r w:rsidRPr="001876EB">
          <w:rPr>
            <w:rFonts w:ascii="Times New Roman" w:hAnsi="Times New Roman" w:cs="Times New Roman"/>
            <w:i w:val="0"/>
            <w:iCs w:val="0"/>
            <w:noProof/>
            <w:webHidden/>
            <w:sz w:val="24"/>
            <w:szCs w:val="24"/>
          </w:rPr>
          <w:fldChar w:fldCharType="begin"/>
        </w:r>
        <w:r w:rsidRPr="001876EB">
          <w:rPr>
            <w:rFonts w:ascii="Times New Roman" w:hAnsi="Times New Roman" w:cs="Times New Roman"/>
            <w:i w:val="0"/>
            <w:iCs w:val="0"/>
            <w:noProof/>
            <w:webHidden/>
            <w:sz w:val="24"/>
            <w:szCs w:val="24"/>
          </w:rPr>
          <w:instrText xml:space="preserve"> PAGEREF _Toc223681199 \h </w:instrText>
        </w:r>
        <w:r w:rsidRPr="001876EB">
          <w:rPr>
            <w:rFonts w:ascii="Times New Roman" w:hAnsi="Times New Roman" w:cs="Times New Roman"/>
            <w:i w:val="0"/>
            <w:iCs w:val="0"/>
            <w:noProof/>
            <w:webHidden/>
            <w:sz w:val="24"/>
            <w:szCs w:val="24"/>
          </w:rPr>
        </w:r>
        <w:r w:rsidRPr="001876EB">
          <w:rPr>
            <w:rFonts w:ascii="Times New Roman" w:hAnsi="Times New Roman" w:cs="Times New Roman"/>
            <w:i w:val="0"/>
            <w:iCs w:val="0"/>
            <w:noProof/>
            <w:webHidden/>
            <w:sz w:val="24"/>
            <w:szCs w:val="24"/>
          </w:rPr>
          <w:fldChar w:fldCharType="separate"/>
        </w:r>
        <w:r w:rsidR="00DA7685">
          <w:rPr>
            <w:rFonts w:ascii="Times New Roman" w:hAnsi="Times New Roman" w:cs="Times New Roman"/>
            <w:i w:val="0"/>
            <w:iCs w:val="0"/>
            <w:noProof/>
            <w:webHidden/>
            <w:sz w:val="24"/>
            <w:szCs w:val="24"/>
          </w:rPr>
          <w:t>20</w:t>
        </w:r>
        <w:r w:rsidRPr="001876EB">
          <w:rPr>
            <w:rFonts w:ascii="Times New Roman" w:hAnsi="Times New Roman" w:cs="Times New Roman"/>
            <w:i w:val="0"/>
            <w:iCs w:val="0"/>
            <w:noProof/>
            <w:webHidden/>
            <w:sz w:val="24"/>
            <w:szCs w:val="24"/>
          </w:rPr>
          <w:fldChar w:fldCharType="end"/>
        </w:r>
      </w:hyperlink>
    </w:p>
    <w:p w14:paraId="39269ED6" w14:textId="66737A55" w:rsidR="00272986" w:rsidRPr="001876EB" w:rsidRDefault="00272986" w:rsidP="001876EB">
      <w:pPr>
        <w:pStyle w:val="Cuprins3"/>
        <w:tabs>
          <w:tab w:val="left" w:pos="1680"/>
        </w:tabs>
        <w:rPr>
          <w:rFonts w:ascii="Times New Roman" w:eastAsiaTheme="minorEastAsia" w:hAnsi="Times New Roman" w:cs="Times New Roman"/>
          <w:i w:val="0"/>
          <w:iCs w:val="0"/>
          <w:noProof/>
          <w:kern w:val="2"/>
          <w:sz w:val="24"/>
          <w:szCs w:val="24"/>
          <w:lang w:val="ru-MD" w:eastAsia="ru-MD"/>
          <w14:ligatures w14:val="standardContextual"/>
        </w:rPr>
      </w:pPr>
      <w:hyperlink w:anchor="_Toc223681200" w:history="1">
        <w:r w:rsidRPr="001876EB">
          <w:rPr>
            <w:rStyle w:val="Hyperlink"/>
            <w:rFonts w:ascii="Times New Roman" w:hAnsi="Times New Roman" w:cs="Times New Roman"/>
            <w:i w:val="0"/>
            <w:iCs w:val="0"/>
            <w:noProof/>
            <w:spacing w:val="-1"/>
            <w:sz w:val="24"/>
            <w:szCs w:val="24"/>
            <w:lang w:val="ro-RO"/>
          </w:rPr>
          <w:t>3.3.2</w:t>
        </w:r>
        <w:r w:rsidRPr="001876EB">
          <w:rPr>
            <w:rFonts w:ascii="Times New Roman" w:eastAsiaTheme="minorEastAsia" w:hAnsi="Times New Roman" w:cs="Times New Roman"/>
            <w:i w:val="0"/>
            <w:iCs w:val="0"/>
            <w:noProof/>
            <w:kern w:val="2"/>
            <w:sz w:val="24"/>
            <w:szCs w:val="24"/>
            <w:lang w:val="ru-MD" w:eastAsia="ru-MD"/>
            <w14:ligatures w14:val="standardContextual"/>
          </w:rPr>
          <w:tab/>
        </w:r>
        <w:r w:rsidRPr="001876EB">
          <w:rPr>
            <w:rStyle w:val="Hyperlink"/>
            <w:rFonts w:ascii="Times New Roman" w:hAnsi="Times New Roman" w:cs="Times New Roman"/>
            <w:i w:val="0"/>
            <w:iCs w:val="0"/>
            <w:noProof/>
            <w:kern w:val="32"/>
            <w:sz w:val="24"/>
            <w:szCs w:val="24"/>
            <w:lang w:val="ro-RO"/>
          </w:rPr>
          <w:t>Folosirea</w:t>
        </w:r>
        <w:r w:rsidRPr="001876EB">
          <w:rPr>
            <w:rStyle w:val="Hyperlink"/>
            <w:rFonts w:ascii="Times New Roman" w:hAnsi="Times New Roman" w:cs="Times New Roman"/>
            <w:i w:val="0"/>
            <w:iCs w:val="0"/>
            <w:noProof/>
            <w:spacing w:val="-8"/>
            <w:kern w:val="32"/>
            <w:sz w:val="24"/>
            <w:szCs w:val="24"/>
            <w:lang w:val="ro-RO"/>
          </w:rPr>
          <w:t xml:space="preserve"> </w:t>
        </w:r>
        <w:r w:rsidRPr="001876EB">
          <w:rPr>
            <w:rStyle w:val="Hyperlink"/>
            <w:rFonts w:ascii="Times New Roman" w:hAnsi="Times New Roman" w:cs="Times New Roman"/>
            <w:i w:val="0"/>
            <w:iCs w:val="0"/>
            <w:noProof/>
            <w:spacing w:val="-1"/>
            <w:kern w:val="32"/>
            <w:sz w:val="24"/>
            <w:szCs w:val="24"/>
            <w:lang w:val="ro-RO"/>
          </w:rPr>
          <w:t>substanțelor</w:t>
        </w:r>
        <w:r w:rsidRPr="001876EB">
          <w:rPr>
            <w:rStyle w:val="Hyperlink"/>
            <w:rFonts w:ascii="Times New Roman" w:hAnsi="Times New Roman" w:cs="Times New Roman"/>
            <w:i w:val="0"/>
            <w:iCs w:val="0"/>
            <w:noProof/>
            <w:spacing w:val="-6"/>
            <w:kern w:val="32"/>
            <w:sz w:val="24"/>
            <w:szCs w:val="24"/>
            <w:lang w:val="ro-RO"/>
          </w:rPr>
          <w:t xml:space="preserve"> </w:t>
        </w:r>
        <w:r w:rsidRPr="001876EB">
          <w:rPr>
            <w:rStyle w:val="Hyperlink"/>
            <w:rFonts w:ascii="Times New Roman" w:hAnsi="Times New Roman" w:cs="Times New Roman"/>
            <w:i w:val="0"/>
            <w:iCs w:val="0"/>
            <w:noProof/>
            <w:spacing w:val="-1"/>
            <w:kern w:val="32"/>
            <w:sz w:val="24"/>
            <w:szCs w:val="24"/>
            <w:lang w:val="ro-RO"/>
          </w:rPr>
          <w:t>analgezice</w:t>
        </w:r>
        <w:r w:rsidRPr="001876EB">
          <w:rPr>
            <w:rStyle w:val="Hyperlink"/>
            <w:rFonts w:ascii="Times New Roman" w:hAnsi="Times New Roman" w:cs="Times New Roman"/>
            <w:i w:val="0"/>
            <w:iCs w:val="0"/>
            <w:noProof/>
            <w:spacing w:val="-8"/>
            <w:kern w:val="32"/>
            <w:sz w:val="24"/>
            <w:szCs w:val="24"/>
            <w:lang w:val="ro-RO"/>
          </w:rPr>
          <w:t xml:space="preserve"> </w:t>
        </w:r>
        <w:r w:rsidRPr="001876EB">
          <w:rPr>
            <w:rStyle w:val="Hyperlink"/>
            <w:rFonts w:ascii="Times New Roman" w:hAnsi="Times New Roman" w:cs="Times New Roman"/>
            <w:i w:val="0"/>
            <w:iCs w:val="0"/>
            <w:noProof/>
            <w:kern w:val="32"/>
            <w:sz w:val="24"/>
            <w:szCs w:val="24"/>
            <w:lang w:val="ro-RO"/>
          </w:rPr>
          <w:t>și/sau</w:t>
        </w:r>
        <w:r w:rsidRPr="001876EB">
          <w:rPr>
            <w:rStyle w:val="Hyperlink"/>
            <w:rFonts w:ascii="Times New Roman" w:hAnsi="Times New Roman" w:cs="Times New Roman"/>
            <w:i w:val="0"/>
            <w:iCs w:val="0"/>
            <w:noProof/>
            <w:spacing w:val="-7"/>
            <w:kern w:val="32"/>
            <w:sz w:val="24"/>
            <w:szCs w:val="24"/>
            <w:lang w:val="ro-RO"/>
          </w:rPr>
          <w:t xml:space="preserve"> </w:t>
        </w:r>
        <w:r w:rsidRPr="001876EB">
          <w:rPr>
            <w:rStyle w:val="Hyperlink"/>
            <w:rFonts w:ascii="Times New Roman" w:hAnsi="Times New Roman" w:cs="Times New Roman"/>
            <w:i w:val="0"/>
            <w:iCs w:val="0"/>
            <w:noProof/>
            <w:kern w:val="32"/>
            <w:sz w:val="24"/>
            <w:szCs w:val="24"/>
            <w:lang w:val="ro-RO"/>
          </w:rPr>
          <w:t>sedative</w:t>
        </w:r>
        <w:r w:rsidRPr="001876EB">
          <w:rPr>
            <w:rStyle w:val="Hyperlink"/>
            <w:rFonts w:ascii="Times New Roman" w:hAnsi="Times New Roman" w:cs="Times New Roman"/>
            <w:i w:val="0"/>
            <w:iCs w:val="0"/>
            <w:noProof/>
            <w:spacing w:val="-7"/>
            <w:kern w:val="32"/>
            <w:sz w:val="24"/>
            <w:szCs w:val="24"/>
            <w:lang w:val="ro-RO"/>
          </w:rPr>
          <w:t xml:space="preserve"> </w:t>
        </w:r>
        <w:r w:rsidRPr="001876EB">
          <w:rPr>
            <w:rStyle w:val="Hyperlink"/>
            <w:rFonts w:ascii="Times New Roman" w:hAnsi="Times New Roman" w:cs="Times New Roman"/>
            <w:i w:val="0"/>
            <w:iCs w:val="0"/>
            <w:noProof/>
            <w:kern w:val="32"/>
            <w:sz w:val="24"/>
            <w:szCs w:val="24"/>
            <w:lang w:val="ro-RO"/>
          </w:rPr>
          <w:t>în</w:t>
        </w:r>
        <w:r w:rsidRPr="001876EB">
          <w:rPr>
            <w:rStyle w:val="Hyperlink"/>
            <w:rFonts w:ascii="Times New Roman" w:hAnsi="Times New Roman" w:cs="Times New Roman"/>
            <w:i w:val="0"/>
            <w:iCs w:val="0"/>
            <w:noProof/>
            <w:spacing w:val="-7"/>
            <w:kern w:val="32"/>
            <w:sz w:val="24"/>
            <w:szCs w:val="24"/>
            <w:lang w:val="ro-RO"/>
          </w:rPr>
          <w:t xml:space="preserve"> </w:t>
        </w:r>
        <w:r w:rsidRPr="001876EB">
          <w:rPr>
            <w:rStyle w:val="Hyperlink"/>
            <w:rFonts w:ascii="Times New Roman" w:hAnsi="Times New Roman" w:cs="Times New Roman"/>
            <w:i w:val="0"/>
            <w:iCs w:val="0"/>
            <w:noProof/>
            <w:spacing w:val="-1"/>
            <w:kern w:val="32"/>
            <w:sz w:val="24"/>
            <w:szCs w:val="24"/>
            <w:lang w:val="ro-RO"/>
          </w:rPr>
          <w:t>doze</w:t>
        </w:r>
        <w:r w:rsidRPr="001876EB">
          <w:rPr>
            <w:rStyle w:val="Hyperlink"/>
            <w:rFonts w:ascii="Times New Roman" w:hAnsi="Times New Roman" w:cs="Times New Roman"/>
            <w:i w:val="0"/>
            <w:iCs w:val="0"/>
            <w:noProof/>
            <w:spacing w:val="-8"/>
            <w:kern w:val="32"/>
            <w:sz w:val="24"/>
            <w:szCs w:val="24"/>
            <w:lang w:val="ro-RO"/>
          </w:rPr>
          <w:t xml:space="preserve"> </w:t>
        </w:r>
        <w:r w:rsidRPr="001876EB">
          <w:rPr>
            <w:rStyle w:val="Hyperlink"/>
            <w:rFonts w:ascii="Times New Roman" w:hAnsi="Times New Roman" w:cs="Times New Roman"/>
            <w:i w:val="0"/>
            <w:iCs w:val="0"/>
            <w:noProof/>
            <w:kern w:val="32"/>
            <w:sz w:val="24"/>
            <w:szCs w:val="24"/>
            <w:lang w:val="ro-RO"/>
          </w:rPr>
          <w:t>mici.</w:t>
        </w:r>
        <w:r w:rsidR="007813BC" w:rsidRPr="001876EB">
          <w:rPr>
            <w:rStyle w:val="Hyperlink"/>
            <w:rFonts w:ascii="Times New Roman" w:hAnsi="Times New Roman" w:cs="Times New Roman"/>
            <w:i w:val="0"/>
            <w:iCs w:val="0"/>
            <w:noProof/>
            <w:kern w:val="32"/>
            <w:sz w:val="24"/>
            <w:szCs w:val="24"/>
            <w:lang w:val="ro-RO"/>
          </w:rPr>
          <w:t>.....</w:t>
        </w:r>
        <w:r w:rsidRPr="001876EB">
          <w:rPr>
            <w:rFonts w:ascii="Times New Roman" w:hAnsi="Times New Roman" w:cs="Times New Roman"/>
            <w:i w:val="0"/>
            <w:iCs w:val="0"/>
            <w:noProof/>
            <w:webHidden/>
            <w:sz w:val="24"/>
            <w:szCs w:val="24"/>
          </w:rPr>
          <w:tab/>
        </w:r>
        <w:r w:rsidRPr="001876EB">
          <w:rPr>
            <w:rFonts w:ascii="Times New Roman" w:hAnsi="Times New Roman" w:cs="Times New Roman"/>
            <w:i w:val="0"/>
            <w:iCs w:val="0"/>
            <w:noProof/>
            <w:webHidden/>
            <w:sz w:val="24"/>
            <w:szCs w:val="24"/>
          </w:rPr>
          <w:fldChar w:fldCharType="begin"/>
        </w:r>
        <w:r w:rsidRPr="001876EB">
          <w:rPr>
            <w:rFonts w:ascii="Times New Roman" w:hAnsi="Times New Roman" w:cs="Times New Roman"/>
            <w:i w:val="0"/>
            <w:iCs w:val="0"/>
            <w:noProof/>
            <w:webHidden/>
            <w:sz w:val="24"/>
            <w:szCs w:val="24"/>
          </w:rPr>
          <w:instrText xml:space="preserve"> PAGEREF _Toc223681200 \h </w:instrText>
        </w:r>
        <w:r w:rsidRPr="001876EB">
          <w:rPr>
            <w:rFonts w:ascii="Times New Roman" w:hAnsi="Times New Roman" w:cs="Times New Roman"/>
            <w:i w:val="0"/>
            <w:iCs w:val="0"/>
            <w:noProof/>
            <w:webHidden/>
            <w:sz w:val="24"/>
            <w:szCs w:val="24"/>
          </w:rPr>
        </w:r>
        <w:r w:rsidRPr="001876EB">
          <w:rPr>
            <w:rFonts w:ascii="Times New Roman" w:hAnsi="Times New Roman" w:cs="Times New Roman"/>
            <w:i w:val="0"/>
            <w:iCs w:val="0"/>
            <w:noProof/>
            <w:webHidden/>
            <w:sz w:val="24"/>
            <w:szCs w:val="24"/>
          </w:rPr>
          <w:fldChar w:fldCharType="separate"/>
        </w:r>
        <w:r w:rsidR="00DA7685">
          <w:rPr>
            <w:rFonts w:ascii="Times New Roman" w:hAnsi="Times New Roman" w:cs="Times New Roman"/>
            <w:i w:val="0"/>
            <w:iCs w:val="0"/>
            <w:noProof/>
            <w:webHidden/>
            <w:sz w:val="24"/>
            <w:szCs w:val="24"/>
          </w:rPr>
          <w:t>20</w:t>
        </w:r>
        <w:r w:rsidRPr="001876EB">
          <w:rPr>
            <w:rFonts w:ascii="Times New Roman" w:hAnsi="Times New Roman" w:cs="Times New Roman"/>
            <w:i w:val="0"/>
            <w:iCs w:val="0"/>
            <w:noProof/>
            <w:webHidden/>
            <w:sz w:val="24"/>
            <w:szCs w:val="24"/>
          </w:rPr>
          <w:fldChar w:fldCharType="end"/>
        </w:r>
      </w:hyperlink>
    </w:p>
    <w:p w14:paraId="19A857BA" w14:textId="7880007C" w:rsidR="00272986" w:rsidRPr="001876EB" w:rsidRDefault="00272986" w:rsidP="001876EB">
      <w:pPr>
        <w:pStyle w:val="Cuprins3"/>
        <w:tabs>
          <w:tab w:val="left" w:pos="1680"/>
        </w:tabs>
        <w:rPr>
          <w:rFonts w:ascii="Times New Roman" w:eastAsiaTheme="minorEastAsia" w:hAnsi="Times New Roman" w:cs="Times New Roman"/>
          <w:i w:val="0"/>
          <w:iCs w:val="0"/>
          <w:noProof/>
          <w:kern w:val="2"/>
          <w:sz w:val="24"/>
          <w:szCs w:val="24"/>
          <w:lang w:val="ru-MD" w:eastAsia="ru-MD"/>
          <w14:ligatures w14:val="standardContextual"/>
        </w:rPr>
      </w:pPr>
      <w:hyperlink w:anchor="_Toc223681201" w:history="1">
        <w:r w:rsidRPr="001876EB">
          <w:rPr>
            <w:rStyle w:val="Hyperlink"/>
            <w:rFonts w:ascii="Times New Roman" w:hAnsi="Times New Roman" w:cs="Times New Roman"/>
            <w:i w:val="0"/>
            <w:iCs w:val="0"/>
            <w:noProof/>
            <w:kern w:val="32"/>
            <w:sz w:val="24"/>
            <w:szCs w:val="24"/>
            <w:lang w:val="ro-RO"/>
          </w:rPr>
          <w:t>3.3.3</w:t>
        </w:r>
        <w:r w:rsidRPr="001876EB">
          <w:rPr>
            <w:rFonts w:ascii="Times New Roman" w:eastAsiaTheme="minorEastAsia" w:hAnsi="Times New Roman" w:cs="Times New Roman"/>
            <w:i w:val="0"/>
            <w:iCs w:val="0"/>
            <w:noProof/>
            <w:kern w:val="2"/>
            <w:sz w:val="24"/>
            <w:szCs w:val="24"/>
            <w:lang w:val="ru-MD" w:eastAsia="ru-MD"/>
            <w14:ligatures w14:val="standardContextual"/>
          </w:rPr>
          <w:tab/>
        </w:r>
        <w:r w:rsidRPr="001876EB">
          <w:rPr>
            <w:rStyle w:val="Hyperlink"/>
            <w:rFonts w:ascii="Times New Roman" w:hAnsi="Times New Roman" w:cs="Times New Roman"/>
            <w:i w:val="0"/>
            <w:iCs w:val="0"/>
            <w:noProof/>
            <w:spacing w:val="-1"/>
            <w:kern w:val="32"/>
            <w:sz w:val="24"/>
            <w:szCs w:val="24"/>
            <w:lang w:val="ro-RO"/>
          </w:rPr>
          <w:t>Anestezia</w:t>
        </w:r>
        <w:r w:rsidRPr="001876EB">
          <w:rPr>
            <w:rStyle w:val="Hyperlink"/>
            <w:rFonts w:ascii="Times New Roman" w:hAnsi="Times New Roman" w:cs="Times New Roman"/>
            <w:i w:val="0"/>
            <w:iCs w:val="0"/>
            <w:noProof/>
            <w:spacing w:val="-7"/>
            <w:kern w:val="32"/>
            <w:sz w:val="24"/>
            <w:szCs w:val="24"/>
            <w:lang w:val="ro-RO"/>
          </w:rPr>
          <w:t xml:space="preserve"> </w:t>
        </w:r>
        <w:r w:rsidRPr="001876EB">
          <w:rPr>
            <w:rStyle w:val="Hyperlink"/>
            <w:rFonts w:ascii="Times New Roman" w:hAnsi="Times New Roman" w:cs="Times New Roman"/>
            <w:i w:val="0"/>
            <w:iCs w:val="0"/>
            <w:noProof/>
            <w:kern w:val="32"/>
            <w:sz w:val="24"/>
            <w:szCs w:val="24"/>
            <w:lang w:val="ro-RO"/>
          </w:rPr>
          <w:t>generală</w:t>
        </w:r>
        <w:r w:rsidRPr="001876EB">
          <w:rPr>
            <w:rStyle w:val="Hyperlink"/>
            <w:rFonts w:ascii="Times New Roman" w:hAnsi="Times New Roman" w:cs="Times New Roman"/>
            <w:i w:val="0"/>
            <w:iCs w:val="0"/>
            <w:noProof/>
            <w:spacing w:val="-7"/>
            <w:kern w:val="32"/>
            <w:sz w:val="24"/>
            <w:szCs w:val="24"/>
            <w:lang w:val="ro-RO"/>
          </w:rPr>
          <w:t xml:space="preserve"> </w:t>
        </w:r>
        <w:r w:rsidRPr="001876EB">
          <w:rPr>
            <w:rStyle w:val="Hyperlink"/>
            <w:rFonts w:ascii="Times New Roman" w:hAnsi="Times New Roman" w:cs="Times New Roman"/>
            <w:i w:val="0"/>
            <w:iCs w:val="0"/>
            <w:noProof/>
            <w:kern w:val="32"/>
            <w:sz w:val="24"/>
            <w:szCs w:val="24"/>
            <w:lang w:val="ro-RO"/>
          </w:rPr>
          <w:t>versus</w:t>
        </w:r>
        <w:r w:rsidRPr="001876EB">
          <w:rPr>
            <w:rStyle w:val="Hyperlink"/>
            <w:rFonts w:ascii="Times New Roman" w:hAnsi="Times New Roman" w:cs="Times New Roman"/>
            <w:i w:val="0"/>
            <w:iCs w:val="0"/>
            <w:noProof/>
            <w:spacing w:val="-8"/>
            <w:kern w:val="32"/>
            <w:sz w:val="24"/>
            <w:szCs w:val="24"/>
            <w:lang w:val="ro-RO"/>
          </w:rPr>
          <w:t xml:space="preserve"> </w:t>
        </w:r>
        <w:r w:rsidRPr="001876EB">
          <w:rPr>
            <w:rStyle w:val="Hyperlink"/>
            <w:rFonts w:ascii="Times New Roman" w:hAnsi="Times New Roman" w:cs="Times New Roman"/>
            <w:i w:val="0"/>
            <w:iCs w:val="0"/>
            <w:noProof/>
            <w:kern w:val="32"/>
            <w:sz w:val="24"/>
            <w:szCs w:val="24"/>
            <w:lang w:val="ro-RO"/>
          </w:rPr>
          <w:t>cea</w:t>
        </w:r>
        <w:r w:rsidRPr="001876EB">
          <w:rPr>
            <w:rStyle w:val="Hyperlink"/>
            <w:rFonts w:ascii="Times New Roman" w:hAnsi="Times New Roman" w:cs="Times New Roman"/>
            <w:i w:val="0"/>
            <w:iCs w:val="0"/>
            <w:noProof/>
            <w:spacing w:val="-7"/>
            <w:kern w:val="32"/>
            <w:sz w:val="24"/>
            <w:szCs w:val="24"/>
            <w:lang w:val="ro-RO"/>
          </w:rPr>
          <w:t xml:space="preserve"> </w:t>
        </w:r>
        <w:r w:rsidRPr="001876EB">
          <w:rPr>
            <w:rStyle w:val="Hyperlink"/>
            <w:rFonts w:ascii="Times New Roman" w:hAnsi="Times New Roman" w:cs="Times New Roman"/>
            <w:i w:val="0"/>
            <w:iCs w:val="0"/>
            <w:noProof/>
            <w:kern w:val="32"/>
            <w:sz w:val="24"/>
            <w:szCs w:val="24"/>
            <w:lang w:val="ro-RO"/>
          </w:rPr>
          <w:t>locală.</w:t>
        </w:r>
        <w:r w:rsidRPr="001876EB">
          <w:rPr>
            <w:rFonts w:ascii="Times New Roman" w:hAnsi="Times New Roman" w:cs="Times New Roman"/>
            <w:i w:val="0"/>
            <w:iCs w:val="0"/>
            <w:noProof/>
            <w:webHidden/>
            <w:sz w:val="24"/>
            <w:szCs w:val="24"/>
          </w:rPr>
          <w:tab/>
        </w:r>
        <w:r w:rsidRPr="001876EB">
          <w:rPr>
            <w:rFonts w:ascii="Times New Roman" w:hAnsi="Times New Roman" w:cs="Times New Roman"/>
            <w:i w:val="0"/>
            <w:iCs w:val="0"/>
            <w:noProof/>
            <w:webHidden/>
            <w:sz w:val="24"/>
            <w:szCs w:val="24"/>
          </w:rPr>
          <w:fldChar w:fldCharType="begin"/>
        </w:r>
        <w:r w:rsidRPr="001876EB">
          <w:rPr>
            <w:rFonts w:ascii="Times New Roman" w:hAnsi="Times New Roman" w:cs="Times New Roman"/>
            <w:i w:val="0"/>
            <w:iCs w:val="0"/>
            <w:noProof/>
            <w:webHidden/>
            <w:sz w:val="24"/>
            <w:szCs w:val="24"/>
          </w:rPr>
          <w:instrText xml:space="preserve"> PAGEREF _Toc223681201 \h </w:instrText>
        </w:r>
        <w:r w:rsidRPr="001876EB">
          <w:rPr>
            <w:rFonts w:ascii="Times New Roman" w:hAnsi="Times New Roman" w:cs="Times New Roman"/>
            <w:i w:val="0"/>
            <w:iCs w:val="0"/>
            <w:noProof/>
            <w:webHidden/>
            <w:sz w:val="24"/>
            <w:szCs w:val="24"/>
          </w:rPr>
        </w:r>
        <w:r w:rsidRPr="001876EB">
          <w:rPr>
            <w:rFonts w:ascii="Times New Roman" w:hAnsi="Times New Roman" w:cs="Times New Roman"/>
            <w:i w:val="0"/>
            <w:iCs w:val="0"/>
            <w:noProof/>
            <w:webHidden/>
            <w:sz w:val="24"/>
            <w:szCs w:val="24"/>
          </w:rPr>
          <w:fldChar w:fldCharType="separate"/>
        </w:r>
        <w:r w:rsidR="00DA7685">
          <w:rPr>
            <w:rFonts w:ascii="Times New Roman" w:hAnsi="Times New Roman" w:cs="Times New Roman"/>
            <w:i w:val="0"/>
            <w:iCs w:val="0"/>
            <w:noProof/>
            <w:webHidden/>
            <w:sz w:val="24"/>
            <w:szCs w:val="24"/>
          </w:rPr>
          <w:t>20</w:t>
        </w:r>
        <w:r w:rsidRPr="001876EB">
          <w:rPr>
            <w:rFonts w:ascii="Times New Roman" w:hAnsi="Times New Roman" w:cs="Times New Roman"/>
            <w:i w:val="0"/>
            <w:iCs w:val="0"/>
            <w:noProof/>
            <w:webHidden/>
            <w:sz w:val="24"/>
            <w:szCs w:val="24"/>
          </w:rPr>
          <w:fldChar w:fldCharType="end"/>
        </w:r>
      </w:hyperlink>
    </w:p>
    <w:p w14:paraId="6A3A4832" w14:textId="422D89FF" w:rsidR="00272986" w:rsidRPr="001876EB" w:rsidRDefault="00272986" w:rsidP="001876EB">
      <w:pPr>
        <w:pStyle w:val="Cuprins3"/>
        <w:rPr>
          <w:rFonts w:ascii="Times New Roman" w:eastAsiaTheme="minorEastAsia" w:hAnsi="Times New Roman" w:cs="Times New Roman"/>
          <w:i w:val="0"/>
          <w:iCs w:val="0"/>
          <w:noProof/>
          <w:kern w:val="2"/>
          <w:sz w:val="24"/>
          <w:szCs w:val="24"/>
          <w:lang w:val="ru-MD" w:eastAsia="ru-MD"/>
          <w14:ligatures w14:val="standardContextual"/>
        </w:rPr>
      </w:pPr>
      <w:hyperlink w:anchor="_Toc223681202" w:history="1">
        <w:r w:rsidRPr="001876EB">
          <w:rPr>
            <w:rStyle w:val="Hyperlink"/>
            <w:rFonts w:ascii="Times New Roman" w:hAnsi="Times New Roman" w:cs="Times New Roman"/>
            <w:i w:val="0"/>
            <w:iCs w:val="0"/>
            <w:noProof/>
            <w:spacing w:val="-1"/>
            <w:sz w:val="24"/>
            <w:szCs w:val="24"/>
            <w:lang w:val="ro-RO"/>
          </w:rPr>
          <w:t>3.3.4 Anestezia</w:t>
        </w:r>
        <w:r w:rsidRPr="001876EB">
          <w:rPr>
            <w:rStyle w:val="Hyperlink"/>
            <w:rFonts w:ascii="Times New Roman" w:hAnsi="Times New Roman" w:cs="Times New Roman"/>
            <w:i w:val="0"/>
            <w:iCs w:val="0"/>
            <w:noProof/>
            <w:spacing w:val="-12"/>
            <w:sz w:val="24"/>
            <w:szCs w:val="24"/>
            <w:lang w:val="ro-RO"/>
          </w:rPr>
          <w:t xml:space="preserve"> </w:t>
        </w:r>
        <w:r w:rsidRPr="001876EB">
          <w:rPr>
            <w:rStyle w:val="Hyperlink"/>
            <w:rFonts w:ascii="Times New Roman" w:hAnsi="Times New Roman" w:cs="Times New Roman"/>
            <w:i w:val="0"/>
            <w:iCs w:val="0"/>
            <w:noProof/>
            <w:sz w:val="24"/>
            <w:szCs w:val="24"/>
            <w:lang w:val="ro-RO"/>
          </w:rPr>
          <w:t>locală.</w:t>
        </w:r>
        <w:r w:rsidRPr="001876EB">
          <w:rPr>
            <w:rStyle w:val="Hyperlink"/>
            <w:rFonts w:ascii="Times New Roman" w:hAnsi="Times New Roman" w:cs="Times New Roman"/>
            <w:i w:val="0"/>
            <w:iCs w:val="0"/>
            <w:noProof/>
            <w:spacing w:val="-12"/>
            <w:sz w:val="24"/>
            <w:szCs w:val="24"/>
            <w:lang w:val="ro-RO"/>
          </w:rPr>
          <w:t xml:space="preserve"> </w:t>
        </w:r>
        <w:r w:rsidRPr="001876EB">
          <w:rPr>
            <w:rStyle w:val="Hyperlink"/>
            <w:rFonts w:ascii="Times New Roman" w:hAnsi="Times New Roman" w:cs="Times New Roman"/>
            <w:i w:val="0"/>
            <w:iCs w:val="0"/>
            <w:noProof/>
            <w:sz w:val="24"/>
            <w:szCs w:val="24"/>
            <w:lang w:val="ro-RO"/>
          </w:rPr>
          <w:t>Blocada</w:t>
        </w:r>
        <w:r w:rsidRPr="001876EB">
          <w:rPr>
            <w:rStyle w:val="Hyperlink"/>
            <w:rFonts w:ascii="Times New Roman" w:hAnsi="Times New Roman" w:cs="Times New Roman"/>
            <w:i w:val="0"/>
            <w:iCs w:val="0"/>
            <w:noProof/>
            <w:spacing w:val="-12"/>
            <w:sz w:val="24"/>
            <w:szCs w:val="24"/>
            <w:lang w:val="ro-RO"/>
          </w:rPr>
          <w:t xml:space="preserve"> </w:t>
        </w:r>
        <w:r w:rsidRPr="001876EB">
          <w:rPr>
            <w:rStyle w:val="Hyperlink"/>
            <w:rFonts w:ascii="Times New Roman" w:hAnsi="Times New Roman" w:cs="Times New Roman"/>
            <w:i w:val="0"/>
            <w:iCs w:val="0"/>
            <w:noProof/>
            <w:spacing w:val="-1"/>
            <w:sz w:val="24"/>
            <w:szCs w:val="24"/>
            <w:lang w:val="ro-RO"/>
          </w:rPr>
          <w:t>paracervicală.</w:t>
        </w:r>
        <w:r w:rsidRPr="001876EB">
          <w:rPr>
            <w:rFonts w:ascii="Times New Roman" w:hAnsi="Times New Roman" w:cs="Times New Roman"/>
            <w:i w:val="0"/>
            <w:iCs w:val="0"/>
            <w:noProof/>
            <w:webHidden/>
            <w:sz w:val="24"/>
            <w:szCs w:val="24"/>
          </w:rPr>
          <w:tab/>
        </w:r>
        <w:r w:rsidRPr="001876EB">
          <w:rPr>
            <w:rFonts w:ascii="Times New Roman" w:hAnsi="Times New Roman" w:cs="Times New Roman"/>
            <w:i w:val="0"/>
            <w:iCs w:val="0"/>
            <w:noProof/>
            <w:webHidden/>
            <w:sz w:val="24"/>
            <w:szCs w:val="24"/>
          </w:rPr>
          <w:fldChar w:fldCharType="begin"/>
        </w:r>
        <w:r w:rsidRPr="001876EB">
          <w:rPr>
            <w:rFonts w:ascii="Times New Roman" w:hAnsi="Times New Roman" w:cs="Times New Roman"/>
            <w:i w:val="0"/>
            <w:iCs w:val="0"/>
            <w:noProof/>
            <w:webHidden/>
            <w:sz w:val="24"/>
            <w:szCs w:val="24"/>
          </w:rPr>
          <w:instrText xml:space="preserve"> PAGEREF _Toc223681202 \h </w:instrText>
        </w:r>
        <w:r w:rsidRPr="001876EB">
          <w:rPr>
            <w:rFonts w:ascii="Times New Roman" w:hAnsi="Times New Roman" w:cs="Times New Roman"/>
            <w:i w:val="0"/>
            <w:iCs w:val="0"/>
            <w:noProof/>
            <w:webHidden/>
            <w:sz w:val="24"/>
            <w:szCs w:val="24"/>
          </w:rPr>
        </w:r>
        <w:r w:rsidRPr="001876EB">
          <w:rPr>
            <w:rFonts w:ascii="Times New Roman" w:hAnsi="Times New Roman" w:cs="Times New Roman"/>
            <w:i w:val="0"/>
            <w:iCs w:val="0"/>
            <w:noProof/>
            <w:webHidden/>
            <w:sz w:val="24"/>
            <w:szCs w:val="24"/>
          </w:rPr>
          <w:fldChar w:fldCharType="separate"/>
        </w:r>
        <w:r w:rsidR="00DA7685">
          <w:rPr>
            <w:rFonts w:ascii="Times New Roman" w:hAnsi="Times New Roman" w:cs="Times New Roman"/>
            <w:i w:val="0"/>
            <w:iCs w:val="0"/>
            <w:noProof/>
            <w:webHidden/>
            <w:sz w:val="24"/>
            <w:szCs w:val="24"/>
          </w:rPr>
          <w:t>20</w:t>
        </w:r>
        <w:r w:rsidRPr="001876EB">
          <w:rPr>
            <w:rFonts w:ascii="Times New Roman" w:hAnsi="Times New Roman" w:cs="Times New Roman"/>
            <w:i w:val="0"/>
            <w:iCs w:val="0"/>
            <w:noProof/>
            <w:webHidden/>
            <w:sz w:val="24"/>
            <w:szCs w:val="24"/>
          </w:rPr>
          <w:fldChar w:fldCharType="end"/>
        </w:r>
      </w:hyperlink>
    </w:p>
    <w:p w14:paraId="58F086E5" w14:textId="5CEB8FBD"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03" w:history="1">
        <w:r w:rsidRPr="001876EB">
          <w:rPr>
            <w:rStyle w:val="Hyperlink"/>
            <w:b w:val="0"/>
            <w:bCs w:val="0"/>
            <w:noProof/>
            <w:kern w:val="32"/>
          </w:rPr>
          <w:t>3.4. Tehnica</w:t>
        </w:r>
        <w:r w:rsidRPr="001876EB">
          <w:rPr>
            <w:rStyle w:val="Hyperlink"/>
            <w:b w:val="0"/>
            <w:bCs w:val="0"/>
            <w:noProof/>
            <w:spacing w:val="-6"/>
            <w:kern w:val="32"/>
          </w:rPr>
          <w:t xml:space="preserve"> </w:t>
        </w:r>
        <w:r w:rsidRPr="001876EB">
          <w:rPr>
            <w:rStyle w:val="Hyperlink"/>
            <w:b w:val="0"/>
            <w:bCs w:val="0"/>
            <w:noProof/>
            <w:spacing w:val="-1"/>
            <w:kern w:val="32"/>
          </w:rPr>
          <w:t>aspirației</w:t>
        </w:r>
        <w:r w:rsidRPr="001876EB">
          <w:rPr>
            <w:rStyle w:val="Hyperlink"/>
            <w:b w:val="0"/>
            <w:bCs w:val="0"/>
            <w:noProof/>
            <w:spacing w:val="-6"/>
            <w:kern w:val="32"/>
          </w:rPr>
          <w:t xml:space="preserve"> </w:t>
        </w:r>
        <w:r w:rsidRPr="001876EB">
          <w:rPr>
            <w:rStyle w:val="Hyperlink"/>
            <w:b w:val="0"/>
            <w:bCs w:val="0"/>
            <w:noProof/>
            <w:spacing w:val="-1"/>
            <w:kern w:val="32"/>
          </w:rPr>
          <w:t>vacuum</w:t>
        </w:r>
        <w:r w:rsidRPr="001876EB">
          <w:rPr>
            <w:rStyle w:val="Hyperlink"/>
            <w:b w:val="0"/>
            <w:bCs w:val="0"/>
            <w:noProof/>
            <w:spacing w:val="-7"/>
            <w:kern w:val="32"/>
          </w:rPr>
          <w:t xml:space="preserve"> </w:t>
        </w:r>
        <w:r w:rsidRPr="001876EB">
          <w:rPr>
            <w:rStyle w:val="Hyperlink"/>
            <w:b w:val="0"/>
            <w:bCs w:val="0"/>
            <w:noProof/>
            <w:kern w:val="32"/>
          </w:rPr>
          <w:t>electrice</w:t>
        </w:r>
        <w:r w:rsidRPr="001876EB">
          <w:rPr>
            <w:rStyle w:val="Hyperlink"/>
            <w:b w:val="0"/>
            <w:bCs w:val="0"/>
            <w:noProof/>
            <w:spacing w:val="-7"/>
            <w:kern w:val="32"/>
          </w:rPr>
          <w:t xml:space="preserve"> </w:t>
        </w:r>
        <w:r w:rsidRPr="001876EB">
          <w:rPr>
            <w:rStyle w:val="Hyperlink"/>
            <w:b w:val="0"/>
            <w:bCs w:val="0"/>
            <w:noProof/>
            <w:kern w:val="32"/>
          </w:rPr>
          <w:t>sau</w:t>
        </w:r>
        <w:r w:rsidRPr="001876EB">
          <w:rPr>
            <w:rStyle w:val="Hyperlink"/>
            <w:b w:val="0"/>
            <w:bCs w:val="0"/>
            <w:noProof/>
            <w:spacing w:val="-6"/>
            <w:kern w:val="32"/>
          </w:rPr>
          <w:t xml:space="preserve"> </w:t>
        </w:r>
        <w:r w:rsidRPr="001876EB">
          <w:rPr>
            <w:rStyle w:val="Hyperlink"/>
            <w:b w:val="0"/>
            <w:bCs w:val="0"/>
            <w:noProof/>
            <w:spacing w:val="-1"/>
            <w:kern w:val="32"/>
          </w:rPr>
          <w:t>manuale.</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_Toc223681203 \h </w:instrText>
        </w:r>
        <w:r w:rsidRPr="001876EB">
          <w:rPr>
            <w:b w:val="0"/>
            <w:bCs w:val="0"/>
            <w:noProof/>
            <w:webHidden/>
          </w:rPr>
        </w:r>
        <w:r w:rsidRPr="001876EB">
          <w:rPr>
            <w:b w:val="0"/>
            <w:bCs w:val="0"/>
            <w:noProof/>
            <w:webHidden/>
          </w:rPr>
          <w:fldChar w:fldCharType="separate"/>
        </w:r>
        <w:r w:rsidR="00DA7685">
          <w:rPr>
            <w:b w:val="0"/>
            <w:bCs w:val="0"/>
            <w:noProof/>
            <w:webHidden/>
          </w:rPr>
          <w:t>21</w:t>
        </w:r>
        <w:r w:rsidRPr="001876EB">
          <w:rPr>
            <w:b w:val="0"/>
            <w:bCs w:val="0"/>
            <w:noProof/>
            <w:webHidden/>
          </w:rPr>
          <w:fldChar w:fldCharType="end"/>
        </w:r>
      </w:hyperlink>
    </w:p>
    <w:p w14:paraId="1E73EC24" w14:textId="27D4F8A0"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04" w:history="1">
        <w:r w:rsidRPr="001876EB">
          <w:rPr>
            <w:rStyle w:val="Hyperlink"/>
            <w:b w:val="0"/>
            <w:bCs w:val="0"/>
            <w:noProof/>
          </w:rPr>
          <w:t>3.5. E</w:t>
        </w:r>
        <w:r w:rsidRPr="001876EB">
          <w:rPr>
            <w:rStyle w:val="Hyperlink"/>
            <w:b w:val="0"/>
            <w:bCs w:val="0"/>
            <w:noProof/>
            <w:spacing w:val="-1"/>
          </w:rPr>
          <w:t>xaminarea</w:t>
        </w:r>
        <w:r w:rsidRPr="001876EB">
          <w:rPr>
            <w:rStyle w:val="Hyperlink"/>
            <w:b w:val="0"/>
            <w:bCs w:val="0"/>
            <w:noProof/>
            <w:spacing w:val="-13"/>
          </w:rPr>
          <w:t xml:space="preserve"> </w:t>
        </w:r>
        <w:r w:rsidRPr="001876EB">
          <w:rPr>
            <w:rStyle w:val="Hyperlink"/>
            <w:b w:val="0"/>
            <w:bCs w:val="0"/>
            <w:noProof/>
          </w:rPr>
          <w:t>țesuturilor</w:t>
        </w:r>
        <w:r w:rsidRPr="001876EB">
          <w:rPr>
            <w:rStyle w:val="Hyperlink"/>
            <w:b w:val="0"/>
            <w:bCs w:val="0"/>
            <w:noProof/>
            <w:spacing w:val="-15"/>
          </w:rPr>
          <w:t xml:space="preserve"> </w:t>
        </w:r>
        <w:r w:rsidRPr="001876EB">
          <w:rPr>
            <w:rStyle w:val="Hyperlink"/>
            <w:b w:val="0"/>
            <w:bCs w:val="0"/>
            <w:noProof/>
          </w:rPr>
          <w:t>aspirate. Conduita în caz de țesut insuficient sau lipsă.</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_Toc223681204 \h </w:instrText>
        </w:r>
        <w:r w:rsidRPr="001876EB">
          <w:rPr>
            <w:b w:val="0"/>
            <w:bCs w:val="0"/>
            <w:noProof/>
            <w:webHidden/>
          </w:rPr>
        </w:r>
        <w:r w:rsidRPr="001876EB">
          <w:rPr>
            <w:b w:val="0"/>
            <w:bCs w:val="0"/>
            <w:noProof/>
            <w:webHidden/>
          </w:rPr>
          <w:fldChar w:fldCharType="separate"/>
        </w:r>
        <w:r w:rsidR="00DA7685">
          <w:rPr>
            <w:b w:val="0"/>
            <w:bCs w:val="0"/>
            <w:noProof/>
            <w:webHidden/>
          </w:rPr>
          <w:t>22</w:t>
        </w:r>
        <w:r w:rsidRPr="001876EB">
          <w:rPr>
            <w:b w:val="0"/>
            <w:bCs w:val="0"/>
            <w:noProof/>
            <w:webHidden/>
          </w:rPr>
          <w:fldChar w:fldCharType="end"/>
        </w:r>
      </w:hyperlink>
    </w:p>
    <w:p w14:paraId="6036D899" w14:textId="762AEBCF"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05" w:history="1">
        <w:r w:rsidRPr="001876EB">
          <w:rPr>
            <w:rStyle w:val="Hyperlink"/>
            <w:b w:val="0"/>
            <w:bCs w:val="0"/>
            <w:noProof/>
            <w:spacing w:val="-1"/>
          </w:rPr>
          <w:t>3.6. Îngrijirea</w:t>
        </w:r>
        <w:r w:rsidRPr="001876EB">
          <w:rPr>
            <w:rStyle w:val="Hyperlink"/>
            <w:b w:val="0"/>
            <w:bCs w:val="0"/>
            <w:noProof/>
            <w:spacing w:val="-7"/>
          </w:rPr>
          <w:t xml:space="preserve"> </w:t>
        </w:r>
        <w:r w:rsidRPr="001876EB">
          <w:rPr>
            <w:rStyle w:val="Hyperlink"/>
            <w:b w:val="0"/>
            <w:bCs w:val="0"/>
            <w:noProof/>
            <w:spacing w:val="-1"/>
          </w:rPr>
          <w:t>după</w:t>
        </w:r>
        <w:r w:rsidRPr="001876EB">
          <w:rPr>
            <w:rStyle w:val="Hyperlink"/>
            <w:b w:val="0"/>
            <w:bCs w:val="0"/>
            <w:noProof/>
            <w:spacing w:val="-7"/>
          </w:rPr>
          <w:t xml:space="preserve"> </w:t>
        </w:r>
        <w:r w:rsidRPr="001876EB">
          <w:rPr>
            <w:rStyle w:val="Hyperlink"/>
            <w:b w:val="0"/>
            <w:bCs w:val="0"/>
            <w:noProof/>
          </w:rPr>
          <w:t>procedura</w:t>
        </w:r>
        <w:r w:rsidRPr="001876EB">
          <w:rPr>
            <w:rStyle w:val="Hyperlink"/>
            <w:b w:val="0"/>
            <w:bCs w:val="0"/>
            <w:noProof/>
            <w:spacing w:val="-6"/>
          </w:rPr>
          <w:t xml:space="preserve"> chirurgicală </w:t>
        </w:r>
        <w:r w:rsidRPr="001876EB">
          <w:rPr>
            <w:rStyle w:val="Hyperlink"/>
            <w:b w:val="0"/>
            <w:bCs w:val="0"/>
            <w:noProof/>
          </w:rPr>
          <w:t>de</w:t>
        </w:r>
        <w:r w:rsidRPr="001876EB">
          <w:rPr>
            <w:rStyle w:val="Hyperlink"/>
            <w:b w:val="0"/>
            <w:bCs w:val="0"/>
            <w:noProof/>
            <w:spacing w:val="-7"/>
          </w:rPr>
          <w:t xml:space="preserve"> </w:t>
        </w:r>
        <w:r w:rsidRPr="001876EB">
          <w:rPr>
            <w:rStyle w:val="Hyperlink"/>
            <w:b w:val="0"/>
            <w:bCs w:val="0"/>
            <w:noProof/>
          </w:rPr>
          <w:t>întrerupere</w:t>
        </w:r>
        <w:r w:rsidRPr="001876EB">
          <w:rPr>
            <w:rStyle w:val="Hyperlink"/>
            <w:b w:val="0"/>
            <w:bCs w:val="0"/>
            <w:noProof/>
            <w:spacing w:val="-7"/>
          </w:rPr>
          <w:t xml:space="preserve"> </w:t>
        </w:r>
        <w:r w:rsidRPr="001876EB">
          <w:rPr>
            <w:rStyle w:val="Hyperlink"/>
            <w:b w:val="0"/>
            <w:bCs w:val="0"/>
            <w:noProof/>
          </w:rPr>
          <w:t>a</w:t>
        </w:r>
        <w:r w:rsidRPr="001876EB">
          <w:rPr>
            <w:rStyle w:val="Hyperlink"/>
            <w:b w:val="0"/>
            <w:bCs w:val="0"/>
            <w:noProof/>
            <w:spacing w:val="-7"/>
          </w:rPr>
          <w:t xml:space="preserve"> </w:t>
        </w:r>
        <w:r w:rsidRPr="001876EB">
          <w:rPr>
            <w:rStyle w:val="Hyperlink"/>
            <w:b w:val="0"/>
            <w:bCs w:val="0"/>
            <w:noProof/>
          </w:rPr>
          <w:t>sarcinii.</w:t>
        </w:r>
        <w:r w:rsidRPr="001876EB">
          <w:rPr>
            <w:rStyle w:val="Hyperlink"/>
            <w:b w:val="0"/>
            <w:bCs w:val="0"/>
            <w:noProof/>
            <w:spacing w:val="-7"/>
          </w:rPr>
          <w:t xml:space="preserve"> </w:t>
        </w:r>
        <w:r w:rsidRPr="001876EB">
          <w:rPr>
            <w:rStyle w:val="Hyperlink"/>
            <w:b w:val="0"/>
            <w:bCs w:val="0"/>
            <w:noProof/>
            <w:spacing w:val="-1"/>
          </w:rPr>
          <w:t>Contracepția.</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_Toc223681205 \h </w:instrText>
        </w:r>
        <w:r w:rsidRPr="001876EB">
          <w:rPr>
            <w:b w:val="0"/>
            <w:bCs w:val="0"/>
            <w:noProof/>
            <w:webHidden/>
          </w:rPr>
        </w:r>
        <w:r w:rsidRPr="001876EB">
          <w:rPr>
            <w:b w:val="0"/>
            <w:bCs w:val="0"/>
            <w:noProof/>
            <w:webHidden/>
          </w:rPr>
          <w:fldChar w:fldCharType="separate"/>
        </w:r>
        <w:r w:rsidR="00DA7685">
          <w:rPr>
            <w:b w:val="0"/>
            <w:bCs w:val="0"/>
            <w:noProof/>
            <w:webHidden/>
          </w:rPr>
          <w:t>23</w:t>
        </w:r>
        <w:r w:rsidRPr="001876EB">
          <w:rPr>
            <w:b w:val="0"/>
            <w:bCs w:val="0"/>
            <w:noProof/>
            <w:webHidden/>
          </w:rPr>
          <w:fldChar w:fldCharType="end"/>
        </w:r>
      </w:hyperlink>
    </w:p>
    <w:p w14:paraId="33205646" w14:textId="4BC51AB9" w:rsidR="00272986" w:rsidRPr="001876EB" w:rsidRDefault="00272986" w:rsidP="001876EB">
      <w:pPr>
        <w:pStyle w:val="Cuprins1"/>
        <w:spacing w:before="0" w:beforeAutospacing="0" w:after="0" w:afterAutospacing="0" w:line="240" w:lineRule="auto"/>
        <w:rPr>
          <w:rFonts w:ascii="Times New Roman" w:eastAsiaTheme="minorEastAsia" w:hAnsi="Times New Roman" w:cs="Times New Roman"/>
          <w:b w:val="0"/>
          <w:bCs w:val="0"/>
          <w:caps w:val="0"/>
          <w:noProof/>
          <w:kern w:val="2"/>
          <w:sz w:val="24"/>
          <w:szCs w:val="24"/>
          <w:lang w:val="ru-MD" w:eastAsia="ru-MD"/>
          <w14:ligatures w14:val="standardContextual"/>
        </w:rPr>
      </w:pPr>
      <w:hyperlink w:anchor="_Toc223681206" w:history="1">
        <w:r w:rsidRPr="001876EB">
          <w:rPr>
            <w:rStyle w:val="Hyperlink"/>
            <w:rFonts w:ascii="Times New Roman" w:hAnsi="Times New Roman" w:cs="Times New Roman"/>
            <w:b w:val="0"/>
            <w:bCs w:val="0"/>
            <w:noProof/>
            <w:sz w:val="24"/>
            <w:szCs w:val="24"/>
            <w:lang w:val="ro-RO"/>
          </w:rPr>
          <w:t>CAPITOLUL</w:t>
        </w:r>
        <w:r w:rsidRPr="001876EB">
          <w:rPr>
            <w:rStyle w:val="Hyperlink"/>
            <w:rFonts w:ascii="Times New Roman" w:hAnsi="Times New Roman" w:cs="Times New Roman"/>
            <w:b w:val="0"/>
            <w:bCs w:val="0"/>
            <w:noProof/>
            <w:spacing w:val="-10"/>
            <w:sz w:val="24"/>
            <w:szCs w:val="24"/>
            <w:lang w:val="ro-RO"/>
          </w:rPr>
          <w:t xml:space="preserve"> </w:t>
        </w:r>
        <w:r w:rsidRPr="001876EB">
          <w:rPr>
            <w:rStyle w:val="Hyperlink"/>
            <w:rFonts w:ascii="Times New Roman" w:hAnsi="Times New Roman" w:cs="Times New Roman"/>
            <w:b w:val="0"/>
            <w:bCs w:val="0"/>
            <w:noProof/>
            <w:spacing w:val="-1"/>
            <w:sz w:val="24"/>
            <w:szCs w:val="24"/>
            <w:lang w:val="ro-RO"/>
          </w:rPr>
          <w:t>IV.</w:t>
        </w:r>
        <w:r w:rsidRPr="001876EB">
          <w:rPr>
            <w:rFonts w:ascii="Times New Roman" w:hAnsi="Times New Roman" w:cs="Times New Roman"/>
            <w:b w:val="0"/>
            <w:bCs w:val="0"/>
            <w:noProof/>
            <w:webHidden/>
            <w:sz w:val="24"/>
            <w:szCs w:val="24"/>
          </w:rPr>
          <w:tab/>
        </w:r>
        <w:r w:rsidRPr="001876EB">
          <w:rPr>
            <w:rFonts w:ascii="Times New Roman" w:hAnsi="Times New Roman" w:cs="Times New Roman"/>
            <w:b w:val="0"/>
            <w:bCs w:val="0"/>
            <w:noProof/>
            <w:webHidden/>
            <w:sz w:val="24"/>
            <w:szCs w:val="24"/>
          </w:rPr>
          <w:fldChar w:fldCharType="begin"/>
        </w:r>
        <w:r w:rsidRPr="001876EB">
          <w:rPr>
            <w:rFonts w:ascii="Times New Roman" w:hAnsi="Times New Roman" w:cs="Times New Roman"/>
            <w:b w:val="0"/>
            <w:bCs w:val="0"/>
            <w:noProof/>
            <w:webHidden/>
            <w:sz w:val="24"/>
            <w:szCs w:val="24"/>
          </w:rPr>
          <w:instrText xml:space="preserve"> PAGEREF _Toc223681206 \h </w:instrText>
        </w:r>
        <w:r w:rsidRPr="001876EB">
          <w:rPr>
            <w:rFonts w:ascii="Times New Roman" w:hAnsi="Times New Roman" w:cs="Times New Roman"/>
            <w:b w:val="0"/>
            <w:bCs w:val="0"/>
            <w:noProof/>
            <w:webHidden/>
            <w:sz w:val="24"/>
            <w:szCs w:val="24"/>
          </w:rPr>
        </w:r>
        <w:r w:rsidRPr="001876EB">
          <w:rPr>
            <w:rFonts w:ascii="Times New Roman" w:hAnsi="Times New Roman" w:cs="Times New Roman"/>
            <w:b w:val="0"/>
            <w:bCs w:val="0"/>
            <w:noProof/>
            <w:webHidden/>
            <w:sz w:val="24"/>
            <w:szCs w:val="24"/>
          </w:rPr>
          <w:fldChar w:fldCharType="separate"/>
        </w:r>
        <w:r w:rsidR="00DA7685">
          <w:rPr>
            <w:rFonts w:ascii="Times New Roman" w:hAnsi="Times New Roman" w:cs="Times New Roman"/>
            <w:b w:val="0"/>
            <w:bCs w:val="0"/>
            <w:noProof/>
            <w:webHidden/>
            <w:sz w:val="24"/>
            <w:szCs w:val="24"/>
          </w:rPr>
          <w:t>24</w:t>
        </w:r>
        <w:r w:rsidRPr="001876EB">
          <w:rPr>
            <w:rFonts w:ascii="Times New Roman" w:hAnsi="Times New Roman" w:cs="Times New Roman"/>
            <w:b w:val="0"/>
            <w:bCs w:val="0"/>
            <w:noProof/>
            <w:webHidden/>
            <w:sz w:val="24"/>
            <w:szCs w:val="24"/>
          </w:rPr>
          <w:fldChar w:fldCharType="end"/>
        </w:r>
      </w:hyperlink>
    </w:p>
    <w:p w14:paraId="7A9A9C75" w14:textId="67FE7E9B"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07" w:history="1">
        <w:r w:rsidRPr="001876EB">
          <w:rPr>
            <w:rStyle w:val="Hyperlink"/>
            <w:b w:val="0"/>
            <w:bCs w:val="0"/>
            <w:noProof/>
          </w:rPr>
          <w:t>4.1</w:t>
        </w:r>
        <w:r w:rsidRPr="001876EB">
          <w:rPr>
            <w:rFonts w:eastAsiaTheme="minorEastAsia"/>
            <w:b w:val="0"/>
            <w:bCs w:val="0"/>
            <w:noProof/>
            <w:kern w:val="2"/>
            <w:lang w:val="ru-MD" w:eastAsia="ru-MD"/>
            <w14:ligatures w14:val="standardContextual"/>
          </w:rPr>
          <w:tab/>
        </w:r>
        <w:r w:rsidRPr="001876EB">
          <w:rPr>
            <w:rStyle w:val="Hyperlink"/>
            <w:b w:val="0"/>
            <w:bCs w:val="0"/>
            <w:noProof/>
            <w:spacing w:val="-1"/>
          </w:rPr>
          <w:t>Întreruperea</w:t>
        </w:r>
        <w:r w:rsidRPr="001876EB">
          <w:rPr>
            <w:rStyle w:val="Hyperlink"/>
            <w:b w:val="0"/>
            <w:bCs w:val="0"/>
            <w:noProof/>
            <w:spacing w:val="-6"/>
          </w:rPr>
          <w:t xml:space="preserve"> </w:t>
        </w:r>
        <w:r w:rsidRPr="001876EB">
          <w:rPr>
            <w:rStyle w:val="Hyperlink"/>
            <w:b w:val="0"/>
            <w:bCs w:val="0"/>
            <w:noProof/>
            <w:spacing w:val="-1"/>
          </w:rPr>
          <w:t>sarcinii</w:t>
        </w:r>
        <w:r w:rsidRPr="001876EB">
          <w:rPr>
            <w:rStyle w:val="Hyperlink"/>
            <w:b w:val="0"/>
            <w:bCs w:val="0"/>
            <w:noProof/>
            <w:spacing w:val="-5"/>
          </w:rPr>
          <w:t xml:space="preserve"> până la</w:t>
        </w:r>
        <w:r w:rsidRPr="001876EB">
          <w:rPr>
            <w:rStyle w:val="Hyperlink"/>
            <w:b w:val="0"/>
            <w:bCs w:val="0"/>
            <w:noProof/>
            <w:spacing w:val="-6"/>
          </w:rPr>
          <w:t xml:space="preserve"> </w:t>
        </w:r>
        <w:r w:rsidRPr="001876EB">
          <w:rPr>
            <w:rStyle w:val="Hyperlink"/>
            <w:b w:val="0"/>
            <w:bCs w:val="0"/>
            <w:noProof/>
          </w:rPr>
          <w:t>12</w:t>
        </w:r>
        <w:r w:rsidRPr="001876EB">
          <w:rPr>
            <w:rStyle w:val="Hyperlink"/>
            <w:b w:val="0"/>
            <w:bCs w:val="0"/>
            <w:noProof/>
            <w:spacing w:val="-5"/>
          </w:rPr>
          <w:t xml:space="preserve"> </w:t>
        </w:r>
        <w:r w:rsidRPr="001876EB">
          <w:rPr>
            <w:rStyle w:val="Hyperlink"/>
            <w:b w:val="0"/>
            <w:bCs w:val="0"/>
            <w:noProof/>
            <w:spacing w:val="-1"/>
          </w:rPr>
          <w:t>săptămâni</w:t>
        </w:r>
        <w:r w:rsidRPr="001876EB">
          <w:rPr>
            <w:rStyle w:val="Hyperlink"/>
            <w:b w:val="0"/>
            <w:bCs w:val="0"/>
            <w:noProof/>
            <w:spacing w:val="-5"/>
          </w:rPr>
          <w:t xml:space="preserve"> </w:t>
        </w:r>
        <w:r w:rsidRPr="001876EB">
          <w:rPr>
            <w:rStyle w:val="Hyperlink"/>
            <w:b w:val="0"/>
            <w:bCs w:val="0"/>
            <w:noProof/>
            <w:spacing w:val="-1"/>
          </w:rPr>
          <w:t>de</w:t>
        </w:r>
        <w:r w:rsidRPr="001876EB">
          <w:rPr>
            <w:rStyle w:val="Hyperlink"/>
            <w:b w:val="0"/>
            <w:bCs w:val="0"/>
            <w:noProof/>
            <w:spacing w:val="-5"/>
          </w:rPr>
          <w:t xml:space="preserve"> </w:t>
        </w:r>
        <w:r w:rsidRPr="001876EB">
          <w:rPr>
            <w:rStyle w:val="Hyperlink"/>
            <w:b w:val="0"/>
            <w:bCs w:val="0"/>
            <w:noProof/>
          </w:rPr>
          <w:t>amenoree.</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_Toc223681207 \h </w:instrText>
        </w:r>
        <w:r w:rsidRPr="001876EB">
          <w:rPr>
            <w:b w:val="0"/>
            <w:bCs w:val="0"/>
            <w:noProof/>
            <w:webHidden/>
          </w:rPr>
        </w:r>
        <w:r w:rsidRPr="001876EB">
          <w:rPr>
            <w:b w:val="0"/>
            <w:bCs w:val="0"/>
            <w:noProof/>
            <w:webHidden/>
          </w:rPr>
          <w:fldChar w:fldCharType="separate"/>
        </w:r>
        <w:r w:rsidR="00DA7685">
          <w:rPr>
            <w:b w:val="0"/>
            <w:bCs w:val="0"/>
            <w:noProof/>
            <w:webHidden/>
          </w:rPr>
          <w:t>24</w:t>
        </w:r>
        <w:r w:rsidRPr="001876EB">
          <w:rPr>
            <w:b w:val="0"/>
            <w:bCs w:val="0"/>
            <w:noProof/>
            <w:webHidden/>
          </w:rPr>
          <w:fldChar w:fldCharType="end"/>
        </w:r>
      </w:hyperlink>
    </w:p>
    <w:p w14:paraId="18713D53" w14:textId="5FF97E96" w:rsidR="00272986" w:rsidRPr="001876EB" w:rsidRDefault="00272986" w:rsidP="001876EB">
      <w:pPr>
        <w:pStyle w:val="Cuprins3"/>
        <w:rPr>
          <w:rFonts w:ascii="Times New Roman" w:eastAsiaTheme="minorEastAsia" w:hAnsi="Times New Roman" w:cs="Times New Roman"/>
          <w:i w:val="0"/>
          <w:iCs w:val="0"/>
          <w:noProof/>
          <w:kern w:val="2"/>
          <w:sz w:val="24"/>
          <w:szCs w:val="24"/>
          <w:lang w:val="ru-MD" w:eastAsia="ru-MD"/>
          <w14:ligatures w14:val="standardContextual"/>
        </w:rPr>
      </w:pPr>
      <w:hyperlink w:anchor="_Toc223681208" w:history="1">
        <w:r w:rsidRPr="001876EB">
          <w:rPr>
            <w:rStyle w:val="Hyperlink"/>
            <w:rFonts w:ascii="Times New Roman" w:eastAsia="Calibri" w:hAnsi="Times New Roman" w:cs="Times New Roman"/>
            <w:i w:val="0"/>
            <w:iCs w:val="0"/>
            <w:noProof/>
            <w:sz w:val="24"/>
            <w:szCs w:val="24"/>
            <w:lang w:val="ro-RO"/>
          </w:rPr>
          <w:t>4.1.1 Aspecte generale</w:t>
        </w:r>
        <w:r w:rsidRPr="001876EB">
          <w:rPr>
            <w:rFonts w:ascii="Times New Roman" w:hAnsi="Times New Roman" w:cs="Times New Roman"/>
            <w:i w:val="0"/>
            <w:iCs w:val="0"/>
            <w:noProof/>
            <w:webHidden/>
            <w:sz w:val="24"/>
            <w:szCs w:val="24"/>
          </w:rPr>
          <w:tab/>
        </w:r>
        <w:r w:rsidRPr="001876EB">
          <w:rPr>
            <w:rFonts w:ascii="Times New Roman" w:hAnsi="Times New Roman" w:cs="Times New Roman"/>
            <w:i w:val="0"/>
            <w:iCs w:val="0"/>
            <w:noProof/>
            <w:webHidden/>
            <w:sz w:val="24"/>
            <w:szCs w:val="24"/>
          </w:rPr>
          <w:fldChar w:fldCharType="begin"/>
        </w:r>
        <w:r w:rsidRPr="001876EB">
          <w:rPr>
            <w:rFonts w:ascii="Times New Roman" w:hAnsi="Times New Roman" w:cs="Times New Roman"/>
            <w:i w:val="0"/>
            <w:iCs w:val="0"/>
            <w:noProof/>
            <w:webHidden/>
            <w:sz w:val="24"/>
            <w:szCs w:val="24"/>
          </w:rPr>
          <w:instrText xml:space="preserve"> PAGEREF _Toc223681208 \h </w:instrText>
        </w:r>
        <w:r w:rsidRPr="001876EB">
          <w:rPr>
            <w:rFonts w:ascii="Times New Roman" w:hAnsi="Times New Roman" w:cs="Times New Roman"/>
            <w:i w:val="0"/>
            <w:iCs w:val="0"/>
            <w:noProof/>
            <w:webHidden/>
            <w:sz w:val="24"/>
            <w:szCs w:val="24"/>
          </w:rPr>
        </w:r>
        <w:r w:rsidRPr="001876EB">
          <w:rPr>
            <w:rFonts w:ascii="Times New Roman" w:hAnsi="Times New Roman" w:cs="Times New Roman"/>
            <w:i w:val="0"/>
            <w:iCs w:val="0"/>
            <w:noProof/>
            <w:webHidden/>
            <w:sz w:val="24"/>
            <w:szCs w:val="24"/>
          </w:rPr>
          <w:fldChar w:fldCharType="separate"/>
        </w:r>
        <w:r w:rsidR="00DA7685">
          <w:rPr>
            <w:rFonts w:ascii="Times New Roman" w:hAnsi="Times New Roman" w:cs="Times New Roman"/>
            <w:i w:val="0"/>
            <w:iCs w:val="0"/>
            <w:noProof/>
            <w:webHidden/>
            <w:sz w:val="24"/>
            <w:szCs w:val="24"/>
          </w:rPr>
          <w:t>24</w:t>
        </w:r>
        <w:r w:rsidRPr="001876EB">
          <w:rPr>
            <w:rFonts w:ascii="Times New Roman" w:hAnsi="Times New Roman" w:cs="Times New Roman"/>
            <w:i w:val="0"/>
            <w:iCs w:val="0"/>
            <w:noProof/>
            <w:webHidden/>
            <w:sz w:val="24"/>
            <w:szCs w:val="24"/>
          </w:rPr>
          <w:fldChar w:fldCharType="end"/>
        </w:r>
      </w:hyperlink>
    </w:p>
    <w:p w14:paraId="4B4A66B4" w14:textId="442BA23B" w:rsidR="00272986" w:rsidRPr="001876EB" w:rsidRDefault="00272986" w:rsidP="001876EB">
      <w:pPr>
        <w:pStyle w:val="Cuprins3"/>
        <w:rPr>
          <w:rFonts w:ascii="Times New Roman" w:eastAsiaTheme="minorEastAsia" w:hAnsi="Times New Roman" w:cs="Times New Roman"/>
          <w:i w:val="0"/>
          <w:iCs w:val="0"/>
          <w:noProof/>
          <w:kern w:val="2"/>
          <w:sz w:val="24"/>
          <w:szCs w:val="24"/>
          <w:lang w:val="ru-MD" w:eastAsia="ru-MD"/>
          <w14:ligatures w14:val="standardContextual"/>
        </w:rPr>
      </w:pPr>
      <w:hyperlink w:anchor="_Toc223681209" w:history="1">
        <w:r w:rsidRPr="001876EB">
          <w:rPr>
            <w:rStyle w:val="Hyperlink"/>
            <w:rFonts w:ascii="Times New Roman" w:hAnsi="Times New Roman" w:cs="Times New Roman"/>
            <w:i w:val="0"/>
            <w:iCs w:val="0"/>
            <w:noProof/>
            <w:sz w:val="24"/>
            <w:szCs w:val="24"/>
            <w:lang w:val="ro-RO"/>
          </w:rPr>
          <w:t>4.1.2 Etapele</w:t>
        </w:r>
        <w:r w:rsidRPr="001876EB">
          <w:rPr>
            <w:rStyle w:val="Hyperlink"/>
            <w:rFonts w:ascii="Times New Roman" w:hAnsi="Times New Roman" w:cs="Times New Roman"/>
            <w:i w:val="0"/>
            <w:iCs w:val="0"/>
            <w:noProof/>
            <w:spacing w:val="51"/>
            <w:sz w:val="24"/>
            <w:szCs w:val="24"/>
            <w:lang w:val="ro-RO"/>
          </w:rPr>
          <w:t xml:space="preserve"> </w:t>
        </w:r>
        <w:r w:rsidRPr="001876EB">
          <w:rPr>
            <w:rStyle w:val="Hyperlink"/>
            <w:rFonts w:ascii="Times New Roman" w:hAnsi="Times New Roman" w:cs="Times New Roman"/>
            <w:i w:val="0"/>
            <w:iCs w:val="0"/>
            <w:noProof/>
            <w:sz w:val="24"/>
            <w:szCs w:val="24"/>
            <w:lang w:val="ro-RO"/>
          </w:rPr>
          <w:t>întreruperii</w:t>
        </w:r>
        <w:r w:rsidRPr="001876EB">
          <w:rPr>
            <w:rStyle w:val="Hyperlink"/>
            <w:rFonts w:ascii="Times New Roman" w:hAnsi="Times New Roman" w:cs="Times New Roman"/>
            <w:i w:val="0"/>
            <w:iCs w:val="0"/>
            <w:noProof/>
            <w:spacing w:val="-5"/>
            <w:sz w:val="24"/>
            <w:szCs w:val="24"/>
            <w:lang w:val="ro-RO"/>
          </w:rPr>
          <w:t xml:space="preserve"> </w:t>
        </w:r>
        <w:r w:rsidRPr="001876EB">
          <w:rPr>
            <w:rStyle w:val="Hyperlink"/>
            <w:rFonts w:ascii="Times New Roman" w:hAnsi="Times New Roman" w:cs="Times New Roman"/>
            <w:i w:val="0"/>
            <w:iCs w:val="0"/>
            <w:noProof/>
            <w:sz w:val="24"/>
            <w:szCs w:val="24"/>
            <w:lang w:val="ro-RO"/>
          </w:rPr>
          <w:t>de</w:t>
        </w:r>
        <w:r w:rsidRPr="001876EB">
          <w:rPr>
            <w:rStyle w:val="Hyperlink"/>
            <w:rFonts w:ascii="Times New Roman" w:hAnsi="Times New Roman" w:cs="Times New Roman"/>
            <w:i w:val="0"/>
            <w:iCs w:val="0"/>
            <w:noProof/>
            <w:spacing w:val="-5"/>
            <w:sz w:val="24"/>
            <w:szCs w:val="24"/>
            <w:lang w:val="ro-RO"/>
          </w:rPr>
          <w:t xml:space="preserve"> </w:t>
        </w:r>
        <w:r w:rsidRPr="001876EB">
          <w:rPr>
            <w:rStyle w:val="Hyperlink"/>
            <w:rFonts w:ascii="Times New Roman" w:hAnsi="Times New Roman" w:cs="Times New Roman"/>
            <w:i w:val="0"/>
            <w:iCs w:val="0"/>
            <w:noProof/>
            <w:spacing w:val="-1"/>
            <w:sz w:val="24"/>
            <w:szCs w:val="24"/>
            <w:lang w:val="ro-RO"/>
          </w:rPr>
          <w:t>sarcină</w:t>
        </w:r>
        <w:r w:rsidRPr="001876EB">
          <w:rPr>
            <w:rStyle w:val="Hyperlink"/>
            <w:rFonts w:ascii="Times New Roman" w:hAnsi="Times New Roman" w:cs="Times New Roman"/>
            <w:i w:val="0"/>
            <w:iCs w:val="0"/>
            <w:noProof/>
            <w:spacing w:val="-4"/>
            <w:sz w:val="24"/>
            <w:szCs w:val="24"/>
            <w:lang w:val="ro-RO"/>
          </w:rPr>
          <w:t xml:space="preserve"> </w:t>
        </w:r>
        <w:r w:rsidRPr="001876EB">
          <w:rPr>
            <w:rStyle w:val="Hyperlink"/>
            <w:rFonts w:ascii="Times New Roman" w:hAnsi="Times New Roman" w:cs="Times New Roman"/>
            <w:i w:val="0"/>
            <w:iCs w:val="0"/>
            <w:noProof/>
            <w:sz w:val="24"/>
            <w:szCs w:val="24"/>
            <w:lang w:val="ro-RO"/>
          </w:rPr>
          <w:t>prin</w:t>
        </w:r>
        <w:r w:rsidRPr="001876EB">
          <w:rPr>
            <w:rStyle w:val="Hyperlink"/>
            <w:rFonts w:ascii="Times New Roman" w:hAnsi="Times New Roman" w:cs="Times New Roman"/>
            <w:i w:val="0"/>
            <w:iCs w:val="0"/>
            <w:noProof/>
            <w:spacing w:val="-4"/>
            <w:sz w:val="24"/>
            <w:szCs w:val="24"/>
            <w:lang w:val="ro-RO"/>
          </w:rPr>
          <w:t xml:space="preserve"> </w:t>
        </w:r>
        <w:r w:rsidRPr="001876EB">
          <w:rPr>
            <w:rStyle w:val="Hyperlink"/>
            <w:rFonts w:ascii="Times New Roman" w:hAnsi="Times New Roman" w:cs="Times New Roman"/>
            <w:i w:val="0"/>
            <w:iCs w:val="0"/>
            <w:noProof/>
            <w:spacing w:val="-1"/>
            <w:sz w:val="24"/>
            <w:szCs w:val="24"/>
            <w:lang w:val="ro-RO"/>
          </w:rPr>
          <w:t>metoda</w:t>
        </w:r>
        <w:r w:rsidRPr="001876EB">
          <w:rPr>
            <w:rStyle w:val="Hyperlink"/>
            <w:rFonts w:ascii="Times New Roman" w:hAnsi="Times New Roman" w:cs="Times New Roman"/>
            <w:i w:val="0"/>
            <w:iCs w:val="0"/>
            <w:noProof/>
            <w:spacing w:val="-4"/>
            <w:sz w:val="24"/>
            <w:szCs w:val="24"/>
            <w:lang w:val="ro-RO"/>
          </w:rPr>
          <w:t xml:space="preserve"> </w:t>
        </w:r>
        <w:r w:rsidRPr="001876EB">
          <w:rPr>
            <w:rStyle w:val="Hyperlink"/>
            <w:rFonts w:ascii="Times New Roman" w:hAnsi="Times New Roman" w:cs="Times New Roman"/>
            <w:i w:val="0"/>
            <w:iCs w:val="0"/>
            <w:noProof/>
            <w:sz w:val="24"/>
            <w:szCs w:val="24"/>
            <w:lang w:val="ro-RO"/>
          </w:rPr>
          <w:t>medicamentoasă</w:t>
        </w:r>
        <w:r w:rsidRPr="001876EB">
          <w:rPr>
            <w:rStyle w:val="Hyperlink"/>
            <w:rFonts w:ascii="Times New Roman" w:hAnsi="Times New Roman" w:cs="Times New Roman"/>
            <w:i w:val="0"/>
            <w:iCs w:val="0"/>
            <w:noProof/>
            <w:spacing w:val="-4"/>
            <w:sz w:val="24"/>
            <w:szCs w:val="24"/>
            <w:lang w:val="ro-RO"/>
          </w:rPr>
          <w:t xml:space="preserve"> </w:t>
        </w:r>
        <w:r w:rsidRPr="001876EB">
          <w:rPr>
            <w:rStyle w:val="Hyperlink"/>
            <w:rFonts w:ascii="Times New Roman" w:hAnsi="Times New Roman" w:cs="Times New Roman"/>
            <w:i w:val="0"/>
            <w:iCs w:val="0"/>
            <w:noProof/>
            <w:spacing w:val="-1"/>
            <w:sz w:val="24"/>
            <w:szCs w:val="24"/>
            <w:lang w:val="ro-RO"/>
          </w:rPr>
          <w:t>până</w:t>
        </w:r>
        <w:r w:rsidRPr="001876EB">
          <w:rPr>
            <w:rStyle w:val="Hyperlink"/>
            <w:rFonts w:ascii="Times New Roman" w:hAnsi="Times New Roman" w:cs="Times New Roman"/>
            <w:i w:val="0"/>
            <w:iCs w:val="0"/>
            <w:noProof/>
            <w:spacing w:val="-3"/>
            <w:sz w:val="24"/>
            <w:szCs w:val="24"/>
            <w:lang w:val="ro-RO"/>
          </w:rPr>
          <w:t xml:space="preserve"> </w:t>
        </w:r>
        <w:r w:rsidRPr="001876EB">
          <w:rPr>
            <w:rStyle w:val="Hyperlink"/>
            <w:rFonts w:ascii="Times New Roman" w:hAnsi="Times New Roman" w:cs="Times New Roman"/>
            <w:i w:val="0"/>
            <w:iCs w:val="0"/>
            <w:noProof/>
            <w:sz w:val="24"/>
            <w:szCs w:val="24"/>
            <w:lang w:val="ro-RO"/>
          </w:rPr>
          <w:t>la</w:t>
        </w:r>
        <w:r w:rsidRPr="001876EB">
          <w:rPr>
            <w:rStyle w:val="Hyperlink"/>
            <w:rFonts w:ascii="Times New Roman" w:hAnsi="Times New Roman" w:cs="Times New Roman"/>
            <w:i w:val="0"/>
            <w:iCs w:val="0"/>
            <w:noProof/>
            <w:spacing w:val="-4"/>
            <w:sz w:val="24"/>
            <w:szCs w:val="24"/>
            <w:lang w:val="ro-RO"/>
          </w:rPr>
          <w:t xml:space="preserve"> </w:t>
        </w:r>
        <w:r w:rsidRPr="001876EB">
          <w:rPr>
            <w:rStyle w:val="Hyperlink"/>
            <w:rFonts w:ascii="Times New Roman" w:hAnsi="Times New Roman" w:cs="Times New Roman"/>
            <w:i w:val="0"/>
            <w:iCs w:val="0"/>
            <w:noProof/>
            <w:sz w:val="24"/>
            <w:szCs w:val="24"/>
            <w:lang w:val="ro-RO"/>
          </w:rPr>
          <w:t>12</w:t>
        </w:r>
        <w:r w:rsidRPr="001876EB">
          <w:rPr>
            <w:rStyle w:val="Hyperlink"/>
            <w:rFonts w:ascii="Times New Roman" w:hAnsi="Times New Roman" w:cs="Times New Roman"/>
            <w:i w:val="0"/>
            <w:iCs w:val="0"/>
            <w:noProof/>
            <w:spacing w:val="-4"/>
            <w:sz w:val="24"/>
            <w:szCs w:val="24"/>
            <w:lang w:val="ro-RO"/>
          </w:rPr>
          <w:t xml:space="preserve"> </w:t>
        </w:r>
        <w:r w:rsidRPr="001876EB">
          <w:rPr>
            <w:rStyle w:val="Hyperlink"/>
            <w:rFonts w:ascii="Times New Roman" w:hAnsi="Times New Roman" w:cs="Times New Roman"/>
            <w:i w:val="0"/>
            <w:iCs w:val="0"/>
            <w:noProof/>
            <w:spacing w:val="-1"/>
            <w:sz w:val="24"/>
            <w:szCs w:val="24"/>
            <w:lang w:val="ro-RO"/>
          </w:rPr>
          <w:t>săptămâni:</w:t>
        </w:r>
        <w:r w:rsidRPr="001876EB">
          <w:rPr>
            <w:rFonts w:ascii="Times New Roman" w:hAnsi="Times New Roman" w:cs="Times New Roman"/>
            <w:i w:val="0"/>
            <w:iCs w:val="0"/>
            <w:noProof/>
            <w:webHidden/>
            <w:sz w:val="24"/>
            <w:szCs w:val="24"/>
          </w:rPr>
          <w:tab/>
        </w:r>
        <w:r w:rsidRPr="001876EB">
          <w:rPr>
            <w:rFonts w:ascii="Times New Roman" w:hAnsi="Times New Roman" w:cs="Times New Roman"/>
            <w:i w:val="0"/>
            <w:iCs w:val="0"/>
            <w:noProof/>
            <w:webHidden/>
            <w:sz w:val="24"/>
            <w:szCs w:val="24"/>
          </w:rPr>
          <w:fldChar w:fldCharType="begin"/>
        </w:r>
        <w:r w:rsidRPr="001876EB">
          <w:rPr>
            <w:rFonts w:ascii="Times New Roman" w:hAnsi="Times New Roman" w:cs="Times New Roman"/>
            <w:i w:val="0"/>
            <w:iCs w:val="0"/>
            <w:noProof/>
            <w:webHidden/>
            <w:sz w:val="24"/>
            <w:szCs w:val="24"/>
          </w:rPr>
          <w:instrText xml:space="preserve"> PAGEREF _Toc223681209 \h </w:instrText>
        </w:r>
        <w:r w:rsidRPr="001876EB">
          <w:rPr>
            <w:rFonts w:ascii="Times New Roman" w:hAnsi="Times New Roman" w:cs="Times New Roman"/>
            <w:i w:val="0"/>
            <w:iCs w:val="0"/>
            <w:noProof/>
            <w:webHidden/>
            <w:sz w:val="24"/>
            <w:szCs w:val="24"/>
          </w:rPr>
        </w:r>
        <w:r w:rsidRPr="001876EB">
          <w:rPr>
            <w:rFonts w:ascii="Times New Roman" w:hAnsi="Times New Roman" w:cs="Times New Roman"/>
            <w:i w:val="0"/>
            <w:iCs w:val="0"/>
            <w:noProof/>
            <w:webHidden/>
            <w:sz w:val="24"/>
            <w:szCs w:val="24"/>
          </w:rPr>
          <w:fldChar w:fldCharType="separate"/>
        </w:r>
        <w:r w:rsidR="00DA7685">
          <w:rPr>
            <w:rFonts w:ascii="Times New Roman" w:hAnsi="Times New Roman" w:cs="Times New Roman"/>
            <w:i w:val="0"/>
            <w:iCs w:val="0"/>
            <w:noProof/>
            <w:webHidden/>
            <w:sz w:val="24"/>
            <w:szCs w:val="24"/>
          </w:rPr>
          <w:t>25</w:t>
        </w:r>
        <w:r w:rsidRPr="001876EB">
          <w:rPr>
            <w:rFonts w:ascii="Times New Roman" w:hAnsi="Times New Roman" w:cs="Times New Roman"/>
            <w:i w:val="0"/>
            <w:iCs w:val="0"/>
            <w:noProof/>
            <w:webHidden/>
            <w:sz w:val="24"/>
            <w:szCs w:val="24"/>
          </w:rPr>
          <w:fldChar w:fldCharType="end"/>
        </w:r>
      </w:hyperlink>
    </w:p>
    <w:p w14:paraId="0052E129" w14:textId="47512017" w:rsidR="00272986" w:rsidRPr="001876EB" w:rsidRDefault="00272986" w:rsidP="001876EB">
      <w:pPr>
        <w:pStyle w:val="Cuprins3"/>
        <w:rPr>
          <w:rFonts w:ascii="Times New Roman" w:eastAsiaTheme="minorEastAsia" w:hAnsi="Times New Roman" w:cs="Times New Roman"/>
          <w:i w:val="0"/>
          <w:iCs w:val="0"/>
          <w:noProof/>
          <w:kern w:val="2"/>
          <w:sz w:val="24"/>
          <w:szCs w:val="24"/>
          <w:lang w:val="ru-MD" w:eastAsia="ru-MD"/>
          <w14:ligatures w14:val="standardContextual"/>
        </w:rPr>
      </w:pPr>
      <w:hyperlink w:anchor="_Toc223681210" w:history="1">
        <w:r w:rsidRPr="001876EB">
          <w:rPr>
            <w:rStyle w:val="Hyperlink"/>
            <w:rFonts w:ascii="Times New Roman" w:eastAsia="Calibri" w:hAnsi="Times New Roman" w:cs="Times New Roman"/>
            <w:i w:val="0"/>
            <w:iCs w:val="0"/>
            <w:noProof/>
            <w:spacing w:val="-1"/>
            <w:sz w:val="24"/>
            <w:szCs w:val="24"/>
            <w:lang w:val="ro-RO"/>
          </w:rPr>
          <w:t>4.1.3. Stabilirea avortului medicamentos</w:t>
        </w:r>
        <w:r w:rsidRPr="001876EB">
          <w:rPr>
            <w:rStyle w:val="Hyperlink"/>
            <w:rFonts w:ascii="Times New Roman" w:eastAsia="Calibri" w:hAnsi="Times New Roman" w:cs="Times New Roman"/>
            <w:i w:val="0"/>
            <w:iCs w:val="0"/>
            <w:noProof/>
            <w:spacing w:val="-6"/>
            <w:sz w:val="24"/>
            <w:szCs w:val="24"/>
            <w:lang w:val="ro-RO"/>
          </w:rPr>
          <w:t xml:space="preserve"> </w:t>
        </w:r>
        <w:r w:rsidRPr="001876EB">
          <w:rPr>
            <w:rStyle w:val="Hyperlink"/>
            <w:rFonts w:ascii="Times New Roman" w:eastAsia="Calibri" w:hAnsi="Times New Roman" w:cs="Times New Roman"/>
            <w:i w:val="0"/>
            <w:iCs w:val="0"/>
            <w:noProof/>
            <w:spacing w:val="-1"/>
            <w:sz w:val="24"/>
            <w:szCs w:val="24"/>
            <w:lang w:val="ro-RO"/>
          </w:rPr>
          <w:t>complet</w:t>
        </w:r>
        <w:r w:rsidRPr="001876EB">
          <w:rPr>
            <w:rStyle w:val="Hyperlink"/>
            <w:rFonts w:ascii="Times New Roman" w:eastAsia="Calibri" w:hAnsi="Times New Roman" w:cs="Times New Roman"/>
            <w:i w:val="0"/>
            <w:iCs w:val="0"/>
            <w:noProof/>
            <w:sz w:val="24"/>
            <w:szCs w:val="24"/>
            <w:lang w:val="ro-RO"/>
          </w:rPr>
          <w:t>:</w:t>
        </w:r>
        <w:r w:rsidRPr="001876EB">
          <w:rPr>
            <w:rFonts w:ascii="Times New Roman" w:hAnsi="Times New Roman" w:cs="Times New Roman"/>
            <w:i w:val="0"/>
            <w:iCs w:val="0"/>
            <w:noProof/>
            <w:webHidden/>
            <w:sz w:val="24"/>
            <w:szCs w:val="24"/>
          </w:rPr>
          <w:tab/>
        </w:r>
        <w:r w:rsidRPr="001876EB">
          <w:rPr>
            <w:rFonts w:ascii="Times New Roman" w:hAnsi="Times New Roman" w:cs="Times New Roman"/>
            <w:i w:val="0"/>
            <w:iCs w:val="0"/>
            <w:noProof/>
            <w:webHidden/>
            <w:sz w:val="24"/>
            <w:szCs w:val="24"/>
          </w:rPr>
          <w:fldChar w:fldCharType="begin"/>
        </w:r>
        <w:r w:rsidRPr="001876EB">
          <w:rPr>
            <w:rFonts w:ascii="Times New Roman" w:hAnsi="Times New Roman" w:cs="Times New Roman"/>
            <w:i w:val="0"/>
            <w:iCs w:val="0"/>
            <w:noProof/>
            <w:webHidden/>
            <w:sz w:val="24"/>
            <w:szCs w:val="24"/>
          </w:rPr>
          <w:instrText xml:space="preserve"> PAGEREF _Toc223681210 \h </w:instrText>
        </w:r>
        <w:r w:rsidRPr="001876EB">
          <w:rPr>
            <w:rFonts w:ascii="Times New Roman" w:hAnsi="Times New Roman" w:cs="Times New Roman"/>
            <w:i w:val="0"/>
            <w:iCs w:val="0"/>
            <w:noProof/>
            <w:webHidden/>
            <w:sz w:val="24"/>
            <w:szCs w:val="24"/>
          </w:rPr>
        </w:r>
        <w:r w:rsidRPr="001876EB">
          <w:rPr>
            <w:rFonts w:ascii="Times New Roman" w:hAnsi="Times New Roman" w:cs="Times New Roman"/>
            <w:i w:val="0"/>
            <w:iCs w:val="0"/>
            <w:noProof/>
            <w:webHidden/>
            <w:sz w:val="24"/>
            <w:szCs w:val="24"/>
          </w:rPr>
          <w:fldChar w:fldCharType="separate"/>
        </w:r>
        <w:r w:rsidR="00DA7685">
          <w:rPr>
            <w:rFonts w:ascii="Times New Roman" w:hAnsi="Times New Roman" w:cs="Times New Roman"/>
            <w:i w:val="0"/>
            <w:iCs w:val="0"/>
            <w:noProof/>
            <w:webHidden/>
            <w:sz w:val="24"/>
            <w:szCs w:val="24"/>
          </w:rPr>
          <w:t>27</w:t>
        </w:r>
        <w:r w:rsidRPr="001876EB">
          <w:rPr>
            <w:rFonts w:ascii="Times New Roman" w:hAnsi="Times New Roman" w:cs="Times New Roman"/>
            <w:i w:val="0"/>
            <w:iCs w:val="0"/>
            <w:noProof/>
            <w:webHidden/>
            <w:sz w:val="24"/>
            <w:szCs w:val="24"/>
          </w:rPr>
          <w:fldChar w:fldCharType="end"/>
        </w:r>
      </w:hyperlink>
    </w:p>
    <w:p w14:paraId="0694863D" w14:textId="1C66A530" w:rsidR="00272986" w:rsidRPr="001876EB" w:rsidRDefault="00272986" w:rsidP="001876EB">
      <w:pPr>
        <w:pStyle w:val="Cuprins3"/>
        <w:tabs>
          <w:tab w:val="left" w:pos="1680"/>
        </w:tabs>
        <w:rPr>
          <w:rFonts w:ascii="Times New Roman" w:eastAsiaTheme="minorEastAsia" w:hAnsi="Times New Roman" w:cs="Times New Roman"/>
          <w:i w:val="0"/>
          <w:iCs w:val="0"/>
          <w:noProof/>
          <w:kern w:val="2"/>
          <w:sz w:val="24"/>
          <w:szCs w:val="24"/>
          <w:lang w:val="ru-MD" w:eastAsia="ru-MD"/>
          <w14:ligatures w14:val="standardContextual"/>
        </w:rPr>
      </w:pPr>
      <w:hyperlink w:anchor="_Toc223681211" w:history="1">
        <w:r w:rsidRPr="001876EB">
          <w:rPr>
            <w:rStyle w:val="Hyperlink"/>
            <w:rFonts w:ascii="Times New Roman" w:hAnsi="Times New Roman" w:cs="Times New Roman"/>
            <w:i w:val="0"/>
            <w:iCs w:val="0"/>
            <w:noProof/>
            <w:sz w:val="24"/>
            <w:szCs w:val="24"/>
            <w:lang w:val="ro-RO"/>
          </w:rPr>
          <w:t>4.1.4</w:t>
        </w:r>
        <w:r w:rsidRPr="001876EB">
          <w:rPr>
            <w:rFonts w:ascii="Times New Roman" w:eastAsiaTheme="minorEastAsia" w:hAnsi="Times New Roman" w:cs="Times New Roman"/>
            <w:i w:val="0"/>
            <w:iCs w:val="0"/>
            <w:noProof/>
            <w:kern w:val="2"/>
            <w:sz w:val="24"/>
            <w:szCs w:val="24"/>
            <w:lang w:val="ru-MD" w:eastAsia="ru-MD"/>
            <w14:ligatures w14:val="standardContextual"/>
          </w:rPr>
          <w:tab/>
        </w:r>
        <w:r w:rsidRPr="001876EB">
          <w:rPr>
            <w:rStyle w:val="Hyperlink"/>
            <w:rFonts w:ascii="Times New Roman" w:hAnsi="Times New Roman" w:cs="Times New Roman"/>
            <w:i w:val="0"/>
            <w:iCs w:val="0"/>
            <w:noProof/>
            <w:sz w:val="24"/>
            <w:szCs w:val="24"/>
            <w:lang w:val="ro-RO"/>
          </w:rPr>
          <w:t>Tactica în cazul unui eșec al avortului medicamentos</w:t>
        </w:r>
        <w:r w:rsidRPr="001876EB">
          <w:rPr>
            <w:rFonts w:ascii="Times New Roman" w:hAnsi="Times New Roman" w:cs="Times New Roman"/>
            <w:i w:val="0"/>
            <w:iCs w:val="0"/>
            <w:noProof/>
            <w:webHidden/>
            <w:sz w:val="24"/>
            <w:szCs w:val="24"/>
          </w:rPr>
          <w:tab/>
        </w:r>
        <w:r w:rsidRPr="001876EB">
          <w:rPr>
            <w:rFonts w:ascii="Times New Roman" w:hAnsi="Times New Roman" w:cs="Times New Roman"/>
            <w:i w:val="0"/>
            <w:iCs w:val="0"/>
            <w:noProof/>
            <w:webHidden/>
            <w:sz w:val="24"/>
            <w:szCs w:val="24"/>
          </w:rPr>
          <w:fldChar w:fldCharType="begin"/>
        </w:r>
        <w:r w:rsidRPr="001876EB">
          <w:rPr>
            <w:rFonts w:ascii="Times New Roman" w:hAnsi="Times New Roman" w:cs="Times New Roman"/>
            <w:i w:val="0"/>
            <w:iCs w:val="0"/>
            <w:noProof/>
            <w:webHidden/>
            <w:sz w:val="24"/>
            <w:szCs w:val="24"/>
          </w:rPr>
          <w:instrText xml:space="preserve"> PAGEREF _Toc223681211 \h </w:instrText>
        </w:r>
        <w:r w:rsidRPr="001876EB">
          <w:rPr>
            <w:rFonts w:ascii="Times New Roman" w:hAnsi="Times New Roman" w:cs="Times New Roman"/>
            <w:i w:val="0"/>
            <w:iCs w:val="0"/>
            <w:noProof/>
            <w:webHidden/>
            <w:sz w:val="24"/>
            <w:szCs w:val="24"/>
          </w:rPr>
        </w:r>
        <w:r w:rsidRPr="001876EB">
          <w:rPr>
            <w:rFonts w:ascii="Times New Roman" w:hAnsi="Times New Roman" w:cs="Times New Roman"/>
            <w:i w:val="0"/>
            <w:iCs w:val="0"/>
            <w:noProof/>
            <w:webHidden/>
            <w:sz w:val="24"/>
            <w:szCs w:val="24"/>
          </w:rPr>
          <w:fldChar w:fldCharType="separate"/>
        </w:r>
        <w:r w:rsidR="00DA7685">
          <w:rPr>
            <w:rFonts w:ascii="Times New Roman" w:hAnsi="Times New Roman" w:cs="Times New Roman"/>
            <w:i w:val="0"/>
            <w:iCs w:val="0"/>
            <w:noProof/>
            <w:webHidden/>
            <w:sz w:val="24"/>
            <w:szCs w:val="24"/>
          </w:rPr>
          <w:t>28</w:t>
        </w:r>
        <w:r w:rsidRPr="001876EB">
          <w:rPr>
            <w:rFonts w:ascii="Times New Roman" w:hAnsi="Times New Roman" w:cs="Times New Roman"/>
            <w:i w:val="0"/>
            <w:iCs w:val="0"/>
            <w:noProof/>
            <w:webHidden/>
            <w:sz w:val="24"/>
            <w:szCs w:val="24"/>
          </w:rPr>
          <w:fldChar w:fldCharType="end"/>
        </w:r>
      </w:hyperlink>
    </w:p>
    <w:p w14:paraId="0AEE8950" w14:textId="14E980D6" w:rsidR="00272986" w:rsidRPr="001876EB" w:rsidRDefault="00272986" w:rsidP="001876EB">
      <w:pPr>
        <w:pStyle w:val="Cuprins3"/>
        <w:rPr>
          <w:rFonts w:ascii="Times New Roman" w:eastAsiaTheme="minorEastAsia" w:hAnsi="Times New Roman" w:cs="Times New Roman"/>
          <w:i w:val="0"/>
          <w:iCs w:val="0"/>
          <w:noProof/>
          <w:kern w:val="2"/>
          <w:sz w:val="24"/>
          <w:szCs w:val="24"/>
          <w:lang w:val="ru-MD" w:eastAsia="ru-MD"/>
          <w14:ligatures w14:val="standardContextual"/>
        </w:rPr>
      </w:pPr>
      <w:hyperlink w:anchor="_Toc223681212" w:history="1">
        <w:r w:rsidRPr="001876EB">
          <w:rPr>
            <w:rStyle w:val="Hyperlink"/>
            <w:rFonts w:ascii="Times New Roman" w:hAnsi="Times New Roman" w:cs="Times New Roman"/>
            <w:i w:val="0"/>
            <w:iCs w:val="0"/>
            <w:noProof/>
            <w:spacing w:val="-1"/>
            <w:sz w:val="24"/>
            <w:szCs w:val="24"/>
            <w:lang w:val="ro-RO"/>
          </w:rPr>
          <w:t>4.1.5 Avortul medicamentos prin telemedicină</w:t>
        </w:r>
        <w:r w:rsidRPr="001876EB">
          <w:rPr>
            <w:rFonts w:ascii="Times New Roman" w:hAnsi="Times New Roman" w:cs="Times New Roman"/>
            <w:i w:val="0"/>
            <w:iCs w:val="0"/>
            <w:noProof/>
            <w:webHidden/>
            <w:sz w:val="24"/>
            <w:szCs w:val="24"/>
          </w:rPr>
          <w:tab/>
        </w:r>
        <w:r w:rsidRPr="001876EB">
          <w:rPr>
            <w:rFonts w:ascii="Times New Roman" w:hAnsi="Times New Roman" w:cs="Times New Roman"/>
            <w:i w:val="0"/>
            <w:iCs w:val="0"/>
            <w:noProof/>
            <w:webHidden/>
            <w:sz w:val="24"/>
            <w:szCs w:val="24"/>
          </w:rPr>
          <w:fldChar w:fldCharType="begin"/>
        </w:r>
        <w:r w:rsidRPr="001876EB">
          <w:rPr>
            <w:rFonts w:ascii="Times New Roman" w:hAnsi="Times New Roman" w:cs="Times New Roman"/>
            <w:i w:val="0"/>
            <w:iCs w:val="0"/>
            <w:noProof/>
            <w:webHidden/>
            <w:sz w:val="24"/>
            <w:szCs w:val="24"/>
          </w:rPr>
          <w:instrText xml:space="preserve"> PAGEREF _Toc223681212 \h </w:instrText>
        </w:r>
        <w:r w:rsidRPr="001876EB">
          <w:rPr>
            <w:rFonts w:ascii="Times New Roman" w:hAnsi="Times New Roman" w:cs="Times New Roman"/>
            <w:i w:val="0"/>
            <w:iCs w:val="0"/>
            <w:noProof/>
            <w:webHidden/>
            <w:sz w:val="24"/>
            <w:szCs w:val="24"/>
          </w:rPr>
        </w:r>
        <w:r w:rsidRPr="001876EB">
          <w:rPr>
            <w:rFonts w:ascii="Times New Roman" w:hAnsi="Times New Roman" w:cs="Times New Roman"/>
            <w:i w:val="0"/>
            <w:iCs w:val="0"/>
            <w:noProof/>
            <w:webHidden/>
            <w:sz w:val="24"/>
            <w:szCs w:val="24"/>
          </w:rPr>
          <w:fldChar w:fldCharType="separate"/>
        </w:r>
        <w:r w:rsidR="00DA7685">
          <w:rPr>
            <w:rFonts w:ascii="Times New Roman" w:hAnsi="Times New Roman" w:cs="Times New Roman"/>
            <w:i w:val="0"/>
            <w:iCs w:val="0"/>
            <w:noProof/>
            <w:webHidden/>
            <w:sz w:val="24"/>
            <w:szCs w:val="24"/>
          </w:rPr>
          <w:t>28</w:t>
        </w:r>
        <w:r w:rsidRPr="001876EB">
          <w:rPr>
            <w:rFonts w:ascii="Times New Roman" w:hAnsi="Times New Roman" w:cs="Times New Roman"/>
            <w:i w:val="0"/>
            <w:iCs w:val="0"/>
            <w:noProof/>
            <w:webHidden/>
            <w:sz w:val="24"/>
            <w:szCs w:val="24"/>
          </w:rPr>
          <w:fldChar w:fldCharType="end"/>
        </w:r>
      </w:hyperlink>
    </w:p>
    <w:p w14:paraId="7C1677EB" w14:textId="72041DA1"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13" w:history="1">
        <w:r w:rsidRPr="001876EB">
          <w:rPr>
            <w:rStyle w:val="Hyperlink"/>
            <w:b w:val="0"/>
            <w:bCs w:val="0"/>
            <w:noProof/>
          </w:rPr>
          <w:t>4.2. Întreruperea</w:t>
        </w:r>
        <w:r w:rsidRPr="001876EB">
          <w:rPr>
            <w:rStyle w:val="Hyperlink"/>
            <w:b w:val="0"/>
            <w:bCs w:val="0"/>
            <w:noProof/>
            <w:spacing w:val="-3"/>
          </w:rPr>
          <w:t xml:space="preserve"> </w:t>
        </w:r>
        <w:r w:rsidRPr="001876EB">
          <w:rPr>
            <w:rStyle w:val="Hyperlink"/>
            <w:b w:val="0"/>
            <w:bCs w:val="0"/>
            <w:noProof/>
          </w:rPr>
          <w:t>sarcinii</w:t>
        </w:r>
        <w:r w:rsidRPr="001876EB">
          <w:rPr>
            <w:rStyle w:val="Hyperlink"/>
            <w:b w:val="0"/>
            <w:bCs w:val="0"/>
            <w:noProof/>
            <w:spacing w:val="-3"/>
          </w:rPr>
          <w:t xml:space="preserve"> </w:t>
        </w:r>
        <w:r w:rsidRPr="001876EB">
          <w:rPr>
            <w:rStyle w:val="Hyperlink"/>
            <w:b w:val="0"/>
            <w:bCs w:val="0"/>
            <w:noProof/>
            <w:spacing w:val="-1"/>
          </w:rPr>
          <w:t>după</w:t>
        </w:r>
        <w:r w:rsidRPr="001876EB">
          <w:rPr>
            <w:rStyle w:val="Hyperlink"/>
            <w:b w:val="0"/>
            <w:bCs w:val="0"/>
            <w:noProof/>
            <w:spacing w:val="-3"/>
          </w:rPr>
          <w:t xml:space="preserve"> </w:t>
        </w:r>
        <w:r w:rsidRPr="001876EB">
          <w:rPr>
            <w:rStyle w:val="Hyperlink"/>
            <w:b w:val="0"/>
            <w:bCs w:val="0"/>
            <w:noProof/>
          </w:rPr>
          <w:t>12</w:t>
        </w:r>
        <w:r w:rsidRPr="001876EB">
          <w:rPr>
            <w:rStyle w:val="Hyperlink"/>
            <w:b w:val="0"/>
            <w:bCs w:val="0"/>
            <w:noProof/>
            <w:spacing w:val="-4"/>
          </w:rPr>
          <w:t xml:space="preserve"> </w:t>
        </w:r>
        <w:r w:rsidRPr="001876EB">
          <w:rPr>
            <w:rStyle w:val="Hyperlink"/>
            <w:b w:val="0"/>
            <w:bCs w:val="0"/>
            <w:noProof/>
            <w:spacing w:val="-1"/>
          </w:rPr>
          <w:t>săptămâni</w:t>
        </w:r>
        <w:r w:rsidRPr="001876EB">
          <w:rPr>
            <w:rStyle w:val="Hyperlink"/>
            <w:b w:val="0"/>
            <w:bCs w:val="0"/>
            <w:noProof/>
            <w:spacing w:val="-3"/>
          </w:rPr>
          <w:t xml:space="preserve"> </w:t>
        </w:r>
        <w:r w:rsidRPr="001876EB">
          <w:rPr>
            <w:rStyle w:val="Hyperlink"/>
            <w:b w:val="0"/>
            <w:bCs w:val="0"/>
            <w:noProof/>
            <w:spacing w:val="-1"/>
          </w:rPr>
          <w:t>de</w:t>
        </w:r>
        <w:r w:rsidRPr="001876EB">
          <w:rPr>
            <w:rStyle w:val="Hyperlink"/>
            <w:b w:val="0"/>
            <w:bCs w:val="0"/>
            <w:noProof/>
            <w:spacing w:val="-3"/>
          </w:rPr>
          <w:t xml:space="preserve"> </w:t>
        </w:r>
        <w:r w:rsidRPr="001876EB">
          <w:rPr>
            <w:rStyle w:val="Hyperlink"/>
            <w:b w:val="0"/>
            <w:bCs w:val="0"/>
            <w:noProof/>
            <w:spacing w:val="-1"/>
          </w:rPr>
          <w:t>gestație</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_Toc223681213 \h </w:instrText>
        </w:r>
        <w:r w:rsidRPr="001876EB">
          <w:rPr>
            <w:b w:val="0"/>
            <w:bCs w:val="0"/>
            <w:noProof/>
            <w:webHidden/>
          </w:rPr>
        </w:r>
        <w:r w:rsidRPr="001876EB">
          <w:rPr>
            <w:b w:val="0"/>
            <w:bCs w:val="0"/>
            <w:noProof/>
            <w:webHidden/>
          </w:rPr>
          <w:fldChar w:fldCharType="separate"/>
        </w:r>
        <w:r w:rsidR="00DA7685">
          <w:rPr>
            <w:b w:val="0"/>
            <w:bCs w:val="0"/>
            <w:noProof/>
            <w:webHidden/>
          </w:rPr>
          <w:t>29</w:t>
        </w:r>
        <w:r w:rsidRPr="001876EB">
          <w:rPr>
            <w:b w:val="0"/>
            <w:bCs w:val="0"/>
            <w:noProof/>
            <w:webHidden/>
          </w:rPr>
          <w:fldChar w:fldCharType="end"/>
        </w:r>
      </w:hyperlink>
    </w:p>
    <w:p w14:paraId="050372B1" w14:textId="071A695C" w:rsidR="00272986" w:rsidRPr="001876EB" w:rsidRDefault="00272986" w:rsidP="001876EB">
      <w:pPr>
        <w:pStyle w:val="Cuprins1"/>
        <w:spacing w:before="0" w:beforeAutospacing="0" w:after="0" w:afterAutospacing="0" w:line="240" w:lineRule="auto"/>
        <w:rPr>
          <w:rFonts w:ascii="Times New Roman" w:eastAsiaTheme="minorEastAsia" w:hAnsi="Times New Roman" w:cs="Times New Roman"/>
          <w:b w:val="0"/>
          <w:bCs w:val="0"/>
          <w:caps w:val="0"/>
          <w:noProof/>
          <w:kern w:val="2"/>
          <w:sz w:val="24"/>
          <w:szCs w:val="24"/>
          <w:lang w:val="fr-BE" w:eastAsia="ru-MD"/>
          <w14:ligatures w14:val="standardContextual"/>
        </w:rPr>
      </w:pPr>
      <w:hyperlink w:anchor="_Toc223681214" w:history="1">
        <w:r w:rsidRPr="001876EB">
          <w:rPr>
            <w:rStyle w:val="Hyperlink"/>
            <w:rFonts w:ascii="Times New Roman" w:hAnsi="Times New Roman" w:cs="Times New Roman"/>
            <w:b w:val="0"/>
            <w:bCs w:val="0"/>
            <w:noProof/>
            <w:sz w:val="24"/>
            <w:szCs w:val="24"/>
            <w:lang w:val="ro-RO"/>
          </w:rPr>
          <w:t>CAPITOLUL</w:t>
        </w:r>
        <w:r w:rsidRPr="001876EB">
          <w:rPr>
            <w:rStyle w:val="Hyperlink"/>
            <w:rFonts w:ascii="Times New Roman" w:hAnsi="Times New Roman" w:cs="Times New Roman"/>
            <w:b w:val="0"/>
            <w:bCs w:val="0"/>
            <w:noProof/>
            <w:spacing w:val="-10"/>
            <w:sz w:val="24"/>
            <w:szCs w:val="24"/>
            <w:lang w:val="ro-RO"/>
          </w:rPr>
          <w:t xml:space="preserve"> </w:t>
        </w:r>
        <w:r w:rsidRPr="001876EB">
          <w:rPr>
            <w:rStyle w:val="Hyperlink"/>
            <w:rFonts w:ascii="Times New Roman" w:hAnsi="Times New Roman" w:cs="Times New Roman"/>
            <w:b w:val="0"/>
            <w:bCs w:val="0"/>
            <w:noProof/>
            <w:spacing w:val="-1"/>
            <w:sz w:val="24"/>
            <w:szCs w:val="24"/>
            <w:lang w:val="ro-RO"/>
          </w:rPr>
          <w:t>V</w:t>
        </w:r>
      </w:hyperlink>
      <w:r w:rsidR="00833D25" w:rsidRPr="001876EB">
        <w:rPr>
          <w:rFonts w:ascii="Times New Roman" w:hAnsi="Times New Roman" w:cs="Times New Roman"/>
          <w:b w:val="0"/>
          <w:bCs w:val="0"/>
          <w:noProof/>
          <w:sz w:val="24"/>
          <w:szCs w:val="24"/>
          <w:lang w:val="fr-BE"/>
        </w:rPr>
        <w:t xml:space="preserve"> C</w:t>
      </w:r>
      <w:r w:rsidR="00C56C26" w:rsidRPr="001876EB">
        <w:rPr>
          <w:rFonts w:ascii="Times New Roman" w:hAnsi="Times New Roman" w:cs="Times New Roman"/>
          <w:b w:val="0"/>
          <w:bCs w:val="0"/>
          <w:noProof/>
          <w:sz w:val="24"/>
          <w:szCs w:val="24"/>
          <w:lang w:val="fr-BE"/>
        </w:rPr>
        <w:t>onduita în cazul unor complicații</w:t>
      </w:r>
      <w:r w:rsidR="00833D25" w:rsidRPr="001876EB">
        <w:rPr>
          <w:rFonts w:ascii="Times New Roman" w:hAnsi="Times New Roman" w:cs="Times New Roman"/>
          <w:b w:val="0"/>
          <w:bCs w:val="0"/>
          <w:noProof/>
          <w:sz w:val="24"/>
          <w:szCs w:val="24"/>
          <w:lang w:val="fr-BE"/>
        </w:rPr>
        <w:t xml:space="preserve"> ……………………………30</w:t>
      </w:r>
    </w:p>
    <w:p w14:paraId="705392FD" w14:textId="29CE96A8"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15" w:history="1">
        <w:r w:rsidRPr="001876EB">
          <w:rPr>
            <w:rStyle w:val="Hyperlink"/>
            <w:b w:val="0"/>
            <w:bCs w:val="0"/>
            <w:noProof/>
            <w:kern w:val="32"/>
          </w:rPr>
          <w:t>5.1 Hemoragia:</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_Toc223681215 \h </w:instrText>
        </w:r>
        <w:r w:rsidRPr="001876EB">
          <w:rPr>
            <w:b w:val="0"/>
            <w:bCs w:val="0"/>
            <w:noProof/>
            <w:webHidden/>
          </w:rPr>
        </w:r>
        <w:r w:rsidRPr="001876EB">
          <w:rPr>
            <w:b w:val="0"/>
            <w:bCs w:val="0"/>
            <w:noProof/>
            <w:webHidden/>
          </w:rPr>
          <w:fldChar w:fldCharType="separate"/>
        </w:r>
        <w:r w:rsidR="00DA7685">
          <w:rPr>
            <w:b w:val="0"/>
            <w:bCs w:val="0"/>
            <w:noProof/>
            <w:webHidden/>
          </w:rPr>
          <w:t>30</w:t>
        </w:r>
        <w:r w:rsidRPr="001876EB">
          <w:rPr>
            <w:b w:val="0"/>
            <w:bCs w:val="0"/>
            <w:noProof/>
            <w:webHidden/>
          </w:rPr>
          <w:fldChar w:fldCharType="end"/>
        </w:r>
      </w:hyperlink>
    </w:p>
    <w:p w14:paraId="513AF7EF" w14:textId="5B9B35CC"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16" w:history="1">
        <w:r w:rsidRPr="001876EB">
          <w:rPr>
            <w:rStyle w:val="Hyperlink"/>
            <w:b w:val="0"/>
            <w:bCs w:val="0"/>
            <w:noProof/>
            <w:kern w:val="32"/>
          </w:rPr>
          <w:t>5.2</w:t>
        </w:r>
        <w:r w:rsidRPr="001876EB">
          <w:rPr>
            <w:rFonts w:eastAsiaTheme="minorEastAsia"/>
            <w:b w:val="0"/>
            <w:bCs w:val="0"/>
            <w:noProof/>
            <w:kern w:val="2"/>
            <w:lang w:val="ru-MD" w:eastAsia="ru-MD"/>
            <w14:ligatures w14:val="standardContextual"/>
          </w:rPr>
          <w:tab/>
        </w:r>
        <w:r w:rsidRPr="001876EB">
          <w:rPr>
            <w:rStyle w:val="Hyperlink"/>
            <w:b w:val="0"/>
            <w:bCs w:val="0"/>
            <w:noProof/>
            <w:spacing w:val="-1"/>
            <w:kern w:val="32"/>
          </w:rPr>
          <w:t>Avortul</w:t>
        </w:r>
        <w:r w:rsidRPr="001876EB">
          <w:rPr>
            <w:rStyle w:val="Hyperlink"/>
            <w:b w:val="0"/>
            <w:bCs w:val="0"/>
            <w:noProof/>
            <w:spacing w:val="-11"/>
            <w:kern w:val="32"/>
          </w:rPr>
          <w:t xml:space="preserve"> </w:t>
        </w:r>
        <w:r w:rsidRPr="001876EB">
          <w:rPr>
            <w:rStyle w:val="Hyperlink"/>
            <w:b w:val="0"/>
            <w:bCs w:val="0"/>
            <w:noProof/>
            <w:kern w:val="32"/>
          </w:rPr>
          <w:t>incomplet:</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_Toc223681216 \h </w:instrText>
        </w:r>
        <w:r w:rsidRPr="001876EB">
          <w:rPr>
            <w:b w:val="0"/>
            <w:bCs w:val="0"/>
            <w:noProof/>
            <w:webHidden/>
          </w:rPr>
        </w:r>
        <w:r w:rsidRPr="001876EB">
          <w:rPr>
            <w:b w:val="0"/>
            <w:bCs w:val="0"/>
            <w:noProof/>
            <w:webHidden/>
          </w:rPr>
          <w:fldChar w:fldCharType="separate"/>
        </w:r>
        <w:r w:rsidR="00DA7685">
          <w:rPr>
            <w:b w:val="0"/>
            <w:bCs w:val="0"/>
            <w:noProof/>
            <w:webHidden/>
          </w:rPr>
          <w:t>30</w:t>
        </w:r>
        <w:r w:rsidRPr="001876EB">
          <w:rPr>
            <w:b w:val="0"/>
            <w:bCs w:val="0"/>
            <w:noProof/>
            <w:webHidden/>
          </w:rPr>
          <w:fldChar w:fldCharType="end"/>
        </w:r>
      </w:hyperlink>
    </w:p>
    <w:p w14:paraId="5E4667C2" w14:textId="7E8E01A1"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17" w:history="1">
        <w:r w:rsidRPr="001876EB">
          <w:rPr>
            <w:rStyle w:val="Hyperlink"/>
            <w:b w:val="0"/>
            <w:bCs w:val="0"/>
            <w:noProof/>
            <w:kern w:val="32"/>
          </w:rPr>
          <w:t>5.3</w:t>
        </w:r>
        <w:r w:rsidRPr="001876EB">
          <w:rPr>
            <w:rFonts w:eastAsiaTheme="minorEastAsia"/>
            <w:b w:val="0"/>
            <w:bCs w:val="0"/>
            <w:noProof/>
            <w:kern w:val="2"/>
            <w:lang w:val="ru-MD" w:eastAsia="ru-MD"/>
            <w14:ligatures w14:val="standardContextual"/>
          </w:rPr>
          <w:tab/>
        </w:r>
        <w:r w:rsidRPr="001876EB">
          <w:rPr>
            <w:rStyle w:val="Hyperlink"/>
            <w:b w:val="0"/>
            <w:bCs w:val="0"/>
            <w:noProof/>
            <w:spacing w:val="-1"/>
            <w:kern w:val="32"/>
          </w:rPr>
          <w:t>Perforația:</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_Toc223681217 \h </w:instrText>
        </w:r>
        <w:r w:rsidRPr="001876EB">
          <w:rPr>
            <w:b w:val="0"/>
            <w:bCs w:val="0"/>
            <w:noProof/>
            <w:webHidden/>
          </w:rPr>
        </w:r>
        <w:r w:rsidRPr="001876EB">
          <w:rPr>
            <w:b w:val="0"/>
            <w:bCs w:val="0"/>
            <w:noProof/>
            <w:webHidden/>
          </w:rPr>
          <w:fldChar w:fldCharType="separate"/>
        </w:r>
        <w:r w:rsidR="00DA7685">
          <w:rPr>
            <w:b w:val="0"/>
            <w:bCs w:val="0"/>
            <w:noProof/>
            <w:webHidden/>
          </w:rPr>
          <w:t>31</w:t>
        </w:r>
        <w:r w:rsidRPr="001876EB">
          <w:rPr>
            <w:b w:val="0"/>
            <w:bCs w:val="0"/>
            <w:noProof/>
            <w:webHidden/>
          </w:rPr>
          <w:fldChar w:fldCharType="end"/>
        </w:r>
      </w:hyperlink>
    </w:p>
    <w:p w14:paraId="4E0778CF" w14:textId="6CE7C952"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18" w:history="1">
        <w:r w:rsidRPr="001876EB">
          <w:rPr>
            <w:rStyle w:val="Hyperlink"/>
            <w:b w:val="0"/>
            <w:bCs w:val="0"/>
            <w:noProof/>
            <w:spacing w:val="-1"/>
            <w:kern w:val="32"/>
          </w:rPr>
          <w:t>5.4</w:t>
        </w:r>
        <w:r w:rsidRPr="001876EB">
          <w:rPr>
            <w:rFonts w:eastAsiaTheme="minorEastAsia"/>
            <w:b w:val="0"/>
            <w:bCs w:val="0"/>
            <w:noProof/>
            <w:kern w:val="2"/>
            <w:lang w:val="ru-MD" w:eastAsia="ru-MD"/>
            <w14:ligatures w14:val="standardContextual"/>
          </w:rPr>
          <w:tab/>
        </w:r>
        <w:r w:rsidRPr="001876EB">
          <w:rPr>
            <w:rStyle w:val="Hyperlink"/>
            <w:b w:val="0"/>
            <w:bCs w:val="0"/>
            <w:noProof/>
            <w:spacing w:val="-1"/>
            <w:kern w:val="32"/>
          </w:rPr>
          <w:t>Complicațiile după avort cu infecții asociate asistenții medicale (IAAM), inclusiv  infecțiile tractului reproductiv:</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_Toc223681218 \h </w:instrText>
        </w:r>
        <w:r w:rsidRPr="001876EB">
          <w:rPr>
            <w:b w:val="0"/>
            <w:bCs w:val="0"/>
            <w:noProof/>
            <w:webHidden/>
          </w:rPr>
        </w:r>
        <w:r w:rsidRPr="001876EB">
          <w:rPr>
            <w:b w:val="0"/>
            <w:bCs w:val="0"/>
            <w:noProof/>
            <w:webHidden/>
          </w:rPr>
          <w:fldChar w:fldCharType="separate"/>
        </w:r>
        <w:r w:rsidR="00DA7685">
          <w:rPr>
            <w:b w:val="0"/>
            <w:bCs w:val="0"/>
            <w:noProof/>
            <w:webHidden/>
          </w:rPr>
          <w:t>31</w:t>
        </w:r>
        <w:r w:rsidRPr="001876EB">
          <w:rPr>
            <w:b w:val="0"/>
            <w:bCs w:val="0"/>
            <w:noProof/>
            <w:webHidden/>
          </w:rPr>
          <w:fldChar w:fldCharType="end"/>
        </w:r>
      </w:hyperlink>
    </w:p>
    <w:p w14:paraId="0FB2764B" w14:textId="4CDC551F" w:rsidR="00272986" w:rsidRPr="001876EB" w:rsidRDefault="00272986" w:rsidP="001876EB">
      <w:pPr>
        <w:pStyle w:val="Cuprins1"/>
        <w:spacing w:before="0" w:beforeAutospacing="0" w:after="0" w:afterAutospacing="0" w:line="240" w:lineRule="auto"/>
        <w:rPr>
          <w:rFonts w:ascii="Times New Roman" w:eastAsiaTheme="minorEastAsia" w:hAnsi="Times New Roman" w:cs="Times New Roman"/>
          <w:b w:val="0"/>
          <w:bCs w:val="0"/>
          <w:caps w:val="0"/>
          <w:noProof/>
          <w:kern w:val="2"/>
          <w:sz w:val="24"/>
          <w:szCs w:val="24"/>
          <w:lang w:val="ru-MD" w:eastAsia="ru-MD"/>
          <w14:ligatures w14:val="standardContextual"/>
        </w:rPr>
      </w:pPr>
      <w:hyperlink w:anchor="_Toc223681219" w:history="1">
        <w:r w:rsidRPr="001876EB">
          <w:rPr>
            <w:rStyle w:val="Hyperlink"/>
            <w:rFonts w:ascii="Times New Roman" w:hAnsi="Times New Roman" w:cs="Times New Roman"/>
            <w:b w:val="0"/>
            <w:bCs w:val="0"/>
            <w:noProof/>
            <w:sz w:val="24"/>
            <w:szCs w:val="24"/>
            <w:lang w:val="ro-RO"/>
          </w:rPr>
          <w:t>CAPITOLUL</w:t>
        </w:r>
        <w:r w:rsidRPr="001876EB">
          <w:rPr>
            <w:rStyle w:val="Hyperlink"/>
            <w:rFonts w:ascii="Times New Roman" w:hAnsi="Times New Roman" w:cs="Times New Roman"/>
            <w:b w:val="0"/>
            <w:bCs w:val="0"/>
            <w:noProof/>
            <w:spacing w:val="-10"/>
            <w:sz w:val="24"/>
            <w:szCs w:val="24"/>
            <w:lang w:val="ro-RO"/>
          </w:rPr>
          <w:t xml:space="preserve"> </w:t>
        </w:r>
        <w:r w:rsidRPr="001876EB">
          <w:rPr>
            <w:rStyle w:val="Hyperlink"/>
            <w:rFonts w:ascii="Times New Roman" w:hAnsi="Times New Roman" w:cs="Times New Roman"/>
            <w:b w:val="0"/>
            <w:bCs w:val="0"/>
            <w:noProof/>
            <w:sz w:val="24"/>
            <w:szCs w:val="24"/>
            <w:lang w:val="ro-RO"/>
          </w:rPr>
          <w:t>VI.</w:t>
        </w:r>
        <w:r w:rsidRPr="001876EB">
          <w:rPr>
            <w:rFonts w:ascii="Times New Roman" w:hAnsi="Times New Roman" w:cs="Times New Roman"/>
            <w:b w:val="0"/>
            <w:bCs w:val="0"/>
            <w:noProof/>
            <w:webHidden/>
            <w:sz w:val="24"/>
            <w:szCs w:val="24"/>
          </w:rPr>
          <w:tab/>
        </w:r>
        <w:r w:rsidRPr="001876EB">
          <w:rPr>
            <w:rFonts w:ascii="Times New Roman" w:hAnsi="Times New Roman" w:cs="Times New Roman"/>
            <w:b w:val="0"/>
            <w:bCs w:val="0"/>
            <w:noProof/>
            <w:webHidden/>
            <w:sz w:val="24"/>
            <w:szCs w:val="24"/>
          </w:rPr>
          <w:fldChar w:fldCharType="begin"/>
        </w:r>
        <w:r w:rsidRPr="001876EB">
          <w:rPr>
            <w:rFonts w:ascii="Times New Roman" w:hAnsi="Times New Roman" w:cs="Times New Roman"/>
            <w:b w:val="0"/>
            <w:bCs w:val="0"/>
            <w:noProof/>
            <w:webHidden/>
            <w:sz w:val="24"/>
            <w:szCs w:val="24"/>
          </w:rPr>
          <w:instrText xml:space="preserve"> PAGEREF _Toc223681219 \h </w:instrText>
        </w:r>
        <w:r w:rsidRPr="001876EB">
          <w:rPr>
            <w:rFonts w:ascii="Times New Roman" w:hAnsi="Times New Roman" w:cs="Times New Roman"/>
            <w:b w:val="0"/>
            <w:bCs w:val="0"/>
            <w:noProof/>
            <w:webHidden/>
            <w:sz w:val="24"/>
            <w:szCs w:val="24"/>
          </w:rPr>
        </w:r>
        <w:r w:rsidRPr="001876EB">
          <w:rPr>
            <w:rFonts w:ascii="Times New Roman" w:hAnsi="Times New Roman" w:cs="Times New Roman"/>
            <w:b w:val="0"/>
            <w:bCs w:val="0"/>
            <w:noProof/>
            <w:webHidden/>
            <w:sz w:val="24"/>
            <w:szCs w:val="24"/>
          </w:rPr>
          <w:fldChar w:fldCharType="separate"/>
        </w:r>
        <w:r w:rsidR="00DA7685">
          <w:rPr>
            <w:rFonts w:ascii="Times New Roman" w:hAnsi="Times New Roman" w:cs="Times New Roman"/>
            <w:b w:val="0"/>
            <w:bCs w:val="0"/>
            <w:noProof/>
            <w:webHidden/>
            <w:sz w:val="24"/>
            <w:szCs w:val="24"/>
          </w:rPr>
          <w:t>31</w:t>
        </w:r>
        <w:r w:rsidRPr="001876EB">
          <w:rPr>
            <w:rFonts w:ascii="Times New Roman" w:hAnsi="Times New Roman" w:cs="Times New Roman"/>
            <w:b w:val="0"/>
            <w:bCs w:val="0"/>
            <w:noProof/>
            <w:webHidden/>
            <w:sz w:val="24"/>
            <w:szCs w:val="24"/>
          </w:rPr>
          <w:fldChar w:fldCharType="end"/>
        </w:r>
      </w:hyperlink>
    </w:p>
    <w:p w14:paraId="4C70CD99" w14:textId="77563F01"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20" w:history="1">
        <w:r w:rsidRPr="001876EB">
          <w:rPr>
            <w:rStyle w:val="Hyperlink"/>
            <w:rFonts w:eastAsia="Calibri"/>
            <w:b w:val="0"/>
            <w:bCs w:val="0"/>
            <w:noProof/>
            <w:spacing w:val="-1"/>
          </w:rPr>
          <w:t>6.1 Monitorizarea</w:t>
        </w:r>
        <w:r w:rsidRPr="001876EB">
          <w:rPr>
            <w:rStyle w:val="Hyperlink"/>
            <w:rFonts w:eastAsia="Calibri"/>
            <w:b w:val="0"/>
            <w:bCs w:val="0"/>
            <w:noProof/>
            <w:spacing w:val="-11"/>
          </w:rPr>
          <w:t xml:space="preserve"> </w:t>
        </w:r>
        <w:r w:rsidRPr="001876EB">
          <w:rPr>
            <w:rStyle w:val="Hyperlink"/>
            <w:rFonts w:eastAsia="Calibri"/>
            <w:b w:val="0"/>
            <w:bCs w:val="0"/>
            <w:noProof/>
          </w:rPr>
          <w:t>și</w:t>
        </w:r>
        <w:r w:rsidRPr="001876EB">
          <w:rPr>
            <w:rStyle w:val="Hyperlink"/>
            <w:rFonts w:eastAsia="Calibri"/>
            <w:b w:val="0"/>
            <w:bCs w:val="0"/>
            <w:noProof/>
            <w:spacing w:val="-9"/>
          </w:rPr>
          <w:t xml:space="preserve"> </w:t>
        </w:r>
        <w:r w:rsidRPr="001876EB">
          <w:rPr>
            <w:rStyle w:val="Hyperlink"/>
            <w:rFonts w:eastAsia="Calibri"/>
            <w:b w:val="0"/>
            <w:bCs w:val="0"/>
            <w:noProof/>
            <w:spacing w:val="-1"/>
          </w:rPr>
          <w:t>evaluarea</w:t>
        </w:r>
        <w:r w:rsidRPr="001876EB">
          <w:rPr>
            <w:rStyle w:val="Hyperlink"/>
            <w:rFonts w:eastAsia="Calibri"/>
            <w:b w:val="0"/>
            <w:bCs w:val="0"/>
            <w:noProof/>
            <w:spacing w:val="-10"/>
          </w:rPr>
          <w:t xml:space="preserve"> </w:t>
        </w:r>
        <w:r w:rsidRPr="001876EB">
          <w:rPr>
            <w:rStyle w:val="Hyperlink"/>
            <w:rFonts w:eastAsia="Calibri"/>
            <w:b w:val="0"/>
            <w:bCs w:val="0"/>
            <w:noProof/>
            <w:spacing w:val="-1"/>
          </w:rPr>
          <w:t>calității</w:t>
        </w:r>
        <w:r w:rsidRPr="001876EB">
          <w:rPr>
            <w:rStyle w:val="Hyperlink"/>
            <w:rFonts w:eastAsia="Calibri"/>
            <w:b w:val="0"/>
            <w:bCs w:val="0"/>
            <w:noProof/>
            <w:spacing w:val="-9"/>
          </w:rPr>
          <w:t xml:space="preserve"> </w:t>
        </w:r>
        <w:r w:rsidRPr="001876EB">
          <w:rPr>
            <w:rStyle w:val="Hyperlink"/>
            <w:rFonts w:eastAsia="Calibri"/>
            <w:b w:val="0"/>
            <w:bCs w:val="0"/>
            <w:noProof/>
            <w:spacing w:val="-1"/>
          </w:rPr>
          <w:t>serviciilor</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_Toc223681220 \h </w:instrText>
        </w:r>
        <w:r w:rsidRPr="001876EB">
          <w:rPr>
            <w:b w:val="0"/>
            <w:bCs w:val="0"/>
            <w:noProof/>
            <w:webHidden/>
          </w:rPr>
        </w:r>
        <w:r w:rsidRPr="001876EB">
          <w:rPr>
            <w:b w:val="0"/>
            <w:bCs w:val="0"/>
            <w:noProof/>
            <w:webHidden/>
          </w:rPr>
          <w:fldChar w:fldCharType="separate"/>
        </w:r>
        <w:r w:rsidR="00DA7685">
          <w:rPr>
            <w:b w:val="0"/>
            <w:bCs w:val="0"/>
            <w:noProof/>
            <w:webHidden/>
          </w:rPr>
          <w:t>31</w:t>
        </w:r>
        <w:r w:rsidRPr="001876EB">
          <w:rPr>
            <w:b w:val="0"/>
            <w:bCs w:val="0"/>
            <w:noProof/>
            <w:webHidden/>
          </w:rPr>
          <w:fldChar w:fldCharType="end"/>
        </w:r>
      </w:hyperlink>
    </w:p>
    <w:p w14:paraId="1E8C42D2" w14:textId="40244FBD" w:rsidR="00272986" w:rsidRPr="001876EB" w:rsidRDefault="00272986" w:rsidP="001876EB">
      <w:pPr>
        <w:pStyle w:val="Cuprins1"/>
        <w:spacing w:before="0" w:beforeAutospacing="0" w:after="0" w:afterAutospacing="0" w:line="240" w:lineRule="auto"/>
        <w:rPr>
          <w:rFonts w:ascii="Times New Roman" w:eastAsiaTheme="minorEastAsia" w:hAnsi="Times New Roman" w:cs="Times New Roman"/>
          <w:b w:val="0"/>
          <w:bCs w:val="0"/>
          <w:caps w:val="0"/>
          <w:noProof/>
          <w:kern w:val="2"/>
          <w:sz w:val="24"/>
          <w:szCs w:val="24"/>
          <w:lang w:val="ru-MD" w:eastAsia="ru-MD"/>
          <w14:ligatures w14:val="standardContextual"/>
        </w:rPr>
      </w:pPr>
      <w:hyperlink w:anchor="_Toc223681221" w:history="1">
        <w:r w:rsidRPr="001876EB">
          <w:rPr>
            <w:rStyle w:val="Hyperlink"/>
            <w:rFonts w:ascii="Times New Roman" w:hAnsi="Times New Roman" w:cs="Times New Roman"/>
            <w:b w:val="0"/>
            <w:bCs w:val="0"/>
            <w:noProof/>
            <w:sz w:val="24"/>
            <w:szCs w:val="24"/>
            <w:lang w:val="ro-RO"/>
          </w:rPr>
          <w:t>Anexe</w:t>
        </w:r>
        <w:r w:rsidR="007813BC" w:rsidRPr="001876EB">
          <w:rPr>
            <w:rStyle w:val="Hyperlink"/>
            <w:rFonts w:ascii="Times New Roman" w:hAnsi="Times New Roman" w:cs="Times New Roman"/>
            <w:b w:val="0"/>
            <w:bCs w:val="0"/>
            <w:noProof/>
            <w:sz w:val="24"/>
            <w:szCs w:val="24"/>
            <w:lang w:val="ro-RO"/>
          </w:rPr>
          <w:t>................</w:t>
        </w:r>
        <w:r w:rsidRPr="001876EB">
          <w:rPr>
            <w:rFonts w:ascii="Times New Roman" w:hAnsi="Times New Roman" w:cs="Times New Roman"/>
            <w:b w:val="0"/>
            <w:bCs w:val="0"/>
            <w:noProof/>
            <w:webHidden/>
            <w:sz w:val="24"/>
            <w:szCs w:val="24"/>
          </w:rPr>
          <w:tab/>
        </w:r>
        <w:r w:rsidRPr="001876EB">
          <w:rPr>
            <w:rFonts w:ascii="Times New Roman" w:hAnsi="Times New Roman" w:cs="Times New Roman"/>
            <w:b w:val="0"/>
            <w:bCs w:val="0"/>
            <w:noProof/>
            <w:webHidden/>
            <w:sz w:val="24"/>
            <w:szCs w:val="24"/>
          </w:rPr>
          <w:fldChar w:fldCharType="begin"/>
        </w:r>
        <w:r w:rsidRPr="001876EB">
          <w:rPr>
            <w:rFonts w:ascii="Times New Roman" w:hAnsi="Times New Roman" w:cs="Times New Roman"/>
            <w:b w:val="0"/>
            <w:bCs w:val="0"/>
            <w:noProof/>
            <w:webHidden/>
            <w:sz w:val="24"/>
            <w:szCs w:val="24"/>
          </w:rPr>
          <w:instrText xml:space="preserve"> PAGEREF _Toc223681221 \h </w:instrText>
        </w:r>
        <w:r w:rsidRPr="001876EB">
          <w:rPr>
            <w:rFonts w:ascii="Times New Roman" w:hAnsi="Times New Roman" w:cs="Times New Roman"/>
            <w:b w:val="0"/>
            <w:bCs w:val="0"/>
            <w:noProof/>
            <w:webHidden/>
            <w:sz w:val="24"/>
            <w:szCs w:val="24"/>
          </w:rPr>
        </w:r>
        <w:r w:rsidRPr="001876EB">
          <w:rPr>
            <w:rFonts w:ascii="Times New Roman" w:hAnsi="Times New Roman" w:cs="Times New Roman"/>
            <w:b w:val="0"/>
            <w:bCs w:val="0"/>
            <w:noProof/>
            <w:webHidden/>
            <w:sz w:val="24"/>
            <w:szCs w:val="24"/>
          </w:rPr>
          <w:fldChar w:fldCharType="separate"/>
        </w:r>
        <w:r w:rsidR="00DA7685">
          <w:rPr>
            <w:rFonts w:ascii="Times New Roman" w:hAnsi="Times New Roman" w:cs="Times New Roman"/>
            <w:b w:val="0"/>
            <w:bCs w:val="0"/>
            <w:noProof/>
            <w:webHidden/>
            <w:sz w:val="24"/>
            <w:szCs w:val="24"/>
          </w:rPr>
          <w:t>33</w:t>
        </w:r>
        <w:r w:rsidRPr="001876EB">
          <w:rPr>
            <w:rFonts w:ascii="Times New Roman" w:hAnsi="Times New Roman" w:cs="Times New Roman"/>
            <w:b w:val="0"/>
            <w:bCs w:val="0"/>
            <w:noProof/>
            <w:webHidden/>
            <w:sz w:val="24"/>
            <w:szCs w:val="24"/>
          </w:rPr>
          <w:fldChar w:fldCharType="end"/>
        </w:r>
      </w:hyperlink>
    </w:p>
    <w:p w14:paraId="05EC3CC6" w14:textId="32C813C8"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22" w:history="1">
        <w:r w:rsidRPr="001876EB">
          <w:rPr>
            <w:rStyle w:val="Hyperlink"/>
            <w:b w:val="0"/>
            <w:bCs w:val="0"/>
            <w:noProof/>
          </w:rPr>
          <w:t>Anexa</w:t>
        </w:r>
        <w:r w:rsidRPr="001876EB">
          <w:rPr>
            <w:rStyle w:val="Hyperlink"/>
            <w:b w:val="0"/>
            <w:bCs w:val="0"/>
            <w:noProof/>
            <w:spacing w:val="-4"/>
          </w:rPr>
          <w:t xml:space="preserve"> </w:t>
        </w:r>
        <w:r w:rsidRPr="001876EB">
          <w:rPr>
            <w:rStyle w:val="Hyperlink"/>
            <w:b w:val="0"/>
            <w:bCs w:val="0"/>
            <w:noProof/>
          </w:rPr>
          <w:t>nr.</w:t>
        </w:r>
        <w:r w:rsidRPr="001876EB">
          <w:rPr>
            <w:rStyle w:val="Hyperlink"/>
            <w:b w:val="0"/>
            <w:bCs w:val="0"/>
            <w:noProof/>
            <w:spacing w:val="-3"/>
          </w:rPr>
          <w:t xml:space="preserve"> 1</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_Toc223681222 \h </w:instrText>
        </w:r>
        <w:r w:rsidRPr="001876EB">
          <w:rPr>
            <w:b w:val="0"/>
            <w:bCs w:val="0"/>
            <w:noProof/>
            <w:webHidden/>
          </w:rPr>
        </w:r>
        <w:r w:rsidRPr="001876EB">
          <w:rPr>
            <w:b w:val="0"/>
            <w:bCs w:val="0"/>
            <w:noProof/>
            <w:webHidden/>
          </w:rPr>
          <w:fldChar w:fldCharType="separate"/>
        </w:r>
        <w:r w:rsidR="00DA7685">
          <w:rPr>
            <w:b w:val="0"/>
            <w:bCs w:val="0"/>
            <w:noProof/>
            <w:webHidden/>
          </w:rPr>
          <w:t>33</w:t>
        </w:r>
        <w:r w:rsidRPr="001876EB">
          <w:rPr>
            <w:b w:val="0"/>
            <w:bCs w:val="0"/>
            <w:noProof/>
            <w:webHidden/>
          </w:rPr>
          <w:fldChar w:fldCharType="end"/>
        </w:r>
      </w:hyperlink>
    </w:p>
    <w:p w14:paraId="52E41A2C" w14:textId="1825E13B"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23" w:history="1">
        <w:r w:rsidRPr="001876EB">
          <w:rPr>
            <w:rStyle w:val="Hyperlink"/>
            <w:b w:val="0"/>
            <w:bCs w:val="0"/>
            <w:noProof/>
          </w:rPr>
          <w:t>Anexa</w:t>
        </w:r>
        <w:r w:rsidRPr="001876EB">
          <w:rPr>
            <w:rStyle w:val="Hyperlink"/>
            <w:b w:val="0"/>
            <w:bCs w:val="0"/>
            <w:noProof/>
            <w:spacing w:val="-4"/>
          </w:rPr>
          <w:t xml:space="preserve"> </w:t>
        </w:r>
        <w:r w:rsidRPr="001876EB">
          <w:rPr>
            <w:rStyle w:val="Hyperlink"/>
            <w:b w:val="0"/>
            <w:bCs w:val="0"/>
            <w:noProof/>
          </w:rPr>
          <w:t>nr.</w:t>
        </w:r>
        <w:r w:rsidRPr="001876EB">
          <w:rPr>
            <w:rStyle w:val="Hyperlink"/>
            <w:b w:val="0"/>
            <w:bCs w:val="0"/>
            <w:noProof/>
            <w:spacing w:val="-3"/>
          </w:rPr>
          <w:t xml:space="preserve"> 2</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_Toc223681223 \h </w:instrText>
        </w:r>
        <w:r w:rsidRPr="001876EB">
          <w:rPr>
            <w:b w:val="0"/>
            <w:bCs w:val="0"/>
            <w:noProof/>
            <w:webHidden/>
          </w:rPr>
        </w:r>
        <w:r w:rsidRPr="001876EB">
          <w:rPr>
            <w:b w:val="0"/>
            <w:bCs w:val="0"/>
            <w:noProof/>
            <w:webHidden/>
          </w:rPr>
          <w:fldChar w:fldCharType="separate"/>
        </w:r>
        <w:r w:rsidR="00DA7685">
          <w:rPr>
            <w:b w:val="0"/>
            <w:bCs w:val="0"/>
            <w:noProof/>
            <w:webHidden/>
          </w:rPr>
          <w:t>36</w:t>
        </w:r>
        <w:r w:rsidRPr="001876EB">
          <w:rPr>
            <w:b w:val="0"/>
            <w:bCs w:val="0"/>
            <w:noProof/>
            <w:webHidden/>
          </w:rPr>
          <w:fldChar w:fldCharType="end"/>
        </w:r>
      </w:hyperlink>
    </w:p>
    <w:p w14:paraId="13CCE433" w14:textId="746CF85E"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24" w:history="1">
        <w:r w:rsidRPr="001876EB">
          <w:rPr>
            <w:rStyle w:val="Hyperlink"/>
            <w:b w:val="0"/>
            <w:bCs w:val="0"/>
            <w:noProof/>
          </w:rPr>
          <w:t>Anexa</w:t>
        </w:r>
        <w:r w:rsidRPr="001876EB">
          <w:rPr>
            <w:rStyle w:val="Hyperlink"/>
            <w:b w:val="0"/>
            <w:bCs w:val="0"/>
            <w:noProof/>
            <w:spacing w:val="-4"/>
          </w:rPr>
          <w:t xml:space="preserve"> </w:t>
        </w:r>
        <w:r w:rsidRPr="001876EB">
          <w:rPr>
            <w:rStyle w:val="Hyperlink"/>
            <w:b w:val="0"/>
            <w:bCs w:val="0"/>
            <w:noProof/>
          </w:rPr>
          <w:t>nr.</w:t>
        </w:r>
        <w:r w:rsidRPr="001876EB">
          <w:rPr>
            <w:rStyle w:val="Hyperlink"/>
            <w:b w:val="0"/>
            <w:bCs w:val="0"/>
            <w:noProof/>
            <w:spacing w:val="-3"/>
          </w:rPr>
          <w:t xml:space="preserve"> 3</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_Toc223681224 \h </w:instrText>
        </w:r>
        <w:r w:rsidRPr="001876EB">
          <w:rPr>
            <w:b w:val="0"/>
            <w:bCs w:val="0"/>
            <w:noProof/>
            <w:webHidden/>
          </w:rPr>
        </w:r>
        <w:r w:rsidRPr="001876EB">
          <w:rPr>
            <w:b w:val="0"/>
            <w:bCs w:val="0"/>
            <w:noProof/>
            <w:webHidden/>
          </w:rPr>
          <w:fldChar w:fldCharType="separate"/>
        </w:r>
        <w:r w:rsidR="00DA7685">
          <w:rPr>
            <w:b w:val="0"/>
            <w:bCs w:val="0"/>
            <w:noProof/>
            <w:webHidden/>
          </w:rPr>
          <w:t>37</w:t>
        </w:r>
        <w:r w:rsidRPr="001876EB">
          <w:rPr>
            <w:b w:val="0"/>
            <w:bCs w:val="0"/>
            <w:noProof/>
            <w:webHidden/>
          </w:rPr>
          <w:fldChar w:fldCharType="end"/>
        </w:r>
      </w:hyperlink>
    </w:p>
    <w:p w14:paraId="365B46AE" w14:textId="5DD37324"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25" w:history="1">
        <w:r w:rsidRPr="001876EB">
          <w:rPr>
            <w:rStyle w:val="Hyperlink"/>
            <w:b w:val="0"/>
            <w:bCs w:val="0"/>
            <w:noProof/>
          </w:rPr>
          <w:t>Anexa</w:t>
        </w:r>
        <w:r w:rsidRPr="001876EB">
          <w:rPr>
            <w:rStyle w:val="Hyperlink"/>
            <w:b w:val="0"/>
            <w:bCs w:val="0"/>
            <w:noProof/>
            <w:spacing w:val="-4"/>
          </w:rPr>
          <w:t xml:space="preserve"> </w:t>
        </w:r>
        <w:r w:rsidRPr="001876EB">
          <w:rPr>
            <w:rStyle w:val="Hyperlink"/>
            <w:b w:val="0"/>
            <w:bCs w:val="0"/>
            <w:noProof/>
          </w:rPr>
          <w:t>nr.</w:t>
        </w:r>
        <w:r w:rsidRPr="001876EB">
          <w:rPr>
            <w:rStyle w:val="Hyperlink"/>
            <w:b w:val="0"/>
            <w:bCs w:val="0"/>
            <w:noProof/>
            <w:spacing w:val="-3"/>
          </w:rPr>
          <w:t xml:space="preserve"> 4</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_Toc223681225 \h </w:instrText>
        </w:r>
        <w:r w:rsidRPr="001876EB">
          <w:rPr>
            <w:b w:val="0"/>
            <w:bCs w:val="0"/>
            <w:noProof/>
            <w:webHidden/>
          </w:rPr>
        </w:r>
        <w:r w:rsidRPr="001876EB">
          <w:rPr>
            <w:b w:val="0"/>
            <w:bCs w:val="0"/>
            <w:noProof/>
            <w:webHidden/>
          </w:rPr>
          <w:fldChar w:fldCharType="separate"/>
        </w:r>
        <w:r w:rsidR="00DA7685">
          <w:rPr>
            <w:b w:val="0"/>
            <w:bCs w:val="0"/>
            <w:noProof/>
            <w:webHidden/>
          </w:rPr>
          <w:t>39</w:t>
        </w:r>
        <w:r w:rsidRPr="001876EB">
          <w:rPr>
            <w:b w:val="0"/>
            <w:bCs w:val="0"/>
            <w:noProof/>
            <w:webHidden/>
          </w:rPr>
          <w:fldChar w:fldCharType="end"/>
        </w:r>
      </w:hyperlink>
    </w:p>
    <w:p w14:paraId="66B345FE" w14:textId="3B01EDC2"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26" w:history="1">
        <w:r w:rsidRPr="001876EB">
          <w:rPr>
            <w:rStyle w:val="Hyperlink"/>
            <w:b w:val="0"/>
            <w:bCs w:val="0"/>
            <w:noProof/>
          </w:rPr>
          <w:t>Anexa</w:t>
        </w:r>
        <w:r w:rsidRPr="001876EB">
          <w:rPr>
            <w:rStyle w:val="Hyperlink"/>
            <w:b w:val="0"/>
            <w:bCs w:val="0"/>
            <w:noProof/>
            <w:spacing w:val="-4"/>
          </w:rPr>
          <w:t xml:space="preserve"> </w:t>
        </w:r>
        <w:r w:rsidRPr="001876EB">
          <w:rPr>
            <w:rStyle w:val="Hyperlink"/>
            <w:b w:val="0"/>
            <w:bCs w:val="0"/>
            <w:noProof/>
          </w:rPr>
          <w:t>nr.</w:t>
        </w:r>
        <w:r w:rsidRPr="001876EB">
          <w:rPr>
            <w:rStyle w:val="Hyperlink"/>
            <w:b w:val="0"/>
            <w:bCs w:val="0"/>
            <w:noProof/>
            <w:spacing w:val="-3"/>
          </w:rPr>
          <w:t xml:space="preserve"> 5</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_Toc223681226 \h </w:instrText>
        </w:r>
        <w:r w:rsidRPr="001876EB">
          <w:rPr>
            <w:b w:val="0"/>
            <w:bCs w:val="0"/>
            <w:noProof/>
            <w:webHidden/>
          </w:rPr>
        </w:r>
        <w:r w:rsidRPr="001876EB">
          <w:rPr>
            <w:b w:val="0"/>
            <w:bCs w:val="0"/>
            <w:noProof/>
            <w:webHidden/>
          </w:rPr>
          <w:fldChar w:fldCharType="separate"/>
        </w:r>
        <w:r w:rsidR="00DA7685">
          <w:rPr>
            <w:b w:val="0"/>
            <w:bCs w:val="0"/>
            <w:noProof/>
            <w:webHidden/>
          </w:rPr>
          <w:t>40</w:t>
        </w:r>
        <w:r w:rsidRPr="001876EB">
          <w:rPr>
            <w:b w:val="0"/>
            <w:bCs w:val="0"/>
            <w:noProof/>
            <w:webHidden/>
          </w:rPr>
          <w:fldChar w:fldCharType="end"/>
        </w:r>
      </w:hyperlink>
    </w:p>
    <w:p w14:paraId="069117BD" w14:textId="4498B474"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27" w:history="1">
        <w:r w:rsidRPr="001876EB">
          <w:rPr>
            <w:rStyle w:val="Hyperlink"/>
            <w:b w:val="0"/>
            <w:bCs w:val="0"/>
            <w:noProof/>
          </w:rPr>
          <w:t>Anexa</w:t>
        </w:r>
        <w:r w:rsidRPr="001876EB">
          <w:rPr>
            <w:rStyle w:val="Hyperlink"/>
            <w:b w:val="0"/>
            <w:bCs w:val="0"/>
            <w:noProof/>
            <w:spacing w:val="-4"/>
          </w:rPr>
          <w:t xml:space="preserve"> </w:t>
        </w:r>
        <w:r w:rsidRPr="001876EB">
          <w:rPr>
            <w:rStyle w:val="Hyperlink"/>
            <w:b w:val="0"/>
            <w:bCs w:val="0"/>
            <w:noProof/>
          </w:rPr>
          <w:t>nr.</w:t>
        </w:r>
        <w:r w:rsidRPr="001876EB">
          <w:rPr>
            <w:rStyle w:val="Hyperlink"/>
            <w:b w:val="0"/>
            <w:bCs w:val="0"/>
            <w:noProof/>
            <w:spacing w:val="-3"/>
          </w:rPr>
          <w:t xml:space="preserve"> 6 A</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_Toc223681227 \h </w:instrText>
        </w:r>
        <w:r w:rsidRPr="001876EB">
          <w:rPr>
            <w:b w:val="0"/>
            <w:bCs w:val="0"/>
            <w:noProof/>
            <w:webHidden/>
          </w:rPr>
        </w:r>
        <w:r w:rsidRPr="001876EB">
          <w:rPr>
            <w:b w:val="0"/>
            <w:bCs w:val="0"/>
            <w:noProof/>
            <w:webHidden/>
          </w:rPr>
          <w:fldChar w:fldCharType="separate"/>
        </w:r>
        <w:r w:rsidR="00DA7685">
          <w:rPr>
            <w:b w:val="0"/>
            <w:bCs w:val="0"/>
            <w:noProof/>
            <w:webHidden/>
          </w:rPr>
          <w:t>42</w:t>
        </w:r>
        <w:r w:rsidRPr="001876EB">
          <w:rPr>
            <w:b w:val="0"/>
            <w:bCs w:val="0"/>
            <w:noProof/>
            <w:webHidden/>
          </w:rPr>
          <w:fldChar w:fldCharType="end"/>
        </w:r>
      </w:hyperlink>
    </w:p>
    <w:p w14:paraId="074867CF" w14:textId="5637D7AD"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28" w:history="1">
        <w:r w:rsidRPr="001876EB">
          <w:rPr>
            <w:rStyle w:val="Hyperlink"/>
            <w:b w:val="0"/>
            <w:bCs w:val="0"/>
            <w:noProof/>
          </w:rPr>
          <w:t>Anexa</w:t>
        </w:r>
        <w:r w:rsidRPr="001876EB">
          <w:rPr>
            <w:rStyle w:val="Hyperlink"/>
            <w:b w:val="0"/>
            <w:bCs w:val="0"/>
            <w:noProof/>
            <w:spacing w:val="-4"/>
          </w:rPr>
          <w:t xml:space="preserve"> </w:t>
        </w:r>
        <w:r w:rsidRPr="001876EB">
          <w:rPr>
            <w:rStyle w:val="Hyperlink"/>
            <w:b w:val="0"/>
            <w:bCs w:val="0"/>
            <w:noProof/>
          </w:rPr>
          <w:t>nr.</w:t>
        </w:r>
        <w:r w:rsidRPr="001876EB">
          <w:rPr>
            <w:rStyle w:val="Hyperlink"/>
            <w:b w:val="0"/>
            <w:bCs w:val="0"/>
            <w:noProof/>
            <w:spacing w:val="-3"/>
          </w:rPr>
          <w:t xml:space="preserve"> 6 B</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_Toc223681228 \h </w:instrText>
        </w:r>
        <w:r w:rsidRPr="001876EB">
          <w:rPr>
            <w:b w:val="0"/>
            <w:bCs w:val="0"/>
            <w:noProof/>
            <w:webHidden/>
          </w:rPr>
        </w:r>
        <w:r w:rsidRPr="001876EB">
          <w:rPr>
            <w:b w:val="0"/>
            <w:bCs w:val="0"/>
            <w:noProof/>
            <w:webHidden/>
          </w:rPr>
          <w:fldChar w:fldCharType="separate"/>
        </w:r>
        <w:r w:rsidR="00DA7685">
          <w:rPr>
            <w:b w:val="0"/>
            <w:bCs w:val="0"/>
            <w:noProof/>
            <w:webHidden/>
          </w:rPr>
          <w:t>43</w:t>
        </w:r>
        <w:r w:rsidRPr="001876EB">
          <w:rPr>
            <w:b w:val="0"/>
            <w:bCs w:val="0"/>
            <w:noProof/>
            <w:webHidden/>
          </w:rPr>
          <w:fldChar w:fldCharType="end"/>
        </w:r>
      </w:hyperlink>
    </w:p>
    <w:p w14:paraId="7FC321E0" w14:textId="0D2E5A62"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29" w:history="1">
        <w:r w:rsidRPr="001876EB">
          <w:rPr>
            <w:rStyle w:val="Hyperlink"/>
            <w:b w:val="0"/>
            <w:bCs w:val="0"/>
            <w:noProof/>
          </w:rPr>
          <w:t>Anexa</w:t>
        </w:r>
        <w:r w:rsidRPr="001876EB">
          <w:rPr>
            <w:rStyle w:val="Hyperlink"/>
            <w:b w:val="0"/>
            <w:bCs w:val="0"/>
            <w:noProof/>
            <w:spacing w:val="-4"/>
          </w:rPr>
          <w:t xml:space="preserve"> </w:t>
        </w:r>
        <w:r w:rsidRPr="001876EB">
          <w:rPr>
            <w:rStyle w:val="Hyperlink"/>
            <w:b w:val="0"/>
            <w:bCs w:val="0"/>
            <w:noProof/>
          </w:rPr>
          <w:t>nr.</w:t>
        </w:r>
        <w:r w:rsidRPr="001876EB">
          <w:rPr>
            <w:rStyle w:val="Hyperlink"/>
            <w:b w:val="0"/>
            <w:bCs w:val="0"/>
            <w:noProof/>
            <w:spacing w:val="-3"/>
          </w:rPr>
          <w:t xml:space="preserve"> 7</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_Toc223681229 \h </w:instrText>
        </w:r>
        <w:r w:rsidRPr="001876EB">
          <w:rPr>
            <w:b w:val="0"/>
            <w:bCs w:val="0"/>
            <w:noProof/>
            <w:webHidden/>
          </w:rPr>
        </w:r>
        <w:r w:rsidRPr="001876EB">
          <w:rPr>
            <w:b w:val="0"/>
            <w:bCs w:val="0"/>
            <w:noProof/>
            <w:webHidden/>
          </w:rPr>
          <w:fldChar w:fldCharType="separate"/>
        </w:r>
        <w:r w:rsidR="00DA7685">
          <w:rPr>
            <w:b w:val="0"/>
            <w:bCs w:val="0"/>
            <w:noProof/>
            <w:webHidden/>
          </w:rPr>
          <w:t>44</w:t>
        </w:r>
        <w:r w:rsidRPr="001876EB">
          <w:rPr>
            <w:b w:val="0"/>
            <w:bCs w:val="0"/>
            <w:noProof/>
            <w:webHidden/>
          </w:rPr>
          <w:fldChar w:fldCharType="end"/>
        </w:r>
      </w:hyperlink>
    </w:p>
    <w:p w14:paraId="7BF7789F" w14:textId="3B2FA196"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30" w:history="1">
        <w:r w:rsidRPr="001876EB">
          <w:rPr>
            <w:rStyle w:val="Hyperlink"/>
            <w:b w:val="0"/>
            <w:bCs w:val="0"/>
            <w:noProof/>
          </w:rPr>
          <w:t>Anexa</w:t>
        </w:r>
        <w:r w:rsidRPr="001876EB">
          <w:rPr>
            <w:rStyle w:val="Hyperlink"/>
            <w:b w:val="0"/>
            <w:bCs w:val="0"/>
            <w:noProof/>
            <w:spacing w:val="-4"/>
          </w:rPr>
          <w:t xml:space="preserve"> </w:t>
        </w:r>
        <w:r w:rsidRPr="001876EB">
          <w:rPr>
            <w:rStyle w:val="Hyperlink"/>
            <w:b w:val="0"/>
            <w:bCs w:val="0"/>
            <w:noProof/>
          </w:rPr>
          <w:t>nr.</w:t>
        </w:r>
        <w:r w:rsidRPr="001876EB">
          <w:rPr>
            <w:rStyle w:val="Hyperlink"/>
            <w:b w:val="0"/>
            <w:bCs w:val="0"/>
            <w:noProof/>
            <w:spacing w:val="-3"/>
          </w:rPr>
          <w:t xml:space="preserve"> 8</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_Toc223681230 \h </w:instrText>
        </w:r>
        <w:r w:rsidRPr="001876EB">
          <w:rPr>
            <w:b w:val="0"/>
            <w:bCs w:val="0"/>
            <w:noProof/>
            <w:webHidden/>
          </w:rPr>
        </w:r>
        <w:r w:rsidRPr="001876EB">
          <w:rPr>
            <w:b w:val="0"/>
            <w:bCs w:val="0"/>
            <w:noProof/>
            <w:webHidden/>
          </w:rPr>
          <w:fldChar w:fldCharType="separate"/>
        </w:r>
        <w:r w:rsidR="00DA7685">
          <w:rPr>
            <w:b w:val="0"/>
            <w:bCs w:val="0"/>
            <w:noProof/>
            <w:webHidden/>
          </w:rPr>
          <w:t>45</w:t>
        </w:r>
        <w:r w:rsidRPr="001876EB">
          <w:rPr>
            <w:b w:val="0"/>
            <w:bCs w:val="0"/>
            <w:noProof/>
            <w:webHidden/>
          </w:rPr>
          <w:fldChar w:fldCharType="end"/>
        </w:r>
      </w:hyperlink>
    </w:p>
    <w:p w14:paraId="5FDB5B7A" w14:textId="76955C74"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31" w:history="1">
        <w:r w:rsidRPr="001876EB">
          <w:rPr>
            <w:rStyle w:val="Hyperlink"/>
            <w:b w:val="0"/>
            <w:bCs w:val="0"/>
            <w:noProof/>
          </w:rPr>
          <w:t>Anexa</w:t>
        </w:r>
        <w:r w:rsidRPr="001876EB">
          <w:rPr>
            <w:rStyle w:val="Hyperlink"/>
            <w:b w:val="0"/>
            <w:bCs w:val="0"/>
            <w:noProof/>
            <w:spacing w:val="-4"/>
          </w:rPr>
          <w:t xml:space="preserve"> </w:t>
        </w:r>
        <w:r w:rsidRPr="001876EB">
          <w:rPr>
            <w:rStyle w:val="Hyperlink"/>
            <w:b w:val="0"/>
            <w:bCs w:val="0"/>
            <w:noProof/>
          </w:rPr>
          <w:t>nr.</w:t>
        </w:r>
        <w:r w:rsidRPr="001876EB">
          <w:rPr>
            <w:rStyle w:val="Hyperlink"/>
            <w:b w:val="0"/>
            <w:bCs w:val="0"/>
            <w:noProof/>
            <w:spacing w:val="-3"/>
          </w:rPr>
          <w:t xml:space="preserve"> 9</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_Toc223681231 \h </w:instrText>
        </w:r>
        <w:r w:rsidRPr="001876EB">
          <w:rPr>
            <w:b w:val="0"/>
            <w:bCs w:val="0"/>
            <w:noProof/>
            <w:webHidden/>
          </w:rPr>
        </w:r>
        <w:r w:rsidRPr="001876EB">
          <w:rPr>
            <w:b w:val="0"/>
            <w:bCs w:val="0"/>
            <w:noProof/>
            <w:webHidden/>
          </w:rPr>
          <w:fldChar w:fldCharType="separate"/>
        </w:r>
        <w:r w:rsidR="00DA7685">
          <w:rPr>
            <w:b w:val="0"/>
            <w:bCs w:val="0"/>
            <w:noProof/>
            <w:webHidden/>
          </w:rPr>
          <w:t>46</w:t>
        </w:r>
        <w:r w:rsidRPr="001876EB">
          <w:rPr>
            <w:b w:val="0"/>
            <w:bCs w:val="0"/>
            <w:noProof/>
            <w:webHidden/>
          </w:rPr>
          <w:fldChar w:fldCharType="end"/>
        </w:r>
      </w:hyperlink>
    </w:p>
    <w:p w14:paraId="7D5150ED" w14:textId="7A6288FD"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32" w:history="1">
        <w:r w:rsidRPr="001876EB">
          <w:rPr>
            <w:rStyle w:val="Hyperlink"/>
            <w:b w:val="0"/>
            <w:bCs w:val="0"/>
            <w:noProof/>
          </w:rPr>
          <w:t>Anexa</w:t>
        </w:r>
        <w:r w:rsidRPr="001876EB">
          <w:rPr>
            <w:rStyle w:val="Hyperlink"/>
            <w:b w:val="0"/>
            <w:bCs w:val="0"/>
            <w:noProof/>
            <w:spacing w:val="-4"/>
          </w:rPr>
          <w:t xml:space="preserve"> </w:t>
        </w:r>
        <w:r w:rsidRPr="001876EB">
          <w:rPr>
            <w:rStyle w:val="Hyperlink"/>
            <w:b w:val="0"/>
            <w:bCs w:val="0"/>
            <w:noProof/>
          </w:rPr>
          <w:t>nr.</w:t>
        </w:r>
        <w:r w:rsidRPr="001876EB">
          <w:rPr>
            <w:rStyle w:val="Hyperlink"/>
            <w:b w:val="0"/>
            <w:bCs w:val="0"/>
            <w:noProof/>
            <w:spacing w:val="-3"/>
          </w:rPr>
          <w:t xml:space="preserve"> 10</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_Toc223681232 \h </w:instrText>
        </w:r>
        <w:r w:rsidRPr="001876EB">
          <w:rPr>
            <w:b w:val="0"/>
            <w:bCs w:val="0"/>
            <w:noProof/>
            <w:webHidden/>
          </w:rPr>
        </w:r>
        <w:r w:rsidRPr="001876EB">
          <w:rPr>
            <w:b w:val="0"/>
            <w:bCs w:val="0"/>
            <w:noProof/>
            <w:webHidden/>
          </w:rPr>
          <w:fldChar w:fldCharType="separate"/>
        </w:r>
        <w:r w:rsidR="00DA7685">
          <w:rPr>
            <w:b w:val="0"/>
            <w:bCs w:val="0"/>
            <w:noProof/>
            <w:webHidden/>
          </w:rPr>
          <w:t>48</w:t>
        </w:r>
        <w:r w:rsidRPr="001876EB">
          <w:rPr>
            <w:b w:val="0"/>
            <w:bCs w:val="0"/>
            <w:noProof/>
            <w:webHidden/>
          </w:rPr>
          <w:fldChar w:fldCharType="end"/>
        </w:r>
      </w:hyperlink>
    </w:p>
    <w:p w14:paraId="339A8CBC" w14:textId="56FD2C48" w:rsidR="00272986" w:rsidRPr="001876EB" w:rsidRDefault="00272986" w:rsidP="001876EB">
      <w:pPr>
        <w:pStyle w:val="Cuprins2"/>
        <w:rPr>
          <w:rFonts w:eastAsiaTheme="minorEastAsia"/>
          <w:b w:val="0"/>
          <w:bCs w:val="0"/>
          <w:noProof/>
          <w:kern w:val="2"/>
          <w:lang w:val="ru-MD" w:eastAsia="ru-MD"/>
          <w14:ligatures w14:val="standardContextual"/>
        </w:rPr>
      </w:pPr>
      <w:hyperlink w:anchor="_Toc223681233" w:history="1">
        <w:r w:rsidRPr="001876EB">
          <w:rPr>
            <w:rStyle w:val="Hyperlink"/>
            <w:b w:val="0"/>
            <w:bCs w:val="0"/>
            <w:noProof/>
          </w:rPr>
          <w:t>Anexa</w:t>
        </w:r>
        <w:r w:rsidRPr="001876EB">
          <w:rPr>
            <w:rStyle w:val="Hyperlink"/>
            <w:b w:val="0"/>
            <w:bCs w:val="0"/>
            <w:noProof/>
            <w:spacing w:val="-4"/>
          </w:rPr>
          <w:t xml:space="preserve"> </w:t>
        </w:r>
        <w:r w:rsidRPr="001876EB">
          <w:rPr>
            <w:rStyle w:val="Hyperlink"/>
            <w:b w:val="0"/>
            <w:bCs w:val="0"/>
            <w:noProof/>
          </w:rPr>
          <w:t>nr.</w:t>
        </w:r>
        <w:r w:rsidRPr="001876EB">
          <w:rPr>
            <w:rStyle w:val="Hyperlink"/>
            <w:b w:val="0"/>
            <w:bCs w:val="0"/>
            <w:noProof/>
            <w:spacing w:val="-3"/>
          </w:rPr>
          <w:t xml:space="preserve"> 11</w:t>
        </w:r>
        <w:r w:rsidRPr="001876EB">
          <w:rPr>
            <w:b w:val="0"/>
            <w:bCs w:val="0"/>
            <w:noProof/>
            <w:webHidden/>
          </w:rPr>
          <w:tab/>
        </w:r>
        <w:r w:rsidRPr="001876EB">
          <w:rPr>
            <w:b w:val="0"/>
            <w:bCs w:val="0"/>
            <w:noProof/>
            <w:webHidden/>
          </w:rPr>
          <w:fldChar w:fldCharType="begin"/>
        </w:r>
        <w:r w:rsidRPr="001876EB">
          <w:rPr>
            <w:b w:val="0"/>
            <w:bCs w:val="0"/>
            <w:noProof/>
            <w:webHidden/>
          </w:rPr>
          <w:instrText xml:space="preserve"> PAGEREF _Toc223681233 \h </w:instrText>
        </w:r>
        <w:r w:rsidRPr="001876EB">
          <w:rPr>
            <w:b w:val="0"/>
            <w:bCs w:val="0"/>
            <w:noProof/>
            <w:webHidden/>
          </w:rPr>
        </w:r>
        <w:r w:rsidRPr="001876EB">
          <w:rPr>
            <w:b w:val="0"/>
            <w:bCs w:val="0"/>
            <w:noProof/>
            <w:webHidden/>
          </w:rPr>
          <w:fldChar w:fldCharType="separate"/>
        </w:r>
        <w:r w:rsidR="00DA7685">
          <w:rPr>
            <w:b w:val="0"/>
            <w:bCs w:val="0"/>
            <w:noProof/>
            <w:webHidden/>
          </w:rPr>
          <w:t>49</w:t>
        </w:r>
        <w:r w:rsidRPr="001876EB">
          <w:rPr>
            <w:b w:val="0"/>
            <w:bCs w:val="0"/>
            <w:noProof/>
            <w:webHidden/>
          </w:rPr>
          <w:fldChar w:fldCharType="end"/>
        </w:r>
      </w:hyperlink>
    </w:p>
    <w:p w14:paraId="4B15CCDB" w14:textId="00895C71" w:rsidR="00272986" w:rsidRPr="001876EB" w:rsidRDefault="00272986" w:rsidP="001876EB">
      <w:pPr>
        <w:pStyle w:val="Cuprins1"/>
        <w:spacing w:before="0" w:beforeAutospacing="0" w:after="0" w:afterAutospacing="0" w:line="240" w:lineRule="auto"/>
        <w:rPr>
          <w:rFonts w:ascii="Times New Roman" w:eastAsiaTheme="minorEastAsia" w:hAnsi="Times New Roman" w:cs="Times New Roman"/>
          <w:b w:val="0"/>
          <w:bCs w:val="0"/>
          <w:caps w:val="0"/>
          <w:noProof/>
          <w:kern w:val="2"/>
          <w:sz w:val="24"/>
          <w:szCs w:val="24"/>
          <w:lang w:val="ru-MD" w:eastAsia="ru-MD"/>
          <w14:ligatures w14:val="standardContextual"/>
        </w:rPr>
      </w:pPr>
      <w:hyperlink w:anchor="_Toc223681234" w:history="1">
        <w:r w:rsidRPr="001876EB">
          <w:rPr>
            <w:rStyle w:val="Hyperlink"/>
            <w:rFonts w:ascii="Times New Roman" w:hAnsi="Times New Roman" w:cs="Times New Roman"/>
            <w:b w:val="0"/>
            <w:bCs w:val="0"/>
            <w:noProof/>
            <w:sz w:val="24"/>
            <w:szCs w:val="24"/>
            <w:lang w:val="ro-RO"/>
          </w:rPr>
          <w:t>Bibliografie</w:t>
        </w:r>
        <w:r w:rsidRPr="001876EB">
          <w:rPr>
            <w:rFonts w:ascii="Times New Roman" w:hAnsi="Times New Roman" w:cs="Times New Roman"/>
            <w:b w:val="0"/>
            <w:bCs w:val="0"/>
            <w:noProof/>
            <w:webHidden/>
            <w:sz w:val="24"/>
            <w:szCs w:val="24"/>
          </w:rPr>
          <w:tab/>
        </w:r>
        <w:r w:rsidRPr="001876EB">
          <w:rPr>
            <w:rFonts w:ascii="Times New Roman" w:hAnsi="Times New Roman" w:cs="Times New Roman"/>
            <w:b w:val="0"/>
            <w:bCs w:val="0"/>
            <w:noProof/>
            <w:webHidden/>
            <w:sz w:val="24"/>
            <w:szCs w:val="24"/>
          </w:rPr>
          <w:fldChar w:fldCharType="begin"/>
        </w:r>
        <w:r w:rsidRPr="001876EB">
          <w:rPr>
            <w:rFonts w:ascii="Times New Roman" w:hAnsi="Times New Roman" w:cs="Times New Roman"/>
            <w:b w:val="0"/>
            <w:bCs w:val="0"/>
            <w:noProof/>
            <w:webHidden/>
            <w:sz w:val="24"/>
            <w:szCs w:val="24"/>
          </w:rPr>
          <w:instrText xml:space="preserve"> PAGEREF _Toc223681234 \h </w:instrText>
        </w:r>
        <w:r w:rsidRPr="001876EB">
          <w:rPr>
            <w:rFonts w:ascii="Times New Roman" w:hAnsi="Times New Roman" w:cs="Times New Roman"/>
            <w:b w:val="0"/>
            <w:bCs w:val="0"/>
            <w:noProof/>
            <w:webHidden/>
            <w:sz w:val="24"/>
            <w:szCs w:val="24"/>
          </w:rPr>
        </w:r>
        <w:r w:rsidRPr="001876EB">
          <w:rPr>
            <w:rFonts w:ascii="Times New Roman" w:hAnsi="Times New Roman" w:cs="Times New Roman"/>
            <w:b w:val="0"/>
            <w:bCs w:val="0"/>
            <w:noProof/>
            <w:webHidden/>
            <w:sz w:val="24"/>
            <w:szCs w:val="24"/>
          </w:rPr>
          <w:fldChar w:fldCharType="separate"/>
        </w:r>
        <w:r w:rsidR="00DA7685">
          <w:rPr>
            <w:rFonts w:ascii="Times New Roman" w:hAnsi="Times New Roman" w:cs="Times New Roman"/>
            <w:b w:val="0"/>
            <w:bCs w:val="0"/>
            <w:noProof/>
            <w:webHidden/>
            <w:sz w:val="24"/>
            <w:szCs w:val="24"/>
          </w:rPr>
          <w:t>51</w:t>
        </w:r>
        <w:r w:rsidRPr="001876EB">
          <w:rPr>
            <w:rFonts w:ascii="Times New Roman" w:hAnsi="Times New Roman" w:cs="Times New Roman"/>
            <w:b w:val="0"/>
            <w:bCs w:val="0"/>
            <w:noProof/>
            <w:webHidden/>
            <w:sz w:val="24"/>
            <w:szCs w:val="24"/>
          </w:rPr>
          <w:fldChar w:fldCharType="end"/>
        </w:r>
      </w:hyperlink>
    </w:p>
    <w:p w14:paraId="7CF98A7A" w14:textId="1E60CF1E" w:rsidR="00CA408D" w:rsidRPr="001876EB" w:rsidRDefault="00664E03" w:rsidP="001876EB">
      <w:pPr>
        <w:tabs>
          <w:tab w:val="left" w:pos="825"/>
          <w:tab w:val="left" w:pos="851"/>
        </w:tabs>
        <w:jc w:val="center"/>
        <w:rPr>
          <w:b/>
          <w:color w:val="000000"/>
          <w:lang w:val="ro-RO"/>
        </w:rPr>
      </w:pPr>
      <w:r w:rsidRPr="001876EB">
        <w:rPr>
          <w:color w:val="000000"/>
          <w:lang w:val="ro-RO"/>
        </w:rPr>
        <w:fldChar w:fldCharType="end"/>
      </w:r>
    </w:p>
    <w:p w14:paraId="00000052" w14:textId="77777777" w:rsidR="00CA408D" w:rsidRPr="001876EB" w:rsidRDefault="00664E03" w:rsidP="001876EB">
      <w:pPr>
        <w:pStyle w:val="Titlu1"/>
        <w:pageBreakBefore/>
        <w:ind w:left="567"/>
        <w:rPr>
          <w:caps/>
          <w:sz w:val="24"/>
          <w:szCs w:val="24"/>
          <w:lang w:val="ro-RO"/>
        </w:rPr>
      </w:pPr>
      <w:bookmarkStart w:id="4" w:name="_Toc182292753"/>
      <w:bookmarkStart w:id="5" w:name="_Toc223681172"/>
      <w:r w:rsidRPr="001876EB">
        <w:rPr>
          <w:caps/>
          <w:sz w:val="24"/>
          <w:szCs w:val="24"/>
          <w:lang w:val="ro-RO"/>
        </w:rPr>
        <w:lastRenderedPageBreak/>
        <w:t>Abrevierile folosite în document</w:t>
      </w:r>
      <w:bookmarkEnd w:id="4"/>
      <w:bookmarkEnd w:id="5"/>
    </w:p>
    <w:p w14:paraId="0405FD5E" w14:textId="77777777" w:rsidR="00CA408D" w:rsidRPr="001876EB" w:rsidRDefault="00CA408D" w:rsidP="001876EB">
      <w:pPr>
        <w:rPr>
          <w:lang w:val="ro-RO" w:eastAsia="zh-CN"/>
        </w:rPr>
      </w:pPr>
    </w:p>
    <w:tbl>
      <w:tblPr>
        <w:tblW w:w="9234" w:type="dxa"/>
        <w:tblInd w:w="117" w:type="dxa"/>
        <w:tblLayout w:type="fixed"/>
        <w:tblCellMar>
          <w:left w:w="0" w:type="dxa"/>
          <w:right w:w="0" w:type="dxa"/>
        </w:tblCellMar>
        <w:tblLook w:val="04A0" w:firstRow="1" w:lastRow="0" w:firstColumn="1" w:lastColumn="0" w:noHBand="0" w:noVBand="1"/>
      </w:tblPr>
      <w:tblGrid>
        <w:gridCol w:w="1080"/>
        <w:gridCol w:w="8154"/>
      </w:tblGrid>
      <w:tr w:rsidR="00CA408D" w:rsidRPr="001876EB" w14:paraId="258DBE3B" w14:textId="77777777">
        <w:trPr>
          <w:trHeight w:hRule="exact" w:val="286"/>
        </w:trPr>
        <w:tc>
          <w:tcPr>
            <w:tcW w:w="1080" w:type="dxa"/>
            <w:tcBorders>
              <w:top w:val="single" w:sz="4" w:space="0" w:color="000000"/>
              <w:left w:val="single" w:sz="4" w:space="0" w:color="000000"/>
              <w:bottom w:val="single" w:sz="4" w:space="0" w:color="000000"/>
              <w:right w:val="single" w:sz="4" w:space="0" w:color="000000"/>
            </w:tcBorders>
          </w:tcPr>
          <w:p w14:paraId="458DC745" w14:textId="77777777" w:rsidR="00CA408D" w:rsidRPr="001876EB" w:rsidRDefault="00664E03" w:rsidP="001876EB">
            <w:pPr>
              <w:kinsoku w:val="0"/>
              <w:overflowPunct w:val="0"/>
              <w:ind w:left="102"/>
              <w:jc w:val="both"/>
              <w:rPr>
                <w:b/>
                <w:bCs/>
                <w:lang w:val="ro-RO"/>
              </w:rPr>
            </w:pPr>
            <w:r w:rsidRPr="001876EB">
              <w:rPr>
                <w:b/>
                <w:bCs/>
                <w:lang w:val="ro-RO"/>
              </w:rPr>
              <w:t>AMP</w:t>
            </w:r>
          </w:p>
        </w:tc>
        <w:tc>
          <w:tcPr>
            <w:tcW w:w="8154" w:type="dxa"/>
            <w:tcBorders>
              <w:top w:val="single" w:sz="4" w:space="0" w:color="000000"/>
              <w:left w:val="single" w:sz="4" w:space="0" w:color="000000"/>
              <w:bottom w:val="single" w:sz="4" w:space="0" w:color="000000"/>
              <w:right w:val="single" w:sz="4" w:space="0" w:color="000000"/>
            </w:tcBorders>
          </w:tcPr>
          <w:p w14:paraId="6B227FCD" w14:textId="1D336245" w:rsidR="00CA408D" w:rsidRPr="001876EB" w:rsidRDefault="00664E03" w:rsidP="001876EB">
            <w:pPr>
              <w:kinsoku w:val="0"/>
              <w:overflowPunct w:val="0"/>
              <w:ind w:left="101"/>
              <w:jc w:val="both"/>
              <w:rPr>
                <w:lang w:val="ro-RO"/>
              </w:rPr>
            </w:pPr>
            <w:r w:rsidRPr="001876EB">
              <w:rPr>
                <w:lang w:val="ro-RO"/>
              </w:rPr>
              <w:t>Asistenț</w:t>
            </w:r>
            <w:r w:rsidR="00C64C94" w:rsidRPr="001876EB">
              <w:rPr>
                <w:lang w:val="ro-RO"/>
              </w:rPr>
              <w:t>a</w:t>
            </w:r>
            <w:r w:rsidRPr="001876EB">
              <w:rPr>
                <w:lang w:val="ro-RO"/>
              </w:rPr>
              <w:t xml:space="preserve"> medicală primară</w:t>
            </w:r>
          </w:p>
        </w:tc>
      </w:tr>
      <w:tr w:rsidR="00CA408D" w:rsidRPr="001876EB" w14:paraId="5D8E6212" w14:textId="77777777">
        <w:trPr>
          <w:trHeight w:hRule="exact" w:val="286"/>
        </w:trPr>
        <w:tc>
          <w:tcPr>
            <w:tcW w:w="1080" w:type="dxa"/>
            <w:tcBorders>
              <w:top w:val="single" w:sz="4" w:space="0" w:color="000000"/>
              <w:left w:val="single" w:sz="4" w:space="0" w:color="000000"/>
              <w:bottom w:val="single" w:sz="4" w:space="0" w:color="000000"/>
              <w:right w:val="single" w:sz="4" w:space="0" w:color="000000"/>
            </w:tcBorders>
          </w:tcPr>
          <w:p w14:paraId="49C7A07F" w14:textId="77777777" w:rsidR="00CA408D" w:rsidRPr="001876EB" w:rsidRDefault="00664E03" w:rsidP="001876EB">
            <w:pPr>
              <w:kinsoku w:val="0"/>
              <w:overflowPunct w:val="0"/>
              <w:ind w:left="102"/>
              <w:jc w:val="both"/>
              <w:rPr>
                <w:b/>
                <w:bCs/>
                <w:lang w:val="ro-RO"/>
              </w:rPr>
            </w:pPr>
            <w:r w:rsidRPr="001876EB">
              <w:rPr>
                <w:b/>
                <w:bCs/>
                <w:lang w:val="ro-RO"/>
              </w:rPr>
              <w:t>AMS</w:t>
            </w:r>
          </w:p>
        </w:tc>
        <w:tc>
          <w:tcPr>
            <w:tcW w:w="8154" w:type="dxa"/>
            <w:tcBorders>
              <w:top w:val="single" w:sz="4" w:space="0" w:color="000000"/>
              <w:left w:val="single" w:sz="4" w:space="0" w:color="000000"/>
              <w:bottom w:val="single" w:sz="4" w:space="0" w:color="000000"/>
              <w:right w:val="single" w:sz="4" w:space="0" w:color="000000"/>
            </w:tcBorders>
          </w:tcPr>
          <w:p w14:paraId="0A64F16C" w14:textId="5CF568E5" w:rsidR="00CA408D" w:rsidRPr="001876EB" w:rsidRDefault="00664E03" w:rsidP="001876EB">
            <w:pPr>
              <w:kinsoku w:val="0"/>
              <w:overflowPunct w:val="0"/>
              <w:ind w:left="101"/>
              <w:jc w:val="both"/>
              <w:rPr>
                <w:lang w:val="ro-RO"/>
              </w:rPr>
            </w:pPr>
            <w:r w:rsidRPr="001876EB">
              <w:rPr>
                <w:lang w:val="ro-RO"/>
              </w:rPr>
              <w:t>Asistenț</w:t>
            </w:r>
            <w:r w:rsidR="00C64C94" w:rsidRPr="001876EB">
              <w:rPr>
                <w:lang w:val="ro-RO"/>
              </w:rPr>
              <w:t>a</w:t>
            </w:r>
            <w:r w:rsidRPr="001876EB">
              <w:rPr>
                <w:lang w:val="ro-RO"/>
              </w:rPr>
              <w:t xml:space="preserve"> medicală spitalicească</w:t>
            </w:r>
          </w:p>
        </w:tc>
      </w:tr>
      <w:tr w:rsidR="00400857" w:rsidRPr="00837088" w14:paraId="75669C41" w14:textId="77777777">
        <w:trPr>
          <w:trHeight w:hRule="exact" w:val="286"/>
        </w:trPr>
        <w:tc>
          <w:tcPr>
            <w:tcW w:w="1080" w:type="dxa"/>
            <w:tcBorders>
              <w:top w:val="single" w:sz="4" w:space="0" w:color="000000"/>
              <w:left w:val="single" w:sz="4" w:space="0" w:color="000000"/>
              <w:bottom w:val="single" w:sz="4" w:space="0" w:color="000000"/>
              <w:right w:val="single" w:sz="4" w:space="0" w:color="000000"/>
            </w:tcBorders>
          </w:tcPr>
          <w:p w14:paraId="2B2BC661" w14:textId="2DF8CDF5" w:rsidR="00400857" w:rsidRPr="001876EB" w:rsidRDefault="00400857" w:rsidP="001876EB">
            <w:pPr>
              <w:kinsoku w:val="0"/>
              <w:overflowPunct w:val="0"/>
              <w:ind w:left="102"/>
              <w:jc w:val="both"/>
              <w:rPr>
                <w:b/>
                <w:bCs/>
                <w:lang w:val="ro-RO"/>
              </w:rPr>
            </w:pPr>
            <w:r>
              <w:rPr>
                <w:b/>
                <w:bCs/>
                <w:lang w:val="ro-RO"/>
              </w:rPr>
              <w:t>AMSA</w:t>
            </w:r>
          </w:p>
        </w:tc>
        <w:tc>
          <w:tcPr>
            <w:tcW w:w="8154" w:type="dxa"/>
            <w:tcBorders>
              <w:top w:val="single" w:sz="4" w:space="0" w:color="000000"/>
              <w:left w:val="single" w:sz="4" w:space="0" w:color="000000"/>
              <w:bottom w:val="single" w:sz="4" w:space="0" w:color="000000"/>
              <w:right w:val="single" w:sz="4" w:space="0" w:color="000000"/>
            </w:tcBorders>
          </w:tcPr>
          <w:p w14:paraId="4966520D" w14:textId="77F233F6" w:rsidR="00400857" w:rsidRPr="001876EB" w:rsidRDefault="00400857" w:rsidP="001876EB">
            <w:pPr>
              <w:kinsoku w:val="0"/>
              <w:overflowPunct w:val="0"/>
              <w:ind w:left="101"/>
              <w:jc w:val="both"/>
              <w:rPr>
                <w:lang w:val="ro-RO"/>
              </w:rPr>
            </w:pPr>
            <w:r w:rsidRPr="00400857">
              <w:rPr>
                <w:lang w:val="ro-RO"/>
              </w:rPr>
              <w:t>Asistența medicală</w:t>
            </w:r>
            <w:r>
              <w:rPr>
                <w:lang w:val="ro-RO"/>
              </w:rPr>
              <w:t xml:space="preserve"> specializată de ambulator</w:t>
            </w:r>
          </w:p>
        </w:tc>
      </w:tr>
      <w:tr w:rsidR="00CA408D" w:rsidRPr="001876EB" w14:paraId="33FC9541" w14:textId="77777777">
        <w:trPr>
          <w:trHeight w:hRule="exact" w:val="286"/>
        </w:trPr>
        <w:tc>
          <w:tcPr>
            <w:tcW w:w="1080" w:type="dxa"/>
            <w:tcBorders>
              <w:top w:val="single" w:sz="4" w:space="0" w:color="000000"/>
              <w:left w:val="single" w:sz="4" w:space="0" w:color="000000"/>
              <w:bottom w:val="single" w:sz="4" w:space="0" w:color="000000"/>
              <w:right w:val="single" w:sz="4" w:space="0" w:color="000000"/>
            </w:tcBorders>
          </w:tcPr>
          <w:p w14:paraId="3A554254" w14:textId="77777777" w:rsidR="00CA408D" w:rsidRPr="001876EB" w:rsidRDefault="00664E03" w:rsidP="001876EB">
            <w:pPr>
              <w:kinsoku w:val="0"/>
              <w:overflowPunct w:val="0"/>
              <w:ind w:left="102"/>
              <w:jc w:val="both"/>
              <w:rPr>
                <w:b/>
                <w:bCs/>
                <w:lang w:val="ro-RO"/>
              </w:rPr>
            </w:pPr>
            <w:r w:rsidRPr="001876EB">
              <w:rPr>
                <w:b/>
                <w:bCs/>
                <w:lang w:val="ro-RO"/>
              </w:rPr>
              <w:t>AMT</w:t>
            </w:r>
          </w:p>
        </w:tc>
        <w:tc>
          <w:tcPr>
            <w:tcW w:w="8154" w:type="dxa"/>
            <w:tcBorders>
              <w:top w:val="single" w:sz="4" w:space="0" w:color="000000"/>
              <w:left w:val="single" w:sz="4" w:space="0" w:color="000000"/>
              <w:bottom w:val="single" w:sz="4" w:space="0" w:color="000000"/>
              <w:right w:val="single" w:sz="4" w:space="0" w:color="000000"/>
            </w:tcBorders>
          </w:tcPr>
          <w:p w14:paraId="73DE58AB" w14:textId="3E626792" w:rsidR="00CA408D" w:rsidRPr="001876EB" w:rsidRDefault="00664E03" w:rsidP="001876EB">
            <w:pPr>
              <w:kinsoku w:val="0"/>
              <w:overflowPunct w:val="0"/>
              <w:ind w:left="101"/>
              <w:jc w:val="both"/>
              <w:rPr>
                <w:lang w:val="ro-RO"/>
              </w:rPr>
            </w:pPr>
            <w:r w:rsidRPr="001876EB">
              <w:rPr>
                <w:lang w:val="ro-RO"/>
              </w:rPr>
              <w:t>Asociați</w:t>
            </w:r>
            <w:r w:rsidR="00C64C94" w:rsidRPr="001876EB">
              <w:rPr>
                <w:lang w:val="ro-RO"/>
              </w:rPr>
              <w:t>a</w:t>
            </w:r>
            <w:r w:rsidRPr="001876EB">
              <w:rPr>
                <w:lang w:val="ro-RO"/>
              </w:rPr>
              <w:t xml:space="preserve"> Medicală Teritorială</w:t>
            </w:r>
          </w:p>
        </w:tc>
      </w:tr>
      <w:tr w:rsidR="00CA408D" w:rsidRPr="001876EB" w14:paraId="76DA08D6" w14:textId="77777777">
        <w:trPr>
          <w:trHeight w:hRule="exact" w:val="286"/>
        </w:trPr>
        <w:tc>
          <w:tcPr>
            <w:tcW w:w="1080" w:type="dxa"/>
            <w:tcBorders>
              <w:top w:val="single" w:sz="4" w:space="0" w:color="000000"/>
              <w:left w:val="single" w:sz="4" w:space="0" w:color="000000"/>
              <w:bottom w:val="single" w:sz="4" w:space="0" w:color="000000"/>
              <w:right w:val="single" w:sz="4" w:space="0" w:color="000000"/>
            </w:tcBorders>
          </w:tcPr>
          <w:p w14:paraId="7BF69F46" w14:textId="77777777" w:rsidR="00CA408D" w:rsidRPr="001876EB" w:rsidRDefault="00664E03" w:rsidP="001876EB">
            <w:pPr>
              <w:kinsoku w:val="0"/>
              <w:overflowPunct w:val="0"/>
              <w:ind w:left="102"/>
              <w:jc w:val="both"/>
              <w:rPr>
                <w:b/>
                <w:bCs/>
                <w:lang w:val="ro-RO"/>
              </w:rPr>
            </w:pPr>
            <w:r w:rsidRPr="001876EB">
              <w:rPr>
                <w:b/>
                <w:bCs/>
                <w:lang w:val="ro-RO"/>
              </w:rPr>
              <w:t>AVE</w:t>
            </w:r>
          </w:p>
        </w:tc>
        <w:tc>
          <w:tcPr>
            <w:tcW w:w="8154" w:type="dxa"/>
            <w:tcBorders>
              <w:top w:val="single" w:sz="4" w:space="0" w:color="000000"/>
              <w:left w:val="single" w:sz="4" w:space="0" w:color="000000"/>
              <w:bottom w:val="single" w:sz="4" w:space="0" w:color="000000"/>
              <w:right w:val="single" w:sz="4" w:space="0" w:color="000000"/>
            </w:tcBorders>
          </w:tcPr>
          <w:p w14:paraId="3F493744" w14:textId="16BEF10C" w:rsidR="00CA408D" w:rsidRPr="001876EB" w:rsidRDefault="00664E03" w:rsidP="001876EB">
            <w:pPr>
              <w:kinsoku w:val="0"/>
              <w:overflowPunct w:val="0"/>
              <w:ind w:left="101"/>
              <w:jc w:val="both"/>
              <w:rPr>
                <w:lang w:val="ro-RO"/>
              </w:rPr>
            </w:pPr>
            <w:r w:rsidRPr="001876EB">
              <w:rPr>
                <w:lang w:val="ro-RO"/>
              </w:rPr>
              <w:t>Aspiraţi</w:t>
            </w:r>
            <w:r w:rsidR="00C64C94" w:rsidRPr="001876EB">
              <w:rPr>
                <w:lang w:val="ro-RO"/>
              </w:rPr>
              <w:t>a</w:t>
            </w:r>
            <w:r w:rsidRPr="001876EB">
              <w:rPr>
                <w:lang w:val="ro-RO"/>
              </w:rPr>
              <w:t xml:space="preserve"> vacuum electrică</w:t>
            </w:r>
          </w:p>
        </w:tc>
      </w:tr>
      <w:tr w:rsidR="00CA408D" w:rsidRPr="001876EB" w14:paraId="237877FB" w14:textId="77777777">
        <w:trPr>
          <w:trHeight w:hRule="exact" w:val="286"/>
        </w:trPr>
        <w:tc>
          <w:tcPr>
            <w:tcW w:w="1080" w:type="dxa"/>
            <w:tcBorders>
              <w:top w:val="single" w:sz="4" w:space="0" w:color="000000"/>
              <w:left w:val="single" w:sz="4" w:space="0" w:color="000000"/>
              <w:bottom w:val="single" w:sz="4" w:space="0" w:color="000000"/>
              <w:right w:val="single" w:sz="4" w:space="0" w:color="000000"/>
            </w:tcBorders>
          </w:tcPr>
          <w:p w14:paraId="2591F17B" w14:textId="77777777" w:rsidR="00CA408D" w:rsidRPr="001876EB" w:rsidRDefault="00664E03" w:rsidP="001876EB">
            <w:pPr>
              <w:kinsoku w:val="0"/>
              <w:overflowPunct w:val="0"/>
              <w:ind w:left="102"/>
              <w:jc w:val="both"/>
              <w:rPr>
                <w:b/>
                <w:bCs/>
                <w:lang w:val="ro-RO"/>
              </w:rPr>
            </w:pPr>
            <w:r w:rsidRPr="001876EB">
              <w:rPr>
                <w:b/>
                <w:bCs/>
                <w:lang w:val="ro-RO"/>
              </w:rPr>
              <w:t>AVM</w:t>
            </w:r>
          </w:p>
        </w:tc>
        <w:tc>
          <w:tcPr>
            <w:tcW w:w="8154" w:type="dxa"/>
            <w:tcBorders>
              <w:top w:val="single" w:sz="4" w:space="0" w:color="000000"/>
              <w:left w:val="single" w:sz="4" w:space="0" w:color="000000"/>
              <w:bottom w:val="single" w:sz="4" w:space="0" w:color="000000"/>
              <w:right w:val="single" w:sz="4" w:space="0" w:color="000000"/>
            </w:tcBorders>
          </w:tcPr>
          <w:p w14:paraId="6AE9B959" w14:textId="37E9ED83" w:rsidR="00CA408D" w:rsidRPr="001876EB" w:rsidRDefault="00664E03" w:rsidP="001876EB">
            <w:pPr>
              <w:kinsoku w:val="0"/>
              <w:overflowPunct w:val="0"/>
              <w:ind w:left="101"/>
              <w:jc w:val="both"/>
              <w:rPr>
                <w:lang w:val="ro-RO"/>
              </w:rPr>
            </w:pPr>
            <w:r w:rsidRPr="001876EB">
              <w:rPr>
                <w:lang w:val="ro-RO"/>
              </w:rPr>
              <w:t>Aspiraţi</w:t>
            </w:r>
            <w:r w:rsidR="00C64C94" w:rsidRPr="001876EB">
              <w:rPr>
                <w:lang w:val="ro-RO"/>
              </w:rPr>
              <w:t>a</w:t>
            </w:r>
            <w:r w:rsidRPr="001876EB">
              <w:rPr>
                <w:lang w:val="ro-RO"/>
              </w:rPr>
              <w:t xml:space="preserve"> vacuum manuală</w:t>
            </w:r>
          </w:p>
        </w:tc>
      </w:tr>
      <w:tr w:rsidR="00CA408D" w:rsidRPr="001876EB" w14:paraId="22350C23" w14:textId="77777777">
        <w:trPr>
          <w:trHeight w:hRule="exact" w:val="286"/>
        </w:trPr>
        <w:tc>
          <w:tcPr>
            <w:tcW w:w="1080" w:type="dxa"/>
            <w:tcBorders>
              <w:top w:val="single" w:sz="4" w:space="0" w:color="000000"/>
              <w:left w:val="single" w:sz="4" w:space="0" w:color="000000"/>
              <w:bottom w:val="single" w:sz="4" w:space="0" w:color="000000"/>
              <w:right w:val="single" w:sz="4" w:space="0" w:color="000000"/>
            </w:tcBorders>
          </w:tcPr>
          <w:p w14:paraId="5F9F9A58" w14:textId="77777777" w:rsidR="00CA408D" w:rsidRPr="001876EB" w:rsidRDefault="00664E03" w:rsidP="001876EB">
            <w:pPr>
              <w:kinsoku w:val="0"/>
              <w:overflowPunct w:val="0"/>
              <w:ind w:left="102"/>
              <w:jc w:val="both"/>
              <w:rPr>
                <w:b/>
                <w:bCs/>
                <w:lang w:val="ro-RO"/>
              </w:rPr>
            </w:pPr>
            <w:r w:rsidRPr="001876EB">
              <w:rPr>
                <w:b/>
                <w:bCs/>
                <w:lang w:val="ro-RO"/>
              </w:rPr>
              <w:t>CIM</w:t>
            </w:r>
          </w:p>
        </w:tc>
        <w:tc>
          <w:tcPr>
            <w:tcW w:w="8154" w:type="dxa"/>
            <w:tcBorders>
              <w:top w:val="single" w:sz="4" w:space="0" w:color="000000"/>
              <w:left w:val="single" w:sz="4" w:space="0" w:color="000000"/>
              <w:bottom w:val="single" w:sz="4" w:space="0" w:color="000000"/>
              <w:right w:val="single" w:sz="4" w:space="0" w:color="000000"/>
            </w:tcBorders>
          </w:tcPr>
          <w:p w14:paraId="08F10AB9" w14:textId="244988D1" w:rsidR="00CA408D" w:rsidRPr="001876EB" w:rsidRDefault="00664E03" w:rsidP="001876EB">
            <w:pPr>
              <w:kinsoku w:val="0"/>
              <w:overflowPunct w:val="0"/>
              <w:ind w:left="101"/>
              <w:jc w:val="both"/>
              <w:rPr>
                <w:lang w:val="ro-RO"/>
              </w:rPr>
            </w:pPr>
            <w:r w:rsidRPr="001876EB">
              <w:rPr>
                <w:spacing w:val="-1"/>
                <w:lang w:val="ro-RO"/>
              </w:rPr>
              <w:t>Clasificare</w:t>
            </w:r>
            <w:r w:rsidR="00C64C94" w:rsidRPr="001876EB">
              <w:rPr>
                <w:spacing w:val="-1"/>
                <w:lang w:val="ro-RO"/>
              </w:rPr>
              <w:t>a</w:t>
            </w:r>
            <w:r w:rsidRPr="001876EB">
              <w:rPr>
                <w:spacing w:val="-1"/>
                <w:lang w:val="ro-RO"/>
              </w:rPr>
              <w:t xml:space="preserve"> Internațională</w:t>
            </w:r>
            <w:r w:rsidRPr="001876EB">
              <w:rPr>
                <w:spacing w:val="-6"/>
                <w:lang w:val="ro-RO"/>
              </w:rPr>
              <w:t xml:space="preserve"> </w:t>
            </w:r>
            <w:r w:rsidRPr="001876EB">
              <w:rPr>
                <w:lang w:val="ro-RO"/>
              </w:rPr>
              <w:t>a</w:t>
            </w:r>
            <w:r w:rsidRPr="001876EB">
              <w:rPr>
                <w:spacing w:val="-6"/>
                <w:lang w:val="ro-RO"/>
              </w:rPr>
              <w:t xml:space="preserve"> </w:t>
            </w:r>
            <w:r w:rsidRPr="001876EB">
              <w:rPr>
                <w:spacing w:val="-1"/>
                <w:lang w:val="ro-RO"/>
              </w:rPr>
              <w:t>Maladiilor</w:t>
            </w:r>
            <w:r w:rsidRPr="001876EB">
              <w:rPr>
                <w:spacing w:val="-8"/>
                <w:lang w:val="ro-RO"/>
              </w:rPr>
              <w:t xml:space="preserve"> </w:t>
            </w:r>
          </w:p>
        </w:tc>
      </w:tr>
      <w:tr w:rsidR="00CA408D" w:rsidRPr="00932617" w14:paraId="52C99620" w14:textId="77777777">
        <w:trPr>
          <w:trHeight w:hRule="exact" w:val="286"/>
        </w:trPr>
        <w:tc>
          <w:tcPr>
            <w:tcW w:w="1080" w:type="dxa"/>
            <w:tcBorders>
              <w:top w:val="single" w:sz="4" w:space="0" w:color="000000"/>
              <w:left w:val="single" w:sz="4" w:space="0" w:color="000000"/>
              <w:bottom w:val="single" w:sz="4" w:space="0" w:color="000000"/>
              <w:right w:val="single" w:sz="4" w:space="0" w:color="000000"/>
            </w:tcBorders>
          </w:tcPr>
          <w:p w14:paraId="681F65A4" w14:textId="77777777" w:rsidR="00CA408D" w:rsidRPr="001876EB" w:rsidRDefault="00664E03" w:rsidP="001876EB">
            <w:pPr>
              <w:kinsoku w:val="0"/>
              <w:overflowPunct w:val="0"/>
              <w:ind w:left="102"/>
              <w:jc w:val="both"/>
              <w:rPr>
                <w:b/>
                <w:bCs/>
                <w:lang w:val="ro-RO"/>
              </w:rPr>
            </w:pPr>
            <w:r w:rsidRPr="001876EB">
              <w:rPr>
                <w:b/>
                <w:bCs/>
                <w:lang w:val="ro-RO"/>
              </w:rPr>
              <w:t>CSF</w:t>
            </w:r>
          </w:p>
        </w:tc>
        <w:tc>
          <w:tcPr>
            <w:tcW w:w="8154" w:type="dxa"/>
            <w:tcBorders>
              <w:top w:val="single" w:sz="4" w:space="0" w:color="000000"/>
              <w:left w:val="single" w:sz="4" w:space="0" w:color="000000"/>
              <w:bottom w:val="single" w:sz="4" w:space="0" w:color="000000"/>
              <w:right w:val="single" w:sz="4" w:space="0" w:color="000000"/>
            </w:tcBorders>
          </w:tcPr>
          <w:p w14:paraId="178B36FF" w14:textId="341285AE" w:rsidR="00CA408D" w:rsidRPr="001876EB" w:rsidRDefault="00664E03" w:rsidP="001876EB">
            <w:pPr>
              <w:kinsoku w:val="0"/>
              <w:overflowPunct w:val="0"/>
              <w:ind w:left="101"/>
              <w:jc w:val="both"/>
              <w:rPr>
                <w:lang w:val="ro-RO"/>
              </w:rPr>
            </w:pPr>
            <w:r w:rsidRPr="001876EB">
              <w:rPr>
                <w:lang w:val="ro-RO"/>
              </w:rPr>
              <w:t>Centru</w:t>
            </w:r>
            <w:r w:rsidR="00C64C94" w:rsidRPr="001876EB">
              <w:rPr>
                <w:lang w:val="ro-RO"/>
              </w:rPr>
              <w:t>l</w:t>
            </w:r>
            <w:r w:rsidRPr="001876EB">
              <w:rPr>
                <w:lang w:val="ro-RO"/>
              </w:rPr>
              <w:t xml:space="preserve"> de Sănătate a Femeii</w:t>
            </w:r>
          </w:p>
        </w:tc>
      </w:tr>
      <w:tr w:rsidR="00CA408D" w:rsidRPr="00932617" w14:paraId="5B192215" w14:textId="77777777">
        <w:trPr>
          <w:trHeight w:hRule="exact" w:val="286"/>
        </w:trPr>
        <w:tc>
          <w:tcPr>
            <w:tcW w:w="1080" w:type="dxa"/>
            <w:tcBorders>
              <w:top w:val="single" w:sz="4" w:space="0" w:color="000000"/>
              <w:left w:val="single" w:sz="4" w:space="0" w:color="000000"/>
              <w:bottom w:val="single" w:sz="4" w:space="0" w:color="000000"/>
              <w:right w:val="single" w:sz="4" w:space="0" w:color="000000"/>
            </w:tcBorders>
          </w:tcPr>
          <w:p w14:paraId="1A911A07" w14:textId="77777777" w:rsidR="00CA408D" w:rsidRPr="001876EB" w:rsidRDefault="00664E03" w:rsidP="001876EB">
            <w:pPr>
              <w:kinsoku w:val="0"/>
              <w:overflowPunct w:val="0"/>
              <w:ind w:left="102"/>
              <w:jc w:val="both"/>
              <w:rPr>
                <w:b/>
                <w:bCs/>
                <w:lang w:val="ro-RO"/>
              </w:rPr>
            </w:pPr>
            <w:r w:rsidRPr="001876EB">
              <w:rPr>
                <w:b/>
                <w:bCs/>
                <w:lang w:val="ro-RO"/>
              </w:rPr>
              <w:t>CSPT</w:t>
            </w:r>
          </w:p>
        </w:tc>
        <w:tc>
          <w:tcPr>
            <w:tcW w:w="8154" w:type="dxa"/>
            <w:tcBorders>
              <w:top w:val="single" w:sz="4" w:space="0" w:color="000000"/>
              <w:left w:val="single" w:sz="4" w:space="0" w:color="000000"/>
              <w:bottom w:val="single" w:sz="4" w:space="0" w:color="000000"/>
              <w:right w:val="single" w:sz="4" w:space="0" w:color="000000"/>
            </w:tcBorders>
          </w:tcPr>
          <w:p w14:paraId="4BA02E32" w14:textId="459F3030" w:rsidR="00CA408D" w:rsidRPr="001876EB" w:rsidRDefault="00664E03" w:rsidP="001876EB">
            <w:pPr>
              <w:kinsoku w:val="0"/>
              <w:overflowPunct w:val="0"/>
              <w:ind w:left="101"/>
              <w:jc w:val="both"/>
              <w:rPr>
                <w:lang w:val="ro-RO"/>
              </w:rPr>
            </w:pPr>
            <w:r w:rsidRPr="001876EB">
              <w:rPr>
                <w:lang w:val="ro-RO"/>
              </w:rPr>
              <w:t>Centru</w:t>
            </w:r>
            <w:r w:rsidR="00C64C94" w:rsidRPr="001876EB">
              <w:rPr>
                <w:lang w:val="ro-RO"/>
              </w:rPr>
              <w:t>l</w:t>
            </w:r>
            <w:r w:rsidRPr="001876EB">
              <w:rPr>
                <w:lang w:val="ro-RO"/>
              </w:rPr>
              <w:t xml:space="preserve"> de Sănătate Prietenos Tinerilor</w:t>
            </w:r>
          </w:p>
        </w:tc>
      </w:tr>
      <w:tr w:rsidR="00CA408D" w:rsidRPr="00837088" w14:paraId="3B524009" w14:textId="77777777">
        <w:trPr>
          <w:trHeight w:hRule="exact" w:val="286"/>
        </w:trPr>
        <w:tc>
          <w:tcPr>
            <w:tcW w:w="1080" w:type="dxa"/>
            <w:tcBorders>
              <w:top w:val="single" w:sz="4" w:space="0" w:color="000000"/>
              <w:left w:val="single" w:sz="4" w:space="0" w:color="000000"/>
              <w:bottom w:val="single" w:sz="4" w:space="0" w:color="000000"/>
              <w:right w:val="single" w:sz="4" w:space="0" w:color="000000"/>
            </w:tcBorders>
          </w:tcPr>
          <w:p w14:paraId="6E3D6B60" w14:textId="77777777" w:rsidR="00CA408D" w:rsidRPr="001876EB" w:rsidRDefault="00664E03" w:rsidP="001876EB">
            <w:pPr>
              <w:kinsoku w:val="0"/>
              <w:overflowPunct w:val="0"/>
              <w:ind w:left="102"/>
              <w:jc w:val="both"/>
              <w:rPr>
                <w:b/>
                <w:bCs/>
                <w:lang w:val="ro-RO"/>
              </w:rPr>
            </w:pPr>
            <w:r w:rsidRPr="001876EB">
              <w:rPr>
                <w:b/>
                <w:bCs/>
                <w:lang w:val="ro-RO"/>
              </w:rPr>
              <w:t>CSR</w:t>
            </w:r>
          </w:p>
        </w:tc>
        <w:tc>
          <w:tcPr>
            <w:tcW w:w="8154" w:type="dxa"/>
            <w:tcBorders>
              <w:top w:val="single" w:sz="4" w:space="0" w:color="000000"/>
              <w:left w:val="single" w:sz="4" w:space="0" w:color="000000"/>
              <w:bottom w:val="single" w:sz="4" w:space="0" w:color="000000"/>
              <w:right w:val="single" w:sz="4" w:space="0" w:color="000000"/>
            </w:tcBorders>
          </w:tcPr>
          <w:p w14:paraId="454D235B" w14:textId="6C7C584E" w:rsidR="00CA408D" w:rsidRPr="001876EB" w:rsidRDefault="00664E03" w:rsidP="001876EB">
            <w:pPr>
              <w:kinsoku w:val="0"/>
              <w:overflowPunct w:val="0"/>
              <w:ind w:left="101"/>
              <w:jc w:val="both"/>
              <w:rPr>
                <w:lang w:val="ro-RO"/>
              </w:rPr>
            </w:pPr>
            <w:r w:rsidRPr="001876EB">
              <w:rPr>
                <w:lang w:val="ro-RO"/>
              </w:rPr>
              <w:t>Cabinet</w:t>
            </w:r>
            <w:r w:rsidR="00C64C94" w:rsidRPr="001876EB">
              <w:rPr>
                <w:lang w:val="ro-RO"/>
              </w:rPr>
              <w:t>ul</w:t>
            </w:r>
            <w:r w:rsidRPr="001876EB">
              <w:rPr>
                <w:lang w:val="ro-RO"/>
              </w:rPr>
              <w:t xml:space="preserve"> de Sănătate a Reproducerii</w:t>
            </w:r>
          </w:p>
        </w:tc>
      </w:tr>
      <w:tr w:rsidR="00CA408D" w:rsidRPr="001876EB" w14:paraId="5C30AFF0" w14:textId="77777777">
        <w:trPr>
          <w:trHeight w:hRule="exact" w:val="286"/>
        </w:trPr>
        <w:tc>
          <w:tcPr>
            <w:tcW w:w="1080" w:type="dxa"/>
            <w:tcBorders>
              <w:top w:val="single" w:sz="4" w:space="0" w:color="000000"/>
              <w:left w:val="single" w:sz="4" w:space="0" w:color="000000"/>
              <w:bottom w:val="single" w:sz="4" w:space="0" w:color="000000"/>
              <w:right w:val="single" w:sz="4" w:space="0" w:color="000000"/>
            </w:tcBorders>
          </w:tcPr>
          <w:p w14:paraId="5D6F7B46" w14:textId="77777777" w:rsidR="00CA408D" w:rsidRPr="001876EB" w:rsidRDefault="00664E03" w:rsidP="001876EB">
            <w:pPr>
              <w:kinsoku w:val="0"/>
              <w:overflowPunct w:val="0"/>
              <w:ind w:left="102"/>
              <w:jc w:val="both"/>
              <w:rPr>
                <w:b/>
                <w:bCs/>
                <w:lang w:val="ro-RO"/>
              </w:rPr>
            </w:pPr>
            <w:r w:rsidRPr="001876EB">
              <w:rPr>
                <w:b/>
                <w:bCs/>
                <w:lang w:val="ro-RO"/>
              </w:rPr>
              <w:t>CSRGM</w:t>
            </w:r>
          </w:p>
        </w:tc>
        <w:tc>
          <w:tcPr>
            <w:tcW w:w="8154" w:type="dxa"/>
            <w:tcBorders>
              <w:top w:val="single" w:sz="4" w:space="0" w:color="000000"/>
              <w:left w:val="single" w:sz="4" w:space="0" w:color="000000"/>
              <w:bottom w:val="single" w:sz="4" w:space="0" w:color="000000"/>
              <w:right w:val="single" w:sz="4" w:space="0" w:color="000000"/>
            </w:tcBorders>
          </w:tcPr>
          <w:p w14:paraId="18D91CC0" w14:textId="77777777" w:rsidR="00CA408D" w:rsidRPr="001876EB" w:rsidRDefault="00664E03" w:rsidP="001876EB">
            <w:pPr>
              <w:kinsoku w:val="0"/>
              <w:overflowPunct w:val="0"/>
              <w:ind w:left="101"/>
              <w:jc w:val="both"/>
              <w:rPr>
                <w:lang w:val="ro-RO"/>
              </w:rPr>
            </w:pPr>
            <w:r w:rsidRPr="001876EB">
              <w:rPr>
                <w:lang w:val="ro-RO"/>
              </w:rPr>
              <w:t>Centrul Sănătatea Reproducerii și Genetică Medicală</w:t>
            </w:r>
          </w:p>
        </w:tc>
      </w:tr>
      <w:tr w:rsidR="00CA408D" w:rsidRPr="001876EB" w14:paraId="62A492BA" w14:textId="77777777">
        <w:trPr>
          <w:trHeight w:hRule="exact" w:val="287"/>
        </w:trPr>
        <w:tc>
          <w:tcPr>
            <w:tcW w:w="1080" w:type="dxa"/>
            <w:tcBorders>
              <w:top w:val="single" w:sz="4" w:space="0" w:color="000000"/>
              <w:left w:val="single" w:sz="4" w:space="0" w:color="000000"/>
              <w:bottom w:val="single" w:sz="4" w:space="0" w:color="000000"/>
              <w:right w:val="single" w:sz="4" w:space="0" w:color="000000"/>
            </w:tcBorders>
          </w:tcPr>
          <w:p w14:paraId="52DA813F" w14:textId="77777777" w:rsidR="00CA408D" w:rsidRPr="001876EB" w:rsidRDefault="00664E03" w:rsidP="001876EB">
            <w:pPr>
              <w:kinsoku w:val="0"/>
              <w:overflowPunct w:val="0"/>
              <w:ind w:left="102"/>
              <w:jc w:val="both"/>
              <w:rPr>
                <w:b/>
                <w:bCs/>
                <w:lang w:val="ro-RO"/>
              </w:rPr>
            </w:pPr>
            <w:r w:rsidRPr="001876EB">
              <w:rPr>
                <w:b/>
                <w:bCs/>
                <w:spacing w:val="-1"/>
                <w:lang w:val="ro-RO"/>
              </w:rPr>
              <w:t>DIU</w:t>
            </w:r>
          </w:p>
        </w:tc>
        <w:tc>
          <w:tcPr>
            <w:tcW w:w="8154" w:type="dxa"/>
            <w:tcBorders>
              <w:top w:val="single" w:sz="4" w:space="0" w:color="000000"/>
              <w:left w:val="single" w:sz="4" w:space="0" w:color="000000"/>
              <w:bottom w:val="single" w:sz="4" w:space="0" w:color="000000"/>
              <w:right w:val="single" w:sz="4" w:space="0" w:color="000000"/>
            </w:tcBorders>
          </w:tcPr>
          <w:p w14:paraId="239D3FC8" w14:textId="3F318F1F" w:rsidR="00CA408D" w:rsidRPr="001876EB" w:rsidRDefault="00664E03" w:rsidP="001876EB">
            <w:pPr>
              <w:kinsoku w:val="0"/>
              <w:overflowPunct w:val="0"/>
              <w:ind w:left="102"/>
              <w:jc w:val="both"/>
              <w:rPr>
                <w:lang w:val="ro-RO"/>
              </w:rPr>
            </w:pPr>
            <w:r w:rsidRPr="001876EB">
              <w:rPr>
                <w:lang w:val="ro-RO"/>
              </w:rPr>
              <w:t>Dispozitiv</w:t>
            </w:r>
            <w:r w:rsidR="00C64C94" w:rsidRPr="001876EB">
              <w:rPr>
                <w:lang w:val="ro-RO"/>
              </w:rPr>
              <w:t>ul</w:t>
            </w:r>
            <w:r w:rsidRPr="001876EB">
              <w:rPr>
                <w:spacing w:val="-20"/>
                <w:lang w:val="ro-RO"/>
              </w:rPr>
              <w:t xml:space="preserve"> </w:t>
            </w:r>
            <w:r w:rsidRPr="001876EB">
              <w:rPr>
                <w:spacing w:val="-1"/>
                <w:lang w:val="ro-RO"/>
              </w:rPr>
              <w:t>intra-uterin</w:t>
            </w:r>
          </w:p>
        </w:tc>
      </w:tr>
      <w:tr w:rsidR="006765A8" w:rsidRPr="001876EB" w14:paraId="260F8219" w14:textId="77777777">
        <w:trPr>
          <w:trHeight w:hRule="exact" w:val="287"/>
        </w:trPr>
        <w:tc>
          <w:tcPr>
            <w:tcW w:w="1080" w:type="dxa"/>
            <w:tcBorders>
              <w:top w:val="single" w:sz="4" w:space="0" w:color="000000"/>
              <w:left w:val="single" w:sz="4" w:space="0" w:color="000000"/>
              <w:bottom w:val="single" w:sz="4" w:space="0" w:color="000000"/>
              <w:right w:val="single" w:sz="4" w:space="0" w:color="000000"/>
            </w:tcBorders>
          </w:tcPr>
          <w:p w14:paraId="646C40EB" w14:textId="29135D08" w:rsidR="006765A8" w:rsidRPr="001876EB" w:rsidRDefault="006765A8" w:rsidP="001876EB">
            <w:pPr>
              <w:kinsoku w:val="0"/>
              <w:overflowPunct w:val="0"/>
              <w:ind w:left="102"/>
              <w:jc w:val="both"/>
              <w:rPr>
                <w:b/>
                <w:bCs/>
                <w:spacing w:val="-1"/>
                <w:lang w:val="ro-RO"/>
              </w:rPr>
            </w:pPr>
            <w:r w:rsidRPr="001876EB">
              <w:rPr>
                <w:b/>
                <w:bCs/>
                <w:spacing w:val="-1"/>
                <w:lang w:val="ro-RO"/>
              </w:rPr>
              <w:t>FIGO</w:t>
            </w:r>
          </w:p>
        </w:tc>
        <w:tc>
          <w:tcPr>
            <w:tcW w:w="8154" w:type="dxa"/>
            <w:tcBorders>
              <w:top w:val="single" w:sz="4" w:space="0" w:color="000000"/>
              <w:left w:val="single" w:sz="4" w:space="0" w:color="000000"/>
              <w:bottom w:val="single" w:sz="4" w:space="0" w:color="000000"/>
              <w:right w:val="single" w:sz="4" w:space="0" w:color="000000"/>
            </w:tcBorders>
          </w:tcPr>
          <w:p w14:paraId="28036A3E" w14:textId="4D0F9391" w:rsidR="006765A8" w:rsidRPr="001876EB" w:rsidRDefault="006765A8" w:rsidP="001876EB">
            <w:pPr>
              <w:kinsoku w:val="0"/>
              <w:overflowPunct w:val="0"/>
              <w:ind w:left="102"/>
              <w:jc w:val="both"/>
              <w:rPr>
                <w:lang w:val="ro-RO"/>
              </w:rPr>
            </w:pPr>
            <w:r w:rsidRPr="001876EB">
              <w:rPr>
                <w:lang w:val="ro-RO"/>
              </w:rPr>
              <w:t xml:space="preserve">Federația Internațională de Obstetrică și Ginecologie </w:t>
            </w:r>
          </w:p>
        </w:tc>
      </w:tr>
      <w:tr w:rsidR="00CA408D" w:rsidRPr="001876EB" w14:paraId="028BA100" w14:textId="77777777">
        <w:trPr>
          <w:trHeight w:hRule="exact" w:val="286"/>
        </w:trPr>
        <w:tc>
          <w:tcPr>
            <w:tcW w:w="1080" w:type="dxa"/>
            <w:tcBorders>
              <w:top w:val="single" w:sz="4" w:space="0" w:color="000000"/>
              <w:left w:val="single" w:sz="4" w:space="0" w:color="000000"/>
              <w:bottom w:val="single" w:sz="4" w:space="0" w:color="000000"/>
              <w:right w:val="single" w:sz="4" w:space="0" w:color="000000"/>
            </w:tcBorders>
          </w:tcPr>
          <w:p w14:paraId="5E9DD6D0" w14:textId="77777777" w:rsidR="00CA408D" w:rsidRPr="001876EB" w:rsidRDefault="00664E03" w:rsidP="001876EB">
            <w:pPr>
              <w:kinsoku w:val="0"/>
              <w:overflowPunct w:val="0"/>
              <w:ind w:left="102"/>
              <w:jc w:val="both"/>
              <w:rPr>
                <w:b/>
                <w:bCs/>
                <w:lang w:val="ro-RO"/>
              </w:rPr>
            </w:pPr>
            <w:r w:rsidRPr="001876EB">
              <w:rPr>
                <w:b/>
                <w:bCs/>
                <w:spacing w:val="-1"/>
                <w:lang w:val="ro-RO"/>
              </w:rPr>
              <w:t>HCG</w:t>
            </w:r>
          </w:p>
        </w:tc>
        <w:tc>
          <w:tcPr>
            <w:tcW w:w="8154" w:type="dxa"/>
            <w:tcBorders>
              <w:top w:val="single" w:sz="4" w:space="0" w:color="000000"/>
              <w:left w:val="single" w:sz="4" w:space="0" w:color="000000"/>
              <w:bottom w:val="single" w:sz="4" w:space="0" w:color="000000"/>
              <w:right w:val="single" w:sz="4" w:space="0" w:color="000000"/>
            </w:tcBorders>
          </w:tcPr>
          <w:p w14:paraId="6846E352" w14:textId="77777777" w:rsidR="00CA408D" w:rsidRPr="001876EB" w:rsidRDefault="00664E03" w:rsidP="001876EB">
            <w:pPr>
              <w:kinsoku w:val="0"/>
              <w:overflowPunct w:val="0"/>
              <w:ind w:left="103"/>
              <w:jc w:val="both"/>
              <w:rPr>
                <w:lang w:val="ro-RO"/>
              </w:rPr>
            </w:pPr>
            <w:r w:rsidRPr="001876EB">
              <w:rPr>
                <w:spacing w:val="-1"/>
                <w:lang w:val="ro-RO"/>
              </w:rPr>
              <w:t>Gonadotropina</w:t>
            </w:r>
            <w:r w:rsidRPr="001876EB">
              <w:rPr>
                <w:spacing w:val="-13"/>
                <w:lang w:val="ro-RO"/>
              </w:rPr>
              <w:t xml:space="preserve"> </w:t>
            </w:r>
            <w:r w:rsidRPr="001876EB">
              <w:rPr>
                <w:lang w:val="ro-RO"/>
              </w:rPr>
              <w:t>Corionică</w:t>
            </w:r>
            <w:r w:rsidRPr="001876EB">
              <w:rPr>
                <w:spacing w:val="-14"/>
                <w:lang w:val="ro-RO"/>
              </w:rPr>
              <w:t xml:space="preserve"> </w:t>
            </w:r>
            <w:r w:rsidRPr="001876EB">
              <w:rPr>
                <w:spacing w:val="-1"/>
                <w:lang w:val="ro-RO"/>
              </w:rPr>
              <w:t>Umană</w:t>
            </w:r>
          </w:p>
        </w:tc>
      </w:tr>
      <w:tr w:rsidR="00CA408D" w:rsidRPr="001876EB" w14:paraId="0ABEC0FD" w14:textId="77777777">
        <w:trPr>
          <w:trHeight w:hRule="exact" w:val="286"/>
        </w:trPr>
        <w:tc>
          <w:tcPr>
            <w:tcW w:w="1080" w:type="dxa"/>
            <w:tcBorders>
              <w:top w:val="single" w:sz="4" w:space="0" w:color="000000"/>
              <w:left w:val="single" w:sz="4" w:space="0" w:color="000000"/>
              <w:bottom w:val="single" w:sz="4" w:space="0" w:color="000000"/>
              <w:right w:val="single" w:sz="4" w:space="0" w:color="000000"/>
            </w:tcBorders>
          </w:tcPr>
          <w:p w14:paraId="41AC392B" w14:textId="77777777" w:rsidR="00CA408D" w:rsidRPr="001876EB" w:rsidRDefault="00664E03" w:rsidP="001876EB">
            <w:pPr>
              <w:kinsoku w:val="0"/>
              <w:overflowPunct w:val="0"/>
              <w:ind w:left="102"/>
              <w:jc w:val="both"/>
              <w:rPr>
                <w:b/>
                <w:bCs/>
                <w:lang w:val="ro-RO"/>
              </w:rPr>
            </w:pPr>
            <w:r w:rsidRPr="001876EB">
              <w:rPr>
                <w:b/>
                <w:bCs/>
                <w:lang w:val="ro-RO"/>
              </w:rPr>
              <w:t>i/v</w:t>
            </w:r>
          </w:p>
        </w:tc>
        <w:tc>
          <w:tcPr>
            <w:tcW w:w="8154" w:type="dxa"/>
            <w:tcBorders>
              <w:top w:val="single" w:sz="4" w:space="0" w:color="000000"/>
              <w:left w:val="single" w:sz="4" w:space="0" w:color="000000"/>
              <w:bottom w:val="single" w:sz="4" w:space="0" w:color="000000"/>
              <w:right w:val="single" w:sz="4" w:space="0" w:color="000000"/>
            </w:tcBorders>
          </w:tcPr>
          <w:p w14:paraId="0719FAFF" w14:textId="77777777" w:rsidR="00CA408D" w:rsidRPr="001876EB" w:rsidRDefault="00664E03" w:rsidP="001876EB">
            <w:pPr>
              <w:kinsoku w:val="0"/>
              <w:overflowPunct w:val="0"/>
              <w:ind w:left="101"/>
              <w:jc w:val="both"/>
              <w:rPr>
                <w:lang w:val="ro-RO"/>
              </w:rPr>
            </w:pPr>
            <w:r w:rsidRPr="001876EB">
              <w:rPr>
                <w:lang w:val="ro-RO"/>
              </w:rPr>
              <w:t>Intra-venos</w:t>
            </w:r>
          </w:p>
        </w:tc>
      </w:tr>
      <w:tr w:rsidR="00CA408D" w:rsidRPr="001876EB" w14:paraId="4D24ED59" w14:textId="77777777">
        <w:trPr>
          <w:trHeight w:hRule="exact" w:val="287"/>
        </w:trPr>
        <w:tc>
          <w:tcPr>
            <w:tcW w:w="1080" w:type="dxa"/>
            <w:tcBorders>
              <w:top w:val="single" w:sz="4" w:space="0" w:color="000000"/>
              <w:left w:val="single" w:sz="4" w:space="0" w:color="000000"/>
              <w:bottom w:val="single" w:sz="4" w:space="0" w:color="000000"/>
              <w:right w:val="single" w:sz="4" w:space="0" w:color="000000"/>
            </w:tcBorders>
          </w:tcPr>
          <w:p w14:paraId="52FE4DCD" w14:textId="77777777" w:rsidR="00CA408D" w:rsidRPr="001876EB" w:rsidRDefault="00664E03" w:rsidP="001876EB">
            <w:pPr>
              <w:kinsoku w:val="0"/>
              <w:overflowPunct w:val="0"/>
              <w:ind w:left="102"/>
              <w:jc w:val="both"/>
              <w:rPr>
                <w:b/>
                <w:bCs/>
                <w:lang w:val="ro-RO"/>
              </w:rPr>
            </w:pPr>
            <w:r w:rsidRPr="001876EB">
              <w:rPr>
                <w:b/>
                <w:bCs/>
                <w:lang w:val="ro-RO"/>
              </w:rPr>
              <w:t>IAAM</w:t>
            </w:r>
          </w:p>
        </w:tc>
        <w:tc>
          <w:tcPr>
            <w:tcW w:w="8154" w:type="dxa"/>
            <w:tcBorders>
              <w:top w:val="single" w:sz="4" w:space="0" w:color="000000"/>
              <w:left w:val="single" w:sz="4" w:space="0" w:color="000000"/>
              <w:bottom w:val="single" w:sz="4" w:space="0" w:color="000000"/>
              <w:right w:val="single" w:sz="4" w:space="0" w:color="000000"/>
            </w:tcBorders>
          </w:tcPr>
          <w:p w14:paraId="00FB8B8A" w14:textId="6FD614B3" w:rsidR="00CA408D" w:rsidRPr="001876EB" w:rsidRDefault="00664E03" w:rsidP="001876EB">
            <w:pPr>
              <w:kinsoku w:val="0"/>
              <w:overflowPunct w:val="0"/>
              <w:ind w:left="102"/>
              <w:jc w:val="both"/>
              <w:rPr>
                <w:lang w:val="ro-RO"/>
              </w:rPr>
            </w:pPr>
            <w:r w:rsidRPr="001876EB">
              <w:rPr>
                <w:lang w:val="ro-RO"/>
              </w:rPr>
              <w:t>infecții</w:t>
            </w:r>
            <w:r w:rsidR="00C64C94" w:rsidRPr="001876EB">
              <w:rPr>
                <w:lang w:val="ro-RO"/>
              </w:rPr>
              <w:t>le</w:t>
            </w:r>
            <w:r w:rsidRPr="001876EB">
              <w:rPr>
                <w:lang w:val="ro-RO"/>
              </w:rPr>
              <w:t xml:space="preserve"> asociate asistenței medicale</w:t>
            </w:r>
          </w:p>
        </w:tc>
      </w:tr>
      <w:tr w:rsidR="00CA408D" w:rsidRPr="001876EB" w14:paraId="4A588D55" w14:textId="77777777">
        <w:trPr>
          <w:trHeight w:hRule="exact" w:val="287"/>
        </w:trPr>
        <w:tc>
          <w:tcPr>
            <w:tcW w:w="1080" w:type="dxa"/>
            <w:tcBorders>
              <w:top w:val="single" w:sz="4" w:space="0" w:color="000000"/>
              <w:left w:val="single" w:sz="4" w:space="0" w:color="000000"/>
              <w:bottom w:val="single" w:sz="4" w:space="0" w:color="000000"/>
              <w:right w:val="single" w:sz="4" w:space="0" w:color="000000"/>
            </w:tcBorders>
          </w:tcPr>
          <w:p w14:paraId="1CB23C5D" w14:textId="77777777" w:rsidR="00CA408D" w:rsidRPr="001876EB" w:rsidRDefault="00664E03" w:rsidP="001876EB">
            <w:pPr>
              <w:kinsoku w:val="0"/>
              <w:overflowPunct w:val="0"/>
              <w:ind w:left="102"/>
              <w:jc w:val="both"/>
              <w:rPr>
                <w:b/>
                <w:bCs/>
                <w:lang w:val="ro-RO"/>
              </w:rPr>
            </w:pPr>
            <w:r w:rsidRPr="001876EB">
              <w:rPr>
                <w:b/>
                <w:bCs/>
                <w:lang w:val="ro-RO"/>
              </w:rPr>
              <w:t>IMC</w:t>
            </w:r>
          </w:p>
        </w:tc>
        <w:tc>
          <w:tcPr>
            <w:tcW w:w="8154" w:type="dxa"/>
            <w:tcBorders>
              <w:top w:val="single" w:sz="4" w:space="0" w:color="000000"/>
              <w:left w:val="single" w:sz="4" w:space="0" w:color="000000"/>
              <w:bottom w:val="single" w:sz="4" w:space="0" w:color="000000"/>
              <w:right w:val="single" w:sz="4" w:space="0" w:color="000000"/>
            </w:tcBorders>
          </w:tcPr>
          <w:p w14:paraId="7CC2703B" w14:textId="77777777" w:rsidR="00CA408D" w:rsidRPr="001876EB" w:rsidRDefault="00664E03" w:rsidP="001876EB">
            <w:pPr>
              <w:kinsoku w:val="0"/>
              <w:overflowPunct w:val="0"/>
              <w:ind w:left="102"/>
              <w:jc w:val="both"/>
              <w:rPr>
                <w:lang w:val="ro-RO"/>
              </w:rPr>
            </w:pPr>
            <w:r w:rsidRPr="001876EB">
              <w:rPr>
                <w:lang w:val="ro-RO"/>
              </w:rPr>
              <w:t>Institutul Mamei și Copilului</w:t>
            </w:r>
          </w:p>
        </w:tc>
      </w:tr>
      <w:tr w:rsidR="00CA408D" w:rsidRPr="001876EB" w14:paraId="4C267316" w14:textId="77777777">
        <w:trPr>
          <w:trHeight w:hRule="exact" w:val="286"/>
        </w:trPr>
        <w:tc>
          <w:tcPr>
            <w:tcW w:w="1080" w:type="dxa"/>
            <w:tcBorders>
              <w:top w:val="single" w:sz="4" w:space="0" w:color="000000"/>
              <w:left w:val="single" w:sz="4" w:space="0" w:color="000000"/>
              <w:bottom w:val="single" w:sz="4" w:space="0" w:color="000000"/>
              <w:right w:val="single" w:sz="4" w:space="0" w:color="000000"/>
            </w:tcBorders>
          </w:tcPr>
          <w:p w14:paraId="4232C022" w14:textId="77777777" w:rsidR="00CA408D" w:rsidRPr="001876EB" w:rsidRDefault="00664E03" w:rsidP="001876EB">
            <w:pPr>
              <w:kinsoku w:val="0"/>
              <w:overflowPunct w:val="0"/>
              <w:ind w:left="102"/>
              <w:jc w:val="both"/>
              <w:rPr>
                <w:b/>
                <w:bCs/>
                <w:lang w:val="ro-RO"/>
              </w:rPr>
            </w:pPr>
            <w:r w:rsidRPr="001876EB">
              <w:rPr>
                <w:b/>
                <w:bCs/>
                <w:lang w:val="ro-RO"/>
              </w:rPr>
              <w:t>IMS</w:t>
            </w:r>
          </w:p>
        </w:tc>
        <w:tc>
          <w:tcPr>
            <w:tcW w:w="8154" w:type="dxa"/>
            <w:tcBorders>
              <w:top w:val="single" w:sz="4" w:space="0" w:color="000000"/>
              <w:left w:val="single" w:sz="4" w:space="0" w:color="000000"/>
              <w:bottom w:val="single" w:sz="4" w:space="0" w:color="000000"/>
              <w:right w:val="single" w:sz="4" w:space="0" w:color="000000"/>
            </w:tcBorders>
          </w:tcPr>
          <w:p w14:paraId="3001B26B" w14:textId="27E19964" w:rsidR="00CA408D" w:rsidRPr="001876EB" w:rsidRDefault="00664E03" w:rsidP="001876EB">
            <w:pPr>
              <w:kinsoku w:val="0"/>
              <w:overflowPunct w:val="0"/>
              <w:ind w:left="101"/>
              <w:jc w:val="both"/>
              <w:rPr>
                <w:lang w:val="ro-RO"/>
              </w:rPr>
            </w:pPr>
            <w:r w:rsidRPr="001876EB">
              <w:rPr>
                <w:lang w:val="ro-RO"/>
              </w:rPr>
              <w:t>Instituți</w:t>
            </w:r>
            <w:r w:rsidR="00C64C94" w:rsidRPr="001876EB">
              <w:rPr>
                <w:lang w:val="ro-RO"/>
              </w:rPr>
              <w:t>a</w:t>
            </w:r>
            <w:r w:rsidRPr="001876EB">
              <w:rPr>
                <w:lang w:val="ro-RO"/>
              </w:rPr>
              <w:t xml:space="preserve"> medico-sanitară</w:t>
            </w:r>
          </w:p>
        </w:tc>
      </w:tr>
      <w:tr w:rsidR="00CA408D" w:rsidRPr="001876EB" w14:paraId="0AEB05E3" w14:textId="77777777">
        <w:trPr>
          <w:trHeight w:hRule="exact" w:val="286"/>
        </w:trPr>
        <w:tc>
          <w:tcPr>
            <w:tcW w:w="1080" w:type="dxa"/>
            <w:tcBorders>
              <w:top w:val="single" w:sz="4" w:space="0" w:color="000000"/>
              <w:left w:val="single" w:sz="4" w:space="0" w:color="000000"/>
              <w:bottom w:val="single" w:sz="4" w:space="0" w:color="000000"/>
              <w:right w:val="single" w:sz="4" w:space="0" w:color="000000"/>
            </w:tcBorders>
          </w:tcPr>
          <w:p w14:paraId="7A19E004" w14:textId="77777777" w:rsidR="00CA408D" w:rsidRPr="001876EB" w:rsidRDefault="00664E03" w:rsidP="001876EB">
            <w:pPr>
              <w:kinsoku w:val="0"/>
              <w:overflowPunct w:val="0"/>
              <w:ind w:left="102"/>
              <w:jc w:val="both"/>
              <w:rPr>
                <w:b/>
                <w:bCs/>
                <w:lang w:val="ro-RO"/>
              </w:rPr>
            </w:pPr>
            <w:r w:rsidRPr="001876EB">
              <w:rPr>
                <w:b/>
                <w:bCs/>
                <w:lang w:val="ro-RO"/>
              </w:rPr>
              <w:t>ITS</w:t>
            </w:r>
          </w:p>
        </w:tc>
        <w:tc>
          <w:tcPr>
            <w:tcW w:w="8154" w:type="dxa"/>
            <w:tcBorders>
              <w:top w:val="single" w:sz="4" w:space="0" w:color="000000"/>
              <w:left w:val="single" w:sz="4" w:space="0" w:color="000000"/>
              <w:bottom w:val="single" w:sz="4" w:space="0" w:color="000000"/>
              <w:right w:val="single" w:sz="4" w:space="0" w:color="000000"/>
            </w:tcBorders>
          </w:tcPr>
          <w:p w14:paraId="4DB3EF2A" w14:textId="19D0E765" w:rsidR="00CA408D" w:rsidRPr="001876EB" w:rsidRDefault="00664E03" w:rsidP="001876EB">
            <w:pPr>
              <w:kinsoku w:val="0"/>
              <w:overflowPunct w:val="0"/>
              <w:ind w:left="101"/>
              <w:jc w:val="both"/>
              <w:rPr>
                <w:lang w:val="ro-RO"/>
              </w:rPr>
            </w:pPr>
            <w:r w:rsidRPr="001876EB">
              <w:rPr>
                <w:lang w:val="ro-RO"/>
              </w:rPr>
              <w:t>Infecții</w:t>
            </w:r>
            <w:r w:rsidR="00C64C94" w:rsidRPr="001876EB">
              <w:rPr>
                <w:lang w:val="ro-RO"/>
              </w:rPr>
              <w:t>le</w:t>
            </w:r>
            <w:r w:rsidRPr="001876EB">
              <w:rPr>
                <w:lang w:val="ro-RO"/>
              </w:rPr>
              <w:t xml:space="preserve"> cu transmitere sexuală</w:t>
            </w:r>
          </w:p>
        </w:tc>
      </w:tr>
      <w:tr w:rsidR="00CA408D" w:rsidRPr="001876EB" w14:paraId="260C4179" w14:textId="77777777">
        <w:trPr>
          <w:trHeight w:hRule="exact" w:val="286"/>
        </w:trPr>
        <w:tc>
          <w:tcPr>
            <w:tcW w:w="1080" w:type="dxa"/>
            <w:tcBorders>
              <w:top w:val="single" w:sz="4" w:space="0" w:color="000000"/>
              <w:left w:val="single" w:sz="4" w:space="0" w:color="000000"/>
              <w:bottom w:val="single" w:sz="4" w:space="0" w:color="000000"/>
              <w:right w:val="single" w:sz="4" w:space="0" w:color="000000"/>
            </w:tcBorders>
          </w:tcPr>
          <w:p w14:paraId="754D90F4" w14:textId="77777777" w:rsidR="00CA408D" w:rsidRPr="001876EB" w:rsidRDefault="00664E03" w:rsidP="001876EB">
            <w:pPr>
              <w:kinsoku w:val="0"/>
              <w:overflowPunct w:val="0"/>
              <w:ind w:left="102"/>
              <w:jc w:val="both"/>
              <w:rPr>
                <w:b/>
                <w:bCs/>
                <w:lang w:val="ro-RO"/>
              </w:rPr>
            </w:pPr>
            <w:r w:rsidRPr="001876EB">
              <w:rPr>
                <w:b/>
                <w:bCs/>
                <w:lang w:val="ro-RO"/>
              </w:rPr>
              <w:t>LMP</w:t>
            </w:r>
          </w:p>
        </w:tc>
        <w:tc>
          <w:tcPr>
            <w:tcW w:w="8154" w:type="dxa"/>
            <w:tcBorders>
              <w:top w:val="single" w:sz="4" w:space="0" w:color="000000"/>
              <w:left w:val="single" w:sz="4" w:space="0" w:color="000000"/>
              <w:bottom w:val="single" w:sz="4" w:space="0" w:color="000000"/>
              <w:right w:val="single" w:sz="4" w:space="0" w:color="000000"/>
            </w:tcBorders>
          </w:tcPr>
          <w:p w14:paraId="3BBEE963" w14:textId="77777777" w:rsidR="00CA408D" w:rsidRPr="001876EB" w:rsidRDefault="00664E03" w:rsidP="001876EB">
            <w:pPr>
              <w:kinsoku w:val="0"/>
              <w:overflowPunct w:val="0"/>
              <w:ind w:left="102"/>
              <w:jc w:val="both"/>
              <w:rPr>
                <w:lang w:val="ro-RO"/>
              </w:rPr>
            </w:pPr>
            <w:r w:rsidRPr="001876EB">
              <w:rPr>
                <w:lang w:val="ro-RO"/>
              </w:rPr>
              <w:t>Data</w:t>
            </w:r>
            <w:r w:rsidRPr="001876EB">
              <w:rPr>
                <w:spacing w:val="-9"/>
                <w:lang w:val="ro-RO"/>
              </w:rPr>
              <w:t xml:space="preserve"> </w:t>
            </w:r>
            <w:r w:rsidRPr="001876EB">
              <w:rPr>
                <w:spacing w:val="-1"/>
                <w:lang w:val="ro-RO"/>
              </w:rPr>
              <w:t>ultimei</w:t>
            </w:r>
            <w:r w:rsidRPr="001876EB">
              <w:rPr>
                <w:spacing w:val="-8"/>
                <w:lang w:val="ro-RO"/>
              </w:rPr>
              <w:t xml:space="preserve"> </w:t>
            </w:r>
            <w:r w:rsidRPr="001876EB">
              <w:rPr>
                <w:spacing w:val="-1"/>
                <w:lang w:val="ro-RO"/>
              </w:rPr>
              <w:t>menstruații</w:t>
            </w:r>
            <w:r w:rsidRPr="001876EB">
              <w:rPr>
                <w:spacing w:val="-9"/>
                <w:lang w:val="ro-RO"/>
              </w:rPr>
              <w:t xml:space="preserve">, </w:t>
            </w:r>
            <w:r w:rsidRPr="001876EB">
              <w:rPr>
                <w:lang w:val="ro-RO"/>
              </w:rPr>
              <w:t>last</w:t>
            </w:r>
            <w:r w:rsidRPr="001876EB">
              <w:rPr>
                <w:spacing w:val="-10"/>
                <w:lang w:val="ro-RO"/>
              </w:rPr>
              <w:t xml:space="preserve"> </w:t>
            </w:r>
            <w:r w:rsidRPr="001876EB">
              <w:rPr>
                <w:spacing w:val="-1"/>
                <w:lang w:val="ro-RO"/>
              </w:rPr>
              <w:t>menstrual</w:t>
            </w:r>
            <w:r w:rsidRPr="001876EB">
              <w:rPr>
                <w:spacing w:val="-9"/>
                <w:lang w:val="ro-RO"/>
              </w:rPr>
              <w:t xml:space="preserve"> </w:t>
            </w:r>
            <w:r w:rsidRPr="001876EB">
              <w:rPr>
                <w:lang w:val="ro-RO"/>
              </w:rPr>
              <w:t>period</w:t>
            </w:r>
          </w:p>
        </w:tc>
      </w:tr>
      <w:tr w:rsidR="00CA408D" w:rsidRPr="001876EB" w14:paraId="709ABC2A" w14:textId="77777777">
        <w:trPr>
          <w:trHeight w:hRule="exact" w:val="286"/>
        </w:trPr>
        <w:tc>
          <w:tcPr>
            <w:tcW w:w="1080" w:type="dxa"/>
            <w:tcBorders>
              <w:top w:val="single" w:sz="4" w:space="0" w:color="000000"/>
              <w:left w:val="single" w:sz="4" w:space="0" w:color="000000"/>
              <w:bottom w:val="single" w:sz="4" w:space="0" w:color="000000"/>
              <w:right w:val="single" w:sz="4" w:space="0" w:color="000000"/>
            </w:tcBorders>
          </w:tcPr>
          <w:p w14:paraId="3F3895E0" w14:textId="77777777" w:rsidR="00CA408D" w:rsidRPr="001876EB" w:rsidRDefault="00664E03" w:rsidP="001876EB">
            <w:pPr>
              <w:kinsoku w:val="0"/>
              <w:overflowPunct w:val="0"/>
              <w:ind w:left="102"/>
              <w:jc w:val="both"/>
              <w:rPr>
                <w:b/>
                <w:bCs/>
                <w:lang w:val="ro-RO"/>
              </w:rPr>
            </w:pPr>
            <w:r w:rsidRPr="001876EB">
              <w:rPr>
                <w:b/>
                <w:bCs/>
                <w:lang w:val="ro-RO"/>
              </w:rPr>
              <w:t>MS</w:t>
            </w:r>
          </w:p>
          <w:p w14:paraId="78DA80D2" w14:textId="77777777" w:rsidR="00CA408D" w:rsidRPr="001876EB" w:rsidRDefault="00CA408D" w:rsidP="001876EB">
            <w:pPr>
              <w:kinsoku w:val="0"/>
              <w:overflowPunct w:val="0"/>
              <w:ind w:left="102"/>
              <w:jc w:val="both"/>
              <w:rPr>
                <w:b/>
                <w:bCs/>
                <w:lang w:val="ro-RO"/>
              </w:rPr>
            </w:pPr>
          </w:p>
          <w:p w14:paraId="718CFF4F" w14:textId="77777777" w:rsidR="00CA408D" w:rsidRPr="001876EB" w:rsidRDefault="00CA408D" w:rsidP="001876EB">
            <w:pPr>
              <w:kinsoku w:val="0"/>
              <w:overflowPunct w:val="0"/>
              <w:ind w:left="102"/>
              <w:jc w:val="both"/>
              <w:rPr>
                <w:b/>
                <w:bCs/>
                <w:lang w:val="ro-RO"/>
              </w:rPr>
            </w:pPr>
          </w:p>
          <w:p w14:paraId="492B5FD4" w14:textId="77777777" w:rsidR="00CA408D" w:rsidRPr="001876EB" w:rsidRDefault="00CA408D" w:rsidP="001876EB">
            <w:pPr>
              <w:kinsoku w:val="0"/>
              <w:overflowPunct w:val="0"/>
              <w:ind w:left="102"/>
              <w:jc w:val="both"/>
              <w:rPr>
                <w:b/>
                <w:bCs/>
                <w:lang w:val="ro-RO"/>
              </w:rPr>
            </w:pPr>
          </w:p>
        </w:tc>
        <w:tc>
          <w:tcPr>
            <w:tcW w:w="8154" w:type="dxa"/>
            <w:tcBorders>
              <w:top w:val="single" w:sz="4" w:space="0" w:color="000000"/>
              <w:left w:val="single" w:sz="4" w:space="0" w:color="000000"/>
              <w:bottom w:val="single" w:sz="4" w:space="0" w:color="000000"/>
              <w:right w:val="single" w:sz="4" w:space="0" w:color="000000"/>
            </w:tcBorders>
          </w:tcPr>
          <w:p w14:paraId="200811AC" w14:textId="77777777" w:rsidR="00CA408D" w:rsidRPr="001876EB" w:rsidRDefault="00664E03" w:rsidP="001876EB">
            <w:pPr>
              <w:kinsoku w:val="0"/>
              <w:overflowPunct w:val="0"/>
              <w:ind w:left="102"/>
              <w:jc w:val="both"/>
              <w:rPr>
                <w:lang w:val="ro-RO"/>
              </w:rPr>
            </w:pPr>
            <w:r w:rsidRPr="001876EB">
              <w:rPr>
                <w:spacing w:val="-1"/>
                <w:lang w:val="ro-RO"/>
              </w:rPr>
              <w:t>Ministerul</w:t>
            </w:r>
            <w:r w:rsidRPr="001876EB">
              <w:rPr>
                <w:spacing w:val="-16"/>
                <w:lang w:val="ro-RO"/>
              </w:rPr>
              <w:t xml:space="preserve"> </w:t>
            </w:r>
            <w:r w:rsidRPr="001876EB">
              <w:rPr>
                <w:spacing w:val="-1"/>
                <w:lang w:val="ro-RO"/>
              </w:rPr>
              <w:t>Sănătății</w:t>
            </w:r>
          </w:p>
        </w:tc>
      </w:tr>
      <w:tr w:rsidR="00CA408D" w:rsidRPr="001876EB" w14:paraId="25C437BC" w14:textId="77777777">
        <w:trPr>
          <w:trHeight w:hRule="exact" w:val="286"/>
        </w:trPr>
        <w:tc>
          <w:tcPr>
            <w:tcW w:w="1080" w:type="dxa"/>
            <w:tcBorders>
              <w:top w:val="single" w:sz="4" w:space="0" w:color="000000"/>
              <w:left w:val="single" w:sz="4" w:space="0" w:color="000000"/>
              <w:bottom w:val="single" w:sz="4" w:space="0" w:color="000000"/>
              <w:right w:val="single" w:sz="4" w:space="0" w:color="000000"/>
            </w:tcBorders>
          </w:tcPr>
          <w:p w14:paraId="7B317870" w14:textId="77777777" w:rsidR="00CA408D" w:rsidRPr="001876EB" w:rsidRDefault="00664E03" w:rsidP="001876EB">
            <w:pPr>
              <w:kinsoku w:val="0"/>
              <w:overflowPunct w:val="0"/>
              <w:ind w:left="102"/>
              <w:jc w:val="both"/>
              <w:rPr>
                <w:b/>
                <w:bCs/>
                <w:lang w:val="ro-RO"/>
              </w:rPr>
            </w:pPr>
            <w:r w:rsidRPr="001876EB">
              <w:rPr>
                <w:b/>
                <w:bCs/>
                <w:spacing w:val="-1"/>
                <w:lang w:val="ro-RO"/>
              </w:rPr>
              <w:t>OMS</w:t>
            </w:r>
          </w:p>
        </w:tc>
        <w:tc>
          <w:tcPr>
            <w:tcW w:w="8154" w:type="dxa"/>
            <w:tcBorders>
              <w:top w:val="single" w:sz="4" w:space="0" w:color="000000"/>
              <w:left w:val="single" w:sz="4" w:space="0" w:color="000000"/>
              <w:bottom w:val="single" w:sz="4" w:space="0" w:color="000000"/>
              <w:right w:val="single" w:sz="4" w:space="0" w:color="000000"/>
            </w:tcBorders>
          </w:tcPr>
          <w:p w14:paraId="33E65128" w14:textId="77777777" w:rsidR="00CA408D" w:rsidRPr="001876EB" w:rsidRDefault="00664E03" w:rsidP="001876EB">
            <w:pPr>
              <w:kinsoku w:val="0"/>
              <w:overflowPunct w:val="0"/>
              <w:ind w:left="102"/>
              <w:jc w:val="both"/>
              <w:rPr>
                <w:lang w:val="ro-RO"/>
              </w:rPr>
            </w:pPr>
            <w:r w:rsidRPr="001876EB">
              <w:rPr>
                <w:spacing w:val="-1"/>
                <w:lang w:val="ro-RO"/>
              </w:rPr>
              <w:t>Organizația</w:t>
            </w:r>
            <w:r w:rsidRPr="001876EB">
              <w:rPr>
                <w:spacing w:val="-11"/>
                <w:lang w:val="ro-RO"/>
              </w:rPr>
              <w:t xml:space="preserve"> </w:t>
            </w:r>
            <w:r w:rsidRPr="001876EB">
              <w:rPr>
                <w:lang w:val="ro-RO"/>
              </w:rPr>
              <w:t>Mondială</w:t>
            </w:r>
            <w:r w:rsidRPr="001876EB">
              <w:rPr>
                <w:spacing w:val="-10"/>
                <w:lang w:val="ro-RO"/>
              </w:rPr>
              <w:t xml:space="preserve"> </w:t>
            </w:r>
            <w:r w:rsidRPr="001876EB">
              <w:rPr>
                <w:lang w:val="ro-RO"/>
              </w:rPr>
              <w:t>a</w:t>
            </w:r>
            <w:r w:rsidRPr="001876EB">
              <w:rPr>
                <w:spacing w:val="-10"/>
                <w:lang w:val="ro-RO"/>
              </w:rPr>
              <w:t xml:space="preserve"> </w:t>
            </w:r>
            <w:r w:rsidRPr="001876EB">
              <w:rPr>
                <w:spacing w:val="-1"/>
                <w:lang w:val="ro-RO"/>
              </w:rPr>
              <w:t>Sănătății</w:t>
            </w:r>
            <w:r w:rsidRPr="001876EB">
              <w:rPr>
                <w:spacing w:val="-1"/>
                <w:lang w:val="ro-RO"/>
              </w:rPr>
              <w:tab/>
            </w:r>
          </w:p>
        </w:tc>
      </w:tr>
      <w:tr w:rsidR="00CA408D" w:rsidRPr="001876EB" w14:paraId="3240C9A1" w14:textId="77777777">
        <w:trPr>
          <w:trHeight w:hRule="exact" w:val="287"/>
        </w:trPr>
        <w:tc>
          <w:tcPr>
            <w:tcW w:w="1080" w:type="dxa"/>
            <w:tcBorders>
              <w:top w:val="single" w:sz="4" w:space="0" w:color="000000"/>
              <w:left w:val="single" w:sz="4" w:space="0" w:color="000000"/>
              <w:bottom w:val="single" w:sz="4" w:space="0" w:color="000000"/>
              <w:right w:val="single" w:sz="4" w:space="0" w:color="000000"/>
            </w:tcBorders>
          </w:tcPr>
          <w:p w14:paraId="739AF6B8" w14:textId="77777777" w:rsidR="00CA408D" w:rsidRPr="001876EB" w:rsidRDefault="00664E03" w:rsidP="001876EB">
            <w:pPr>
              <w:kinsoku w:val="0"/>
              <w:overflowPunct w:val="0"/>
              <w:ind w:left="102"/>
              <w:jc w:val="both"/>
              <w:rPr>
                <w:b/>
                <w:bCs/>
                <w:lang w:val="ro-RO"/>
              </w:rPr>
            </w:pPr>
            <w:proofErr w:type="spellStart"/>
            <w:r w:rsidRPr="001876EB">
              <w:rPr>
                <w:b/>
                <w:bCs/>
                <w:lang w:val="ro-RO"/>
              </w:rPr>
              <w:t>Rh-ul</w:t>
            </w:r>
            <w:proofErr w:type="spellEnd"/>
          </w:p>
        </w:tc>
        <w:tc>
          <w:tcPr>
            <w:tcW w:w="8154" w:type="dxa"/>
            <w:tcBorders>
              <w:top w:val="single" w:sz="4" w:space="0" w:color="000000"/>
              <w:left w:val="single" w:sz="4" w:space="0" w:color="000000"/>
              <w:bottom w:val="single" w:sz="4" w:space="0" w:color="000000"/>
              <w:right w:val="single" w:sz="4" w:space="0" w:color="000000"/>
            </w:tcBorders>
          </w:tcPr>
          <w:p w14:paraId="1AF7DF5E" w14:textId="77777777" w:rsidR="00CA408D" w:rsidRPr="001876EB" w:rsidRDefault="00664E03" w:rsidP="001876EB">
            <w:pPr>
              <w:kinsoku w:val="0"/>
              <w:overflowPunct w:val="0"/>
              <w:ind w:left="102"/>
              <w:jc w:val="both"/>
              <w:rPr>
                <w:lang w:val="ro-RO"/>
              </w:rPr>
            </w:pPr>
            <w:r w:rsidRPr="001876EB">
              <w:rPr>
                <w:lang w:val="ro-RO"/>
              </w:rPr>
              <w:t>Rhesus-factor</w:t>
            </w:r>
          </w:p>
        </w:tc>
      </w:tr>
    </w:tbl>
    <w:p w14:paraId="0B8D60A6" w14:textId="77777777" w:rsidR="00CA408D" w:rsidRPr="001876EB" w:rsidRDefault="00CA408D" w:rsidP="001876EB">
      <w:pPr>
        <w:rPr>
          <w:lang w:val="ro-RO"/>
        </w:rPr>
      </w:pPr>
    </w:p>
    <w:p w14:paraId="2E591816" w14:textId="77777777" w:rsidR="00CA408D" w:rsidRPr="001876EB" w:rsidRDefault="00CA408D" w:rsidP="001876EB">
      <w:pPr>
        <w:rPr>
          <w:lang w:val="ro-RO"/>
        </w:rPr>
      </w:pPr>
    </w:p>
    <w:p w14:paraId="0000006C" w14:textId="77777777" w:rsidR="00CA408D" w:rsidRDefault="00664E03" w:rsidP="001876EB">
      <w:pPr>
        <w:pStyle w:val="Titlu1"/>
        <w:pageBreakBefore/>
        <w:ind w:left="0" w:firstLine="426"/>
        <w:jc w:val="both"/>
        <w:rPr>
          <w:caps/>
          <w:sz w:val="24"/>
          <w:szCs w:val="24"/>
          <w:lang w:val="ro-RO"/>
        </w:rPr>
      </w:pPr>
      <w:bookmarkStart w:id="6" w:name="_Toc182292754"/>
      <w:bookmarkStart w:id="7" w:name="_Toc223681173"/>
      <w:r w:rsidRPr="001876EB">
        <w:rPr>
          <w:caps/>
          <w:sz w:val="24"/>
          <w:szCs w:val="24"/>
          <w:lang w:val="ro-RO"/>
        </w:rPr>
        <w:lastRenderedPageBreak/>
        <w:t>Sumarul recomandărilor</w:t>
      </w:r>
      <w:bookmarkEnd w:id="6"/>
      <w:bookmarkEnd w:id="7"/>
      <w:r w:rsidRPr="001876EB">
        <w:rPr>
          <w:caps/>
          <w:sz w:val="24"/>
          <w:szCs w:val="24"/>
          <w:lang w:val="ro-RO"/>
        </w:rPr>
        <w:t xml:space="preserve"> </w:t>
      </w:r>
    </w:p>
    <w:p w14:paraId="2EA2891F" w14:textId="77777777" w:rsidR="004034DF" w:rsidRPr="004034DF" w:rsidRDefault="004034DF" w:rsidP="004034DF">
      <w:pPr>
        <w:rPr>
          <w:lang w:val="ro-RO" w:eastAsia="zh-CN"/>
        </w:rPr>
      </w:pPr>
    </w:p>
    <w:p w14:paraId="6D768883" w14:textId="14733639" w:rsidR="00CA408D" w:rsidRPr="001876EB" w:rsidRDefault="00664E03">
      <w:pPr>
        <w:pStyle w:val="Listparagraf"/>
        <w:numPr>
          <w:ilvl w:val="0"/>
          <w:numId w:val="57"/>
        </w:numPr>
        <w:tabs>
          <w:tab w:val="left" w:pos="851"/>
          <w:tab w:val="left" w:pos="993"/>
        </w:tabs>
        <w:ind w:left="0" w:firstLine="567"/>
        <w:jc w:val="both"/>
        <w:rPr>
          <w:lang w:val="ro-RO" w:eastAsia="zh-CN"/>
        </w:rPr>
      </w:pPr>
      <w:r w:rsidRPr="001876EB">
        <w:rPr>
          <w:lang w:val="ro-RO" w:eastAsia="zh-CN"/>
        </w:rPr>
        <w:t>Asigurarea accesului echitabil, nediscriminatoriu și respectuos la serviciile de întrerupere a cursului sarcinii, fără bariere administrative nejustificate.</w:t>
      </w:r>
    </w:p>
    <w:p w14:paraId="43CF5703" w14:textId="74D0E57A" w:rsidR="00CA408D" w:rsidRPr="001876EB" w:rsidRDefault="00664E03">
      <w:pPr>
        <w:pStyle w:val="Listparagraf"/>
        <w:numPr>
          <w:ilvl w:val="0"/>
          <w:numId w:val="57"/>
        </w:numPr>
        <w:tabs>
          <w:tab w:val="left" w:pos="851"/>
          <w:tab w:val="left" w:pos="993"/>
        </w:tabs>
        <w:ind w:left="0" w:firstLine="567"/>
        <w:jc w:val="both"/>
        <w:rPr>
          <w:lang w:val="ro-RO" w:eastAsia="zh-CN"/>
        </w:rPr>
      </w:pPr>
      <w:r w:rsidRPr="001876EB">
        <w:rPr>
          <w:lang w:val="ro-RO" w:eastAsia="zh-CN"/>
        </w:rPr>
        <w:t xml:space="preserve">Ecografia de rutină </w:t>
      </w:r>
      <w:r w:rsidR="00256D7F" w:rsidRPr="001876EB">
        <w:rPr>
          <w:lang w:val="ro-RO" w:eastAsia="zh-CN"/>
        </w:rPr>
        <w:t xml:space="preserve">atât înainte, cât și după întreruperea sarcinii </w:t>
      </w:r>
      <w:r w:rsidRPr="001876EB">
        <w:rPr>
          <w:lang w:val="ro-RO" w:eastAsia="zh-CN"/>
        </w:rPr>
        <w:t>nu este necesară, fiind indicată doar în cazurile de incertitudine privind vârsta gestațională</w:t>
      </w:r>
      <w:r w:rsidR="00256D7F" w:rsidRPr="001876EB">
        <w:rPr>
          <w:lang w:val="ro-RO" w:eastAsia="zh-CN"/>
        </w:rPr>
        <w:t>,</w:t>
      </w:r>
      <w:r w:rsidRPr="001876EB">
        <w:rPr>
          <w:lang w:val="ro-RO" w:eastAsia="zh-CN"/>
        </w:rPr>
        <w:t xml:space="preserve"> suspiciune de sarcină extrauterină </w:t>
      </w:r>
      <w:r w:rsidR="00256D7F" w:rsidRPr="001876EB">
        <w:rPr>
          <w:lang w:val="ro-RO" w:eastAsia="zh-CN"/>
        </w:rPr>
        <w:t>sau avort incomplet</w:t>
      </w:r>
      <w:r w:rsidRPr="001876EB">
        <w:rPr>
          <w:lang w:val="ro-RO" w:eastAsia="zh-CN"/>
        </w:rPr>
        <w:t>.</w:t>
      </w:r>
    </w:p>
    <w:p w14:paraId="1FFD8209" w14:textId="4C5F1960" w:rsidR="00CA408D" w:rsidRPr="001876EB" w:rsidRDefault="00664E03">
      <w:pPr>
        <w:pStyle w:val="Listparagraf"/>
        <w:numPr>
          <w:ilvl w:val="0"/>
          <w:numId w:val="57"/>
        </w:numPr>
        <w:tabs>
          <w:tab w:val="left" w:pos="851"/>
          <w:tab w:val="left" w:pos="993"/>
        </w:tabs>
        <w:ind w:left="0" w:firstLine="567"/>
        <w:jc w:val="both"/>
        <w:rPr>
          <w:lang w:val="ro-RO" w:eastAsia="zh-CN"/>
        </w:rPr>
      </w:pPr>
      <w:r w:rsidRPr="001876EB">
        <w:rPr>
          <w:lang w:val="ro-RO" w:eastAsia="zh-CN"/>
        </w:rPr>
        <w:t>Testările paraclinice extinse nu sunt necesare în absența indicațiilor clinice.</w:t>
      </w:r>
    </w:p>
    <w:p w14:paraId="4BF98913" w14:textId="51A13792" w:rsidR="00CA408D" w:rsidRPr="00F44339" w:rsidRDefault="00664E03">
      <w:pPr>
        <w:pStyle w:val="Listparagraf"/>
        <w:numPr>
          <w:ilvl w:val="0"/>
          <w:numId w:val="57"/>
        </w:numPr>
        <w:tabs>
          <w:tab w:val="left" w:pos="851"/>
          <w:tab w:val="left" w:pos="993"/>
        </w:tabs>
        <w:ind w:left="0" w:firstLine="567"/>
        <w:jc w:val="both"/>
        <w:rPr>
          <w:lang w:val="ro-RO" w:eastAsia="zh-CN"/>
        </w:rPr>
      </w:pPr>
      <w:r w:rsidRPr="00F44339">
        <w:rPr>
          <w:lang w:val="ro-RO" w:eastAsia="zh-CN"/>
        </w:rPr>
        <w:t>Profilaxia anti-D nu se administrează de rutină îna</w:t>
      </w:r>
      <w:r w:rsidR="00876C13" w:rsidRPr="00F44339">
        <w:rPr>
          <w:lang w:val="ro-RO" w:eastAsia="zh-CN"/>
        </w:rPr>
        <w:t>inte de 12 săptămâni de sarcină.</w:t>
      </w:r>
      <w:r w:rsidRPr="00F44339">
        <w:rPr>
          <w:lang w:val="ro-RO" w:eastAsia="zh-CN"/>
        </w:rPr>
        <w:t xml:space="preserve"> </w:t>
      </w:r>
    </w:p>
    <w:p w14:paraId="5AC817CD" w14:textId="1EEA955F" w:rsidR="00CA408D" w:rsidRPr="001876EB" w:rsidRDefault="00664E03">
      <w:pPr>
        <w:pStyle w:val="Listparagraf"/>
        <w:numPr>
          <w:ilvl w:val="0"/>
          <w:numId w:val="57"/>
        </w:numPr>
        <w:tabs>
          <w:tab w:val="left" w:pos="851"/>
          <w:tab w:val="left" w:pos="993"/>
        </w:tabs>
        <w:ind w:left="0" w:firstLine="567"/>
        <w:jc w:val="both"/>
        <w:rPr>
          <w:lang w:val="ro-RO" w:eastAsia="zh-CN"/>
        </w:rPr>
      </w:pPr>
      <w:r w:rsidRPr="001876EB">
        <w:rPr>
          <w:lang w:val="ro-RO" w:eastAsia="zh-CN"/>
        </w:rPr>
        <w:t>Toate femeile, la solicitare, trebuie să beneficiez</w:t>
      </w:r>
      <w:r w:rsidR="00966C08" w:rsidRPr="001876EB">
        <w:rPr>
          <w:lang w:val="ro-RO" w:eastAsia="zh-CN"/>
        </w:rPr>
        <w:t>e de controlul durerii: AINS ± P</w:t>
      </w:r>
      <w:r w:rsidRPr="001876EB">
        <w:rPr>
          <w:lang w:val="ro-RO" w:eastAsia="zh-CN"/>
        </w:rPr>
        <w:t>aracetamol</w:t>
      </w:r>
      <w:r w:rsidR="00966C08" w:rsidRPr="001876EB">
        <w:rPr>
          <w:lang w:val="ro-RO" w:eastAsia="zh-CN"/>
        </w:rPr>
        <w:t>um</w:t>
      </w:r>
      <w:r w:rsidRPr="001876EB">
        <w:rPr>
          <w:lang w:val="ro-RO" w:eastAsia="zh-CN"/>
        </w:rPr>
        <w:t>, bloc paracervical sau sedare după necesitate.</w:t>
      </w:r>
    </w:p>
    <w:p w14:paraId="1AD625ED" w14:textId="400FE102" w:rsidR="00CA408D" w:rsidRPr="001876EB" w:rsidRDefault="00664E03">
      <w:pPr>
        <w:pStyle w:val="Listparagraf"/>
        <w:numPr>
          <w:ilvl w:val="0"/>
          <w:numId w:val="57"/>
        </w:numPr>
        <w:tabs>
          <w:tab w:val="left" w:pos="851"/>
          <w:tab w:val="left" w:pos="993"/>
        </w:tabs>
        <w:ind w:left="0" w:firstLine="567"/>
        <w:jc w:val="both"/>
        <w:rPr>
          <w:lang w:val="ro-RO" w:eastAsia="zh-CN"/>
        </w:rPr>
      </w:pPr>
      <w:r w:rsidRPr="001876EB">
        <w:rPr>
          <w:lang w:val="ro-RO" w:eastAsia="zh-CN"/>
        </w:rPr>
        <w:t>Avort</w:t>
      </w:r>
      <w:r w:rsidR="001876EB" w:rsidRPr="001876EB">
        <w:rPr>
          <w:lang w:val="ro-RO" w:eastAsia="zh-CN"/>
        </w:rPr>
        <w:t>ul</w:t>
      </w:r>
      <w:r w:rsidRPr="001876EB">
        <w:rPr>
          <w:lang w:val="ro-RO" w:eastAsia="zh-CN"/>
        </w:rPr>
        <w:t xml:space="preserve"> m</w:t>
      </w:r>
      <w:r w:rsidR="00966C08" w:rsidRPr="001876EB">
        <w:rPr>
          <w:lang w:val="ro-RO" w:eastAsia="zh-CN"/>
        </w:rPr>
        <w:t xml:space="preserve">edicamentos ≤12 </w:t>
      </w:r>
      <w:r w:rsidR="001876EB" w:rsidRPr="001876EB">
        <w:rPr>
          <w:lang w:val="ro-RO" w:eastAsia="zh-CN"/>
        </w:rPr>
        <w:t>săptămâni</w:t>
      </w:r>
      <w:r w:rsidR="00966C08" w:rsidRPr="001876EB">
        <w:rPr>
          <w:lang w:val="ro-RO" w:eastAsia="zh-CN"/>
        </w:rPr>
        <w:t>: M</w:t>
      </w:r>
      <w:r w:rsidRPr="001876EB">
        <w:rPr>
          <w:lang w:val="ro-RO" w:eastAsia="zh-CN"/>
        </w:rPr>
        <w:t>ifepriston</w:t>
      </w:r>
      <w:r w:rsidR="00966C08" w:rsidRPr="001876EB">
        <w:rPr>
          <w:lang w:val="ro-RO" w:eastAsia="zh-CN"/>
        </w:rPr>
        <w:t xml:space="preserve">um 200 mg PO + </w:t>
      </w:r>
      <w:proofErr w:type="spellStart"/>
      <w:r w:rsidR="00966C08" w:rsidRPr="001876EB">
        <w:rPr>
          <w:lang w:val="ro-RO" w:eastAsia="zh-CN"/>
        </w:rPr>
        <w:t>M</w:t>
      </w:r>
      <w:r w:rsidRPr="001876EB">
        <w:rPr>
          <w:lang w:val="ro-RO" w:eastAsia="zh-CN"/>
        </w:rPr>
        <w:t>isoprostol</w:t>
      </w:r>
      <w:r w:rsidR="00966C08" w:rsidRPr="001876EB">
        <w:rPr>
          <w:lang w:val="ro-RO" w:eastAsia="zh-CN"/>
        </w:rPr>
        <w:t>um</w:t>
      </w:r>
      <w:proofErr w:type="spellEnd"/>
      <w:r w:rsidRPr="001876EB">
        <w:rPr>
          <w:lang w:val="ro-RO" w:eastAsia="zh-CN"/>
        </w:rPr>
        <w:t xml:space="preserve"> 800</w:t>
      </w:r>
      <w:r w:rsidR="000B417A">
        <w:rPr>
          <w:lang w:val="ro-RO" w:eastAsia="zh-CN"/>
        </w:rPr>
        <w:t xml:space="preserve"> </w:t>
      </w:r>
      <w:proofErr w:type="spellStart"/>
      <w:r w:rsidRPr="001876EB">
        <w:rPr>
          <w:lang w:val="ro-RO" w:eastAsia="zh-CN"/>
        </w:rPr>
        <w:t>μg</w:t>
      </w:r>
      <w:proofErr w:type="spellEnd"/>
      <w:r w:rsidRPr="001876EB">
        <w:rPr>
          <w:lang w:val="ro-RO" w:eastAsia="zh-CN"/>
        </w:rPr>
        <w:t xml:space="preserve"> bucal/sublingual/vaginal la 24–48 ore.</w:t>
      </w:r>
    </w:p>
    <w:p w14:paraId="1F5710D6" w14:textId="69138C05" w:rsidR="00CA408D" w:rsidRPr="001876EB" w:rsidRDefault="00664E03">
      <w:pPr>
        <w:pStyle w:val="Listparagraf"/>
        <w:numPr>
          <w:ilvl w:val="0"/>
          <w:numId w:val="57"/>
        </w:numPr>
        <w:tabs>
          <w:tab w:val="left" w:pos="851"/>
          <w:tab w:val="left" w:pos="993"/>
        </w:tabs>
        <w:ind w:left="0" w:firstLine="567"/>
        <w:jc w:val="both"/>
        <w:rPr>
          <w:lang w:val="ro-RO" w:eastAsia="zh-CN"/>
        </w:rPr>
      </w:pPr>
      <w:r w:rsidRPr="001876EB">
        <w:rPr>
          <w:lang w:val="ro-RO" w:eastAsia="zh-CN"/>
        </w:rPr>
        <w:t xml:space="preserve">Avortul chirurgical ≤12 </w:t>
      </w:r>
      <w:r w:rsidR="001876EB" w:rsidRPr="001876EB">
        <w:rPr>
          <w:lang w:val="ro-RO" w:eastAsia="zh-CN"/>
        </w:rPr>
        <w:t>săptămâni</w:t>
      </w:r>
      <w:r w:rsidRPr="001876EB">
        <w:rPr>
          <w:lang w:val="ro-RO" w:eastAsia="zh-CN"/>
        </w:rPr>
        <w:t xml:space="preserve"> de sarcină se efectueaz</w:t>
      </w:r>
      <w:r w:rsidR="00823A44" w:rsidRPr="001876EB">
        <w:rPr>
          <w:lang w:val="ro-RO" w:eastAsia="zh-CN"/>
        </w:rPr>
        <w:t>ă numai prin metoda de aspirație</w:t>
      </w:r>
      <w:r w:rsidRPr="001876EB">
        <w:rPr>
          <w:lang w:val="ro-RO" w:eastAsia="zh-CN"/>
        </w:rPr>
        <w:t xml:space="preserve"> vacuum manuală sau electrică; chiuretajul cavității uterine nu se recomandă.</w:t>
      </w:r>
    </w:p>
    <w:p w14:paraId="720A33C8" w14:textId="53743D40" w:rsidR="00CA408D" w:rsidRPr="004034DF" w:rsidRDefault="00664E03">
      <w:pPr>
        <w:pStyle w:val="Listparagraf"/>
        <w:numPr>
          <w:ilvl w:val="0"/>
          <w:numId w:val="57"/>
        </w:numPr>
        <w:tabs>
          <w:tab w:val="left" w:pos="851"/>
          <w:tab w:val="left" w:pos="993"/>
        </w:tabs>
        <w:ind w:left="0" w:firstLine="567"/>
        <w:jc w:val="both"/>
        <w:rPr>
          <w:lang w:val="ro-RO" w:eastAsia="zh-CN"/>
        </w:rPr>
      </w:pPr>
      <w:r w:rsidRPr="004034DF">
        <w:rPr>
          <w:lang w:val="ro-RO" w:eastAsia="zh-CN"/>
        </w:rPr>
        <w:t xml:space="preserve">Întreruperea </w:t>
      </w:r>
      <w:r w:rsidR="004034DF" w:rsidRPr="004034DF">
        <w:rPr>
          <w:lang w:val="ro-RO" w:eastAsia="zh-CN"/>
        </w:rPr>
        <w:t xml:space="preserve">medicamentoasă a </w:t>
      </w:r>
      <w:r w:rsidRPr="004034DF">
        <w:rPr>
          <w:lang w:val="ro-RO" w:eastAsia="zh-CN"/>
        </w:rPr>
        <w:t xml:space="preserve">sarcinii </w:t>
      </w:r>
      <w:r w:rsidR="00823A44" w:rsidRPr="004034DF">
        <w:rPr>
          <w:lang w:val="ro-RO" w:eastAsia="zh-CN"/>
        </w:rPr>
        <w:t xml:space="preserve">în trimestrul II </w:t>
      </w:r>
      <w:r w:rsidR="001876EB" w:rsidRPr="004034DF">
        <w:rPr>
          <w:lang w:val="ro-RO" w:eastAsia="zh-CN"/>
        </w:rPr>
        <w:t>include</w:t>
      </w:r>
      <w:r w:rsidR="00823A44" w:rsidRPr="004034DF">
        <w:rPr>
          <w:lang w:val="ro-RO" w:eastAsia="zh-CN"/>
        </w:rPr>
        <w:t xml:space="preserve"> administrarea</w:t>
      </w:r>
      <w:r w:rsidR="00966C08" w:rsidRPr="004034DF">
        <w:rPr>
          <w:lang w:val="ro-RO" w:eastAsia="zh-CN"/>
        </w:rPr>
        <w:t xml:space="preserve"> M</w:t>
      </w:r>
      <w:r w:rsidRPr="004034DF">
        <w:rPr>
          <w:lang w:val="ro-RO" w:eastAsia="zh-CN"/>
        </w:rPr>
        <w:t>ifepriston</w:t>
      </w:r>
      <w:r w:rsidR="00966C08" w:rsidRPr="004034DF">
        <w:rPr>
          <w:lang w:val="ro-RO" w:eastAsia="zh-CN"/>
        </w:rPr>
        <w:t>um 200 mg + M</w:t>
      </w:r>
      <w:r w:rsidRPr="004034DF">
        <w:rPr>
          <w:lang w:val="ro-RO" w:eastAsia="zh-CN"/>
        </w:rPr>
        <w:t>isoprostol</w:t>
      </w:r>
      <w:r w:rsidR="00966C08" w:rsidRPr="004034DF">
        <w:rPr>
          <w:lang w:val="ro-RO" w:eastAsia="zh-CN"/>
        </w:rPr>
        <w:t>um</w:t>
      </w:r>
      <w:r w:rsidR="001876EB" w:rsidRPr="004034DF">
        <w:rPr>
          <w:lang w:val="ro-RO" w:eastAsia="zh-CN"/>
        </w:rPr>
        <w:t>,</w:t>
      </w:r>
      <w:r w:rsidRPr="004034DF">
        <w:rPr>
          <w:lang w:val="ro-RO" w:eastAsia="zh-CN"/>
        </w:rPr>
        <w:t xml:space="preserve"> în doze repetate până la expulzie.</w:t>
      </w:r>
    </w:p>
    <w:p w14:paraId="7540BAE9" w14:textId="3599744B" w:rsidR="00CA408D" w:rsidRPr="001876EB" w:rsidRDefault="00664E03">
      <w:pPr>
        <w:pStyle w:val="Listparagraf"/>
        <w:numPr>
          <w:ilvl w:val="0"/>
          <w:numId w:val="57"/>
        </w:numPr>
        <w:tabs>
          <w:tab w:val="left" w:pos="851"/>
          <w:tab w:val="left" w:pos="993"/>
        </w:tabs>
        <w:ind w:left="0" w:firstLine="567"/>
        <w:jc w:val="both"/>
        <w:rPr>
          <w:color w:val="000000" w:themeColor="text1"/>
          <w:lang w:val="ro-RO" w:eastAsia="zh-CN"/>
        </w:rPr>
      </w:pPr>
      <w:r w:rsidRPr="001876EB">
        <w:rPr>
          <w:lang w:val="ro-RO" w:eastAsia="zh-CN"/>
        </w:rPr>
        <w:t>Vizita de rutină postavort nu este necesară; confirmarea rezultatului postavort se poate face prin autoevaluare și/sau dozare β-</w:t>
      </w:r>
      <w:proofErr w:type="spellStart"/>
      <w:r w:rsidRPr="001876EB">
        <w:rPr>
          <w:lang w:val="ro-RO" w:eastAsia="zh-CN"/>
        </w:rPr>
        <w:t>hCG</w:t>
      </w:r>
      <w:proofErr w:type="spellEnd"/>
      <w:r w:rsidRPr="001876EB">
        <w:rPr>
          <w:lang w:val="ro-RO" w:eastAsia="zh-CN"/>
        </w:rPr>
        <w:t xml:space="preserve"> („</w:t>
      </w:r>
      <w:proofErr w:type="spellStart"/>
      <w:r w:rsidRPr="001876EB">
        <w:rPr>
          <w:lang w:val="ro-RO" w:eastAsia="zh-CN"/>
        </w:rPr>
        <w:t>no</w:t>
      </w:r>
      <w:proofErr w:type="spellEnd"/>
      <w:r w:rsidRPr="001876EB">
        <w:rPr>
          <w:lang w:val="ro-RO" w:eastAsia="zh-CN"/>
        </w:rPr>
        <w:t xml:space="preserve">-test </w:t>
      </w:r>
      <w:proofErr w:type="spellStart"/>
      <w:r w:rsidRPr="001876EB">
        <w:rPr>
          <w:lang w:val="ro-RO" w:eastAsia="zh-CN"/>
        </w:rPr>
        <w:t>approach</w:t>
      </w:r>
      <w:proofErr w:type="spellEnd"/>
      <w:r w:rsidRPr="001876EB">
        <w:rPr>
          <w:lang w:val="ro-RO" w:eastAsia="zh-CN"/>
        </w:rPr>
        <w:t>”)</w:t>
      </w:r>
      <w:r w:rsidR="00287559" w:rsidRPr="001876EB">
        <w:rPr>
          <w:color w:val="000000" w:themeColor="text1"/>
          <w:lang w:val="ro-RO" w:eastAsia="zh-CN"/>
        </w:rPr>
        <w:t>.</w:t>
      </w:r>
      <w:r w:rsidRPr="001876EB">
        <w:rPr>
          <w:lang w:val="ro-RO" w:eastAsia="zh-CN"/>
        </w:rPr>
        <w:t xml:space="preserve"> </w:t>
      </w:r>
      <w:r w:rsidRPr="001876EB">
        <w:rPr>
          <w:color w:val="000000" w:themeColor="text1"/>
          <w:lang w:val="ro-RO" w:eastAsia="zh-CN"/>
        </w:rPr>
        <w:t>Vizita postavort poate fi recomandat</w:t>
      </w:r>
      <w:r w:rsidR="001876EB">
        <w:rPr>
          <w:color w:val="000000" w:themeColor="text1"/>
          <w:lang w:val="ro-RO" w:eastAsia="zh-CN"/>
        </w:rPr>
        <w:t>ă</w:t>
      </w:r>
      <w:r w:rsidR="00823A44" w:rsidRPr="001876EB">
        <w:rPr>
          <w:color w:val="000000" w:themeColor="text1"/>
          <w:lang w:val="ro-RO" w:eastAsia="zh-CN"/>
        </w:rPr>
        <w:t xml:space="preserve"> ș</w:t>
      </w:r>
      <w:r w:rsidR="000F16C3" w:rsidRPr="001876EB">
        <w:rPr>
          <w:color w:val="000000" w:themeColor="text1"/>
          <w:lang w:val="ro-RO" w:eastAsia="zh-CN"/>
        </w:rPr>
        <w:t>i util</w:t>
      </w:r>
      <w:r w:rsidR="001876EB">
        <w:rPr>
          <w:color w:val="000000" w:themeColor="text1"/>
          <w:lang w:val="ro-RO" w:eastAsia="zh-CN"/>
        </w:rPr>
        <w:t>ă</w:t>
      </w:r>
      <w:r w:rsidR="000F16C3" w:rsidRPr="001876EB">
        <w:rPr>
          <w:color w:val="000000" w:themeColor="text1"/>
          <w:lang w:val="ro-RO" w:eastAsia="zh-CN"/>
        </w:rPr>
        <w:t xml:space="preserve"> medical </w:t>
      </w:r>
      <w:r w:rsidR="001876EB">
        <w:rPr>
          <w:color w:val="000000" w:themeColor="text1"/>
          <w:lang w:val="ro-RO" w:eastAsia="zh-CN"/>
        </w:rPr>
        <w:t>î</w:t>
      </w:r>
      <w:r w:rsidR="000F16C3" w:rsidRPr="001876EB">
        <w:rPr>
          <w:color w:val="000000" w:themeColor="text1"/>
          <w:lang w:val="ro-RO" w:eastAsia="zh-CN"/>
        </w:rPr>
        <w:t>n primele 7-</w:t>
      </w:r>
      <w:r w:rsidRPr="001876EB">
        <w:rPr>
          <w:color w:val="000000" w:themeColor="text1"/>
          <w:lang w:val="ro-RO" w:eastAsia="zh-CN"/>
        </w:rPr>
        <w:t xml:space="preserve">14 zile pentru evaluarea </w:t>
      </w:r>
      <w:r w:rsidR="001876EB" w:rsidRPr="001876EB">
        <w:rPr>
          <w:color w:val="000000" w:themeColor="text1"/>
          <w:lang w:val="ro-RO" w:eastAsia="zh-CN"/>
        </w:rPr>
        <w:t>stării</w:t>
      </w:r>
      <w:r w:rsidRPr="001876EB">
        <w:rPr>
          <w:color w:val="000000" w:themeColor="text1"/>
          <w:lang w:val="ro-RO" w:eastAsia="zh-CN"/>
        </w:rPr>
        <w:t xml:space="preserve"> generale a pacientei </w:t>
      </w:r>
      <w:r w:rsidR="001876EB">
        <w:rPr>
          <w:color w:val="000000" w:themeColor="text1"/>
          <w:lang w:val="ro-RO" w:eastAsia="zh-CN"/>
        </w:rPr>
        <w:t>ș</w:t>
      </w:r>
      <w:r w:rsidRPr="001876EB">
        <w:rPr>
          <w:color w:val="000000" w:themeColor="text1"/>
          <w:lang w:val="ro-RO" w:eastAsia="zh-CN"/>
        </w:rPr>
        <w:t xml:space="preserve">i discutarea </w:t>
      </w:r>
      <w:r w:rsidR="001876EB" w:rsidRPr="001876EB">
        <w:rPr>
          <w:color w:val="000000" w:themeColor="text1"/>
          <w:lang w:val="ro-RO" w:eastAsia="zh-CN"/>
        </w:rPr>
        <w:t>planificării</w:t>
      </w:r>
      <w:r w:rsidRPr="001876EB">
        <w:rPr>
          <w:color w:val="000000" w:themeColor="text1"/>
          <w:lang w:val="ro-RO" w:eastAsia="zh-CN"/>
        </w:rPr>
        <w:t xml:space="preserve"> familiale</w:t>
      </w:r>
      <w:r w:rsidR="001876EB">
        <w:rPr>
          <w:color w:val="000000" w:themeColor="text1"/>
          <w:lang w:val="ro-RO" w:eastAsia="zh-CN"/>
        </w:rPr>
        <w:t>.</w:t>
      </w:r>
      <w:r w:rsidRPr="001876EB">
        <w:rPr>
          <w:color w:val="000000" w:themeColor="text1"/>
          <w:lang w:val="ro-RO" w:eastAsia="zh-CN"/>
        </w:rPr>
        <w:t xml:space="preserve"> </w:t>
      </w:r>
    </w:p>
    <w:p w14:paraId="35BD9671" w14:textId="6EF40A40" w:rsidR="00CA408D" w:rsidRPr="001876EB" w:rsidRDefault="00664E03">
      <w:pPr>
        <w:pStyle w:val="Listparagraf"/>
        <w:numPr>
          <w:ilvl w:val="0"/>
          <w:numId w:val="57"/>
        </w:numPr>
        <w:tabs>
          <w:tab w:val="left" w:pos="851"/>
          <w:tab w:val="left" w:pos="993"/>
        </w:tabs>
        <w:ind w:left="0" w:firstLine="567"/>
        <w:jc w:val="both"/>
        <w:rPr>
          <w:lang w:val="ro-RO" w:eastAsia="zh-CN"/>
        </w:rPr>
      </w:pPr>
      <w:r w:rsidRPr="001876EB">
        <w:rPr>
          <w:lang w:val="ro-RO" w:eastAsia="zh-CN"/>
        </w:rPr>
        <w:t>Toate femeile trebuie să primească consiliere și acces imediat la contracepție post-avort, inclusiv DIU sau implant.</w:t>
      </w:r>
    </w:p>
    <w:p w14:paraId="73101898" w14:textId="18172057" w:rsidR="00CA408D" w:rsidRPr="001876EB" w:rsidRDefault="00664E03">
      <w:pPr>
        <w:pStyle w:val="Listparagraf"/>
        <w:numPr>
          <w:ilvl w:val="0"/>
          <w:numId w:val="57"/>
        </w:numPr>
        <w:tabs>
          <w:tab w:val="left" w:pos="851"/>
          <w:tab w:val="left" w:pos="993"/>
        </w:tabs>
        <w:ind w:left="0" w:firstLine="567"/>
        <w:jc w:val="both"/>
        <w:rPr>
          <w:lang w:val="ro-RO" w:eastAsia="zh-CN"/>
        </w:rPr>
      </w:pPr>
      <w:r w:rsidRPr="001876EB">
        <w:rPr>
          <w:lang w:val="ro-RO" w:eastAsia="zh-CN"/>
        </w:rPr>
        <w:t>După avortul medicamentos, alăptarea poat</w:t>
      </w:r>
      <w:r w:rsidR="00966C08" w:rsidRPr="001876EB">
        <w:rPr>
          <w:lang w:val="ro-RO" w:eastAsia="zh-CN"/>
        </w:rPr>
        <w:t>e fi continuată; nivelurile de M</w:t>
      </w:r>
      <w:r w:rsidRPr="001876EB">
        <w:rPr>
          <w:lang w:val="ro-RO" w:eastAsia="zh-CN"/>
        </w:rPr>
        <w:t>ifepriston</w:t>
      </w:r>
      <w:r w:rsidR="00966C08" w:rsidRPr="001876EB">
        <w:rPr>
          <w:lang w:val="ro-RO" w:eastAsia="zh-CN"/>
        </w:rPr>
        <w:t>um/M</w:t>
      </w:r>
      <w:r w:rsidRPr="001876EB">
        <w:rPr>
          <w:lang w:val="ro-RO" w:eastAsia="zh-CN"/>
        </w:rPr>
        <w:t>isoprostol</w:t>
      </w:r>
      <w:r w:rsidR="00966C08" w:rsidRPr="001876EB">
        <w:rPr>
          <w:lang w:val="ro-RO" w:eastAsia="zh-CN"/>
        </w:rPr>
        <w:t>um</w:t>
      </w:r>
      <w:r w:rsidRPr="001876EB">
        <w:rPr>
          <w:lang w:val="ro-RO" w:eastAsia="zh-CN"/>
        </w:rPr>
        <w:t xml:space="preserve"> în lapte sunt scăzute și nu afectează copilul.</w:t>
      </w:r>
    </w:p>
    <w:p w14:paraId="664397F3" w14:textId="3D67DCE2" w:rsidR="00CA408D" w:rsidRPr="001876EB" w:rsidRDefault="00664E03">
      <w:pPr>
        <w:pStyle w:val="Listparagraf"/>
        <w:numPr>
          <w:ilvl w:val="0"/>
          <w:numId w:val="57"/>
        </w:numPr>
        <w:tabs>
          <w:tab w:val="left" w:pos="851"/>
          <w:tab w:val="left" w:pos="993"/>
        </w:tabs>
        <w:ind w:left="0" w:firstLine="567"/>
        <w:jc w:val="both"/>
        <w:rPr>
          <w:lang w:val="ro-RO" w:eastAsia="zh-CN"/>
        </w:rPr>
      </w:pPr>
      <w:r w:rsidRPr="001876EB">
        <w:rPr>
          <w:lang w:val="ro-RO" w:eastAsia="zh-CN"/>
        </w:rPr>
        <w:t>Antibioprofilaxia se recomandă pentru avortul chirurgical</w:t>
      </w:r>
      <w:r w:rsidR="001876EB">
        <w:rPr>
          <w:lang w:val="ro-RO" w:eastAsia="zh-CN"/>
        </w:rPr>
        <w:t xml:space="preserve"> și</w:t>
      </w:r>
      <w:r w:rsidRPr="001876EB">
        <w:rPr>
          <w:lang w:val="ro-RO" w:eastAsia="zh-CN"/>
        </w:rPr>
        <w:t xml:space="preserve"> nu este necesară </w:t>
      </w:r>
      <w:r w:rsidR="00310285" w:rsidRPr="001876EB">
        <w:rPr>
          <w:lang w:val="ro-RO" w:eastAsia="zh-CN"/>
        </w:rPr>
        <w:t xml:space="preserve">de rutină </w:t>
      </w:r>
      <w:r w:rsidR="001876EB">
        <w:rPr>
          <w:lang w:val="ro-RO" w:eastAsia="zh-CN"/>
        </w:rPr>
        <w:t xml:space="preserve">în cazul </w:t>
      </w:r>
      <w:r w:rsidRPr="001876EB">
        <w:rPr>
          <w:lang w:val="ro-RO" w:eastAsia="zh-CN"/>
        </w:rPr>
        <w:t>avortul</w:t>
      </w:r>
      <w:r w:rsidR="001876EB">
        <w:rPr>
          <w:lang w:val="ro-RO" w:eastAsia="zh-CN"/>
        </w:rPr>
        <w:t>ui</w:t>
      </w:r>
      <w:r w:rsidRPr="001876EB">
        <w:rPr>
          <w:lang w:val="ro-RO" w:eastAsia="zh-CN"/>
        </w:rPr>
        <w:t xml:space="preserve"> medicamentos</w:t>
      </w:r>
      <w:r w:rsidR="006440CF" w:rsidRPr="001876EB">
        <w:rPr>
          <w:lang w:val="ro-RO" w:eastAsia="zh-CN"/>
        </w:rPr>
        <w:t>.</w:t>
      </w:r>
      <w:r w:rsidRPr="001876EB">
        <w:rPr>
          <w:lang w:val="ro-RO" w:eastAsia="zh-CN"/>
        </w:rPr>
        <w:t xml:space="preserve"> </w:t>
      </w:r>
    </w:p>
    <w:p w14:paraId="2A478948" w14:textId="2F1776E5" w:rsidR="00CA408D" w:rsidRPr="001876EB" w:rsidRDefault="00664E03">
      <w:pPr>
        <w:pStyle w:val="Listparagraf"/>
        <w:numPr>
          <w:ilvl w:val="0"/>
          <w:numId w:val="57"/>
        </w:numPr>
        <w:tabs>
          <w:tab w:val="left" w:pos="851"/>
          <w:tab w:val="left" w:pos="993"/>
        </w:tabs>
        <w:ind w:left="0" w:firstLine="567"/>
        <w:jc w:val="both"/>
        <w:rPr>
          <w:lang w:val="ro-RO" w:eastAsia="zh-CN"/>
        </w:rPr>
      </w:pPr>
      <w:r w:rsidRPr="001876EB">
        <w:rPr>
          <w:lang w:val="ro-RO" w:eastAsia="zh-CN"/>
        </w:rPr>
        <w:t>În procesul consilierii preavort se asigură consimțământ</w:t>
      </w:r>
      <w:r w:rsidR="001876EB">
        <w:rPr>
          <w:lang w:val="ro-RO" w:eastAsia="zh-CN"/>
        </w:rPr>
        <w:t>ul</w:t>
      </w:r>
      <w:r w:rsidRPr="001876EB">
        <w:rPr>
          <w:lang w:val="ro-RO" w:eastAsia="zh-CN"/>
        </w:rPr>
        <w:t xml:space="preserve"> informat, confidențialitate</w:t>
      </w:r>
      <w:r w:rsidR="001876EB">
        <w:rPr>
          <w:lang w:val="ro-RO" w:eastAsia="zh-CN"/>
        </w:rPr>
        <w:t>a</w:t>
      </w:r>
      <w:r w:rsidRPr="001876EB">
        <w:rPr>
          <w:lang w:val="ro-RO" w:eastAsia="zh-CN"/>
        </w:rPr>
        <w:t xml:space="preserve"> și screening</w:t>
      </w:r>
      <w:r w:rsidR="001876EB">
        <w:rPr>
          <w:lang w:val="ro-RO" w:eastAsia="zh-CN"/>
        </w:rPr>
        <w:t>ul</w:t>
      </w:r>
      <w:r w:rsidRPr="001876EB">
        <w:rPr>
          <w:lang w:val="ro-RO" w:eastAsia="zh-CN"/>
        </w:rPr>
        <w:t xml:space="preserve"> pentru violenț</w:t>
      </w:r>
      <w:r w:rsidR="001876EB">
        <w:rPr>
          <w:lang w:val="ro-RO" w:eastAsia="zh-CN"/>
        </w:rPr>
        <w:t>a</w:t>
      </w:r>
      <w:r w:rsidRPr="001876EB">
        <w:rPr>
          <w:lang w:val="ro-RO" w:eastAsia="zh-CN"/>
        </w:rPr>
        <w:t xml:space="preserve"> domestică.</w:t>
      </w:r>
    </w:p>
    <w:p w14:paraId="774B422E" w14:textId="3E07F8FB" w:rsidR="00CA408D" w:rsidRPr="001876EB" w:rsidRDefault="00664E03">
      <w:pPr>
        <w:pStyle w:val="Listparagraf"/>
        <w:numPr>
          <w:ilvl w:val="0"/>
          <w:numId w:val="57"/>
        </w:numPr>
        <w:tabs>
          <w:tab w:val="left" w:pos="851"/>
          <w:tab w:val="left" w:pos="993"/>
        </w:tabs>
        <w:ind w:left="0" w:firstLine="567"/>
        <w:jc w:val="both"/>
        <w:rPr>
          <w:lang w:val="ro-RO" w:eastAsia="zh-CN"/>
        </w:rPr>
      </w:pPr>
      <w:r w:rsidRPr="001876EB">
        <w:rPr>
          <w:lang w:val="ro-RO" w:eastAsia="zh-CN"/>
        </w:rPr>
        <w:t xml:space="preserve">Implementarea controlului calității </w:t>
      </w:r>
      <w:r w:rsidR="001876EB">
        <w:rPr>
          <w:lang w:val="ro-RO" w:eastAsia="zh-CN"/>
        </w:rPr>
        <w:t xml:space="preserve">se realizează prin </w:t>
      </w:r>
      <w:r w:rsidRPr="001876EB">
        <w:rPr>
          <w:lang w:val="ro-RO" w:eastAsia="zh-CN"/>
        </w:rPr>
        <w:t>auditul</w:t>
      </w:r>
      <w:r w:rsidR="001876EB">
        <w:rPr>
          <w:lang w:val="ro-RO" w:eastAsia="zh-CN"/>
        </w:rPr>
        <w:t xml:space="preserve"> medical</w:t>
      </w:r>
      <w:r w:rsidRPr="001876EB">
        <w:rPr>
          <w:lang w:val="ro-RO" w:eastAsia="zh-CN"/>
        </w:rPr>
        <w:t xml:space="preserve"> intern, prin monitorizarea și evaluarea indicatorilor (complicații, rate de reintervenție, satisfacția pacientelor, ș.a.).</w:t>
      </w:r>
    </w:p>
    <w:p w14:paraId="52A479C5" w14:textId="77777777" w:rsidR="00CA408D" w:rsidRPr="001876EB" w:rsidRDefault="00CA408D" w:rsidP="001876EB">
      <w:pPr>
        <w:pStyle w:val="Listparagraf"/>
        <w:ind w:left="720"/>
        <w:rPr>
          <w:lang w:val="ro-RO" w:eastAsia="zh-CN"/>
        </w:rPr>
      </w:pPr>
    </w:p>
    <w:p w14:paraId="4BAAA0E6" w14:textId="77777777" w:rsidR="00CA408D" w:rsidRPr="001876EB" w:rsidRDefault="00664E03" w:rsidP="001876EB">
      <w:pPr>
        <w:pStyle w:val="Titlu1"/>
        <w:rPr>
          <w:bCs w:val="0"/>
          <w:spacing w:val="-1"/>
          <w:sz w:val="24"/>
          <w:szCs w:val="24"/>
          <w:lang w:val="ro-RO"/>
        </w:rPr>
      </w:pPr>
      <w:bookmarkStart w:id="8" w:name="_Toc223681174"/>
      <w:r w:rsidRPr="001876EB">
        <w:rPr>
          <w:bCs w:val="0"/>
          <w:spacing w:val="-1"/>
          <w:sz w:val="24"/>
          <w:szCs w:val="24"/>
          <w:lang w:val="ro-RO"/>
        </w:rPr>
        <w:t>SUMARUL MODIFICĂRILOR</w:t>
      </w:r>
      <w:bookmarkEnd w:id="8"/>
      <w:r w:rsidRPr="001876EB">
        <w:rPr>
          <w:bCs w:val="0"/>
          <w:spacing w:val="-1"/>
          <w:sz w:val="24"/>
          <w:szCs w:val="24"/>
          <w:lang w:val="ro-RO"/>
        </w:rPr>
        <w:t xml:space="preserve"> </w:t>
      </w:r>
    </w:p>
    <w:p w14:paraId="6BEB6D32" w14:textId="303004D6" w:rsidR="00CA408D" w:rsidRPr="002A1993" w:rsidRDefault="008133C4">
      <w:pPr>
        <w:pStyle w:val="Listparagraf"/>
        <w:widowControl/>
        <w:numPr>
          <w:ilvl w:val="0"/>
          <w:numId w:val="1"/>
        </w:numPr>
        <w:tabs>
          <w:tab w:val="left" w:pos="993"/>
        </w:tabs>
        <w:autoSpaceDE/>
        <w:autoSpaceDN/>
        <w:adjustRightInd/>
        <w:spacing w:after="160"/>
        <w:ind w:left="0" w:firstLine="567"/>
        <w:contextualSpacing/>
        <w:jc w:val="both"/>
        <w:rPr>
          <w:lang w:val="ro-RO"/>
        </w:rPr>
      </w:pPr>
      <w:r>
        <w:rPr>
          <w:lang w:val="ro-RO"/>
        </w:rPr>
        <w:t>A</w:t>
      </w:r>
      <w:r w:rsidR="001876EB">
        <w:rPr>
          <w:lang w:val="ro-RO"/>
        </w:rPr>
        <w:t xml:space="preserve"> fost i</w:t>
      </w:r>
      <w:r w:rsidR="00664E03" w:rsidRPr="001876EB">
        <w:rPr>
          <w:lang w:val="ro-RO"/>
        </w:rPr>
        <w:t xml:space="preserve">nclusă informația privind asigurarea gratuită cu </w:t>
      </w:r>
      <w:r w:rsidR="001876EB" w:rsidRPr="001876EB">
        <w:rPr>
          <w:lang w:val="ro-RO"/>
        </w:rPr>
        <w:t>contraceptive</w:t>
      </w:r>
      <w:r w:rsidR="00664E03" w:rsidRPr="001876EB">
        <w:rPr>
          <w:lang w:val="ro-RO"/>
        </w:rPr>
        <w:t xml:space="preserve"> a femeilor care au întrerupt sarcina, ele fiind una din cele 12 </w:t>
      </w:r>
      <w:r w:rsidR="005C0D0F" w:rsidRPr="001876EB">
        <w:rPr>
          <w:lang w:val="ro-RO"/>
        </w:rPr>
        <w:t>categorii</w:t>
      </w:r>
      <w:r w:rsidR="00664E03" w:rsidRPr="001876EB">
        <w:rPr>
          <w:lang w:val="ro-RO"/>
        </w:rPr>
        <w:t xml:space="preserve"> de </w:t>
      </w:r>
      <w:r w:rsidR="005C0D0F" w:rsidRPr="001876EB">
        <w:rPr>
          <w:lang w:val="ro-RO"/>
        </w:rPr>
        <w:t>beneficiari</w:t>
      </w:r>
      <w:r w:rsidR="00664E03" w:rsidRPr="001876EB">
        <w:rPr>
          <w:lang w:val="ro-RO"/>
        </w:rPr>
        <w:t xml:space="preserve"> eligibili pentru contraceptivele distribuite gratuit conform Regulamentului </w:t>
      </w:r>
      <w:r>
        <w:rPr>
          <w:lang w:val="ro-RO"/>
        </w:rPr>
        <w:t xml:space="preserve">aprobat prin </w:t>
      </w:r>
      <w:r w:rsidRPr="008133C4">
        <w:rPr>
          <w:lang w:val="ro-RO"/>
        </w:rPr>
        <w:t xml:space="preserve">Ordinul Ministerului Sănătății, Muncii și Protecției </w:t>
      </w:r>
      <w:r w:rsidRPr="002A1993">
        <w:rPr>
          <w:lang w:val="ro-RO"/>
        </w:rPr>
        <w:t xml:space="preserve">Sociale nr. 555 din 16.06.2020 </w:t>
      </w:r>
      <w:r w:rsidR="00664E03" w:rsidRPr="002A1993">
        <w:rPr>
          <w:lang w:val="ro-RO"/>
        </w:rPr>
        <w:t>(secțiunea 1.1. Condiții privind organizarea activității de întrerupere voluntară a cursului sarcinii, pagina 10).</w:t>
      </w:r>
    </w:p>
    <w:p w14:paraId="41C9089B" w14:textId="4E6CA93F" w:rsidR="00CA408D" w:rsidRPr="002A1993" w:rsidRDefault="008133C4">
      <w:pPr>
        <w:pStyle w:val="Listparagraf"/>
        <w:widowControl/>
        <w:numPr>
          <w:ilvl w:val="0"/>
          <w:numId w:val="1"/>
        </w:numPr>
        <w:tabs>
          <w:tab w:val="left" w:pos="993"/>
        </w:tabs>
        <w:autoSpaceDE/>
        <w:autoSpaceDN/>
        <w:adjustRightInd/>
        <w:spacing w:after="160"/>
        <w:ind w:left="0" w:firstLine="567"/>
        <w:contextualSpacing/>
        <w:jc w:val="both"/>
        <w:rPr>
          <w:lang w:val="ro-RO"/>
        </w:rPr>
      </w:pPr>
      <w:r w:rsidRPr="002A1993">
        <w:rPr>
          <w:lang w:val="ro-RO"/>
        </w:rPr>
        <w:t>A fost inclusă</w:t>
      </w:r>
      <w:r w:rsidR="00664E03" w:rsidRPr="002A1993">
        <w:rPr>
          <w:lang w:val="ro-RO"/>
        </w:rPr>
        <w:t xml:space="preserve"> recomandarea explicită a OMS, care recomandă evitarea utilizării ecografiei ca o condiție prealabilă pentru furnizarea serviciilor de avort și enumerate situațiile când examenul ecografic este necesar (secțiunea 2.1 Examinarea pre-avort, pagina 13).</w:t>
      </w:r>
    </w:p>
    <w:p w14:paraId="585BFC72" w14:textId="7E976808" w:rsidR="00CA408D" w:rsidRPr="002A1993" w:rsidRDefault="008133C4">
      <w:pPr>
        <w:pStyle w:val="Listparagraf"/>
        <w:widowControl/>
        <w:numPr>
          <w:ilvl w:val="0"/>
          <w:numId w:val="1"/>
        </w:numPr>
        <w:tabs>
          <w:tab w:val="left" w:pos="993"/>
        </w:tabs>
        <w:autoSpaceDE/>
        <w:autoSpaceDN/>
        <w:adjustRightInd/>
        <w:spacing w:after="160"/>
        <w:ind w:left="0" w:firstLine="567"/>
        <w:contextualSpacing/>
        <w:jc w:val="both"/>
        <w:rPr>
          <w:lang w:val="ro-RO"/>
        </w:rPr>
      </w:pPr>
      <w:r w:rsidRPr="002A1993">
        <w:rPr>
          <w:lang w:val="ro-RO"/>
        </w:rPr>
        <w:t xml:space="preserve">A fost inclusă </w:t>
      </w:r>
      <w:r w:rsidR="00664E03" w:rsidRPr="002A1993">
        <w:rPr>
          <w:lang w:val="ro-RO"/>
        </w:rPr>
        <w:t xml:space="preserve">noua recomandare </w:t>
      </w:r>
      <w:r w:rsidRPr="002A1993">
        <w:rPr>
          <w:lang w:val="ro-RO"/>
        </w:rPr>
        <w:t xml:space="preserve">a </w:t>
      </w:r>
      <w:r w:rsidR="00664E03" w:rsidRPr="002A1993">
        <w:rPr>
          <w:lang w:val="ro-RO"/>
        </w:rPr>
        <w:t>OMS privind evitarea administrării imunoglobulinei anti-D atât pentru avortul medicamentos, cât și pentru cel chirurgical la termene de sarcină &lt; 12 săptămâni (secțiunea 2.1 Examinarea pre-avort, pagina 13).</w:t>
      </w:r>
    </w:p>
    <w:p w14:paraId="6FCA075B" w14:textId="3C37DE9F" w:rsidR="00201112" w:rsidRPr="002A1993" w:rsidRDefault="00201112">
      <w:pPr>
        <w:pStyle w:val="Listparagraf"/>
        <w:widowControl/>
        <w:numPr>
          <w:ilvl w:val="0"/>
          <w:numId w:val="1"/>
        </w:numPr>
        <w:tabs>
          <w:tab w:val="left" w:pos="993"/>
        </w:tabs>
        <w:autoSpaceDE/>
        <w:autoSpaceDN/>
        <w:adjustRightInd/>
        <w:spacing w:after="160"/>
        <w:ind w:left="0" w:firstLine="567"/>
        <w:contextualSpacing/>
        <w:jc w:val="both"/>
        <w:rPr>
          <w:lang w:val="ro-RO"/>
        </w:rPr>
      </w:pPr>
      <w:r w:rsidRPr="002A1993">
        <w:rPr>
          <w:lang w:val="ro-RO"/>
        </w:rPr>
        <w:t>Pentru facilitatea consilierii femeii privind avantajele și dezavantajele metodelor de întrerupere a sarcinii</w:t>
      </w:r>
      <w:r w:rsidR="000B417A" w:rsidRPr="002A1993">
        <w:rPr>
          <w:lang w:val="ro-RO"/>
        </w:rPr>
        <w:t>,</w:t>
      </w:r>
      <w:r w:rsidRPr="002A1993">
        <w:rPr>
          <w:lang w:val="ro-RO"/>
        </w:rPr>
        <w:t xml:space="preserve"> a</w:t>
      </w:r>
      <w:r w:rsidR="00876C13" w:rsidRPr="002A1993">
        <w:rPr>
          <w:lang w:val="ro-RO"/>
        </w:rPr>
        <w:t xml:space="preserve"> </w:t>
      </w:r>
      <w:r w:rsidRPr="002A1993">
        <w:rPr>
          <w:lang w:val="ro-RO"/>
        </w:rPr>
        <w:t xml:space="preserve">fost inclus </w:t>
      </w:r>
      <w:r w:rsidRPr="002A1993">
        <w:rPr>
          <w:spacing w:val="-1"/>
          <w:lang w:val="ro-RO"/>
        </w:rPr>
        <w:t xml:space="preserve">Tabelul 1. </w:t>
      </w:r>
      <w:r w:rsidR="00966C08" w:rsidRPr="002A1993">
        <w:rPr>
          <w:spacing w:val="-1"/>
          <w:lang w:val="ro-RO"/>
        </w:rPr>
        <w:t>„</w:t>
      </w:r>
      <w:r w:rsidRPr="002A1993">
        <w:rPr>
          <w:spacing w:val="-1"/>
          <w:lang w:val="ro-RO"/>
        </w:rPr>
        <w:t>Caracteristicile procedurilor de întrerupere a sarcinii</w:t>
      </w:r>
      <w:r w:rsidR="00966C08" w:rsidRPr="002A1993">
        <w:rPr>
          <w:spacing w:val="-1"/>
          <w:lang w:val="ro-RO"/>
        </w:rPr>
        <w:t>”</w:t>
      </w:r>
      <w:r w:rsidRPr="002A1993">
        <w:rPr>
          <w:spacing w:val="-1"/>
          <w:lang w:val="ro-RO"/>
        </w:rPr>
        <w:t xml:space="preserve"> (paginile 15-16)</w:t>
      </w:r>
      <w:r w:rsidR="00524550" w:rsidRPr="002A1993">
        <w:rPr>
          <w:spacing w:val="-1"/>
          <w:lang w:val="ro-RO"/>
        </w:rPr>
        <w:t>.</w:t>
      </w:r>
    </w:p>
    <w:p w14:paraId="5BF08EF5" w14:textId="395AF109" w:rsidR="00CA408D" w:rsidRPr="002A1993" w:rsidRDefault="00524550">
      <w:pPr>
        <w:pStyle w:val="Listparagraf"/>
        <w:widowControl/>
        <w:numPr>
          <w:ilvl w:val="0"/>
          <w:numId w:val="1"/>
        </w:numPr>
        <w:tabs>
          <w:tab w:val="left" w:pos="993"/>
        </w:tabs>
        <w:autoSpaceDE/>
        <w:autoSpaceDN/>
        <w:adjustRightInd/>
        <w:spacing w:after="160"/>
        <w:ind w:left="0" w:firstLine="567"/>
        <w:contextualSpacing/>
        <w:jc w:val="both"/>
        <w:rPr>
          <w:lang w:val="ro-RO"/>
        </w:rPr>
      </w:pPr>
      <w:r w:rsidRPr="002A1993">
        <w:rPr>
          <w:lang w:val="ro-RO"/>
        </w:rPr>
        <w:t>Au fost incluse</w:t>
      </w:r>
      <w:r w:rsidR="00664E03" w:rsidRPr="002A1993">
        <w:rPr>
          <w:lang w:val="ro-RO"/>
        </w:rPr>
        <w:t xml:space="preserve"> informații mai detaliate privind riscurile și eficacitatea metode</w:t>
      </w:r>
      <w:r w:rsidR="00823A44" w:rsidRPr="002A1993">
        <w:rPr>
          <w:lang w:val="ro-RO"/>
        </w:rPr>
        <w:t xml:space="preserve">lor de </w:t>
      </w:r>
      <w:r w:rsidRPr="002A1993">
        <w:rPr>
          <w:lang w:val="ro-RO"/>
        </w:rPr>
        <w:t>întrerupere</w:t>
      </w:r>
      <w:r w:rsidR="00823A44" w:rsidRPr="002A1993">
        <w:rPr>
          <w:lang w:val="ro-RO"/>
        </w:rPr>
        <w:t xml:space="preserve"> a sarcinii și</w:t>
      </w:r>
      <w:r w:rsidR="00664E03" w:rsidRPr="002A1993">
        <w:rPr>
          <w:lang w:val="ro-RO"/>
        </w:rPr>
        <w:t xml:space="preserve"> contracepția post-avort (</w:t>
      </w:r>
      <w:r w:rsidRPr="002A1993">
        <w:rPr>
          <w:lang w:val="ro-RO"/>
        </w:rPr>
        <w:t>secţiunea</w:t>
      </w:r>
      <w:r w:rsidR="00664E03" w:rsidRPr="002A1993">
        <w:rPr>
          <w:lang w:val="ro-RO"/>
        </w:rPr>
        <w:t xml:space="preserve"> 2.2 </w:t>
      </w:r>
      <w:r w:rsidRPr="002A1993">
        <w:rPr>
          <w:lang w:val="ro-RO"/>
        </w:rPr>
        <w:t>„</w:t>
      </w:r>
      <w:r w:rsidR="00664E03" w:rsidRPr="002A1993">
        <w:rPr>
          <w:bCs/>
          <w:spacing w:val="-1"/>
          <w:kern w:val="32"/>
          <w:lang w:val="ro-RO"/>
        </w:rPr>
        <w:t>Consilierea</w:t>
      </w:r>
      <w:r w:rsidR="00664E03" w:rsidRPr="002A1993">
        <w:rPr>
          <w:bCs/>
          <w:spacing w:val="-9"/>
          <w:kern w:val="32"/>
          <w:lang w:val="ro-RO"/>
        </w:rPr>
        <w:t xml:space="preserve"> </w:t>
      </w:r>
      <w:r w:rsidR="00664E03" w:rsidRPr="002A1993">
        <w:rPr>
          <w:bCs/>
          <w:kern w:val="32"/>
          <w:lang w:val="ro-RO"/>
        </w:rPr>
        <w:t>și</w:t>
      </w:r>
      <w:r w:rsidR="00664E03" w:rsidRPr="002A1993">
        <w:rPr>
          <w:bCs/>
          <w:spacing w:val="-9"/>
          <w:kern w:val="32"/>
          <w:lang w:val="ro-RO"/>
        </w:rPr>
        <w:t xml:space="preserve"> </w:t>
      </w:r>
      <w:r w:rsidR="00664E03" w:rsidRPr="002A1993">
        <w:rPr>
          <w:bCs/>
          <w:spacing w:val="-1"/>
          <w:kern w:val="32"/>
          <w:lang w:val="ro-RO"/>
        </w:rPr>
        <w:t>decizia</w:t>
      </w:r>
      <w:r w:rsidR="00664E03" w:rsidRPr="002A1993">
        <w:rPr>
          <w:bCs/>
          <w:spacing w:val="-9"/>
          <w:kern w:val="32"/>
          <w:lang w:val="ro-RO"/>
        </w:rPr>
        <w:t xml:space="preserve"> </w:t>
      </w:r>
      <w:r w:rsidR="00664E03" w:rsidRPr="002A1993">
        <w:rPr>
          <w:bCs/>
          <w:spacing w:val="-1"/>
          <w:kern w:val="32"/>
          <w:lang w:val="ro-RO"/>
        </w:rPr>
        <w:t>informată”</w:t>
      </w:r>
      <w:r w:rsidR="00664E03" w:rsidRPr="002A1993">
        <w:rPr>
          <w:lang w:val="ro-RO"/>
        </w:rPr>
        <w:t>, paginile 14-17)</w:t>
      </w:r>
      <w:r w:rsidRPr="002A1993">
        <w:rPr>
          <w:lang w:val="ro-RO"/>
        </w:rPr>
        <w:t>.</w:t>
      </w:r>
    </w:p>
    <w:p w14:paraId="36A93C46" w14:textId="005D524E" w:rsidR="00CA408D" w:rsidRPr="001876EB" w:rsidRDefault="00524550">
      <w:pPr>
        <w:pStyle w:val="Listparagraf"/>
        <w:widowControl/>
        <w:numPr>
          <w:ilvl w:val="0"/>
          <w:numId w:val="1"/>
        </w:numPr>
        <w:tabs>
          <w:tab w:val="left" w:pos="993"/>
        </w:tabs>
        <w:autoSpaceDE/>
        <w:autoSpaceDN/>
        <w:adjustRightInd/>
        <w:spacing w:after="160"/>
        <w:ind w:left="0" w:firstLine="567"/>
        <w:contextualSpacing/>
        <w:jc w:val="both"/>
        <w:rPr>
          <w:lang w:val="ro-RO"/>
        </w:rPr>
      </w:pPr>
      <w:r w:rsidRPr="00524550">
        <w:rPr>
          <w:lang w:val="ro-RO"/>
        </w:rPr>
        <w:t xml:space="preserve">A fost inclusă </w:t>
      </w:r>
      <w:r w:rsidR="00664E03" w:rsidRPr="001876EB">
        <w:rPr>
          <w:lang w:val="ro-RO"/>
        </w:rPr>
        <w:t>informație mai detaliată privind avantajele și dezavantajel</w:t>
      </w:r>
      <w:r w:rsidR="00876C13" w:rsidRPr="001876EB">
        <w:rPr>
          <w:lang w:val="ro-RO"/>
        </w:rPr>
        <w:t>e pregătirii colului uterin îna</w:t>
      </w:r>
      <w:r w:rsidR="00664E03" w:rsidRPr="001876EB">
        <w:rPr>
          <w:lang w:val="ro-RO"/>
        </w:rPr>
        <w:t>inte de avort</w:t>
      </w:r>
      <w:r w:rsidR="00876C13" w:rsidRPr="001876EB">
        <w:rPr>
          <w:lang w:val="ro-RO"/>
        </w:rPr>
        <w:t>ul</w:t>
      </w:r>
      <w:r w:rsidR="00664E03" w:rsidRPr="001876EB">
        <w:rPr>
          <w:lang w:val="ro-RO"/>
        </w:rPr>
        <w:t xml:space="preserve"> chirurgical, reactualizată lista situațiilor clinice când pregătirea </w:t>
      </w:r>
      <w:r w:rsidR="00664E03" w:rsidRPr="001876EB">
        <w:rPr>
          <w:lang w:val="ro-RO"/>
        </w:rPr>
        <w:lastRenderedPageBreak/>
        <w:t>colului uterin este preferabil de efectuat (Capitolul III, Metoda chirurgi</w:t>
      </w:r>
      <w:r w:rsidR="00876C13" w:rsidRPr="001876EB">
        <w:rPr>
          <w:lang w:val="ro-RO"/>
        </w:rPr>
        <w:t>cală de întrerupere</w:t>
      </w:r>
      <w:r w:rsidR="00664E03" w:rsidRPr="001876EB">
        <w:rPr>
          <w:lang w:val="ro-RO"/>
        </w:rPr>
        <w:t xml:space="preserve"> a sarcinii. Secțiunea 3.1 Aspecte </w:t>
      </w:r>
      <w:r w:rsidR="00664E03" w:rsidRPr="002A1993">
        <w:rPr>
          <w:lang w:val="ro-RO"/>
        </w:rPr>
        <w:t>generale, pagina 1</w:t>
      </w:r>
      <w:r w:rsidR="002A1993" w:rsidRPr="002A1993">
        <w:rPr>
          <w:lang w:val="ro-RO"/>
        </w:rPr>
        <w:t>9</w:t>
      </w:r>
      <w:r w:rsidR="00664E03" w:rsidRPr="002A1993">
        <w:rPr>
          <w:lang w:val="ro-RO"/>
        </w:rPr>
        <w:t>).</w:t>
      </w:r>
    </w:p>
    <w:p w14:paraId="157A1928" w14:textId="540C0524" w:rsidR="00CA408D" w:rsidRPr="002A1993" w:rsidRDefault="00664E03">
      <w:pPr>
        <w:pStyle w:val="Listparagraf"/>
        <w:widowControl/>
        <w:numPr>
          <w:ilvl w:val="0"/>
          <w:numId w:val="1"/>
        </w:numPr>
        <w:tabs>
          <w:tab w:val="left" w:pos="993"/>
        </w:tabs>
        <w:autoSpaceDE/>
        <w:autoSpaceDN/>
        <w:adjustRightInd/>
        <w:spacing w:after="160"/>
        <w:ind w:left="0" w:firstLine="567"/>
        <w:contextualSpacing/>
        <w:jc w:val="both"/>
        <w:rPr>
          <w:lang w:val="ro-RO"/>
        </w:rPr>
      </w:pPr>
      <w:r w:rsidRPr="001876EB">
        <w:rPr>
          <w:lang w:val="ro-RO"/>
        </w:rPr>
        <w:t>Pentru dilatarea colului uterin</w:t>
      </w:r>
      <w:r w:rsidR="000B417A">
        <w:rPr>
          <w:lang w:val="ro-RO"/>
        </w:rPr>
        <w:t>,</w:t>
      </w:r>
      <w:r w:rsidRPr="001876EB">
        <w:rPr>
          <w:lang w:val="ro-RO"/>
        </w:rPr>
        <w:t xml:space="preserve"> </w:t>
      </w:r>
      <w:r w:rsidR="000B417A">
        <w:rPr>
          <w:lang w:val="ro-RO"/>
        </w:rPr>
        <w:t xml:space="preserve">a fost </w:t>
      </w:r>
      <w:r w:rsidRPr="001876EB">
        <w:rPr>
          <w:lang w:val="ro-RO"/>
        </w:rPr>
        <w:t xml:space="preserve">inclusă recomandarea de a utiliza </w:t>
      </w:r>
      <w:r w:rsidR="00524550">
        <w:rPr>
          <w:lang w:val="ro-RO"/>
        </w:rPr>
        <w:t>de</w:t>
      </w:r>
      <w:r w:rsidRPr="001876EB">
        <w:rPr>
          <w:lang w:val="ro-RO"/>
        </w:rPr>
        <w:t xml:space="preserve"> preferință dilatatoarele conice, cum ar fi dilatatoarele </w:t>
      </w:r>
      <w:proofErr w:type="spellStart"/>
      <w:r w:rsidRPr="001876EB">
        <w:rPr>
          <w:lang w:val="ro-RO"/>
        </w:rPr>
        <w:t>Pratt</w:t>
      </w:r>
      <w:proofErr w:type="spellEnd"/>
      <w:r w:rsidRPr="001876EB">
        <w:rPr>
          <w:lang w:val="ro-RO"/>
        </w:rPr>
        <w:t xml:space="preserve"> sau </w:t>
      </w:r>
      <w:proofErr w:type="spellStart"/>
      <w:r w:rsidRPr="001876EB">
        <w:rPr>
          <w:lang w:val="ro-RO"/>
        </w:rPr>
        <w:t>Denniston</w:t>
      </w:r>
      <w:proofErr w:type="spellEnd"/>
      <w:r w:rsidRPr="001876EB">
        <w:rPr>
          <w:lang w:val="ro-RO"/>
        </w:rPr>
        <w:t xml:space="preserve">, față de dilatatoarele neconice, cum ar fi dilatatoarele </w:t>
      </w:r>
      <w:proofErr w:type="spellStart"/>
      <w:r w:rsidRPr="001876EB">
        <w:rPr>
          <w:lang w:val="ro-RO"/>
        </w:rPr>
        <w:t>Hegar</w:t>
      </w:r>
      <w:proofErr w:type="spellEnd"/>
      <w:r w:rsidRPr="001876EB">
        <w:rPr>
          <w:lang w:val="ro-RO"/>
        </w:rPr>
        <w:t xml:space="preserve"> (Capitolul III, Metoda chirurgicală de întreruperea a sarcinii. Secțiunea 3.1 </w:t>
      </w:r>
      <w:r w:rsidRPr="002A1993">
        <w:rPr>
          <w:lang w:val="ro-RO"/>
        </w:rPr>
        <w:t>Aspecte generale, pagina 1</w:t>
      </w:r>
      <w:r w:rsidR="002A1993" w:rsidRPr="002A1993">
        <w:rPr>
          <w:lang w:val="ro-RO"/>
        </w:rPr>
        <w:t>9</w:t>
      </w:r>
      <w:r w:rsidRPr="002A1993">
        <w:rPr>
          <w:lang w:val="ro-RO"/>
        </w:rPr>
        <w:t>).</w:t>
      </w:r>
    </w:p>
    <w:p w14:paraId="0823D133" w14:textId="10C6B8E4" w:rsidR="00CA408D" w:rsidRPr="002A1993" w:rsidRDefault="00524550">
      <w:pPr>
        <w:pStyle w:val="Listparagraf"/>
        <w:widowControl/>
        <w:numPr>
          <w:ilvl w:val="0"/>
          <w:numId w:val="1"/>
        </w:numPr>
        <w:tabs>
          <w:tab w:val="left" w:pos="993"/>
        </w:tabs>
        <w:autoSpaceDE/>
        <w:autoSpaceDN/>
        <w:adjustRightInd/>
        <w:spacing w:after="160"/>
        <w:ind w:left="0" w:firstLine="567"/>
        <w:contextualSpacing/>
        <w:jc w:val="both"/>
        <w:rPr>
          <w:lang w:val="ro-RO"/>
        </w:rPr>
      </w:pPr>
      <w:r w:rsidRPr="002A1993">
        <w:rPr>
          <w:lang w:val="ro-RO"/>
        </w:rPr>
        <w:t xml:space="preserve">A fost inclusă </w:t>
      </w:r>
      <w:r w:rsidR="00664E03" w:rsidRPr="002A1993">
        <w:rPr>
          <w:lang w:val="ro-RO"/>
        </w:rPr>
        <w:t>recomandarea OMS privind ofer</w:t>
      </w:r>
      <w:r w:rsidR="00876C13" w:rsidRPr="002A1993">
        <w:rPr>
          <w:lang w:val="ro-RO"/>
        </w:rPr>
        <w:t>ir</w:t>
      </w:r>
      <w:r w:rsidR="00664E03" w:rsidRPr="002A1993">
        <w:rPr>
          <w:lang w:val="ro-RO"/>
        </w:rPr>
        <w:t xml:space="preserve">ea de rutină a controlulul durerii în timpul avortului medicamentos, o nouă </w:t>
      </w:r>
      <w:r w:rsidR="00876C13" w:rsidRPr="002A1993">
        <w:rPr>
          <w:lang w:val="ro-RO"/>
        </w:rPr>
        <w:t xml:space="preserve">opțiune (regim) de </w:t>
      </w:r>
      <w:r w:rsidRPr="002A1993">
        <w:rPr>
          <w:lang w:val="ro-RO"/>
        </w:rPr>
        <w:t>administrare</w:t>
      </w:r>
      <w:r w:rsidR="00664E03" w:rsidRPr="002A1993">
        <w:rPr>
          <w:lang w:val="ro-RO"/>
        </w:rPr>
        <w:t xml:space="preserve"> a Ibuprofenum și recomandarea privind optimizarea controlului durerii prin co-administrarea Acetaminofenum (secțiunea 4.1.2 Etapele întreruperii de sarcină prin metoda medicamentoasă până la 12 săptămâni, pagina 25)</w:t>
      </w:r>
      <w:r w:rsidR="000B417A" w:rsidRPr="002A1993">
        <w:rPr>
          <w:lang w:val="ro-RO"/>
        </w:rPr>
        <w:t>.</w:t>
      </w:r>
    </w:p>
    <w:p w14:paraId="611D57CF" w14:textId="753148A1" w:rsidR="00CA408D" w:rsidRPr="001876EB" w:rsidRDefault="00664E03">
      <w:pPr>
        <w:pStyle w:val="Listparagraf"/>
        <w:widowControl/>
        <w:numPr>
          <w:ilvl w:val="0"/>
          <w:numId w:val="1"/>
        </w:numPr>
        <w:tabs>
          <w:tab w:val="left" w:pos="993"/>
        </w:tabs>
        <w:autoSpaceDE/>
        <w:autoSpaceDN/>
        <w:adjustRightInd/>
        <w:spacing w:after="160"/>
        <w:ind w:left="0" w:firstLine="567"/>
        <w:contextualSpacing/>
        <w:jc w:val="both"/>
        <w:rPr>
          <w:lang w:val="ro-RO"/>
        </w:rPr>
      </w:pPr>
      <w:r w:rsidRPr="001876EB">
        <w:rPr>
          <w:lang w:val="ro-RO"/>
        </w:rPr>
        <w:t xml:space="preserve">În același compartiment </w:t>
      </w:r>
      <w:r w:rsidR="00524550">
        <w:rPr>
          <w:lang w:val="ro-RO"/>
        </w:rPr>
        <w:t>a</w:t>
      </w:r>
      <w:r w:rsidR="00524550" w:rsidRPr="00524550">
        <w:rPr>
          <w:lang w:val="ro-RO"/>
        </w:rPr>
        <w:t xml:space="preserve"> fost inclusă</w:t>
      </w:r>
      <w:r w:rsidRPr="001876EB">
        <w:rPr>
          <w:lang w:val="ro-RO"/>
        </w:rPr>
        <w:t xml:space="preserve"> recomandarea de a îndepărta DIU înainte de a efectua avortul medicamentos.</w:t>
      </w:r>
    </w:p>
    <w:p w14:paraId="3DBE8893" w14:textId="61E084D4" w:rsidR="00CA408D" w:rsidRPr="002A1993" w:rsidRDefault="0062115A">
      <w:pPr>
        <w:pStyle w:val="Listparagraf"/>
        <w:widowControl/>
        <w:numPr>
          <w:ilvl w:val="0"/>
          <w:numId w:val="1"/>
        </w:numPr>
        <w:tabs>
          <w:tab w:val="left" w:pos="993"/>
        </w:tabs>
        <w:autoSpaceDE/>
        <w:autoSpaceDN/>
        <w:adjustRightInd/>
        <w:spacing w:after="160"/>
        <w:ind w:left="0" w:firstLine="567"/>
        <w:contextualSpacing/>
        <w:jc w:val="both"/>
        <w:rPr>
          <w:lang w:val="ro-RO"/>
        </w:rPr>
      </w:pPr>
      <w:r>
        <w:rPr>
          <w:lang w:val="ro-RO"/>
        </w:rPr>
        <w:t>Î</w:t>
      </w:r>
      <w:r w:rsidR="00664E03" w:rsidRPr="001876EB">
        <w:rPr>
          <w:lang w:val="ro-RO"/>
        </w:rPr>
        <w:t xml:space="preserve">n </w:t>
      </w:r>
      <w:r w:rsidR="00664E03" w:rsidRPr="002A1993">
        <w:rPr>
          <w:lang w:val="ro-RO"/>
        </w:rPr>
        <w:t>conformitate cu noile recomandări</w:t>
      </w:r>
      <w:r w:rsidRPr="002A1993">
        <w:rPr>
          <w:lang w:val="ro-RO"/>
        </w:rPr>
        <w:t xml:space="preserve"> ale</w:t>
      </w:r>
      <w:r w:rsidR="00664E03" w:rsidRPr="002A1993">
        <w:rPr>
          <w:lang w:val="ro-RO"/>
        </w:rPr>
        <w:t xml:space="preserve"> OMS și FIGO, </w:t>
      </w:r>
      <w:r w:rsidRPr="002A1993">
        <w:rPr>
          <w:lang w:val="ro-RO"/>
        </w:rPr>
        <w:t>au fost</w:t>
      </w:r>
      <w:r w:rsidR="00876C13" w:rsidRPr="002A1993">
        <w:rPr>
          <w:lang w:val="ro-RO"/>
        </w:rPr>
        <w:t xml:space="preserve"> </w:t>
      </w:r>
      <w:r w:rsidR="00664E03" w:rsidRPr="002A1993">
        <w:rPr>
          <w:lang w:val="ro-RO"/>
        </w:rPr>
        <w:t>reactualizate dozele și modul de administrare a</w:t>
      </w:r>
      <w:r w:rsidR="00876C13" w:rsidRPr="002A1993">
        <w:rPr>
          <w:lang w:val="ro-RO"/>
        </w:rPr>
        <w:t xml:space="preserve"> Misoprostolum în Tabelul nr.3 „</w:t>
      </w:r>
      <w:r w:rsidR="00664E03" w:rsidRPr="002A1993">
        <w:rPr>
          <w:lang w:val="ro-RO"/>
        </w:rPr>
        <w:t>Recomandările pentru administrarea preparatelor pentru întreruperea sarcinii prin metoda medicamentoasă</w:t>
      </w:r>
      <w:r w:rsidR="00876C13" w:rsidRPr="002A1993">
        <w:rPr>
          <w:lang w:val="ro-RO"/>
        </w:rPr>
        <w:t>”</w:t>
      </w:r>
      <w:r w:rsidR="00664E03" w:rsidRPr="002A1993">
        <w:rPr>
          <w:lang w:val="ro-RO"/>
        </w:rPr>
        <w:t>, pagin</w:t>
      </w:r>
      <w:r w:rsidR="002A1993" w:rsidRPr="002A1993">
        <w:rPr>
          <w:lang w:val="ro-RO"/>
        </w:rPr>
        <w:t xml:space="preserve">a </w:t>
      </w:r>
      <w:r w:rsidR="00664E03" w:rsidRPr="002A1993">
        <w:rPr>
          <w:lang w:val="ro-RO"/>
        </w:rPr>
        <w:t>-2</w:t>
      </w:r>
      <w:r w:rsidR="002A1993" w:rsidRPr="002A1993">
        <w:rPr>
          <w:lang w:val="ro-RO"/>
        </w:rPr>
        <w:t>6</w:t>
      </w:r>
      <w:r w:rsidR="00664E03" w:rsidRPr="002A1993">
        <w:rPr>
          <w:lang w:val="ro-RO"/>
        </w:rPr>
        <w:t xml:space="preserve">. </w:t>
      </w:r>
    </w:p>
    <w:p w14:paraId="518A4A37" w14:textId="31CBFF23" w:rsidR="00CA408D" w:rsidRPr="002A1993" w:rsidRDefault="0062115A">
      <w:pPr>
        <w:pStyle w:val="Listparagraf"/>
        <w:widowControl/>
        <w:numPr>
          <w:ilvl w:val="0"/>
          <w:numId w:val="1"/>
        </w:numPr>
        <w:tabs>
          <w:tab w:val="left" w:pos="993"/>
        </w:tabs>
        <w:autoSpaceDE/>
        <w:autoSpaceDN/>
        <w:adjustRightInd/>
        <w:spacing w:after="160"/>
        <w:ind w:left="0" w:firstLine="567"/>
        <w:contextualSpacing/>
        <w:jc w:val="both"/>
        <w:rPr>
          <w:lang w:val="ro-RO"/>
        </w:rPr>
      </w:pPr>
      <w:r w:rsidRPr="002A1993">
        <w:rPr>
          <w:lang w:val="ro-RO"/>
        </w:rPr>
        <w:t>A fost s</w:t>
      </w:r>
      <w:r w:rsidR="00664E03" w:rsidRPr="002A1993">
        <w:rPr>
          <w:lang w:val="ro-RO"/>
        </w:rPr>
        <w:t>pecificată necesitate</w:t>
      </w:r>
      <w:r w:rsidR="00876C13" w:rsidRPr="002A1993">
        <w:rPr>
          <w:lang w:val="ro-RO"/>
        </w:rPr>
        <w:t>a</w:t>
      </w:r>
      <w:r w:rsidR="00664E03" w:rsidRPr="002A1993">
        <w:rPr>
          <w:lang w:val="ro-RO"/>
        </w:rPr>
        <w:t xml:space="preserve"> utilizării unei doze suplimentare de Mifepristonum atunci când femeia vomită în decurs de o oră de la administrarea preparatului; </w:t>
      </w:r>
      <w:r w:rsidRPr="002A1993">
        <w:rPr>
          <w:lang w:val="ro-RO"/>
        </w:rPr>
        <w:t xml:space="preserve">a fost </w:t>
      </w:r>
      <w:r w:rsidR="00664E03" w:rsidRPr="002A1993">
        <w:rPr>
          <w:lang w:val="ro-RO"/>
        </w:rPr>
        <w:t>inclusă informația privind timpul de dizolvare și absorbție a comprimatului Misoprostolum (</w:t>
      </w:r>
      <w:r w:rsidRPr="002A1993">
        <w:rPr>
          <w:lang w:val="ro-RO"/>
        </w:rPr>
        <w:t>S</w:t>
      </w:r>
      <w:r w:rsidR="00664E03" w:rsidRPr="002A1993">
        <w:rPr>
          <w:lang w:val="ro-RO"/>
        </w:rPr>
        <w:t>ecțiunea 4.1.2 Etapele întreruperii de sarcină prin metoda medicamentoasă până la 12 săptămâni, pagina 2</w:t>
      </w:r>
      <w:r w:rsidR="002A1993" w:rsidRPr="002A1993">
        <w:rPr>
          <w:lang w:val="ro-RO"/>
        </w:rPr>
        <w:t>7</w:t>
      </w:r>
      <w:r w:rsidR="00664E03" w:rsidRPr="002A1993">
        <w:rPr>
          <w:lang w:val="ro-RO"/>
        </w:rPr>
        <w:t>)</w:t>
      </w:r>
      <w:r w:rsidR="000B417A" w:rsidRPr="002A1993">
        <w:rPr>
          <w:lang w:val="ro-RO"/>
        </w:rPr>
        <w:t>.</w:t>
      </w:r>
    </w:p>
    <w:p w14:paraId="414DFF84" w14:textId="335C3803" w:rsidR="00CA408D" w:rsidRPr="002A1993" w:rsidRDefault="0062115A">
      <w:pPr>
        <w:pStyle w:val="Listparagraf"/>
        <w:widowControl/>
        <w:numPr>
          <w:ilvl w:val="0"/>
          <w:numId w:val="1"/>
        </w:numPr>
        <w:tabs>
          <w:tab w:val="left" w:pos="993"/>
        </w:tabs>
        <w:autoSpaceDE/>
        <w:autoSpaceDN/>
        <w:adjustRightInd/>
        <w:spacing w:after="160"/>
        <w:ind w:left="0" w:firstLine="567"/>
        <w:contextualSpacing/>
        <w:jc w:val="both"/>
        <w:rPr>
          <w:lang w:val="ro-RO"/>
        </w:rPr>
      </w:pPr>
      <w:r w:rsidRPr="002A1993">
        <w:rPr>
          <w:lang w:val="ro-RO"/>
        </w:rPr>
        <w:t>A fost i</w:t>
      </w:r>
      <w:r w:rsidR="00664E03" w:rsidRPr="002A1993">
        <w:rPr>
          <w:lang w:val="ro-RO"/>
        </w:rPr>
        <w:t xml:space="preserve">nclusă opțiunea </w:t>
      </w:r>
      <w:r w:rsidRPr="002A1993">
        <w:rPr>
          <w:lang w:val="ro-RO"/>
        </w:rPr>
        <w:t>utilizării</w:t>
      </w:r>
      <w:r w:rsidR="00664E03" w:rsidRPr="002A1993">
        <w:rPr>
          <w:lang w:val="ro-RO"/>
        </w:rPr>
        <w:t xml:space="preserve"> nivelului seric a β-</w:t>
      </w:r>
      <w:proofErr w:type="spellStart"/>
      <w:r w:rsidR="00664E03" w:rsidRPr="002A1993">
        <w:rPr>
          <w:lang w:val="ro-RO"/>
        </w:rPr>
        <w:t>hCG</w:t>
      </w:r>
      <w:proofErr w:type="spellEnd"/>
      <w:r w:rsidR="00664E03" w:rsidRPr="002A1993">
        <w:rPr>
          <w:lang w:val="ro-RO"/>
        </w:rPr>
        <w:t xml:space="preserve"> pentru stabilirea avortului medicamentos complet (</w:t>
      </w:r>
      <w:r w:rsidRPr="002A1993">
        <w:rPr>
          <w:lang w:val="ro-RO"/>
        </w:rPr>
        <w:t>secţiunea</w:t>
      </w:r>
      <w:r w:rsidR="00664E03" w:rsidRPr="002A1993">
        <w:rPr>
          <w:lang w:val="ro-RO"/>
        </w:rPr>
        <w:t xml:space="preserve"> 4.1.3. Stabilirea avortului medicamentos complet, pagina 28)</w:t>
      </w:r>
      <w:r w:rsidR="002A442D" w:rsidRPr="002A1993">
        <w:rPr>
          <w:lang w:val="ro-RO"/>
        </w:rPr>
        <w:t>.</w:t>
      </w:r>
    </w:p>
    <w:p w14:paraId="68503521" w14:textId="43374A7F" w:rsidR="00CA408D" w:rsidRPr="002A1993" w:rsidRDefault="0062115A">
      <w:pPr>
        <w:pStyle w:val="Listparagraf"/>
        <w:widowControl/>
        <w:numPr>
          <w:ilvl w:val="0"/>
          <w:numId w:val="1"/>
        </w:numPr>
        <w:tabs>
          <w:tab w:val="left" w:pos="993"/>
        </w:tabs>
        <w:autoSpaceDE/>
        <w:autoSpaceDN/>
        <w:adjustRightInd/>
        <w:spacing w:after="160"/>
        <w:ind w:left="0" w:firstLine="567"/>
        <w:contextualSpacing/>
        <w:jc w:val="both"/>
        <w:rPr>
          <w:lang w:val="ro-RO"/>
        </w:rPr>
      </w:pPr>
      <w:r w:rsidRPr="002A1993">
        <w:rPr>
          <w:lang w:val="ro-RO"/>
        </w:rPr>
        <w:t>A fost inclusă</w:t>
      </w:r>
      <w:r w:rsidR="00664E03" w:rsidRPr="002A1993">
        <w:rPr>
          <w:lang w:val="ro-RO"/>
        </w:rPr>
        <w:t xml:space="preserve"> cale</w:t>
      </w:r>
      <w:r w:rsidR="00657AF8" w:rsidRPr="002A1993">
        <w:rPr>
          <w:lang w:val="ro-RO"/>
        </w:rPr>
        <w:t>a</w:t>
      </w:r>
      <w:r w:rsidR="00664E03" w:rsidRPr="002A1993">
        <w:rPr>
          <w:lang w:val="ro-RO"/>
        </w:rPr>
        <w:t xml:space="preserve"> vaginală</w:t>
      </w:r>
      <w:r w:rsidR="00966C08" w:rsidRPr="002A1993">
        <w:rPr>
          <w:lang w:val="ro-RO"/>
        </w:rPr>
        <w:t xml:space="preserve"> de administrare a </w:t>
      </w:r>
      <w:r w:rsidR="000B417A" w:rsidRPr="002A1993">
        <w:rPr>
          <w:lang w:val="ro-RO"/>
        </w:rPr>
        <w:t>Misoprostolum</w:t>
      </w:r>
      <w:r w:rsidR="00664E03" w:rsidRPr="002A1993">
        <w:rPr>
          <w:lang w:val="ro-RO"/>
        </w:rPr>
        <w:t xml:space="preserve"> ca una din </w:t>
      </w:r>
      <w:r w:rsidR="000B417A" w:rsidRPr="002A1993">
        <w:rPr>
          <w:lang w:val="ro-RO"/>
        </w:rPr>
        <w:t>opţiunile</w:t>
      </w:r>
      <w:r w:rsidR="00664E03" w:rsidRPr="002A1993">
        <w:rPr>
          <w:lang w:val="ro-RO"/>
        </w:rPr>
        <w:t xml:space="preserve"> pentru avortul medicamentos de trimestru II (</w:t>
      </w:r>
      <w:r w:rsidRPr="002A1993">
        <w:rPr>
          <w:lang w:val="ro-RO"/>
        </w:rPr>
        <w:t>S</w:t>
      </w:r>
      <w:r w:rsidR="00664E03" w:rsidRPr="002A1993">
        <w:rPr>
          <w:lang w:val="ro-RO"/>
        </w:rPr>
        <w:t xml:space="preserve">ecțiunea 4.2. Întreruperea sarcinii după 12 săptămâni de gestație, pagina </w:t>
      </w:r>
      <w:r w:rsidR="002A1993" w:rsidRPr="002A1993">
        <w:rPr>
          <w:lang w:val="ro-RO"/>
        </w:rPr>
        <w:t>29</w:t>
      </w:r>
      <w:r w:rsidR="00664E03" w:rsidRPr="002A1993">
        <w:rPr>
          <w:lang w:val="ro-RO"/>
        </w:rPr>
        <w:t>)</w:t>
      </w:r>
      <w:r w:rsidR="002A442D" w:rsidRPr="002A1993">
        <w:rPr>
          <w:lang w:val="ro-RO"/>
        </w:rPr>
        <w:t>.</w:t>
      </w:r>
    </w:p>
    <w:p w14:paraId="68132C72" w14:textId="2B23A826" w:rsidR="00CA408D" w:rsidRPr="002A1993" w:rsidRDefault="000B417A">
      <w:pPr>
        <w:pStyle w:val="Listparagraf"/>
        <w:widowControl/>
        <w:numPr>
          <w:ilvl w:val="0"/>
          <w:numId w:val="1"/>
        </w:numPr>
        <w:tabs>
          <w:tab w:val="left" w:pos="993"/>
        </w:tabs>
        <w:autoSpaceDE/>
        <w:autoSpaceDN/>
        <w:adjustRightInd/>
        <w:spacing w:after="160"/>
        <w:ind w:left="0" w:firstLine="567"/>
        <w:contextualSpacing/>
        <w:jc w:val="both"/>
        <w:rPr>
          <w:lang w:val="ro-RO"/>
        </w:rPr>
      </w:pPr>
      <w:r w:rsidRPr="002A1993">
        <w:rPr>
          <w:lang w:val="ro-RO"/>
        </w:rPr>
        <w:t>A fost inclusă</w:t>
      </w:r>
      <w:r w:rsidR="00664E03" w:rsidRPr="002A1993">
        <w:rPr>
          <w:lang w:val="ro-RO"/>
        </w:rPr>
        <w:t xml:space="preserve"> </w:t>
      </w:r>
      <w:r w:rsidRPr="002A1993">
        <w:rPr>
          <w:lang w:val="ro-RO"/>
        </w:rPr>
        <w:t>recomandarea</w:t>
      </w:r>
      <w:r w:rsidR="00B963A6" w:rsidRPr="002A1993">
        <w:rPr>
          <w:lang w:val="ro-RO"/>
        </w:rPr>
        <w:t xml:space="preserve"> de a </w:t>
      </w:r>
      <w:r w:rsidRPr="002A1993">
        <w:rPr>
          <w:lang w:val="ro-RO"/>
        </w:rPr>
        <w:t>administra Cabergolinum</w:t>
      </w:r>
      <w:r w:rsidR="00664E03" w:rsidRPr="002A1993">
        <w:rPr>
          <w:lang w:val="ro-RO"/>
        </w:rPr>
        <w:t xml:space="preserve"> pentru stoparea lactației după întreruperea sarcinii tardive</w:t>
      </w:r>
      <w:r w:rsidR="002A442D" w:rsidRPr="002A1993">
        <w:rPr>
          <w:lang w:val="ro-RO"/>
        </w:rPr>
        <w:t xml:space="preserve"> </w:t>
      </w:r>
      <w:r w:rsidR="00664E03" w:rsidRPr="002A1993">
        <w:rPr>
          <w:lang w:val="ro-RO"/>
        </w:rPr>
        <w:t>(secțiunea 4.2. Întreruperea sarcinii după 12 săptămâni de gestație, pagina 31)</w:t>
      </w:r>
      <w:r w:rsidRPr="002A1993">
        <w:rPr>
          <w:lang w:val="ro-RO"/>
        </w:rPr>
        <w:t>.</w:t>
      </w:r>
    </w:p>
    <w:p w14:paraId="0000006F" w14:textId="77777777" w:rsidR="00CA408D" w:rsidRPr="001876EB" w:rsidRDefault="00664E03" w:rsidP="001876EB">
      <w:pPr>
        <w:pStyle w:val="Titlu1"/>
        <w:pageBreakBefore/>
        <w:ind w:left="0" w:firstLine="426"/>
        <w:jc w:val="both"/>
        <w:rPr>
          <w:caps/>
          <w:sz w:val="24"/>
          <w:szCs w:val="24"/>
          <w:lang w:val="ro-RO"/>
        </w:rPr>
      </w:pPr>
      <w:bookmarkStart w:id="9" w:name="_Toc182292755"/>
      <w:bookmarkStart w:id="10" w:name="_Toc223681175"/>
      <w:r w:rsidRPr="001876EB">
        <w:rPr>
          <w:caps/>
          <w:sz w:val="24"/>
          <w:szCs w:val="24"/>
          <w:lang w:val="ro-RO"/>
        </w:rPr>
        <w:lastRenderedPageBreak/>
        <w:t>PREFAȚĂ</w:t>
      </w:r>
      <w:bookmarkEnd w:id="9"/>
      <w:bookmarkEnd w:id="10"/>
    </w:p>
    <w:p w14:paraId="72057F39" w14:textId="77777777" w:rsidR="00CA408D" w:rsidRPr="001876EB" w:rsidRDefault="00CA408D" w:rsidP="001876EB">
      <w:pPr>
        <w:jc w:val="both"/>
        <w:rPr>
          <w:lang w:val="ro-RO"/>
        </w:rPr>
      </w:pPr>
    </w:p>
    <w:p w14:paraId="60C2705E" w14:textId="37D3D7EF" w:rsidR="00CA408D" w:rsidRPr="001876EB" w:rsidRDefault="00664E03" w:rsidP="001876EB">
      <w:pPr>
        <w:ind w:firstLine="709"/>
        <w:jc w:val="both"/>
        <w:rPr>
          <w:lang w:val="ro-RO"/>
        </w:rPr>
      </w:pPr>
      <w:r w:rsidRPr="001876EB">
        <w:rPr>
          <w:lang w:val="ro-RO"/>
        </w:rPr>
        <w:t>Protocolul clinic standardizat (PCS) „Întreruperea sarcinii în condiții de siguranță” a fost elaborat pentru a uniformiza practica medicală în domeniul întreruperii sarcinii, bazându-se pe cele mai recente dovezi științifice și pe recomandările organizațiilor profesionale internaționale. Documentul oferă un cadru unitar pentru diagnostic, consiliere, alegerea metodelor de întrerupere a sarcinii, managementul complicațiilor, precum și pentru integrarea serviciilor de planificare familială post-avort.</w:t>
      </w:r>
    </w:p>
    <w:p w14:paraId="1E5DBCC3" w14:textId="72ACFC87" w:rsidR="00CA408D" w:rsidRPr="001876EB" w:rsidRDefault="00664E03" w:rsidP="001876EB">
      <w:pPr>
        <w:ind w:firstLine="709"/>
        <w:jc w:val="both"/>
        <w:rPr>
          <w:lang w:val="ro-RO"/>
        </w:rPr>
      </w:pPr>
      <w:r w:rsidRPr="001876EB">
        <w:rPr>
          <w:lang w:val="ro-RO"/>
        </w:rPr>
        <w:t>Un element fundamental al acestui protocol este respectarea drepturilor femeii</w:t>
      </w:r>
      <w:r w:rsidR="000B417A">
        <w:rPr>
          <w:lang w:val="ro-RO"/>
        </w:rPr>
        <w:t xml:space="preserve"> axat pe</w:t>
      </w:r>
      <w:r w:rsidRPr="001876EB">
        <w:rPr>
          <w:lang w:val="ro-RO"/>
        </w:rPr>
        <w:t>: acces</w:t>
      </w:r>
      <w:r w:rsidR="000B417A">
        <w:rPr>
          <w:lang w:val="ro-RO"/>
        </w:rPr>
        <w:t>ul</w:t>
      </w:r>
      <w:r w:rsidRPr="001876EB">
        <w:rPr>
          <w:lang w:val="ro-RO"/>
        </w:rPr>
        <w:t xml:space="preserve"> echitabil și nediscriminatoriu, consimțământ</w:t>
      </w:r>
      <w:r w:rsidR="000B417A">
        <w:rPr>
          <w:lang w:val="ro-RO"/>
        </w:rPr>
        <w:t>ul</w:t>
      </w:r>
      <w:r w:rsidRPr="001876EB">
        <w:rPr>
          <w:lang w:val="ro-RO"/>
        </w:rPr>
        <w:t xml:space="preserve"> informat, confidențialitate</w:t>
      </w:r>
      <w:r w:rsidR="000B417A">
        <w:rPr>
          <w:lang w:val="ro-RO"/>
        </w:rPr>
        <w:t>a datelor</w:t>
      </w:r>
      <w:r w:rsidRPr="001876EB">
        <w:rPr>
          <w:lang w:val="ro-RO"/>
        </w:rPr>
        <w:t>, asigurarea confortului și oferirea contracepție</w:t>
      </w:r>
      <w:r w:rsidR="000B417A">
        <w:rPr>
          <w:lang w:val="ro-RO"/>
        </w:rPr>
        <w:t>i</w:t>
      </w:r>
      <w:r w:rsidRPr="001876EB">
        <w:rPr>
          <w:lang w:val="ro-RO"/>
        </w:rPr>
        <w:t xml:space="preserve"> imediată post-avort. În egală măsură, protocolul își propune să sprijine personalul medical prin algoritmi clari de conduită, adaptabili resurselor existente la nivel național, reducând riscul practicilor inadecvate și al variațiilor nejustificate în aplicarea procedurilor.</w:t>
      </w:r>
    </w:p>
    <w:p w14:paraId="79D7BDDF" w14:textId="77777777" w:rsidR="00CA408D" w:rsidRPr="001876EB" w:rsidRDefault="00CA408D" w:rsidP="001876EB">
      <w:pPr>
        <w:rPr>
          <w:caps/>
          <w:lang w:val="ro-RO"/>
        </w:rPr>
      </w:pPr>
      <w:bookmarkStart w:id="11" w:name="_Toc182292756"/>
    </w:p>
    <w:p w14:paraId="0000007C" w14:textId="77777777" w:rsidR="00CA408D" w:rsidRPr="001876EB" w:rsidRDefault="00664E03" w:rsidP="001876EB">
      <w:pPr>
        <w:pStyle w:val="Titlu1"/>
        <w:ind w:left="567"/>
        <w:rPr>
          <w:caps/>
          <w:sz w:val="24"/>
          <w:szCs w:val="24"/>
          <w:lang w:val="ro-RO"/>
        </w:rPr>
      </w:pPr>
      <w:bookmarkStart w:id="12" w:name="_Toc223681176"/>
      <w:r w:rsidRPr="001876EB">
        <w:rPr>
          <w:caps/>
          <w:sz w:val="24"/>
          <w:szCs w:val="24"/>
          <w:lang w:val="ro-RO"/>
        </w:rPr>
        <w:t>Partea</w:t>
      </w:r>
      <w:r w:rsidRPr="001876EB">
        <w:rPr>
          <w:sz w:val="24"/>
          <w:szCs w:val="24"/>
          <w:lang w:val="ro-RO"/>
        </w:rPr>
        <w:t xml:space="preserve"> </w:t>
      </w:r>
      <w:r w:rsidRPr="001876EB">
        <w:rPr>
          <w:caps/>
          <w:sz w:val="24"/>
          <w:szCs w:val="24"/>
          <w:lang w:val="ro-RO"/>
        </w:rPr>
        <w:t>introductivă</w:t>
      </w:r>
      <w:bookmarkEnd w:id="11"/>
      <w:bookmarkEnd w:id="12"/>
    </w:p>
    <w:p w14:paraId="4EEC1FE7" w14:textId="77777777" w:rsidR="00CA408D" w:rsidRPr="001876EB" w:rsidRDefault="00CA408D" w:rsidP="001876EB">
      <w:pPr>
        <w:rPr>
          <w:lang w:val="ro-RO" w:eastAsia="zh-CN"/>
        </w:rPr>
      </w:pPr>
    </w:p>
    <w:p w14:paraId="0000007E" w14:textId="77777777" w:rsidR="00CA408D" w:rsidRPr="001876EB" w:rsidRDefault="00664E03" w:rsidP="001876EB">
      <w:pPr>
        <w:pStyle w:val="Corptext"/>
        <w:tabs>
          <w:tab w:val="left" w:pos="993"/>
        </w:tabs>
        <w:kinsoku w:val="0"/>
        <w:overflowPunct w:val="0"/>
        <w:ind w:left="993" w:right="113" w:hanging="426"/>
        <w:jc w:val="both"/>
        <w:outlineLvl w:val="1"/>
        <w:rPr>
          <w:b/>
          <w:color w:val="000000"/>
          <w:lang w:val="ro-RO"/>
        </w:rPr>
      </w:pPr>
      <w:bookmarkStart w:id="13" w:name="_Toc223681177"/>
      <w:r w:rsidRPr="001876EB">
        <w:rPr>
          <w:b/>
          <w:color w:val="000000"/>
          <w:lang w:val="ro-RO"/>
        </w:rPr>
        <w:t>A.1 Diagnosticul. Exemple de formulare a diagnosticului clinic</w:t>
      </w:r>
      <w:bookmarkEnd w:id="13"/>
      <w:r w:rsidRPr="001876EB">
        <w:rPr>
          <w:b/>
          <w:color w:val="000000"/>
          <w:lang w:val="ro-RO"/>
        </w:rPr>
        <w:t xml:space="preserve"> </w:t>
      </w:r>
    </w:p>
    <w:p w14:paraId="0000007F" w14:textId="77777777" w:rsidR="00CA408D" w:rsidRPr="001876EB" w:rsidRDefault="00664E03">
      <w:pPr>
        <w:numPr>
          <w:ilvl w:val="0"/>
          <w:numId w:val="2"/>
        </w:numPr>
        <w:tabs>
          <w:tab w:val="left" w:pos="567"/>
        </w:tabs>
        <w:ind w:left="426" w:right="115" w:hanging="426"/>
        <w:jc w:val="both"/>
        <w:rPr>
          <w:lang w:val="ro-RO"/>
        </w:rPr>
      </w:pPr>
      <w:r w:rsidRPr="001876EB">
        <w:rPr>
          <w:lang w:val="ro-RO"/>
        </w:rPr>
        <w:t>Sarcină 8</w:t>
      </w:r>
      <w:r w:rsidRPr="001876EB">
        <w:rPr>
          <w:vertAlign w:val="superscript"/>
          <w:lang w:val="ro-RO"/>
        </w:rPr>
        <w:t>+0</w:t>
      </w:r>
      <w:r w:rsidRPr="001876EB">
        <w:rPr>
          <w:lang w:val="ro-RO"/>
        </w:rPr>
        <w:t xml:space="preserve"> săptămâni de amenoree. SII NI. Avort medicamentos la dorința. </w:t>
      </w:r>
    </w:p>
    <w:p w14:paraId="4BF666B1" w14:textId="0DFC0808" w:rsidR="00CA408D" w:rsidRPr="001876EB" w:rsidRDefault="00664E03">
      <w:pPr>
        <w:numPr>
          <w:ilvl w:val="0"/>
          <w:numId w:val="2"/>
        </w:numPr>
        <w:tabs>
          <w:tab w:val="left" w:pos="567"/>
        </w:tabs>
        <w:ind w:left="426" w:right="115" w:hanging="426"/>
        <w:jc w:val="both"/>
        <w:rPr>
          <w:lang w:val="ro-RO"/>
        </w:rPr>
      </w:pPr>
      <w:r w:rsidRPr="001876EB">
        <w:rPr>
          <w:lang w:val="ro-RO"/>
        </w:rPr>
        <w:t>Sarcină 10</w:t>
      </w:r>
      <w:r w:rsidRPr="001876EB">
        <w:rPr>
          <w:vertAlign w:val="superscript"/>
          <w:lang w:val="ro-RO"/>
        </w:rPr>
        <w:t>+4</w:t>
      </w:r>
      <w:r w:rsidRPr="001876EB">
        <w:rPr>
          <w:lang w:val="ro-RO"/>
        </w:rPr>
        <w:t xml:space="preserve"> săptămâni de amenoree. SIII NI. AOC (1 a/m)</w:t>
      </w:r>
      <w:r w:rsidR="00287559" w:rsidRPr="001876EB">
        <w:rPr>
          <w:lang w:val="ro-RO"/>
        </w:rPr>
        <w:t>.</w:t>
      </w:r>
      <w:r w:rsidRPr="001876EB">
        <w:rPr>
          <w:lang w:val="ro-RO"/>
        </w:rPr>
        <w:t xml:space="preserve"> Întreruperea voluntară a cursului sarcinii prin metoda AVM.</w:t>
      </w:r>
    </w:p>
    <w:p w14:paraId="56F145EC" w14:textId="77777777" w:rsidR="00CA408D" w:rsidRPr="001876EB" w:rsidRDefault="00664E03">
      <w:pPr>
        <w:numPr>
          <w:ilvl w:val="0"/>
          <w:numId w:val="2"/>
        </w:numPr>
        <w:tabs>
          <w:tab w:val="left" w:pos="567"/>
        </w:tabs>
        <w:ind w:left="426" w:right="115" w:hanging="426"/>
        <w:jc w:val="both"/>
        <w:rPr>
          <w:lang w:val="ro-RO"/>
        </w:rPr>
      </w:pPr>
      <w:r w:rsidRPr="001876EB">
        <w:rPr>
          <w:lang w:val="ro-RO"/>
        </w:rPr>
        <w:t>Sarcină 14</w:t>
      </w:r>
      <w:r w:rsidRPr="001876EB">
        <w:rPr>
          <w:vertAlign w:val="superscript"/>
          <w:lang w:val="ro-RO"/>
        </w:rPr>
        <w:t>+2</w:t>
      </w:r>
      <w:r w:rsidRPr="001876EB">
        <w:rPr>
          <w:lang w:val="ro-RO"/>
        </w:rPr>
        <w:t xml:space="preserve"> săptămâni de amenoree. SIV NIII. Întreruperea voluntară a cursului sarcinii la indicații sociale.</w:t>
      </w:r>
    </w:p>
    <w:p w14:paraId="723F974F" w14:textId="77777777" w:rsidR="00CA408D" w:rsidRPr="001876EB" w:rsidRDefault="00CA408D" w:rsidP="001876EB">
      <w:pPr>
        <w:pStyle w:val="Corptext"/>
        <w:tabs>
          <w:tab w:val="left" w:pos="993"/>
        </w:tabs>
        <w:kinsoku w:val="0"/>
        <w:overflowPunct w:val="0"/>
        <w:ind w:left="993" w:right="113" w:hanging="426"/>
        <w:jc w:val="both"/>
        <w:rPr>
          <w:b/>
          <w:color w:val="000000"/>
          <w:lang w:val="ro-RO"/>
        </w:rPr>
      </w:pPr>
    </w:p>
    <w:p w14:paraId="00000083" w14:textId="77777777" w:rsidR="00CA408D" w:rsidRPr="001876EB" w:rsidRDefault="00664E03" w:rsidP="001876EB">
      <w:pPr>
        <w:pStyle w:val="Corptext"/>
        <w:tabs>
          <w:tab w:val="left" w:pos="993"/>
        </w:tabs>
        <w:kinsoku w:val="0"/>
        <w:overflowPunct w:val="0"/>
        <w:ind w:left="993" w:right="113" w:hanging="426"/>
        <w:jc w:val="both"/>
        <w:outlineLvl w:val="1"/>
        <w:rPr>
          <w:b/>
          <w:color w:val="000000"/>
          <w:lang w:val="ro-RO"/>
        </w:rPr>
      </w:pPr>
      <w:bookmarkStart w:id="14" w:name="_Toc223681178"/>
      <w:r w:rsidRPr="001876EB">
        <w:rPr>
          <w:b/>
          <w:color w:val="000000"/>
          <w:lang w:val="ro-RO"/>
        </w:rPr>
        <w:t>A.2 Codul bolii (CIM 10)</w:t>
      </w:r>
      <w:bookmarkEnd w:id="14"/>
    </w:p>
    <w:p w14:paraId="4404F4E7" w14:textId="77777777" w:rsidR="00CA408D" w:rsidRPr="001876EB" w:rsidRDefault="00664E03" w:rsidP="001876EB">
      <w:pPr>
        <w:tabs>
          <w:tab w:val="left" w:pos="567"/>
        </w:tabs>
        <w:ind w:right="115"/>
        <w:jc w:val="both"/>
        <w:rPr>
          <w:color w:val="000000"/>
          <w:lang w:val="ro-RO"/>
        </w:rPr>
      </w:pPr>
      <w:r w:rsidRPr="001876EB">
        <w:rPr>
          <w:color w:val="000000"/>
          <w:lang w:val="ro-RO"/>
        </w:rPr>
        <w:t>O04 Avort medical</w:t>
      </w:r>
    </w:p>
    <w:p w14:paraId="721F9F90" w14:textId="77777777" w:rsidR="00CA408D" w:rsidRPr="001876EB" w:rsidRDefault="00CA408D" w:rsidP="001876EB">
      <w:pPr>
        <w:pStyle w:val="Corptext"/>
        <w:tabs>
          <w:tab w:val="left" w:pos="993"/>
        </w:tabs>
        <w:kinsoku w:val="0"/>
        <w:overflowPunct w:val="0"/>
        <w:ind w:left="993" w:right="113" w:hanging="426"/>
        <w:jc w:val="both"/>
        <w:rPr>
          <w:b/>
          <w:color w:val="000000"/>
          <w:lang w:val="ro-RO"/>
        </w:rPr>
      </w:pPr>
    </w:p>
    <w:p w14:paraId="0FE187D4" w14:textId="77777777" w:rsidR="00CA408D" w:rsidRDefault="00664E03" w:rsidP="001876EB">
      <w:pPr>
        <w:pStyle w:val="Corptext"/>
        <w:tabs>
          <w:tab w:val="left" w:pos="993"/>
        </w:tabs>
        <w:kinsoku w:val="0"/>
        <w:overflowPunct w:val="0"/>
        <w:ind w:left="993" w:right="113" w:hanging="426"/>
        <w:jc w:val="both"/>
        <w:outlineLvl w:val="1"/>
        <w:rPr>
          <w:b/>
          <w:color w:val="000000"/>
          <w:lang w:val="ro-RO"/>
        </w:rPr>
      </w:pPr>
      <w:bookmarkStart w:id="15" w:name="_Toc223681179"/>
      <w:r w:rsidRPr="001876EB">
        <w:rPr>
          <w:b/>
          <w:color w:val="000000"/>
          <w:lang w:val="ro-RO"/>
        </w:rPr>
        <w:t>A.3 Utilizatorii</w:t>
      </w:r>
      <w:bookmarkEnd w:id="15"/>
      <w:r w:rsidRPr="001876EB">
        <w:rPr>
          <w:b/>
          <w:color w:val="000000"/>
          <w:lang w:val="ro-RO"/>
        </w:rPr>
        <w:t xml:space="preserve"> </w:t>
      </w:r>
    </w:p>
    <w:p w14:paraId="5CC326AA" w14:textId="708F8BFD" w:rsidR="005067C8" w:rsidRPr="00025A8D" w:rsidRDefault="005067C8">
      <w:pPr>
        <w:widowControl/>
        <w:numPr>
          <w:ilvl w:val="0"/>
          <w:numId w:val="59"/>
        </w:numPr>
        <w:autoSpaceDE/>
        <w:autoSpaceDN/>
        <w:adjustRightInd/>
        <w:jc w:val="both"/>
        <w:rPr>
          <w:lang w:val="ro-RO"/>
        </w:rPr>
      </w:pPr>
      <w:r w:rsidRPr="00025A8D">
        <w:rPr>
          <w:lang w:val="ro-RO"/>
        </w:rPr>
        <w:t>Prestatorii serviciilor de AMP (</w:t>
      </w:r>
      <w:r w:rsidR="005D491B" w:rsidRPr="00025A8D">
        <w:rPr>
          <w:lang w:val="ro-RO"/>
        </w:rPr>
        <w:t>medici obstetricieni-ginecologi din cadrul Asociațiilor Medicale Teritoriale (AMT), Centrelor de Sănătate a Femeii (CSF), Cabinetelor de Sănătate a Reproducerii (CSR)</w:t>
      </w:r>
      <w:r w:rsidR="00A06094" w:rsidRPr="00025A8D">
        <w:rPr>
          <w:lang w:val="ro-RO"/>
        </w:rPr>
        <w:t>, Centrelor de Sănătate Prietenoase Tinerilor</w:t>
      </w:r>
      <w:r w:rsidR="005D491B" w:rsidRPr="00025A8D">
        <w:rPr>
          <w:lang w:val="ro-RO"/>
        </w:rPr>
        <w:t>; medici de familie pentru oferirea consilierii pre-avort);</w:t>
      </w:r>
    </w:p>
    <w:p w14:paraId="45AF3A2C" w14:textId="248EEB65" w:rsidR="005067C8" w:rsidRPr="00025A8D" w:rsidRDefault="005067C8">
      <w:pPr>
        <w:widowControl/>
        <w:numPr>
          <w:ilvl w:val="0"/>
          <w:numId w:val="59"/>
        </w:numPr>
        <w:autoSpaceDE/>
        <w:autoSpaceDN/>
        <w:adjustRightInd/>
        <w:jc w:val="both"/>
        <w:rPr>
          <w:lang w:val="ro-RO"/>
        </w:rPr>
      </w:pPr>
      <w:r w:rsidRPr="00025A8D">
        <w:rPr>
          <w:lang w:val="ro-RO"/>
        </w:rPr>
        <w:t>Prestatorii serviciilor de AMSA (</w:t>
      </w:r>
      <w:r w:rsidR="005D491B" w:rsidRPr="00025A8D">
        <w:rPr>
          <w:lang w:val="ro-RO"/>
        </w:rPr>
        <w:t>medici obstetricieni-ginecologi din cadrul</w:t>
      </w:r>
      <w:r w:rsidR="005D491B" w:rsidRPr="00837088">
        <w:rPr>
          <w:lang w:val="it-IT"/>
        </w:rPr>
        <w:t xml:space="preserve"> </w:t>
      </w:r>
      <w:r w:rsidR="005D491B" w:rsidRPr="00025A8D">
        <w:rPr>
          <w:lang w:val="ro-RO"/>
        </w:rPr>
        <w:t>Centrelor Perinatale</w:t>
      </w:r>
      <w:r w:rsidRPr="00025A8D">
        <w:rPr>
          <w:lang w:val="ro-RO"/>
        </w:rPr>
        <w:t>);</w:t>
      </w:r>
    </w:p>
    <w:p w14:paraId="7CB7CDF1" w14:textId="389134E3" w:rsidR="00400857" w:rsidRPr="00025A8D" w:rsidRDefault="005067C8">
      <w:pPr>
        <w:numPr>
          <w:ilvl w:val="0"/>
          <w:numId w:val="3"/>
        </w:numPr>
        <w:jc w:val="both"/>
        <w:rPr>
          <w:lang w:val="ro-RO"/>
        </w:rPr>
      </w:pPr>
      <w:r w:rsidRPr="00025A8D">
        <w:rPr>
          <w:lang w:val="ro-RO"/>
        </w:rPr>
        <w:t>Prestatorii serviciilor de AMS (</w:t>
      </w:r>
      <w:r w:rsidR="005D491B" w:rsidRPr="00025A8D">
        <w:rPr>
          <w:lang w:val="ro-RO"/>
        </w:rPr>
        <w:t>medici obstetricieni-ginecologi din cadrul secțiilor consultative, de ginecologie sau obstetrică-ginecologie</w:t>
      </w:r>
      <w:r w:rsidR="00400857" w:rsidRPr="00025A8D">
        <w:rPr>
          <w:lang w:val="ro-RO"/>
        </w:rPr>
        <w:t>)</w:t>
      </w:r>
      <w:r w:rsidR="005D491B" w:rsidRPr="00025A8D">
        <w:rPr>
          <w:lang w:val="ro-RO"/>
        </w:rPr>
        <w:t>;</w:t>
      </w:r>
      <w:r w:rsidR="00400857" w:rsidRPr="00025A8D">
        <w:rPr>
          <w:lang w:val="ro-RO"/>
        </w:rPr>
        <w:t xml:space="preserve"> Centrul Sănătatea Reproducerii și Genetică Medicală, secția Sănătatea Reproducerii din cadrul IMSP Institutul Mamei și Copilului);</w:t>
      </w:r>
    </w:p>
    <w:p w14:paraId="55541F09" w14:textId="77777777" w:rsidR="005D491B" w:rsidRPr="00025A8D" w:rsidRDefault="005D491B">
      <w:pPr>
        <w:pStyle w:val="Listparagraf"/>
        <w:numPr>
          <w:ilvl w:val="0"/>
          <w:numId w:val="3"/>
        </w:numPr>
        <w:rPr>
          <w:lang w:val="ro-MD"/>
        </w:rPr>
      </w:pPr>
      <w:r w:rsidRPr="00025A8D">
        <w:rPr>
          <w:lang w:val="ro-MD"/>
        </w:rPr>
        <w:t>Instituțiile de învățământ medical (USMF „Nicolae Testemițanu”, CEMF „Raisa Pacalo”, colegiile de medicină și farmacie / cadre didactice, studenți, medici rezidenți);</w:t>
      </w:r>
    </w:p>
    <w:p w14:paraId="11075AAA" w14:textId="57C3E606" w:rsidR="005D491B" w:rsidRPr="00025A8D" w:rsidRDefault="005067C8">
      <w:pPr>
        <w:numPr>
          <w:ilvl w:val="0"/>
          <w:numId w:val="3"/>
        </w:numPr>
        <w:jc w:val="both"/>
        <w:rPr>
          <w:lang w:val="ro-MD"/>
        </w:rPr>
      </w:pPr>
      <w:r w:rsidRPr="00025A8D">
        <w:rPr>
          <w:b/>
          <w:i/>
          <w:lang w:val="ro-MD"/>
        </w:rPr>
        <w:t>Notă</w:t>
      </w:r>
      <w:r w:rsidRPr="00025A8D">
        <w:rPr>
          <w:lang w:val="ro-MD"/>
        </w:rPr>
        <w:t>: Protocolul la necesitate poate fi utilizat şi de alţi specialişti</w:t>
      </w:r>
      <w:r w:rsidR="005D491B" w:rsidRPr="00025A8D">
        <w:rPr>
          <w:lang w:val="ro-MD"/>
        </w:rPr>
        <w:t>, în funcție de situația individualizată.</w:t>
      </w:r>
    </w:p>
    <w:p w14:paraId="622DF722" w14:textId="77777777" w:rsidR="005D491B" w:rsidRPr="00025A8D" w:rsidRDefault="005D491B" w:rsidP="005D491B">
      <w:pPr>
        <w:pStyle w:val="Corptext"/>
        <w:tabs>
          <w:tab w:val="left" w:pos="993"/>
        </w:tabs>
        <w:kinsoku w:val="0"/>
        <w:overflowPunct w:val="0"/>
        <w:ind w:left="993" w:right="113" w:hanging="426"/>
        <w:jc w:val="both"/>
        <w:rPr>
          <w:b/>
          <w:lang w:val="ro-MD"/>
        </w:rPr>
      </w:pPr>
    </w:p>
    <w:p w14:paraId="0000008C" w14:textId="115C61A7" w:rsidR="00CA408D" w:rsidRPr="00025A8D" w:rsidRDefault="00664E03" w:rsidP="005D491B">
      <w:pPr>
        <w:ind w:left="720"/>
        <w:jc w:val="both"/>
        <w:rPr>
          <w:b/>
          <w:lang w:val="ro-RO"/>
        </w:rPr>
      </w:pPr>
      <w:bookmarkStart w:id="16" w:name="_Toc223681180"/>
      <w:r w:rsidRPr="00025A8D">
        <w:rPr>
          <w:b/>
          <w:lang w:val="ro-RO"/>
        </w:rPr>
        <w:t>A.4 Scopul protocolului</w:t>
      </w:r>
      <w:bookmarkEnd w:id="16"/>
    </w:p>
    <w:p w14:paraId="28C38F6A" w14:textId="08777F4E" w:rsidR="00CA408D" w:rsidRPr="00025A8D" w:rsidRDefault="005067C8" w:rsidP="001876EB">
      <w:pPr>
        <w:kinsoku w:val="0"/>
        <w:overflowPunct w:val="0"/>
        <w:ind w:right="-39"/>
        <w:jc w:val="both"/>
        <w:rPr>
          <w:spacing w:val="57"/>
          <w:lang w:val="ro-RO"/>
        </w:rPr>
      </w:pPr>
      <w:r w:rsidRPr="00025A8D">
        <w:rPr>
          <w:spacing w:val="-1"/>
          <w:lang w:val="ro-RO"/>
        </w:rPr>
        <w:t>A</w:t>
      </w:r>
      <w:r w:rsidR="00664E03" w:rsidRPr="00025A8D">
        <w:rPr>
          <w:spacing w:val="-1"/>
          <w:lang w:val="ro-RO"/>
        </w:rPr>
        <w:t>meliorarea</w:t>
      </w:r>
      <w:r w:rsidR="00664E03" w:rsidRPr="00025A8D">
        <w:rPr>
          <w:spacing w:val="-10"/>
          <w:lang w:val="ro-RO"/>
        </w:rPr>
        <w:t xml:space="preserve"> </w:t>
      </w:r>
      <w:r w:rsidR="00664E03" w:rsidRPr="00025A8D">
        <w:rPr>
          <w:spacing w:val="-1"/>
          <w:lang w:val="ro-RO"/>
        </w:rPr>
        <w:t>calității</w:t>
      </w:r>
      <w:r w:rsidR="00664E03" w:rsidRPr="00025A8D">
        <w:rPr>
          <w:spacing w:val="-8"/>
          <w:lang w:val="ro-RO"/>
        </w:rPr>
        <w:t xml:space="preserve"> </w:t>
      </w:r>
      <w:r w:rsidR="00664E03" w:rsidRPr="00025A8D">
        <w:rPr>
          <w:lang w:val="ro-RO"/>
        </w:rPr>
        <w:t>îngrijirii</w:t>
      </w:r>
      <w:r w:rsidR="00664E03" w:rsidRPr="00025A8D">
        <w:rPr>
          <w:spacing w:val="-10"/>
          <w:lang w:val="ro-RO"/>
        </w:rPr>
        <w:t xml:space="preserve"> </w:t>
      </w:r>
      <w:r w:rsidR="00664E03" w:rsidRPr="00025A8D">
        <w:rPr>
          <w:lang w:val="ro-RO"/>
        </w:rPr>
        <w:t>în</w:t>
      </w:r>
      <w:r w:rsidR="00664E03" w:rsidRPr="00025A8D">
        <w:rPr>
          <w:spacing w:val="-8"/>
          <w:lang w:val="ro-RO"/>
        </w:rPr>
        <w:t xml:space="preserve"> </w:t>
      </w:r>
      <w:r w:rsidR="00664E03" w:rsidRPr="00025A8D">
        <w:rPr>
          <w:lang w:val="ro-RO"/>
        </w:rPr>
        <w:t>avort</w:t>
      </w:r>
      <w:r w:rsidR="00664E03" w:rsidRPr="00025A8D">
        <w:rPr>
          <w:spacing w:val="-9"/>
          <w:lang w:val="ro-RO"/>
        </w:rPr>
        <w:t xml:space="preserve"> </w:t>
      </w:r>
      <w:r w:rsidR="00664E03" w:rsidRPr="00025A8D">
        <w:rPr>
          <w:lang w:val="ro-RO"/>
        </w:rPr>
        <w:t>pentru</w:t>
      </w:r>
      <w:r w:rsidR="00664E03" w:rsidRPr="00025A8D">
        <w:rPr>
          <w:spacing w:val="-8"/>
          <w:lang w:val="ro-RO"/>
        </w:rPr>
        <w:t xml:space="preserve"> </w:t>
      </w:r>
      <w:r w:rsidR="00664E03" w:rsidRPr="00025A8D">
        <w:rPr>
          <w:spacing w:val="-1"/>
          <w:lang w:val="ro-RO"/>
        </w:rPr>
        <w:t>femeile</w:t>
      </w:r>
      <w:r w:rsidR="00664E03" w:rsidRPr="00025A8D">
        <w:rPr>
          <w:spacing w:val="-8"/>
          <w:lang w:val="ro-RO"/>
        </w:rPr>
        <w:t xml:space="preserve"> </w:t>
      </w:r>
      <w:r w:rsidR="00664E03" w:rsidRPr="00025A8D">
        <w:rPr>
          <w:lang w:val="ro-RO"/>
        </w:rPr>
        <w:t>din</w:t>
      </w:r>
      <w:r w:rsidR="00664E03" w:rsidRPr="00025A8D">
        <w:rPr>
          <w:spacing w:val="-9"/>
          <w:lang w:val="ro-RO"/>
        </w:rPr>
        <w:t xml:space="preserve"> </w:t>
      </w:r>
      <w:r w:rsidR="00664E03" w:rsidRPr="00025A8D">
        <w:rPr>
          <w:lang w:val="ro-RO"/>
        </w:rPr>
        <w:t>Republica</w:t>
      </w:r>
      <w:r w:rsidR="00664E03" w:rsidRPr="00025A8D">
        <w:rPr>
          <w:spacing w:val="-8"/>
          <w:lang w:val="ro-RO"/>
        </w:rPr>
        <w:t xml:space="preserve"> </w:t>
      </w:r>
      <w:r w:rsidR="00664E03" w:rsidRPr="00025A8D">
        <w:rPr>
          <w:lang w:val="ro-RO"/>
        </w:rPr>
        <w:t>Moldova</w:t>
      </w:r>
      <w:r w:rsidR="00664E03" w:rsidRPr="00025A8D">
        <w:rPr>
          <w:spacing w:val="-7"/>
          <w:lang w:val="ro-RO"/>
        </w:rPr>
        <w:t xml:space="preserve">, </w:t>
      </w:r>
      <w:r w:rsidR="00664E03" w:rsidRPr="00025A8D">
        <w:rPr>
          <w:lang w:val="ro-RO"/>
        </w:rPr>
        <w:t xml:space="preserve">micșorarea morbidității și reducerea mortalității materne cauzate de  avort. </w:t>
      </w:r>
    </w:p>
    <w:p w14:paraId="0A711CCC" w14:textId="77777777" w:rsidR="00CA408D" w:rsidRPr="001876EB" w:rsidRDefault="00664E03" w:rsidP="001876EB">
      <w:pPr>
        <w:tabs>
          <w:tab w:val="left" w:pos="739"/>
        </w:tabs>
        <w:kinsoku w:val="0"/>
        <w:overflowPunct w:val="0"/>
        <w:ind w:right="-39"/>
        <w:jc w:val="both"/>
        <w:rPr>
          <w:b/>
          <w:bCs/>
          <w:lang w:val="ro-RO"/>
        </w:rPr>
      </w:pPr>
      <w:r w:rsidRPr="001876EB">
        <w:rPr>
          <w:lang w:val="ro-RO"/>
        </w:rPr>
        <w:tab/>
      </w:r>
    </w:p>
    <w:p w14:paraId="6BCD2C47" w14:textId="77777777" w:rsidR="00CA408D" w:rsidRPr="001876EB" w:rsidRDefault="00664E03" w:rsidP="001876EB">
      <w:pPr>
        <w:pStyle w:val="Corptext"/>
        <w:tabs>
          <w:tab w:val="left" w:pos="567"/>
        </w:tabs>
        <w:kinsoku w:val="0"/>
        <w:overflowPunct w:val="0"/>
        <w:ind w:left="567" w:right="113"/>
        <w:jc w:val="both"/>
        <w:outlineLvl w:val="1"/>
        <w:rPr>
          <w:b/>
          <w:bCs/>
          <w:lang w:val="ro-RO"/>
        </w:rPr>
      </w:pPr>
      <w:bookmarkStart w:id="17" w:name="_Toc223681181"/>
      <w:r w:rsidRPr="001876EB">
        <w:rPr>
          <w:b/>
          <w:bCs/>
          <w:lang w:val="ro-RO"/>
        </w:rPr>
        <w:t>A.5 Obiectivele protocolului:</w:t>
      </w:r>
      <w:bookmarkEnd w:id="17"/>
      <w:r w:rsidRPr="001876EB">
        <w:rPr>
          <w:b/>
          <w:bCs/>
          <w:lang w:val="ro-RO"/>
        </w:rPr>
        <w:t xml:space="preserve"> </w:t>
      </w:r>
    </w:p>
    <w:p w14:paraId="62EF5183" w14:textId="77777777" w:rsidR="00CA408D" w:rsidRPr="001876EB" w:rsidRDefault="00664E03">
      <w:pPr>
        <w:pStyle w:val="Listparagraf"/>
        <w:numPr>
          <w:ilvl w:val="0"/>
          <w:numId w:val="4"/>
        </w:numPr>
        <w:kinsoku w:val="0"/>
        <w:overflowPunct w:val="0"/>
        <w:spacing w:before="4"/>
        <w:ind w:left="709" w:right="-39" w:hanging="425"/>
        <w:jc w:val="both"/>
        <w:rPr>
          <w:lang w:val="ro-RO"/>
        </w:rPr>
      </w:pPr>
      <w:r w:rsidRPr="001876EB">
        <w:rPr>
          <w:spacing w:val="-1"/>
          <w:lang w:val="ro-RO"/>
        </w:rPr>
        <w:t>Promovarea</w:t>
      </w:r>
      <w:r w:rsidRPr="001876EB">
        <w:rPr>
          <w:spacing w:val="-7"/>
          <w:lang w:val="ro-RO"/>
        </w:rPr>
        <w:t xml:space="preserve"> </w:t>
      </w:r>
      <w:r w:rsidRPr="001876EB">
        <w:rPr>
          <w:lang w:val="ro-RO"/>
        </w:rPr>
        <w:t>celor</w:t>
      </w:r>
      <w:r w:rsidRPr="001876EB">
        <w:rPr>
          <w:spacing w:val="-6"/>
          <w:lang w:val="ro-RO"/>
        </w:rPr>
        <w:t xml:space="preserve"> </w:t>
      </w:r>
      <w:r w:rsidRPr="001876EB">
        <w:rPr>
          <w:spacing w:val="-1"/>
          <w:lang w:val="ro-RO"/>
        </w:rPr>
        <w:t>mai</w:t>
      </w:r>
      <w:r w:rsidRPr="001876EB">
        <w:rPr>
          <w:spacing w:val="-6"/>
          <w:lang w:val="ro-RO"/>
        </w:rPr>
        <w:t xml:space="preserve"> </w:t>
      </w:r>
      <w:r w:rsidRPr="001876EB">
        <w:rPr>
          <w:lang w:val="ro-RO"/>
        </w:rPr>
        <w:t>bune</w:t>
      </w:r>
      <w:r w:rsidRPr="001876EB">
        <w:rPr>
          <w:spacing w:val="-6"/>
          <w:lang w:val="ro-RO"/>
        </w:rPr>
        <w:t xml:space="preserve"> </w:t>
      </w:r>
      <w:r w:rsidRPr="001876EB">
        <w:rPr>
          <w:lang w:val="ro-RO"/>
        </w:rPr>
        <w:t>practici</w:t>
      </w:r>
      <w:r w:rsidRPr="001876EB">
        <w:rPr>
          <w:spacing w:val="-6"/>
          <w:lang w:val="ro-RO"/>
        </w:rPr>
        <w:t xml:space="preserve"> </w:t>
      </w:r>
      <w:r w:rsidRPr="001876EB">
        <w:rPr>
          <w:lang w:val="ro-RO"/>
        </w:rPr>
        <w:t>ale</w:t>
      </w:r>
      <w:r w:rsidRPr="001876EB">
        <w:rPr>
          <w:spacing w:val="-7"/>
          <w:lang w:val="ro-RO"/>
        </w:rPr>
        <w:t xml:space="preserve"> </w:t>
      </w:r>
      <w:r w:rsidRPr="001876EB">
        <w:rPr>
          <w:spacing w:val="-1"/>
          <w:lang w:val="ro-RO"/>
        </w:rPr>
        <w:t>îngrijirii</w:t>
      </w:r>
      <w:r w:rsidRPr="001876EB">
        <w:rPr>
          <w:spacing w:val="-7"/>
          <w:lang w:val="ro-RO"/>
        </w:rPr>
        <w:t xml:space="preserve"> </w:t>
      </w:r>
      <w:r w:rsidRPr="001876EB">
        <w:rPr>
          <w:lang w:val="ro-RO"/>
        </w:rPr>
        <w:t>în</w:t>
      </w:r>
      <w:r w:rsidRPr="001876EB">
        <w:rPr>
          <w:spacing w:val="-7"/>
          <w:lang w:val="ro-RO"/>
        </w:rPr>
        <w:t xml:space="preserve"> </w:t>
      </w:r>
      <w:r w:rsidRPr="001876EB">
        <w:rPr>
          <w:lang w:val="ro-RO"/>
        </w:rPr>
        <w:t>avort,</w:t>
      </w:r>
      <w:r w:rsidRPr="001876EB">
        <w:rPr>
          <w:spacing w:val="-7"/>
          <w:lang w:val="ro-RO"/>
        </w:rPr>
        <w:t xml:space="preserve"> </w:t>
      </w:r>
      <w:r w:rsidRPr="001876EB">
        <w:rPr>
          <w:spacing w:val="-1"/>
          <w:lang w:val="ro-RO"/>
        </w:rPr>
        <w:t>bazate</w:t>
      </w:r>
      <w:r w:rsidRPr="001876EB">
        <w:rPr>
          <w:spacing w:val="-7"/>
          <w:lang w:val="ro-RO"/>
        </w:rPr>
        <w:t xml:space="preserve"> </w:t>
      </w:r>
      <w:r w:rsidRPr="001876EB">
        <w:rPr>
          <w:spacing w:val="-1"/>
          <w:lang w:val="ro-RO"/>
        </w:rPr>
        <w:t>pe</w:t>
      </w:r>
      <w:r w:rsidRPr="001876EB">
        <w:rPr>
          <w:spacing w:val="-7"/>
          <w:lang w:val="ro-RO"/>
        </w:rPr>
        <w:t xml:space="preserve"> </w:t>
      </w:r>
      <w:r w:rsidRPr="001876EB">
        <w:rPr>
          <w:spacing w:val="-1"/>
          <w:lang w:val="ro-RO"/>
        </w:rPr>
        <w:t>dovezi</w:t>
      </w:r>
      <w:r w:rsidRPr="001876EB">
        <w:rPr>
          <w:spacing w:val="-8"/>
          <w:lang w:val="ro-RO"/>
        </w:rPr>
        <w:t xml:space="preserve"> </w:t>
      </w:r>
      <w:r w:rsidRPr="001876EB">
        <w:rPr>
          <w:spacing w:val="-1"/>
          <w:lang w:val="ro-RO"/>
        </w:rPr>
        <w:t>științifice;</w:t>
      </w:r>
    </w:p>
    <w:p w14:paraId="1216F804" w14:textId="27D57B4D" w:rsidR="00CA408D" w:rsidRPr="001876EB" w:rsidRDefault="00664E03">
      <w:pPr>
        <w:pStyle w:val="Listparagraf"/>
        <w:numPr>
          <w:ilvl w:val="0"/>
          <w:numId w:val="4"/>
        </w:numPr>
        <w:kinsoku w:val="0"/>
        <w:overflowPunct w:val="0"/>
        <w:spacing w:before="4"/>
        <w:ind w:left="709" w:right="-39" w:hanging="425"/>
        <w:jc w:val="both"/>
        <w:rPr>
          <w:lang w:val="ro-RO"/>
        </w:rPr>
      </w:pPr>
      <w:r w:rsidRPr="001876EB">
        <w:rPr>
          <w:spacing w:val="-1"/>
          <w:lang w:val="ro-RO"/>
        </w:rPr>
        <w:t>Promovarea</w:t>
      </w:r>
      <w:r w:rsidRPr="001876EB">
        <w:rPr>
          <w:spacing w:val="6"/>
          <w:lang w:val="ro-RO"/>
        </w:rPr>
        <w:t xml:space="preserve"> </w:t>
      </w:r>
      <w:r w:rsidRPr="001876EB">
        <w:rPr>
          <w:lang w:val="ro-RO"/>
        </w:rPr>
        <w:t>principiilor</w:t>
      </w:r>
      <w:r w:rsidRPr="001876EB">
        <w:rPr>
          <w:spacing w:val="4"/>
          <w:lang w:val="ro-RO"/>
        </w:rPr>
        <w:t xml:space="preserve"> </w:t>
      </w:r>
      <w:r w:rsidRPr="001876EB">
        <w:rPr>
          <w:lang w:val="ro-RO"/>
        </w:rPr>
        <w:t>și</w:t>
      </w:r>
      <w:r w:rsidRPr="001876EB">
        <w:rPr>
          <w:spacing w:val="6"/>
          <w:lang w:val="ro-RO"/>
        </w:rPr>
        <w:t xml:space="preserve"> </w:t>
      </w:r>
      <w:r w:rsidRPr="001876EB">
        <w:rPr>
          <w:spacing w:val="-1"/>
          <w:lang w:val="ro-RO"/>
        </w:rPr>
        <w:t>drepturilor</w:t>
      </w:r>
      <w:r w:rsidRPr="001876EB">
        <w:rPr>
          <w:spacing w:val="6"/>
          <w:lang w:val="ro-RO"/>
        </w:rPr>
        <w:t xml:space="preserve"> </w:t>
      </w:r>
      <w:r w:rsidRPr="001876EB">
        <w:rPr>
          <w:spacing w:val="-1"/>
          <w:lang w:val="ro-RO"/>
        </w:rPr>
        <w:t>esențiale</w:t>
      </w:r>
      <w:r w:rsidRPr="001876EB">
        <w:rPr>
          <w:spacing w:val="5"/>
          <w:lang w:val="ro-RO"/>
        </w:rPr>
        <w:t xml:space="preserve"> </w:t>
      </w:r>
      <w:r w:rsidRPr="001876EB">
        <w:rPr>
          <w:spacing w:val="-1"/>
          <w:lang w:val="ro-RO"/>
        </w:rPr>
        <w:t>ale</w:t>
      </w:r>
      <w:r w:rsidRPr="001876EB">
        <w:rPr>
          <w:spacing w:val="6"/>
          <w:lang w:val="ro-RO"/>
        </w:rPr>
        <w:t xml:space="preserve"> </w:t>
      </w:r>
      <w:r w:rsidRPr="001876EB">
        <w:rPr>
          <w:spacing w:val="-1"/>
          <w:lang w:val="ro-RO"/>
        </w:rPr>
        <w:t>femeii</w:t>
      </w:r>
      <w:r w:rsidRPr="001876EB">
        <w:rPr>
          <w:spacing w:val="6"/>
          <w:lang w:val="ro-RO"/>
        </w:rPr>
        <w:t xml:space="preserve"> </w:t>
      </w:r>
      <w:r w:rsidRPr="001876EB">
        <w:rPr>
          <w:lang w:val="ro-RO"/>
        </w:rPr>
        <w:t>în</w:t>
      </w:r>
      <w:r w:rsidRPr="001876EB">
        <w:rPr>
          <w:spacing w:val="5"/>
          <w:lang w:val="ro-RO"/>
        </w:rPr>
        <w:t xml:space="preserve"> </w:t>
      </w:r>
      <w:r w:rsidRPr="001876EB">
        <w:rPr>
          <w:lang w:val="ro-RO"/>
        </w:rPr>
        <w:t>îngrijirile</w:t>
      </w:r>
      <w:r w:rsidRPr="001876EB">
        <w:rPr>
          <w:spacing w:val="6"/>
          <w:lang w:val="ro-RO"/>
        </w:rPr>
        <w:t xml:space="preserve"> </w:t>
      </w:r>
      <w:r w:rsidRPr="001876EB">
        <w:rPr>
          <w:lang w:val="ro-RO"/>
        </w:rPr>
        <w:t>în</w:t>
      </w:r>
      <w:r w:rsidRPr="001876EB">
        <w:rPr>
          <w:spacing w:val="4"/>
          <w:lang w:val="ro-RO"/>
        </w:rPr>
        <w:t xml:space="preserve"> </w:t>
      </w:r>
      <w:r w:rsidRPr="001876EB">
        <w:rPr>
          <w:lang w:val="ro-RO"/>
        </w:rPr>
        <w:t>avort,</w:t>
      </w:r>
      <w:r w:rsidRPr="001876EB">
        <w:rPr>
          <w:spacing w:val="5"/>
          <w:lang w:val="ro-RO"/>
        </w:rPr>
        <w:t xml:space="preserve"> </w:t>
      </w:r>
      <w:r w:rsidRPr="001876EB">
        <w:rPr>
          <w:spacing w:val="-1"/>
          <w:lang w:val="ro-RO"/>
        </w:rPr>
        <w:t>astfel</w:t>
      </w:r>
      <w:r w:rsidRPr="001876EB">
        <w:rPr>
          <w:spacing w:val="5"/>
          <w:lang w:val="ro-RO"/>
        </w:rPr>
        <w:t xml:space="preserve"> </w:t>
      </w:r>
      <w:r w:rsidRPr="001876EB">
        <w:rPr>
          <w:lang w:val="ro-RO"/>
        </w:rPr>
        <w:t>ca</w:t>
      </w:r>
      <w:r w:rsidRPr="001876EB">
        <w:rPr>
          <w:spacing w:val="5"/>
          <w:lang w:val="ro-RO"/>
        </w:rPr>
        <w:t xml:space="preserve"> </w:t>
      </w:r>
      <w:r w:rsidRPr="001876EB">
        <w:rPr>
          <w:spacing w:val="-1"/>
          <w:lang w:val="ro-RO"/>
        </w:rPr>
        <w:t>dreptul</w:t>
      </w:r>
      <w:r w:rsidRPr="001876EB">
        <w:rPr>
          <w:spacing w:val="7"/>
          <w:lang w:val="ro-RO"/>
        </w:rPr>
        <w:t xml:space="preserve"> </w:t>
      </w:r>
      <w:r w:rsidRPr="001876EB">
        <w:rPr>
          <w:lang w:val="ro-RO"/>
        </w:rPr>
        <w:t>la</w:t>
      </w:r>
      <w:r w:rsidR="005067C8">
        <w:rPr>
          <w:lang w:val="ro-RO"/>
        </w:rPr>
        <w:t xml:space="preserve"> </w:t>
      </w:r>
      <w:r w:rsidRPr="001876EB">
        <w:rPr>
          <w:lang w:val="ro-RO"/>
        </w:rPr>
        <w:t>consiliere,</w:t>
      </w:r>
      <w:r w:rsidRPr="001876EB">
        <w:rPr>
          <w:spacing w:val="-8"/>
          <w:lang w:val="ro-RO"/>
        </w:rPr>
        <w:t xml:space="preserve"> </w:t>
      </w:r>
      <w:r w:rsidRPr="001876EB">
        <w:rPr>
          <w:lang w:val="ro-RO"/>
        </w:rPr>
        <w:t>acord</w:t>
      </w:r>
      <w:r w:rsidRPr="001876EB">
        <w:rPr>
          <w:spacing w:val="-8"/>
          <w:lang w:val="ro-RO"/>
        </w:rPr>
        <w:t xml:space="preserve"> </w:t>
      </w:r>
      <w:r w:rsidRPr="001876EB">
        <w:rPr>
          <w:lang w:val="ro-RO"/>
        </w:rPr>
        <w:t>informat</w:t>
      </w:r>
      <w:r w:rsidRPr="001876EB">
        <w:rPr>
          <w:spacing w:val="-8"/>
          <w:lang w:val="ro-RO"/>
        </w:rPr>
        <w:t xml:space="preserve"> </w:t>
      </w:r>
      <w:r w:rsidRPr="001876EB">
        <w:rPr>
          <w:lang w:val="ro-RO"/>
        </w:rPr>
        <w:t>și</w:t>
      </w:r>
      <w:r w:rsidRPr="001876EB">
        <w:rPr>
          <w:spacing w:val="-8"/>
          <w:lang w:val="ro-RO"/>
        </w:rPr>
        <w:t xml:space="preserve"> </w:t>
      </w:r>
      <w:r w:rsidRPr="001876EB">
        <w:rPr>
          <w:spacing w:val="-1"/>
          <w:lang w:val="ro-RO"/>
        </w:rPr>
        <w:t>calitate</w:t>
      </w:r>
      <w:r w:rsidRPr="001876EB">
        <w:rPr>
          <w:spacing w:val="-7"/>
          <w:lang w:val="ro-RO"/>
        </w:rPr>
        <w:t xml:space="preserve"> </w:t>
      </w:r>
      <w:r w:rsidRPr="001876EB">
        <w:rPr>
          <w:spacing w:val="-1"/>
          <w:lang w:val="ro-RO"/>
        </w:rPr>
        <w:t>înaltă</w:t>
      </w:r>
      <w:r w:rsidRPr="001876EB">
        <w:rPr>
          <w:spacing w:val="-7"/>
          <w:lang w:val="ro-RO"/>
        </w:rPr>
        <w:t xml:space="preserve"> </w:t>
      </w:r>
      <w:r w:rsidRPr="001876EB">
        <w:rPr>
          <w:lang w:val="ro-RO"/>
        </w:rPr>
        <w:t>a</w:t>
      </w:r>
      <w:r w:rsidRPr="001876EB">
        <w:rPr>
          <w:spacing w:val="-6"/>
          <w:lang w:val="ro-RO"/>
        </w:rPr>
        <w:t xml:space="preserve"> </w:t>
      </w:r>
      <w:r w:rsidRPr="001876EB">
        <w:rPr>
          <w:spacing w:val="-1"/>
          <w:lang w:val="ro-RO"/>
        </w:rPr>
        <w:t xml:space="preserve">serviciilor, la </w:t>
      </w:r>
      <w:r w:rsidRPr="001876EB">
        <w:rPr>
          <w:lang w:val="ro-RO"/>
        </w:rPr>
        <w:t>respectarea</w:t>
      </w:r>
      <w:r w:rsidRPr="001876EB">
        <w:rPr>
          <w:spacing w:val="-14"/>
          <w:lang w:val="ro-RO"/>
        </w:rPr>
        <w:t xml:space="preserve"> </w:t>
      </w:r>
      <w:r w:rsidRPr="001876EB">
        <w:rPr>
          <w:spacing w:val="-1"/>
          <w:lang w:val="ro-RO"/>
        </w:rPr>
        <w:t>intimității</w:t>
      </w:r>
      <w:r w:rsidRPr="001876EB">
        <w:rPr>
          <w:spacing w:val="-17"/>
          <w:lang w:val="ro-RO"/>
        </w:rPr>
        <w:t xml:space="preserve"> </w:t>
      </w:r>
      <w:r w:rsidRPr="001876EB">
        <w:rPr>
          <w:spacing w:val="3"/>
          <w:lang w:val="ro-RO"/>
        </w:rPr>
        <w:t>și</w:t>
      </w:r>
      <w:r w:rsidRPr="001876EB">
        <w:rPr>
          <w:spacing w:val="-18"/>
          <w:lang w:val="ro-RO"/>
        </w:rPr>
        <w:t xml:space="preserve"> </w:t>
      </w:r>
      <w:r w:rsidRPr="001876EB">
        <w:rPr>
          <w:lang w:val="ro-RO"/>
        </w:rPr>
        <w:t xml:space="preserve">confidențialității, la metodele recomandate de </w:t>
      </w:r>
      <w:r w:rsidRPr="001876EB">
        <w:rPr>
          <w:spacing w:val="-1"/>
          <w:lang w:val="ro-RO"/>
        </w:rPr>
        <w:t>Organizația</w:t>
      </w:r>
      <w:r w:rsidRPr="001876EB">
        <w:rPr>
          <w:spacing w:val="48"/>
          <w:lang w:val="ro-RO"/>
        </w:rPr>
        <w:t xml:space="preserve"> </w:t>
      </w:r>
      <w:r w:rsidRPr="001876EB">
        <w:rPr>
          <w:spacing w:val="-1"/>
          <w:lang w:val="ro-RO"/>
        </w:rPr>
        <w:t>Mondială</w:t>
      </w:r>
      <w:r w:rsidRPr="001876EB">
        <w:rPr>
          <w:spacing w:val="49"/>
          <w:lang w:val="ro-RO"/>
        </w:rPr>
        <w:t xml:space="preserve"> </w:t>
      </w:r>
      <w:r w:rsidRPr="001876EB">
        <w:rPr>
          <w:lang w:val="ro-RO"/>
        </w:rPr>
        <w:t>a</w:t>
      </w:r>
      <w:r w:rsidRPr="001876EB">
        <w:rPr>
          <w:spacing w:val="48"/>
          <w:lang w:val="ro-RO"/>
        </w:rPr>
        <w:t xml:space="preserve"> </w:t>
      </w:r>
      <w:r w:rsidRPr="001876EB">
        <w:rPr>
          <w:spacing w:val="-1"/>
          <w:lang w:val="ro-RO"/>
        </w:rPr>
        <w:t>Sănătății</w:t>
      </w:r>
      <w:r w:rsidRPr="001876EB">
        <w:rPr>
          <w:spacing w:val="48"/>
          <w:lang w:val="ro-RO"/>
        </w:rPr>
        <w:t xml:space="preserve"> (</w:t>
      </w:r>
      <w:r w:rsidRPr="001876EB">
        <w:rPr>
          <w:lang w:val="ro-RO"/>
        </w:rPr>
        <w:t>OMS) de întrerupere a sarcinii:</w:t>
      </w:r>
      <w:r w:rsidRPr="001876EB">
        <w:rPr>
          <w:spacing w:val="-1"/>
          <w:lang w:val="ro-RO"/>
        </w:rPr>
        <w:t xml:space="preserve"> aspirației</w:t>
      </w:r>
      <w:r w:rsidRPr="001876EB">
        <w:rPr>
          <w:spacing w:val="23"/>
          <w:lang w:val="ro-RO"/>
        </w:rPr>
        <w:t xml:space="preserve"> </w:t>
      </w:r>
      <w:r w:rsidRPr="001876EB">
        <w:rPr>
          <w:lang w:val="ro-RO"/>
        </w:rPr>
        <w:t>electrice,</w:t>
      </w:r>
      <w:r w:rsidRPr="001876EB">
        <w:rPr>
          <w:spacing w:val="23"/>
          <w:lang w:val="ro-RO"/>
        </w:rPr>
        <w:t xml:space="preserve"> </w:t>
      </w:r>
      <w:r w:rsidRPr="001876EB">
        <w:rPr>
          <w:spacing w:val="-1"/>
          <w:lang w:val="ro-RO"/>
        </w:rPr>
        <w:t>aspirației</w:t>
      </w:r>
      <w:r w:rsidRPr="001876EB">
        <w:rPr>
          <w:spacing w:val="24"/>
          <w:lang w:val="ro-RO"/>
        </w:rPr>
        <w:t xml:space="preserve"> </w:t>
      </w:r>
      <w:r w:rsidRPr="001876EB">
        <w:rPr>
          <w:spacing w:val="-1"/>
          <w:lang w:val="ro-RO"/>
        </w:rPr>
        <w:t>vacuum</w:t>
      </w:r>
      <w:r w:rsidRPr="001876EB">
        <w:rPr>
          <w:spacing w:val="23"/>
          <w:lang w:val="ro-RO"/>
        </w:rPr>
        <w:t xml:space="preserve"> </w:t>
      </w:r>
      <w:r w:rsidRPr="001876EB">
        <w:rPr>
          <w:lang w:val="ro-RO"/>
        </w:rPr>
        <w:t>manuale</w:t>
      </w:r>
      <w:r w:rsidRPr="001876EB">
        <w:rPr>
          <w:spacing w:val="23"/>
          <w:lang w:val="ro-RO"/>
        </w:rPr>
        <w:t xml:space="preserve"> </w:t>
      </w:r>
      <w:r w:rsidRPr="001876EB">
        <w:rPr>
          <w:lang w:val="ro-RO"/>
        </w:rPr>
        <w:t>și</w:t>
      </w:r>
      <w:r w:rsidRPr="001876EB">
        <w:rPr>
          <w:spacing w:val="24"/>
          <w:lang w:val="ro-RO"/>
        </w:rPr>
        <w:t xml:space="preserve"> </w:t>
      </w:r>
      <w:r w:rsidRPr="001876EB">
        <w:rPr>
          <w:lang w:val="ro-RO"/>
        </w:rPr>
        <w:t>avortului</w:t>
      </w:r>
      <w:r w:rsidRPr="001876EB">
        <w:rPr>
          <w:spacing w:val="22"/>
          <w:lang w:val="ro-RO"/>
        </w:rPr>
        <w:t xml:space="preserve"> </w:t>
      </w:r>
      <w:r w:rsidRPr="001876EB">
        <w:rPr>
          <w:spacing w:val="-1"/>
          <w:lang w:val="ro-RO"/>
        </w:rPr>
        <w:lastRenderedPageBreak/>
        <w:t>medicamentos</w:t>
      </w:r>
      <w:r w:rsidRPr="001876EB">
        <w:rPr>
          <w:spacing w:val="24"/>
          <w:lang w:val="ro-RO"/>
        </w:rPr>
        <w:t xml:space="preserve"> </w:t>
      </w:r>
      <w:r w:rsidRPr="001876EB">
        <w:rPr>
          <w:lang w:val="ro-RO"/>
        </w:rPr>
        <w:t>ca</w:t>
      </w:r>
      <w:r w:rsidRPr="001876EB">
        <w:rPr>
          <w:spacing w:val="24"/>
          <w:lang w:val="ro-RO"/>
        </w:rPr>
        <w:t xml:space="preserve"> </w:t>
      </w:r>
      <w:r w:rsidRPr="001876EB">
        <w:rPr>
          <w:spacing w:val="-1"/>
          <w:lang w:val="ro-RO"/>
        </w:rPr>
        <w:t>metode</w:t>
      </w:r>
      <w:r w:rsidR="005067C8">
        <w:rPr>
          <w:spacing w:val="-1"/>
          <w:lang w:val="ro-RO"/>
        </w:rPr>
        <w:t xml:space="preserve"> </w:t>
      </w:r>
      <w:r w:rsidRPr="001876EB">
        <w:rPr>
          <w:lang w:val="ro-RO"/>
        </w:rPr>
        <w:t>sigure</w:t>
      </w:r>
      <w:r w:rsidRPr="001876EB">
        <w:rPr>
          <w:spacing w:val="-8"/>
          <w:lang w:val="ro-RO"/>
        </w:rPr>
        <w:t xml:space="preserve"> </w:t>
      </w:r>
      <w:r w:rsidRPr="001876EB">
        <w:rPr>
          <w:lang w:val="ro-RO"/>
        </w:rPr>
        <w:t>de</w:t>
      </w:r>
      <w:r w:rsidRPr="001876EB">
        <w:rPr>
          <w:spacing w:val="-8"/>
          <w:lang w:val="ro-RO"/>
        </w:rPr>
        <w:t xml:space="preserve"> </w:t>
      </w:r>
      <w:r w:rsidRPr="001876EB">
        <w:rPr>
          <w:lang w:val="ro-RO"/>
        </w:rPr>
        <w:t>avort;</w:t>
      </w:r>
    </w:p>
    <w:p w14:paraId="16357ABC" w14:textId="77777777" w:rsidR="00CA408D" w:rsidRPr="001876EB" w:rsidRDefault="00664E03">
      <w:pPr>
        <w:pStyle w:val="Listparagraf"/>
        <w:numPr>
          <w:ilvl w:val="0"/>
          <w:numId w:val="4"/>
        </w:numPr>
        <w:kinsoku w:val="0"/>
        <w:overflowPunct w:val="0"/>
        <w:spacing w:before="4"/>
        <w:ind w:left="709" w:right="-39" w:hanging="425"/>
        <w:jc w:val="both"/>
        <w:rPr>
          <w:lang w:val="ro-RO"/>
        </w:rPr>
      </w:pPr>
      <w:r w:rsidRPr="001876EB">
        <w:rPr>
          <w:spacing w:val="-1"/>
          <w:lang w:val="ro-RO"/>
        </w:rPr>
        <w:t>Asigurarea accesibilității universale a oricărei femei, care are o sarcină nedorită sau indicații medicale, sau sociale, la servicii de întrerupere sigură a sarcinii;</w:t>
      </w:r>
      <w:r w:rsidRPr="001876EB">
        <w:rPr>
          <w:lang w:val="ro-RO"/>
        </w:rPr>
        <w:t xml:space="preserve"> </w:t>
      </w:r>
    </w:p>
    <w:p w14:paraId="1CB24A80" w14:textId="77777777" w:rsidR="00CA408D" w:rsidRPr="001876EB" w:rsidRDefault="00664E03">
      <w:pPr>
        <w:pStyle w:val="Listparagraf"/>
        <w:numPr>
          <w:ilvl w:val="0"/>
          <w:numId w:val="4"/>
        </w:numPr>
        <w:kinsoku w:val="0"/>
        <w:overflowPunct w:val="0"/>
        <w:spacing w:before="4"/>
        <w:ind w:left="709" w:right="-39" w:hanging="425"/>
        <w:jc w:val="both"/>
        <w:rPr>
          <w:lang w:val="ro-RO"/>
        </w:rPr>
      </w:pPr>
      <w:r w:rsidRPr="001876EB">
        <w:rPr>
          <w:lang w:val="ro-RO"/>
        </w:rPr>
        <w:t>Oferirea</w:t>
      </w:r>
      <w:r w:rsidRPr="001876EB">
        <w:rPr>
          <w:spacing w:val="-8"/>
          <w:lang w:val="ro-RO"/>
        </w:rPr>
        <w:t xml:space="preserve"> </w:t>
      </w:r>
      <w:r w:rsidRPr="001876EB">
        <w:rPr>
          <w:spacing w:val="-1"/>
          <w:lang w:val="ro-RO"/>
        </w:rPr>
        <w:t>informației</w:t>
      </w:r>
      <w:r w:rsidRPr="001876EB">
        <w:rPr>
          <w:spacing w:val="-8"/>
          <w:lang w:val="ro-RO"/>
        </w:rPr>
        <w:t xml:space="preserve"> </w:t>
      </w:r>
      <w:r w:rsidRPr="001876EB">
        <w:rPr>
          <w:spacing w:val="-1"/>
          <w:lang w:val="ro-RO"/>
        </w:rPr>
        <w:t>referitor</w:t>
      </w:r>
      <w:r w:rsidRPr="001876EB">
        <w:rPr>
          <w:spacing w:val="-9"/>
          <w:lang w:val="ro-RO"/>
        </w:rPr>
        <w:t xml:space="preserve"> </w:t>
      </w:r>
      <w:r w:rsidRPr="001876EB">
        <w:rPr>
          <w:lang w:val="ro-RO"/>
        </w:rPr>
        <w:t>la</w:t>
      </w:r>
      <w:r w:rsidRPr="001876EB">
        <w:rPr>
          <w:spacing w:val="-7"/>
          <w:lang w:val="ro-RO"/>
        </w:rPr>
        <w:t xml:space="preserve"> </w:t>
      </w:r>
      <w:r w:rsidRPr="001876EB">
        <w:rPr>
          <w:spacing w:val="-1"/>
          <w:lang w:val="ro-RO"/>
        </w:rPr>
        <w:t>managementul</w:t>
      </w:r>
      <w:r w:rsidRPr="001876EB">
        <w:rPr>
          <w:spacing w:val="-8"/>
          <w:lang w:val="ro-RO"/>
        </w:rPr>
        <w:t xml:space="preserve"> </w:t>
      </w:r>
      <w:r w:rsidRPr="001876EB">
        <w:rPr>
          <w:spacing w:val="-1"/>
          <w:lang w:val="ro-RO"/>
        </w:rPr>
        <w:t>optimal</w:t>
      </w:r>
      <w:r w:rsidRPr="001876EB">
        <w:rPr>
          <w:spacing w:val="-8"/>
          <w:lang w:val="ro-RO"/>
        </w:rPr>
        <w:t xml:space="preserve"> </w:t>
      </w:r>
      <w:r w:rsidRPr="001876EB">
        <w:rPr>
          <w:lang w:val="ro-RO"/>
        </w:rPr>
        <w:t>al</w:t>
      </w:r>
      <w:r w:rsidRPr="001876EB">
        <w:rPr>
          <w:spacing w:val="-8"/>
          <w:lang w:val="ro-RO"/>
        </w:rPr>
        <w:t xml:space="preserve"> </w:t>
      </w:r>
      <w:r w:rsidRPr="001876EB">
        <w:rPr>
          <w:spacing w:val="-1"/>
          <w:lang w:val="ro-RO"/>
        </w:rPr>
        <w:t>complicațiilor</w:t>
      </w:r>
      <w:r w:rsidRPr="001876EB">
        <w:rPr>
          <w:spacing w:val="-8"/>
          <w:lang w:val="ro-RO"/>
        </w:rPr>
        <w:t xml:space="preserve"> </w:t>
      </w:r>
      <w:r w:rsidRPr="001876EB">
        <w:rPr>
          <w:lang w:val="ro-RO"/>
        </w:rPr>
        <w:t>legate</w:t>
      </w:r>
      <w:r w:rsidRPr="001876EB">
        <w:rPr>
          <w:spacing w:val="-9"/>
          <w:lang w:val="ro-RO"/>
        </w:rPr>
        <w:t xml:space="preserve"> </w:t>
      </w:r>
      <w:r w:rsidRPr="001876EB">
        <w:rPr>
          <w:lang w:val="ro-RO"/>
        </w:rPr>
        <w:t>de</w:t>
      </w:r>
      <w:r w:rsidRPr="001876EB">
        <w:rPr>
          <w:spacing w:val="-9"/>
          <w:lang w:val="ro-RO"/>
        </w:rPr>
        <w:t xml:space="preserve"> </w:t>
      </w:r>
      <w:r w:rsidRPr="001876EB">
        <w:rPr>
          <w:lang w:val="ro-RO"/>
        </w:rPr>
        <w:t>avort.</w:t>
      </w:r>
    </w:p>
    <w:p w14:paraId="7F0A33DC" w14:textId="77777777" w:rsidR="00CA408D" w:rsidRPr="001876EB" w:rsidRDefault="00CA408D" w:rsidP="001876EB">
      <w:pPr>
        <w:pStyle w:val="Corptext"/>
        <w:tabs>
          <w:tab w:val="left" w:pos="993"/>
        </w:tabs>
        <w:kinsoku w:val="0"/>
        <w:overflowPunct w:val="0"/>
        <w:ind w:left="993" w:right="113" w:hanging="426"/>
        <w:jc w:val="both"/>
        <w:rPr>
          <w:b/>
          <w:color w:val="000000"/>
          <w:lang w:val="ro-RO"/>
        </w:rPr>
      </w:pPr>
    </w:p>
    <w:p w14:paraId="0000009E" w14:textId="6DF28111" w:rsidR="00CA408D" w:rsidRPr="001876EB" w:rsidRDefault="00664E03" w:rsidP="001876EB">
      <w:pPr>
        <w:pStyle w:val="Corptext"/>
        <w:tabs>
          <w:tab w:val="left" w:pos="993"/>
        </w:tabs>
        <w:kinsoku w:val="0"/>
        <w:overflowPunct w:val="0"/>
        <w:ind w:left="993" w:right="113" w:hanging="426"/>
        <w:jc w:val="both"/>
        <w:outlineLvl w:val="1"/>
        <w:rPr>
          <w:b/>
          <w:color w:val="000000"/>
          <w:lang w:val="ro-RO"/>
        </w:rPr>
      </w:pPr>
      <w:bookmarkStart w:id="18" w:name="_Toc223681182"/>
      <w:r w:rsidRPr="001876EB">
        <w:rPr>
          <w:b/>
          <w:color w:val="000000"/>
          <w:lang w:val="ro-RO"/>
        </w:rPr>
        <w:t>A.6 Elaborat: 202</w:t>
      </w:r>
      <w:r w:rsidR="0063398F" w:rsidRPr="001876EB">
        <w:rPr>
          <w:b/>
          <w:color w:val="000000"/>
          <w:lang w:val="ro-RO"/>
        </w:rPr>
        <w:t>6</w:t>
      </w:r>
      <w:bookmarkEnd w:id="18"/>
    </w:p>
    <w:p w14:paraId="0000009F" w14:textId="587E5362" w:rsidR="00CA408D" w:rsidRPr="001876EB" w:rsidRDefault="00664E03" w:rsidP="001876EB">
      <w:pPr>
        <w:pStyle w:val="Corptext"/>
        <w:tabs>
          <w:tab w:val="left" w:pos="993"/>
        </w:tabs>
        <w:kinsoku w:val="0"/>
        <w:overflowPunct w:val="0"/>
        <w:ind w:left="993" w:right="113" w:hanging="426"/>
        <w:jc w:val="both"/>
        <w:outlineLvl w:val="1"/>
        <w:rPr>
          <w:b/>
          <w:color w:val="000000"/>
          <w:lang w:val="ro-RO"/>
        </w:rPr>
      </w:pPr>
      <w:bookmarkStart w:id="19" w:name="_Toc223681183"/>
      <w:r w:rsidRPr="001876EB">
        <w:rPr>
          <w:b/>
          <w:color w:val="000000"/>
          <w:lang w:val="ro-RO"/>
        </w:rPr>
        <w:t>A.7 Revizuire: 203</w:t>
      </w:r>
      <w:r w:rsidR="0063398F" w:rsidRPr="001876EB">
        <w:rPr>
          <w:b/>
          <w:color w:val="000000"/>
          <w:lang w:val="ro-RO"/>
        </w:rPr>
        <w:t>1</w:t>
      </w:r>
      <w:bookmarkEnd w:id="19"/>
      <w:r w:rsidRPr="001876EB">
        <w:rPr>
          <w:b/>
          <w:color w:val="000000"/>
          <w:lang w:val="ro-RO"/>
        </w:rPr>
        <w:t xml:space="preserve"> </w:t>
      </w:r>
    </w:p>
    <w:p w14:paraId="1ED97BFF" w14:textId="77777777" w:rsidR="00CA408D" w:rsidRPr="001876EB" w:rsidRDefault="00CA408D" w:rsidP="001876EB">
      <w:pPr>
        <w:pStyle w:val="Corptext"/>
        <w:tabs>
          <w:tab w:val="left" w:pos="993"/>
        </w:tabs>
        <w:kinsoku w:val="0"/>
        <w:overflowPunct w:val="0"/>
        <w:ind w:left="993" w:right="113" w:hanging="426"/>
        <w:jc w:val="both"/>
        <w:rPr>
          <w:b/>
          <w:color w:val="000000"/>
          <w:lang w:val="ro-RO"/>
        </w:rPr>
      </w:pPr>
    </w:p>
    <w:p w14:paraId="000000A1" w14:textId="77777777" w:rsidR="00CA408D" w:rsidRPr="001876EB" w:rsidRDefault="00664E03" w:rsidP="001876EB">
      <w:pPr>
        <w:pStyle w:val="Corptext"/>
        <w:tabs>
          <w:tab w:val="left" w:pos="993"/>
        </w:tabs>
        <w:kinsoku w:val="0"/>
        <w:overflowPunct w:val="0"/>
        <w:ind w:left="993" w:right="113" w:hanging="426"/>
        <w:jc w:val="both"/>
        <w:outlineLvl w:val="1"/>
        <w:rPr>
          <w:b/>
          <w:color w:val="000000"/>
          <w:lang w:val="ro-RO"/>
        </w:rPr>
      </w:pPr>
      <w:bookmarkStart w:id="20" w:name="_Toc223681184"/>
      <w:r w:rsidRPr="001876EB">
        <w:rPr>
          <w:b/>
          <w:color w:val="000000"/>
          <w:lang w:val="ro-RO"/>
        </w:rPr>
        <w:t>A.8 Lista şi informațiile de contact ale autorilor. Recenzenţii. Structurile care au examinat, avizat, aprobat protocolul.</w:t>
      </w:r>
      <w:bookmarkEnd w:id="20"/>
    </w:p>
    <w:p w14:paraId="02D4F8EE" w14:textId="77777777" w:rsidR="00CA408D" w:rsidRPr="001876EB" w:rsidRDefault="00CA408D" w:rsidP="001876EB">
      <w:pPr>
        <w:pStyle w:val="Corptext"/>
        <w:tabs>
          <w:tab w:val="left" w:pos="993"/>
        </w:tabs>
        <w:kinsoku w:val="0"/>
        <w:overflowPunct w:val="0"/>
        <w:ind w:left="993" w:right="113" w:hanging="426"/>
        <w:jc w:val="both"/>
        <w:rPr>
          <w:b/>
          <w:color w:val="000000"/>
          <w:lang w:val="ro-RO"/>
        </w:rPr>
      </w:pPr>
    </w:p>
    <w:p w14:paraId="000000A2" w14:textId="77777777" w:rsidR="00CA408D" w:rsidRPr="001876EB" w:rsidRDefault="00664E03" w:rsidP="008D2A74">
      <w:pPr>
        <w:tabs>
          <w:tab w:val="left" w:pos="825"/>
        </w:tabs>
        <w:rPr>
          <w:b/>
          <w:color w:val="000000"/>
          <w:lang w:val="ro-RO"/>
        </w:rPr>
      </w:pPr>
      <w:r w:rsidRPr="001876EB">
        <w:rPr>
          <w:b/>
          <w:color w:val="000000"/>
          <w:lang w:val="ro-RO"/>
        </w:rPr>
        <w:t>Elaborat de colectivul de autori:</w:t>
      </w:r>
    </w:p>
    <w:tbl>
      <w:tblPr>
        <w:tblStyle w:val="210"/>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6946"/>
      </w:tblGrid>
      <w:tr w:rsidR="00CA408D" w:rsidRPr="001876EB" w14:paraId="60B019A7" w14:textId="77777777" w:rsidTr="000A2DCC">
        <w:tc>
          <w:tcPr>
            <w:tcW w:w="2410" w:type="dxa"/>
            <w:shd w:val="clear" w:color="auto" w:fill="D9D9D9"/>
            <w:vAlign w:val="center"/>
          </w:tcPr>
          <w:p w14:paraId="000000A3" w14:textId="77777777" w:rsidR="00CA408D" w:rsidRPr="001876EB" w:rsidRDefault="00664E03" w:rsidP="001876EB">
            <w:pPr>
              <w:tabs>
                <w:tab w:val="left" w:pos="825"/>
                <w:tab w:val="right" w:pos="2280"/>
              </w:tabs>
              <w:rPr>
                <w:color w:val="000000"/>
                <w:lang w:val="ro-RO"/>
              </w:rPr>
            </w:pPr>
            <w:r w:rsidRPr="001876EB">
              <w:rPr>
                <w:b/>
                <w:color w:val="000000"/>
                <w:lang w:val="ro-RO"/>
              </w:rPr>
              <w:t>Prenumele, numele</w:t>
            </w:r>
          </w:p>
        </w:tc>
        <w:tc>
          <w:tcPr>
            <w:tcW w:w="6946" w:type="dxa"/>
            <w:shd w:val="clear" w:color="auto" w:fill="D9D9D9"/>
            <w:vAlign w:val="center"/>
          </w:tcPr>
          <w:p w14:paraId="000000A4" w14:textId="77777777" w:rsidR="00CA408D" w:rsidRPr="001876EB" w:rsidRDefault="00664E03" w:rsidP="001876EB">
            <w:pPr>
              <w:widowControl/>
              <w:rPr>
                <w:b/>
                <w:color w:val="000000"/>
                <w:lang w:val="ro-RO"/>
              </w:rPr>
            </w:pPr>
            <w:r w:rsidRPr="001876EB">
              <w:rPr>
                <w:b/>
                <w:color w:val="000000"/>
                <w:lang w:val="ro-RO"/>
              </w:rPr>
              <w:t>Funcția, instituția</w:t>
            </w:r>
          </w:p>
        </w:tc>
      </w:tr>
      <w:tr w:rsidR="00CA408D" w:rsidRPr="00932617" w14:paraId="5ED50863" w14:textId="77777777" w:rsidTr="000A2DCC">
        <w:tc>
          <w:tcPr>
            <w:tcW w:w="2410" w:type="dxa"/>
          </w:tcPr>
          <w:p w14:paraId="000000A5" w14:textId="77777777" w:rsidR="00CA408D" w:rsidRPr="008D2A74" w:rsidRDefault="00664E03" w:rsidP="001876EB">
            <w:pPr>
              <w:tabs>
                <w:tab w:val="left" w:pos="825"/>
                <w:tab w:val="right" w:pos="2280"/>
              </w:tabs>
              <w:ind w:left="-33"/>
              <w:rPr>
                <w:b/>
                <w:bCs/>
                <w:i/>
                <w:iCs/>
                <w:lang w:val="ro-RO"/>
              </w:rPr>
            </w:pPr>
            <w:r w:rsidRPr="008D2A74">
              <w:rPr>
                <w:rFonts w:eastAsia="Calibri"/>
                <w:b/>
                <w:bCs/>
                <w:i/>
                <w:iCs/>
                <w:lang w:val="ro-RO" w:eastAsia="ru-RU"/>
              </w:rPr>
              <w:t xml:space="preserve">Iurie Dondiuc </w:t>
            </w:r>
          </w:p>
        </w:tc>
        <w:tc>
          <w:tcPr>
            <w:tcW w:w="6946" w:type="dxa"/>
          </w:tcPr>
          <w:p w14:paraId="000000A6" w14:textId="3B3F89D0" w:rsidR="00CA408D" w:rsidRPr="008D2A74" w:rsidRDefault="008D2A74">
            <w:pPr>
              <w:pStyle w:val="Listparagraf"/>
              <w:numPr>
                <w:ilvl w:val="0"/>
                <w:numId w:val="58"/>
              </w:numPr>
              <w:tabs>
                <w:tab w:val="left" w:pos="825"/>
              </w:tabs>
              <w:ind w:left="171" w:hanging="284"/>
              <w:jc w:val="both"/>
              <w:rPr>
                <w:lang w:val="ro-RO"/>
              </w:rPr>
            </w:pPr>
            <w:r w:rsidRPr="008D2A74">
              <w:rPr>
                <w:rFonts w:eastAsia="Calibri"/>
                <w:lang w:val="ro-RO" w:eastAsia="ru-RU"/>
              </w:rPr>
              <w:t xml:space="preserve">dr. hab. șt. med., conf. univ., </w:t>
            </w:r>
            <w:r w:rsidR="00664E03" w:rsidRPr="008D2A74">
              <w:rPr>
                <w:rFonts w:eastAsia="Calibri"/>
                <w:lang w:val="ro-RO" w:eastAsia="ru-RU"/>
              </w:rPr>
              <w:t>Catedra de Obstetrică și Ginecologie</w:t>
            </w:r>
            <w:r w:rsidR="000A2DCC" w:rsidRPr="008D2A74">
              <w:rPr>
                <w:rFonts w:eastAsia="Calibri"/>
                <w:lang w:val="ro-RO" w:eastAsia="ru-RU"/>
              </w:rPr>
              <w:t>,</w:t>
            </w:r>
            <w:r w:rsidR="00664E03" w:rsidRPr="008D2A74">
              <w:rPr>
                <w:rFonts w:eastAsia="Calibri"/>
                <w:lang w:val="ro-RO" w:eastAsia="ru-RU"/>
              </w:rPr>
              <w:t xml:space="preserve"> USMF </w:t>
            </w:r>
            <w:r w:rsidR="000A2DCC" w:rsidRPr="008D2A74">
              <w:rPr>
                <w:rFonts w:eastAsia="Calibri"/>
                <w:lang w:val="ro-RO" w:eastAsia="ru-RU"/>
              </w:rPr>
              <w:t>„</w:t>
            </w:r>
            <w:r w:rsidR="00664E03" w:rsidRPr="008D2A74">
              <w:rPr>
                <w:rFonts w:eastAsia="Calibri"/>
                <w:lang w:val="ro-RO" w:eastAsia="ru-RU"/>
              </w:rPr>
              <w:t>Nicolae Testemițanu</w:t>
            </w:r>
            <w:r w:rsidR="000A2DCC" w:rsidRPr="008D2A74">
              <w:rPr>
                <w:rFonts w:eastAsia="Calibri"/>
                <w:lang w:val="ro-RO" w:eastAsia="ru-RU"/>
              </w:rPr>
              <w:t>”</w:t>
            </w:r>
            <w:r w:rsidR="00664E03" w:rsidRPr="008D2A74">
              <w:rPr>
                <w:rFonts w:eastAsia="Calibri"/>
                <w:lang w:val="ro-RO" w:eastAsia="ru-RU"/>
              </w:rPr>
              <w:t xml:space="preserve">, </w:t>
            </w:r>
            <w:r w:rsidR="000A2DCC" w:rsidRPr="008D2A74">
              <w:rPr>
                <w:rFonts w:eastAsia="Calibri"/>
                <w:lang w:val="ro-RO" w:eastAsia="ru-RU"/>
              </w:rPr>
              <w:t>preşedintele</w:t>
            </w:r>
            <w:r w:rsidR="00664E03" w:rsidRPr="008D2A74">
              <w:rPr>
                <w:rFonts w:eastAsia="Calibri"/>
                <w:lang w:val="ro-RO" w:eastAsia="ru-RU"/>
              </w:rPr>
              <w:t xml:space="preserve"> Comisiei de </w:t>
            </w:r>
            <w:r w:rsidR="000A2DCC" w:rsidRPr="008D2A74">
              <w:rPr>
                <w:rFonts w:eastAsia="Calibri"/>
                <w:lang w:val="ro-RO" w:eastAsia="ru-RU"/>
              </w:rPr>
              <w:t>s</w:t>
            </w:r>
            <w:r w:rsidR="00664E03" w:rsidRPr="008D2A74">
              <w:rPr>
                <w:rFonts w:eastAsia="Calibri"/>
                <w:lang w:val="ro-RO" w:eastAsia="ru-RU"/>
              </w:rPr>
              <w:t xml:space="preserve">pecialitate </w:t>
            </w:r>
            <w:r w:rsidR="000A2DCC" w:rsidRPr="008D2A74">
              <w:rPr>
                <w:rFonts w:eastAsia="Calibri"/>
                <w:lang w:val="ro-RO" w:eastAsia="ru-RU"/>
              </w:rPr>
              <w:t>a Ministerului Sănătății în o</w:t>
            </w:r>
            <w:r w:rsidR="00664E03" w:rsidRPr="008D2A74">
              <w:rPr>
                <w:rFonts w:eastAsia="Calibri"/>
                <w:lang w:val="ro-RO" w:eastAsia="ru-RU"/>
              </w:rPr>
              <w:t xml:space="preserve">bstetrică și </w:t>
            </w:r>
            <w:r w:rsidR="000A2DCC" w:rsidRPr="008D2A74">
              <w:rPr>
                <w:rFonts w:eastAsia="Calibri"/>
                <w:lang w:val="ro-RO" w:eastAsia="ru-RU"/>
              </w:rPr>
              <w:t>g</w:t>
            </w:r>
            <w:r w:rsidR="00664E03" w:rsidRPr="008D2A74">
              <w:rPr>
                <w:rFonts w:eastAsia="Calibri"/>
                <w:lang w:val="ro-RO" w:eastAsia="ru-RU"/>
              </w:rPr>
              <w:t xml:space="preserve">inecologie </w:t>
            </w:r>
          </w:p>
        </w:tc>
      </w:tr>
      <w:tr w:rsidR="00CA408D" w:rsidRPr="00932617" w14:paraId="2DAFAD4F" w14:textId="77777777" w:rsidTr="000A2DCC">
        <w:tc>
          <w:tcPr>
            <w:tcW w:w="2410" w:type="dxa"/>
          </w:tcPr>
          <w:p w14:paraId="000000A7" w14:textId="77777777" w:rsidR="00CA408D" w:rsidRPr="008D2A74" w:rsidRDefault="00664E03" w:rsidP="001876EB">
            <w:pPr>
              <w:tabs>
                <w:tab w:val="left" w:pos="825"/>
              </w:tabs>
              <w:ind w:left="-33"/>
              <w:rPr>
                <w:b/>
                <w:bCs/>
                <w:i/>
                <w:iCs/>
                <w:lang w:val="ro-RO"/>
              </w:rPr>
            </w:pPr>
            <w:r w:rsidRPr="008D2A74">
              <w:rPr>
                <w:rFonts w:eastAsia="Calibri"/>
                <w:b/>
                <w:bCs/>
                <w:i/>
                <w:iCs/>
                <w:lang w:val="ro-RO" w:eastAsia="ru-RU"/>
              </w:rPr>
              <w:t xml:space="preserve">Valentin </w:t>
            </w:r>
            <w:proofErr w:type="spellStart"/>
            <w:r w:rsidRPr="008D2A74">
              <w:rPr>
                <w:rFonts w:eastAsia="Calibri"/>
                <w:b/>
                <w:bCs/>
                <w:i/>
                <w:iCs/>
                <w:lang w:val="ro-RO" w:eastAsia="ru-RU"/>
              </w:rPr>
              <w:t>Friptu</w:t>
            </w:r>
            <w:proofErr w:type="spellEnd"/>
          </w:p>
        </w:tc>
        <w:tc>
          <w:tcPr>
            <w:tcW w:w="6946" w:type="dxa"/>
          </w:tcPr>
          <w:p w14:paraId="000000A8" w14:textId="60C96167" w:rsidR="00CA408D" w:rsidRPr="008D2A74" w:rsidRDefault="008D2A74">
            <w:pPr>
              <w:pStyle w:val="Listparagraf"/>
              <w:numPr>
                <w:ilvl w:val="0"/>
                <w:numId w:val="58"/>
              </w:numPr>
              <w:tabs>
                <w:tab w:val="left" w:pos="825"/>
              </w:tabs>
              <w:ind w:left="171" w:hanging="284"/>
              <w:jc w:val="both"/>
              <w:rPr>
                <w:rFonts w:eastAsia="Calibri"/>
                <w:lang w:val="ro-RO" w:eastAsia="ru-RU"/>
              </w:rPr>
            </w:pPr>
            <w:r w:rsidRPr="008D2A74">
              <w:rPr>
                <w:rFonts w:eastAsia="Calibri"/>
                <w:lang w:val="ro-RO" w:eastAsia="ru-RU"/>
              </w:rPr>
              <w:t xml:space="preserve">dr. hab. șt. med., prof. univ., </w:t>
            </w:r>
            <w:r w:rsidR="00664E03" w:rsidRPr="008D2A74">
              <w:rPr>
                <w:rFonts w:eastAsia="Calibri"/>
                <w:lang w:val="ro-RO" w:eastAsia="ru-RU"/>
              </w:rPr>
              <w:t>Catedra de Obstetrică și Ginecologie</w:t>
            </w:r>
            <w:r w:rsidR="000A2DCC" w:rsidRPr="008D2A74">
              <w:rPr>
                <w:rFonts w:eastAsia="Calibri"/>
                <w:lang w:val="ro-RO" w:eastAsia="ru-RU"/>
              </w:rPr>
              <w:t>,</w:t>
            </w:r>
            <w:r w:rsidR="00664E03" w:rsidRPr="008D2A74">
              <w:rPr>
                <w:rFonts w:eastAsia="Calibri"/>
                <w:lang w:val="ro-RO" w:eastAsia="ru-RU"/>
              </w:rPr>
              <w:t xml:space="preserve"> USMF </w:t>
            </w:r>
            <w:r w:rsidR="000A2DCC" w:rsidRPr="008D2A74">
              <w:rPr>
                <w:rFonts w:eastAsia="Calibri"/>
                <w:lang w:val="ro-RO" w:eastAsia="ru-RU"/>
              </w:rPr>
              <w:t>„</w:t>
            </w:r>
            <w:r w:rsidR="00664E03" w:rsidRPr="008D2A74">
              <w:rPr>
                <w:rFonts w:eastAsia="Calibri"/>
                <w:lang w:val="ro-RO" w:eastAsia="ru-RU"/>
              </w:rPr>
              <w:t xml:space="preserve">Nicolae Testemițanu”, membru al </w:t>
            </w:r>
            <w:r w:rsidR="000A2DCC" w:rsidRPr="008D2A74">
              <w:rPr>
                <w:rFonts w:eastAsia="Calibri"/>
                <w:lang w:val="ro-RO" w:eastAsia="ru-RU"/>
              </w:rPr>
              <w:t>Comisiei de specialitate a Ministerului Sănătății în obstetrică și ginecologie</w:t>
            </w:r>
          </w:p>
        </w:tc>
      </w:tr>
      <w:tr w:rsidR="00CA408D" w:rsidRPr="00932617" w14:paraId="47988664" w14:textId="77777777" w:rsidTr="000A2DCC">
        <w:tc>
          <w:tcPr>
            <w:tcW w:w="2410" w:type="dxa"/>
          </w:tcPr>
          <w:p w14:paraId="000000A9" w14:textId="77777777" w:rsidR="00CA408D" w:rsidRPr="008D2A74" w:rsidRDefault="00664E03" w:rsidP="001876EB">
            <w:pPr>
              <w:tabs>
                <w:tab w:val="left" w:pos="825"/>
              </w:tabs>
              <w:ind w:left="-33"/>
              <w:rPr>
                <w:b/>
                <w:bCs/>
                <w:i/>
                <w:iCs/>
                <w:highlight w:val="cyan"/>
                <w:lang w:val="ro-RO"/>
              </w:rPr>
            </w:pPr>
            <w:r w:rsidRPr="008D2A74">
              <w:rPr>
                <w:rFonts w:eastAsia="Calibri"/>
                <w:b/>
                <w:bCs/>
                <w:i/>
                <w:iCs/>
                <w:lang w:val="ro-RO" w:eastAsia="ru-RU"/>
              </w:rPr>
              <w:t xml:space="preserve">Stelian Hodorogea </w:t>
            </w:r>
          </w:p>
        </w:tc>
        <w:tc>
          <w:tcPr>
            <w:tcW w:w="6946" w:type="dxa"/>
          </w:tcPr>
          <w:p w14:paraId="000000AA" w14:textId="2178F23E" w:rsidR="00CA408D" w:rsidRPr="008D2A74" w:rsidRDefault="008D2A74">
            <w:pPr>
              <w:pStyle w:val="Listparagraf"/>
              <w:numPr>
                <w:ilvl w:val="0"/>
                <w:numId w:val="58"/>
              </w:numPr>
              <w:tabs>
                <w:tab w:val="left" w:pos="825"/>
              </w:tabs>
              <w:ind w:left="171" w:hanging="284"/>
              <w:jc w:val="both"/>
              <w:rPr>
                <w:rFonts w:eastAsia="Calibri"/>
                <w:lang w:val="ro-RO" w:eastAsia="ru-RU"/>
              </w:rPr>
            </w:pPr>
            <w:r w:rsidRPr="008D2A74">
              <w:rPr>
                <w:rFonts w:eastAsia="Calibri"/>
                <w:lang w:val="ro-RO" w:eastAsia="ru-RU"/>
              </w:rPr>
              <w:t>dr. șt. med., conf. univ., Catedra de Obstetrică și Ginecologie, USMF „Nicolae Testemițanu”, membru al Comisiei de specialitate a Ministerului Sănătății în obstetrică și ginecologie</w:t>
            </w:r>
          </w:p>
        </w:tc>
      </w:tr>
      <w:tr w:rsidR="00CA408D" w:rsidRPr="00932617" w14:paraId="41688A3D" w14:textId="77777777" w:rsidTr="000A2DCC">
        <w:tc>
          <w:tcPr>
            <w:tcW w:w="2410" w:type="dxa"/>
          </w:tcPr>
          <w:p w14:paraId="000000AB" w14:textId="77777777" w:rsidR="00CA408D" w:rsidRPr="008D2A74" w:rsidRDefault="00664E03" w:rsidP="001876EB">
            <w:pPr>
              <w:tabs>
                <w:tab w:val="left" w:pos="825"/>
              </w:tabs>
              <w:ind w:left="-33"/>
              <w:rPr>
                <w:b/>
                <w:bCs/>
                <w:i/>
                <w:iCs/>
                <w:highlight w:val="cyan"/>
                <w:lang w:val="ro-RO"/>
              </w:rPr>
            </w:pPr>
            <w:r w:rsidRPr="008D2A74">
              <w:rPr>
                <w:rFonts w:eastAsia="Calibri"/>
                <w:b/>
                <w:bCs/>
                <w:i/>
                <w:iCs/>
                <w:lang w:val="ro-RO" w:eastAsia="ru-RU"/>
              </w:rPr>
              <w:t xml:space="preserve">Zinaida Sârbu </w:t>
            </w:r>
          </w:p>
        </w:tc>
        <w:tc>
          <w:tcPr>
            <w:tcW w:w="6946" w:type="dxa"/>
          </w:tcPr>
          <w:p w14:paraId="000000AC" w14:textId="5EA81628" w:rsidR="00CA408D" w:rsidRPr="008D2A74" w:rsidRDefault="008D2A74">
            <w:pPr>
              <w:pStyle w:val="Listparagraf"/>
              <w:numPr>
                <w:ilvl w:val="0"/>
                <w:numId w:val="58"/>
              </w:numPr>
              <w:tabs>
                <w:tab w:val="left" w:pos="825"/>
              </w:tabs>
              <w:ind w:left="171" w:hanging="284"/>
              <w:jc w:val="both"/>
              <w:rPr>
                <w:rFonts w:eastAsia="Calibri"/>
                <w:lang w:val="ro-RO" w:eastAsia="ru-RU"/>
              </w:rPr>
            </w:pPr>
            <w:r w:rsidRPr="008D2A74">
              <w:rPr>
                <w:rFonts w:eastAsia="Calibri"/>
                <w:lang w:val="ro-RO" w:eastAsia="ru-RU"/>
              </w:rPr>
              <w:t>dr. șt. med., conf. univ., Catedra de Obstetrică și Ginecologie, USMF „Nicolae Testemițanu”, membru al Comisiei de specialitate a Ministerului Sănătății în obstetrică și ginecologie</w:t>
            </w:r>
          </w:p>
        </w:tc>
      </w:tr>
      <w:tr w:rsidR="00CA408D" w:rsidRPr="00932617" w14:paraId="628C0CD1" w14:textId="77777777" w:rsidTr="000A2DCC">
        <w:tc>
          <w:tcPr>
            <w:tcW w:w="2410" w:type="dxa"/>
          </w:tcPr>
          <w:p w14:paraId="000000AD" w14:textId="659AD848" w:rsidR="00CA408D" w:rsidRPr="008D2A74" w:rsidRDefault="00664E03" w:rsidP="001876EB">
            <w:pPr>
              <w:tabs>
                <w:tab w:val="left" w:pos="825"/>
              </w:tabs>
              <w:ind w:left="-33"/>
              <w:rPr>
                <w:b/>
                <w:bCs/>
                <w:i/>
                <w:iCs/>
                <w:highlight w:val="cyan"/>
                <w:lang w:val="ro-RO"/>
              </w:rPr>
            </w:pPr>
            <w:r w:rsidRPr="008D2A74">
              <w:rPr>
                <w:rFonts w:eastAsia="Calibri"/>
                <w:b/>
                <w:bCs/>
                <w:i/>
                <w:iCs/>
                <w:lang w:val="ro-RO" w:eastAsia="ru-RU"/>
              </w:rPr>
              <w:t xml:space="preserve">Iurie </w:t>
            </w:r>
            <w:proofErr w:type="spellStart"/>
            <w:r w:rsidR="000A2DCC" w:rsidRPr="008D2A74">
              <w:rPr>
                <w:rFonts w:eastAsia="Calibri"/>
                <w:b/>
                <w:bCs/>
                <w:i/>
                <w:iCs/>
                <w:lang w:val="ro-RO" w:eastAsia="ru-RU"/>
              </w:rPr>
              <w:t>Carauș</w:t>
            </w:r>
            <w:proofErr w:type="spellEnd"/>
          </w:p>
        </w:tc>
        <w:tc>
          <w:tcPr>
            <w:tcW w:w="6946" w:type="dxa"/>
          </w:tcPr>
          <w:p w14:paraId="000000AE" w14:textId="56570017" w:rsidR="00CA408D" w:rsidRPr="008D2A74" w:rsidRDefault="008D2A74">
            <w:pPr>
              <w:pStyle w:val="Listparagraf"/>
              <w:numPr>
                <w:ilvl w:val="0"/>
                <w:numId w:val="58"/>
              </w:numPr>
              <w:tabs>
                <w:tab w:val="left" w:pos="825"/>
              </w:tabs>
              <w:ind w:left="171" w:hanging="284"/>
              <w:jc w:val="both"/>
              <w:rPr>
                <w:rFonts w:eastAsia="Calibri"/>
                <w:lang w:val="ro-RO" w:eastAsia="ru-RU"/>
              </w:rPr>
            </w:pPr>
            <w:r w:rsidRPr="008D2A74">
              <w:rPr>
                <w:rFonts w:eastAsia="Calibri"/>
                <w:lang w:val="ro-RO" w:eastAsia="ru-RU"/>
              </w:rPr>
              <w:t xml:space="preserve">dr. șt. med., </w:t>
            </w:r>
            <w:r>
              <w:rPr>
                <w:rFonts w:eastAsia="Calibri"/>
                <w:lang w:val="ro-RO" w:eastAsia="ru-RU"/>
              </w:rPr>
              <w:t xml:space="preserve">șef </w:t>
            </w:r>
            <w:r w:rsidR="002A442D">
              <w:rPr>
                <w:rFonts w:eastAsia="Calibri"/>
                <w:lang w:val="ro-RO" w:eastAsia="ru-RU"/>
              </w:rPr>
              <w:t>C</w:t>
            </w:r>
            <w:r>
              <w:rPr>
                <w:rFonts w:eastAsia="Calibri"/>
                <w:lang w:val="ro-RO" w:eastAsia="ru-RU"/>
              </w:rPr>
              <w:t xml:space="preserve">entru perinatal, </w:t>
            </w:r>
            <w:r w:rsidR="00664E03" w:rsidRPr="001876EB">
              <w:rPr>
                <w:rFonts w:eastAsia="Calibri"/>
                <w:lang w:val="ro-RO" w:eastAsia="ru-RU"/>
              </w:rPr>
              <w:t xml:space="preserve">IMSP Institutul Mamei și Copilului, </w:t>
            </w:r>
            <w:r w:rsidRPr="008D2A74">
              <w:rPr>
                <w:rFonts w:eastAsia="Calibri"/>
                <w:lang w:val="ro-RO" w:eastAsia="ru-RU"/>
              </w:rPr>
              <w:t>membru al Comisiei de specialitate a Ministerului Sănătății în obstetrică și ginecologie</w:t>
            </w:r>
          </w:p>
        </w:tc>
      </w:tr>
      <w:tr w:rsidR="00CA408D" w:rsidRPr="000B417A" w14:paraId="18F29C56" w14:textId="77777777" w:rsidTr="000A2DCC">
        <w:tc>
          <w:tcPr>
            <w:tcW w:w="2410" w:type="dxa"/>
          </w:tcPr>
          <w:p w14:paraId="737B651A" w14:textId="77777777" w:rsidR="00201112" w:rsidRPr="008D2A74" w:rsidRDefault="00201112" w:rsidP="001876EB">
            <w:pPr>
              <w:tabs>
                <w:tab w:val="left" w:pos="825"/>
              </w:tabs>
              <w:ind w:left="-33"/>
              <w:rPr>
                <w:rFonts w:eastAsia="Calibri"/>
                <w:b/>
                <w:bCs/>
                <w:i/>
                <w:iCs/>
                <w:lang w:eastAsia="ru-RU"/>
              </w:rPr>
            </w:pPr>
            <w:r w:rsidRPr="008D2A74">
              <w:rPr>
                <w:rFonts w:eastAsia="Calibri"/>
                <w:b/>
                <w:bCs/>
                <w:i/>
                <w:iCs/>
                <w:lang w:eastAsia="ru-RU"/>
              </w:rPr>
              <w:t xml:space="preserve">Rodica </w:t>
            </w:r>
            <w:proofErr w:type="spellStart"/>
            <w:r w:rsidRPr="008D2A74">
              <w:rPr>
                <w:rFonts w:eastAsia="Calibri"/>
                <w:b/>
                <w:bCs/>
                <w:i/>
                <w:iCs/>
                <w:lang w:eastAsia="ru-RU"/>
              </w:rPr>
              <w:t>Comendant</w:t>
            </w:r>
            <w:proofErr w:type="spellEnd"/>
            <w:r w:rsidRPr="008D2A74">
              <w:rPr>
                <w:rFonts w:eastAsia="Calibri"/>
                <w:b/>
                <w:bCs/>
                <w:i/>
                <w:iCs/>
                <w:lang w:eastAsia="ru-RU"/>
              </w:rPr>
              <w:t xml:space="preserve"> </w:t>
            </w:r>
          </w:p>
          <w:p w14:paraId="75C1ED66" w14:textId="2A427CBA" w:rsidR="00CA408D" w:rsidRPr="008D2A74" w:rsidRDefault="00CA408D" w:rsidP="001876EB">
            <w:pPr>
              <w:tabs>
                <w:tab w:val="left" w:pos="825"/>
              </w:tabs>
              <w:ind w:left="-33"/>
              <w:rPr>
                <w:rFonts w:eastAsia="Calibri"/>
                <w:b/>
                <w:bCs/>
                <w:i/>
                <w:iCs/>
                <w:lang w:val="ro-RO" w:eastAsia="ru-RU"/>
              </w:rPr>
            </w:pPr>
          </w:p>
        </w:tc>
        <w:tc>
          <w:tcPr>
            <w:tcW w:w="6946" w:type="dxa"/>
          </w:tcPr>
          <w:p w14:paraId="2BBD51A9" w14:textId="5AF47A43" w:rsidR="00CA408D" w:rsidRPr="001876EB" w:rsidRDefault="008D2A74">
            <w:pPr>
              <w:pStyle w:val="Listparagraf"/>
              <w:numPr>
                <w:ilvl w:val="0"/>
                <w:numId w:val="58"/>
              </w:numPr>
              <w:tabs>
                <w:tab w:val="left" w:pos="825"/>
              </w:tabs>
              <w:ind w:left="171" w:hanging="284"/>
              <w:jc w:val="both"/>
              <w:rPr>
                <w:rFonts w:eastAsia="Calibri"/>
                <w:lang w:val="ro-RO" w:eastAsia="ru-RU"/>
              </w:rPr>
            </w:pPr>
            <w:r w:rsidRPr="008D2A74">
              <w:rPr>
                <w:rFonts w:eastAsia="Calibri"/>
                <w:lang w:val="ro-RO" w:eastAsia="ru-RU"/>
              </w:rPr>
              <w:t>dr. șt. med., conf. univ., Catedra de Obstetrică și Ginecologie, USMF „Nicolae Testemițanu”</w:t>
            </w:r>
          </w:p>
        </w:tc>
      </w:tr>
      <w:tr w:rsidR="004F5E9C" w:rsidRPr="000B417A" w14:paraId="79F04E44" w14:textId="77777777" w:rsidTr="000A2DCC">
        <w:tc>
          <w:tcPr>
            <w:tcW w:w="2410" w:type="dxa"/>
          </w:tcPr>
          <w:p w14:paraId="3EA8A9C1" w14:textId="3A311BD2" w:rsidR="004F5E9C" w:rsidRPr="008D2A74" w:rsidRDefault="00201112" w:rsidP="001876EB">
            <w:pPr>
              <w:tabs>
                <w:tab w:val="left" w:pos="825"/>
              </w:tabs>
              <w:ind w:left="-33"/>
              <w:rPr>
                <w:rFonts w:eastAsia="Calibri"/>
                <w:b/>
                <w:bCs/>
                <w:i/>
                <w:iCs/>
                <w:lang w:eastAsia="ru-RU"/>
              </w:rPr>
            </w:pPr>
            <w:r w:rsidRPr="008D2A74">
              <w:rPr>
                <w:rFonts w:eastAsia="Calibri"/>
                <w:b/>
                <w:bCs/>
                <w:i/>
                <w:iCs/>
                <w:lang w:eastAsia="ru-RU"/>
              </w:rPr>
              <w:t xml:space="preserve">Irina </w:t>
            </w:r>
            <w:r w:rsidR="000A2DCC" w:rsidRPr="008D2A74">
              <w:rPr>
                <w:rFonts w:eastAsia="Calibri"/>
                <w:b/>
                <w:bCs/>
                <w:i/>
                <w:iCs/>
                <w:lang w:eastAsia="ru-RU"/>
              </w:rPr>
              <w:t>Sagaidac</w:t>
            </w:r>
            <w:r w:rsidRPr="008D2A74">
              <w:rPr>
                <w:rFonts w:eastAsia="Calibri"/>
                <w:b/>
                <w:bCs/>
                <w:i/>
                <w:iCs/>
                <w:lang w:eastAsia="ru-RU"/>
              </w:rPr>
              <w:t xml:space="preserve"> </w:t>
            </w:r>
          </w:p>
        </w:tc>
        <w:tc>
          <w:tcPr>
            <w:tcW w:w="6946" w:type="dxa"/>
          </w:tcPr>
          <w:p w14:paraId="6785252E" w14:textId="48225EC9" w:rsidR="004F5E9C" w:rsidRPr="001876EB" w:rsidRDefault="008D2A74">
            <w:pPr>
              <w:pStyle w:val="Listparagraf"/>
              <w:numPr>
                <w:ilvl w:val="0"/>
                <w:numId w:val="58"/>
              </w:numPr>
              <w:tabs>
                <w:tab w:val="left" w:pos="825"/>
              </w:tabs>
              <w:ind w:left="171" w:hanging="284"/>
              <w:jc w:val="both"/>
              <w:rPr>
                <w:rFonts w:eastAsia="Calibri"/>
                <w:lang w:val="ro-RO" w:eastAsia="ru-RU"/>
              </w:rPr>
            </w:pPr>
            <w:r w:rsidRPr="008D2A74">
              <w:rPr>
                <w:rFonts w:eastAsia="Calibri"/>
                <w:lang w:val="ro-RO" w:eastAsia="ru-RU"/>
              </w:rPr>
              <w:t>dr. șt. med., conf. univ., Catedra de Obstetrică și Ginecologie, USMF „Nicolae Testemițanu”</w:t>
            </w:r>
          </w:p>
        </w:tc>
      </w:tr>
      <w:tr w:rsidR="004F5E9C" w:rsidRPr="00837088" w14:paraId="7273C47C" w14:textId="77777777" w:rsidTr="000A2DCC">
        <w:tc>
          <w:tcPr>
            <w:tcW w:w="2410" w:type="dxa"/>
          </w:tcPr>
          <w:p w14:paraId="12F790E0" w14:textId="53B7B620" w:rsidR="004F5E9C" w:rsidRPr="008D2A74" w:rsidRDefault="00201112" w:rsidP="001876EB">
            <w:pPr>
              <w:tabs>
                <w:tab w:val="left" w:pos="825"/>
              </w:tabs>
              <w:ind w:left="-33"/>
              <w:rPr>
                <w:rFonts w:eastAsia="Calibri"/>
                <w:b/>
                <w:bCs/>
                <w:i/>
                <w:iCs/>
                <w:lang w:val="ro-RO" w:eastAsia="ru-RU"/>
              </w:rPr>
            </w:pPr>
            <w:r w:rsidRPr="008D2A74">
              <w:rPr>
                <w:rFonts w:eastAsia="Calibri"/>
                <w:b/>
                <w:bCs/>
                <w:i/>
                <w:iCs/>
                <w:lang w:val="ro-RO" w:eastAsia="ru-RU"/>
              </w:rPr>
              <w:t>Maria Cemortan</w:t>
            </w:r>
          </w:p>
        </w:tc>
        <w:tc>
          <w:tcPr>
            <w:tcW w:w="6946" w:type="dxa"/>
          </w:tcPr>
          <w:p w14:paraId="3E7D92C1" w14:textId="0B3D7C43" w:rsidR="004F5E9C" w:rsidRPr="008D2A74" w:rsidRDefault="008D2A74">
            <w:pPr>
              <w:pStyle w:val="Listparagraf"/>
              <w:numPr>
                <w:ilvl w:val="0"/>
                <w:numId w:val="58"/>
              </w:numPr>
              <w:tabs>
                <w:tab w:val="left" w:pos="171"/>
              </w:tabs>
              <w:ind w:left="171" w:hanging="284"/>
              <w:jc w:val="both"/>
              <w:rPr>
                <w:rFonts w:eastAsia="Calibri"/>
                <w:lang w:val="ro-RO" w:eastAsia="ru-RU"/>
              </w:rPr>
            </w:pPr>
            <w:r w:rsidRPr="008D2A74">
              <w:rPr>
                <w:rFonts w:eastAsia="Calibri"/>
                <w:lang w:val="ro-RO" w:eastAsia="ru-RU"/>
              </w:rPr>
              <w:t xml:space="preserve">dr. șt. med., </w:t>
            </w:r>
            <w:r>
              <w:rPr>
                <w:rFonts w:eastAsia="Calibri"/>
                <w:lang w:val="ro-RO" w:eastAsia="ru-RU"/>
              </w:rPr>
              <w:t>asist</w:t>
            </w:r>
            <w:r w:rsidRPr="008D2A74">
              <w:rPr>
                <w:rFonts w:eastAsia="Calibri"/>
                <w:lang w:val="ro-RO" w:eastAsia="ru-RU"/>
              </w:rPr>
              <w:t>. univ., Catedra de Obstetrică și Ginecologie, USMF „Nicolae Testemițanu”</w:t>
            </w:r>
          </w:p>
        </w:tc>
      </w:tr>
    </w:tbl>
    <w:p w14:paraId="7555D1C2" w14:textId="77777777" w:rsidR="00CA408D" w:rsidRPr="001876EB" w:rsidRDefault="00CA408D" w:rsidP="001876EB">
      <w:pPr>
        <w:tabs>
          <w:tab w:val="left" w:pos="825"/>
        </w:tabs>
        <w:jc w:val="center"/>
        <w:rPr>
          <w:b/>
          <w:color w:val="000000"/>
          <w:lang w:val="ro-RO"/>
        </w:rPr>
      </w:pPr>
    </w:p>
    <w:p w14:paraId="4AE42322" w14:textId="77777777" w:rsidR="00CA408D" w:rsidRPr="001876EB" w:rsidRDefault="00664E03" w:rsidP="008D2A74">
      <w:pPr>
        <w:shd w:val="clear" w:color="auto" w:fill="FFFFFF"/>
        <w:rPr>
          <w:b/>
          <w:lang w:val="ro-RO"/>
        </w:rPr>
      </w:pPr>
      <w:r w:rsidRPr="001876EB">
        <w:rPr>
          <w:b/>
          <w:lang w:val="ro-RO"/>
        </w:rPr>
        <w:t>Recenzenți:</w:t>
      </w:r>
    </w:p>
    <w:tbl>
      <w:tblPr>
        <w:tblStyle w:val="Tabelgril1"/>
        <w:tblW w:w="9351" w:type="dxa"/>
        <w:tblLook w:val="04A0" w:firstRow="1" w:lastRow="0" w:firstColumn="1" w:lastColumn="0" w:noHBand="0" w:noVBand="1"/>
      </w:tblPr>
      <w:tblGrid>
        <w:gridCol w:w="2392"/>
        <w:gridCol w:w="6959"/>
      </w:tblGrid>
      <w:tr w:rsidR="00F12ADA" w:rsidRPr="001876EB" w14:paraId="57E1E8C5" w14:textId="77777777" w:rsidTr="00251143">
        <w:trPr>
          <w:trHeight w:val="397"/>
        </w:trPr>
        <w:tc>
          <w:tcPr>
            <w:tcW w:w="2392" w:type="dxa"/>
          </w:tcPr>
          <w:p w14:paraId="5A9DF356" w14:textId="77777777" w:rsidR="00F12ADA" w:rsidRPr="008D2A74" w:rsidRDefault="00F12ADA" w:rsidP="008D2A74">
            <w:pPr>
              <w:tabs>
                <w:tab w:val="left" w:pos="825"/>
              </w:tabs>
              <w:ind w:left="-33"/>
              <w:rPr>
                <w:rFonts w:ascii="Times New Roman" w:eastAsia="Calibri" w:hAnsi="Times New Roman" w:cs="Times New Roman"/>
                <w:b/>
                <w:bCs/>
                <w:i/>
                <w:iCs/>
                <w:lang w:val="ro-RO" w:eastAsia="ru-RU"/>
              </w:rPr>
            </w:pPr>
            <w:r w:rsidRPr="008D2A74">
              <w:rPr>
                <w:rFonts w:ascii="Times New Roman" w:eastAsia="Calibri" w:hAnsi="Times New Roman" w:cs="Times New Roman"/>
                <w:b/>
                <w:bCs/>
                <w:i/>
                <w:iCs/>
                <w:lang w:val="ro-RO" w:eastAsia="ru-RU"/>
              </w:rPr>
              <w:t>Luminița Mihalcean</w:t>
            </w:r>
          </w:p>
        </w:tc>
        <w:tc>
          <w:tcPr>
            <w:tcW w:w="6959" w:type="dxa"/>
          </w:tcPr>
          <w:p w14:paraId="788D1815" w14:textId="56420F2F" w:rsidR="00F12ADA" w:rsidRPr="001876EB" w:rsidRDefault="00F12ADA">
            <w:pPr>
              <w:widowControl/>
              <w:numPr>
                <w:ilvl w:val="0"/>
                <w:numId w:val="56"/>
              </w:numPr>
              <w:autoSpaceDE/>
              <w:autoSpaceDN/>
              <w:adjustRightInd/>
              <w:ind w:left="215" w:right="141" w:hanging="215"/>
              <w:jc w:val="both"/>
              <w:rPr>
                <w:rFonts w:ascii="Times New Roman" w:eastAsia="DengXian" w:hAnsi="Times New Roman" w:cs="Times New Roman"/>
                <w:lang w:val="ro-RO" w:eastAsia="ru-RU"/>
              </w:rPr>
            </w:pPr>
            <w:r w:rsidRPr="001876EB">
              <w:rPr>
                <w:rFonts w:ascii="Times New Roman" w:eastAsia="Calibri" w:hAnsi="Times New Roman" w:cs="Times New Roman"/>
                <w:color w:val="000000"/>
                <w:lang w:val="ro-RO"/>
              </w:rPr>
              <w:t xml:space="preserve">dr. șt. med., conf. univ., </w:t>
            </w:r>
            <w:r w:rsidR="008D2A74" w:rsidRPr="008D2A74">
              <w:rPr>
                <w:rFonts w:ascii="Times New Roman" w:eastAsia="Calibri" w:hAnsi="Times New Roman" w:cs="Times New Roman"/>
                <w:color w:val="000000"/>
                <w:lang w:val="ro-RO"/>
              </w:rPr>
              <w:t>Catedra de Obstetrică și Ginecologie</w:t>
            </w:r>
            <w:r w:rsidRPr="001876EB">
              <w:rPr>
                <w:rFonts w:ascii="Times New Roman" w:eastAsia="Calibri" w:hAnsi="Times New Roman" w:cs="Times New Roman"/>
                <w:color w:val="000000"/>
                <w:lang w:val="ro-RO"/>
              </w:rPr>
              <w:t>, USMF „Nicolae Testemițanu”</w:t>
            </w:r>
          </w:p>
        </w:tc>
      </w:tr>
      <w:tr w:rsidR="00F12ADA" w:rsidRPr="001876EB" w14:paraId="25402042" w14:textId="77777777" w:rsidTr="00251143">
        <w:trPr>
          <w:trHeight w:val="397"/>
        </w:trPr>
        <w:tc>
          <w:tcPr>
            <w:tcW w:w="2392" w:type="dxa"/>
          </w:tcPr>
          <w:p w14:paraId="10ABB33F" w14:textId="77777777" w:rsidR="00F12ADA" w:rsidRPr="008D2A74" w:rsidRDefault="00F12ADA" w:rsidP="008D2A74">
            <w:pPr>
              <w:tabs>
                <w:tab w:val="left" w:pos="825"/>
              </w:tabs>
              <w:ind w:left="-33"/>
              <w:rPr>
                <w:rFonts w:ascii="Times New Roman" w:eastAsia="Calibri" w:hAnsi="Times New Roman" w:cs="Times New Roman"/>
                <w:b/>
                <w:bCs/>
                <w:i/>
                <w:iCs/>
                <w:lang w:val="ro-RO" w:eastAsia="ru-RU"/>
              </w:rPr>
            </w:pPr>
            <w:r w:rsidRPr="008D2A74">
              <w:rPr>
                <w:rFonts w:ascii="Times New Roman" w:eastAsia="Calibri" w:hAnsi="Times New Roman" w:cs="Times New Roman"/>
                <w:b/>
                <w:bCs/>
                <w:i/>
                <w:iCs/>
                <w:lang w:val="ro-RO" w:eastAsia="ru-RU"/>
              </w:rPr>
              <w:t>Nadejda Codreanu</w:t>
            </w:r>
          </w:p>
        </w:tc>
        <w:tc>
          <w:tcPr>
            <w:tcW w:w="6959" w:type="dxa"/>
          </w:tcPr>
          <w:p w14:paraId="26083E06" w14:textId="214866FC" w:rsidR="00F12ADA" w:rsidRPr="001876EB" w:rsidRDefault="00F12ADA">
            <w:pPr>
              <w:widowControl/>
              <w:numPr>
                <w:ilvl w:val="0"/>
                <w:numId w:val="56"/>
              </w:numPr>
              <w:autoSpaceDE/>
              <w:autoSpaceDN/>
              <w:adjustRightInd/>
              <w:ind w:left="215" w:right="141" w:hanging="215"/>
              <w:jc w:val="both"/>
              <w:rPr>
                <w:rFonts w:ascii="Times New Roman" w:eastAsia="DengXian" w:hAnsi="Times New Roman" w:cs="Times New Roman"/>
                <w:lang w:val="ro-RO" w:eastAsia="ru-RU"/>
              </w:rPr>
            </w:pPr>
            <w:r w:rsidRPr="001876EB">
              <w:rPr>
                <w:rFonts w:ascii="Times New Roman" w:eastAsia="Calibri" w:hAnsi="Times New Roman" w:cs="Times New Roman"/>
                <w:color w:val="000000"/>
                <w:lang w:val="ro-RO"/>
              </w:rPr>
              <w:t xml:space="preserve">dr. șt. med., conf. univ., </w:t>
            </w:r>
            <w:r w:rsidR="008D2A74" w:rsidRPr="008D2A74">
              <w:rPr>
                <w:rFonts w:ascii="Times New Roman" w:eastAsia="Calibri" w:hAnsi="Times New Roman" w:cs="Times New Roman"/>
                <w:color w:val="000000"/>
                <w:lang w:val="ro-RO"/>
              </w:rPr>
              <w:t>Catedra de Obstetrică și Ginecologie</w:t>
            </w:r>
            <w:r w:rsidRPr="001876EB">
              <w:rPr>
                <w:rFonts w:ascii="Times New Roman" w:eastAsia="Calibri" w:hAnsi="Times New Roman" w:cs="Times New Roman"/>
                <w:color w:val="000000"/>
                <w:lang w:val="ro-RO"/>
              </w:rPr>
              <w:t>, USMF „Nicolae Testemițanu”</w:t>
            </w:r>
          </w:p>
        </w:tc>
      </w:tr>
    </w:tbl>
    <w:p w14:paraId="1A32CFD2" w14:textId="77777777" w:rsidR="00CA408D" w:rsidRPr="001876EB" w:rsidRDefault="00CA408D" w:rsidP="001876EB">
      <w:pPr>
        <w:pStyle w:val="Corptext"/>
        <w:tabs>
          <w:tab w:val="left" w:pos="825"/>
        </w:tabs>
        <w:kinsoku w:val="0"/>
        <w:overflowPunct w:val="0"/>
        <w:ind w:left="493" w:firstLine="567"/>
        <w:rPr>
          <w:b/>
          <w:bCs/>
          <w:lang w:val="ro-RO"/>
        </w:rPr>
      </w:pPr>
    </w:p>
    <w:p w14:paraId="4B171700" w14:textId="0D805331" w:rsidR="00CA408D" w:rsidRPr="001876EB" w:rsidRDefault="00664E03" w:rsidP="008D2A74">
      <w:pPr>
        <w:pStyle w:val="Corptext"/>
        <w:tabs>
          <w:tab w:val="left" w:pos="825"/>
        </w:tabs>
        <w:kinsoku w:val="0"/>
        <w:overflowPunct w:val="0"/>
        <w:ind w:left="0"/>
        <w:rPr>
          <w:b/>
          <w:bCs/>
          <w:lang w:val="ro-RO"/>
        </w:rPr>
      </w:pPr>
      <w:r w:rsidRPr="001876EB">
        <w:rPr>
          <w:b/>
          <w:bCs/>
          <w:lang w:val="ro-RO"/>
        </w:rPr>
        <w:t xml:space="preserve">Protocolul </w:t>
      </w:r>
      <w:r w:rsidR="008D2A74" w:rsidRPr="008D2A74">
        <w:rPr>
          <w:b/>
          <w:bCs/>
          <w:lang w:val="ro-RO"/>
        </w:rPr>
        <w:t>a fost examinat, avizat şi aprobat de: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11"/>
      </w:tblGrid>
      <w:tr w:rsidR="008D2A74" w:rsidRPr="001876EB" w14:paraId="38E97CAD" w14:textId="77777777" w:rsidTr="008D2A74">
        <w:tc>
          <w:tcPr>
            <w:tcW w:w="5240" w:type="dxa"/>
            <w:tcBorders>
              <w:top w:val="single" w:sz="4" w:space="0" w:color="00000A"/>
              <w:left w:val="single" w:sz="4" w:space="0" w:color="00000A"/>
              <w:bottom w:val="single" w:sz="4" w:space="0" w:color="00000A"/>
              <w:right w:val="single" w:sz="4" w:space="0" w:color="00000A"/>
            </w:tcBorders>
            <w:shd w:val="solid" w:color="BFBFBF" w:fill="auto"/>
          </w:tcPr>
          <w:p w14:paraId="6FAC1141" w14:textId="396A6A87" w:rsidR="008D2A74" w:rsidRPr="001B6C22" w:rsidRDefault="008D2A74" w:rsidP="008D2A74">
            <w:pPr>
              <w:jc w:val="center"/>
              <w:rPr>
                <w:b/>
                <w:lang w:val="ro-RO"/>
              </w:rPr>
            </w:pPr>
            <w:r w:rsidRPr="001B6C22">
              <w:rPr>
                <w:b/>
                <w:bCs/>
                <w:lang w:val="ro-RO" w:eastAsia="ru-RU"/>
              </w:rPr>
              <w:t>Structura</w:t>
            </w:r>
            <w:r w:rsidR="001B6C22" w:rsidRPr="001B6C22">
              <w:rPr>
                <w:b/>
                <w:bCs/>
                <w:lang w:val="ro-RO" w:eastAsia="ru-RU"/>
              </w:rPr>
              <w:t xml:space="preserve"> </w:t>
            </w:r>
            <w:r w:rsidRPr="001B6C22">
              <w:rPr>
                <w:b/>
                <w:bCs/>
                <w:lang w:val="ro-RO" w:eastAsia="ru-RU"/>
              </w:rPr>
              <w:t>/</w:t>
            </w:r>
            <w:r w:rsidR="001B6C22" w:rsidRPr="001B6C22">
              <w:rPr>
                <w:b/>
                <w:bCs/>
                <w:lang w:val="ro-RO" w:eastAsia="ru-RU"/>
              </w:rPr>
              <w:t xml:space="preserve"> </w:t>
            </w:r>
            <w:r w:rsidRPr="001B6C22">
              <w:rPr>
                <w:b/>
                <w:bCs/>
                <w:lang w:val="ro-RO" w:eastAsia="ru-RU"/>
              </w:rPr>
              <w:t>instituţia</w:t>
            </w:r>
          </w:p>
        </w:tc>
        <w:tc>
          <w:tcPr>
            <w:tcW w:w="4111" w:type="dxa"/>
            <w:tcBorders>
              <w:top w:val="single" w:sz="4" w:space="0" w:color="00000A"/>
              <w:left w:val="single" w:sz="4" w:space="0" w:color="00000A"/>
              <w:bottom w:val="single" w:sz="4" w:space="0" w:color="00000A"/>
              <w:right w:val="single" w:sz="4" w:space="0" w:color="00000A"/>
            </w:tcBorders>
            <w:shd w:val="solid" w:color="BFBFBF" w:fill="auto"/>
          </w:tcPr>
          <w:p w14:paraId="371EEFFD" w14:textId="3A67BC33" w:rsidR="008D2A74" w:rsidRPr="001B6C22" w:rsidRDefault="008D2A74" w:rsidP="008D2A74">
            <w:pPr>
              <w:jc w:val="center"/>
              <w:rPr>
                <w:b/>
                <w:lang w:val="ro-RO"/>
              </w:rPr>
            </w:pPr>
            <w:r w:rsidRPr="001B6C22">
              <w:rPr>
                <w:b/>
                <w:bCs/>
                <w:lang w:val="ro-RO" w:eastAsia="ru-RU"/>
              </w:rPr>
              <w:t>Prenume, nume, funcția</w:t>
            </w:r>
          </w:p>
        </w:tc>
      </w:tr>
      <w:tr w:rsidR="00CA408D" w:rsidRPr="00837088" w14:paraId="350626DD" w14:textId="77777777" w:rsidTr="008D2A74">
        <w:tc>
          <w:tcPr>
            <w:tcW w:w="5240" w:type="dxa"/>
          </w:tcPr>
          <w:p w14:paraId="7060C26D" w14:textId="42858905" w:rsidR="00CA408D" w:rsidRPr="001876EB" w:rsidRDefault="00664E03" w:rsidP="001B6C22">
            <w:pPr>
              <w:jc w:val="both"/>
              <w:rPr>
                <w:lang w:val="ro-RO"/>
              </w:rPr>
            </w:pPr>
            <w:r w:rsidRPr="001876EB">
              <w:rPr>
                <w:rFonts w:eastAsia="Calibri"/>
                <w:lang w:val="ro-RO"/>
              </w:rPr>
              <w:t>Catedra</w:t>
            </w:r>
            <w:r w:rsidRPr="001876EB">
              <w:rPr>
                <w:lang w:val="ro-RO"/>
              </w:rPr>
              <w:t xml:space="preserve"> de </w:t>
            </w:r>
            <w:r w:rsidRPr="001876EB">
              <w:rPr>
                <w:rFonts w:eastAsia="Calibri"/>
                <w:lang w:val="ro-RO"/>
              </w:rPr>
              <w:t>Obstetrică și Ginecologie, USMF „Nicolae Testemițanu”</w:t>
            </w:r>
          </w:p>
        </w:tc>
        <w:tc>
          <w:tcPr>
            <w:tcW w:w="4111" w:type="dxa"/>
          </w:tcPr>
          <w:p w14:paraId="4B0FB7AC" w14:textId="0F163DD3" w:rsidR="00CA408D" w:rsidRPr="001B6C22" w:rsidRDefault="00664E03" w:rsidP="001876EB">
            <w:pPr>
              <w:jc w:val="both"/>
              <w:rPr>
                <w:rFonts w:eastAsia="SimSun"/>
                <w:kern w:val="3"/>
                <w:lang w:val="ro-RO" w:eastAsia="zh-CN" w:bidi="hi-IN"/>
              </w:rPr>
            </w:pPr>
            <w:r w:rsidRPr="001B6C22">
              <w:rPr>
                <w:b/>
                <w:bCs/>
                <w:i/>
                <w:iCs/>
                <w:lang w:val="ro-RO"/>
              </w:rPr>
              <w:t>Olga Cernețchi</w:t>
            </w:r>
            <w:r w:rsidRPr="001B6C22">
              <w:rPr>
                <w:lang w:val="ro-RO"/>
              </w:rPr>
              <w:t xml:space="preserve">, dr.hab.șt.med, prof. univ., șef </w:t>
            </w:r>
            <w:r w:rsidR="008D2A74" w:rsidRPr="001B6C22">
              <w:rPr>
                <w:lang w:val="ro-RO"/>
              </w:rPr>
              <w:t>catedră</w:t>
            </w:r>
          </w:p>
        </w:tc>
      </w:tr>
      <w:tr w:rsidR="00CA408D" w:rsidRPr="00837088" w14:paraId="09F5DB73" w14:textId="77777777" w:rsidTr="008D2A74">
        <w:tc>
          <w:tcPr>
            <w:tcW w:w="5240" w:type="dxa"/>
            <w:vAlign w:val="center"/>
          </w:tcPr>
          <w:p w14:paraId="480DBCE8" w14:textId="7CD8588B" w:rsidR="00CA408D" w:rsidRPr="001876EB" w:rsidRDefault="00664E03" w:rsidP="001B6C22">
            <w:pPr>
              <w:jc w:val="both"/>
              <w:rPr>
                <w:bCs/>
                <w:lang w:val="ro-RO"/>
              </w:rPr>
            </w:pPr>
            <w:r w:rsidRPr="001876EB">
              <w:rPr>
                <w:rFonts w:eastAsia="SimSun"/>
                <w:kern w:val="3"/>
                <w:lang w:val="ro-RO" w:eastAsia="zh-CN" w:bidi="hi-IN"/>
              </w:rPr>
              <w:t xml:space="preserve">Comisia științifico-metodică de profil </w:t>
            </w:r>
            <w:r w:rsidR="001B6C22">
              <w:rPr>
                <w:rFonts w:eastAsia="SimSun"/>
                <w:kern w:val="3"/>
                <w:lang w:val="ro-RO" w:eastAsia="zh-CN" w:bidi="hi-IN"/>
              </w:rPr>
              <w:t>„</w:t>
            </w:r>
            <w:r w:rsidRPr="001876EB">
              <w:rPr>
                <w:rFonts w:eastAsia="SimSun"/>
                <w:kern w:val="3"/>
                <w:lang w:val="ro-RO" w:eastAsia="zh-CN" w:bidi="hi-IN"/>
              </w:rPr>
              <w:t>Obstetrică și Ginecologie</w:t>
            </w:r>
            <w:r w:rsidR="001B6C22">
              <w:rPr>
                <w:rFonts w:eastAsia="SimSun"/>
                <w:kern w:val="3"/>
                <w:lang w:val="ro-RO" w:eastAsia="zh-CN" w:bidi="hi-IN"/>
              </w:rPr>
              <w:t>”</w:t>
            </w:r>
            <w:r w:rsidR="008D2A74">
              <w:rPr>
                <w:rFonts w:eastAsia="SimSun"/>
                <w:kern w:val="3"/>
                <w:lang w:val="ro-RO" w:eastAsia="zh-CN" w:bidi="hi-IN"/>
              </w:rPr>
              <w:t>,</w:t>
            </w:r>
            <w:r w:rsidRPr="001876EB">
              <w:rPr>
                <w:rFonts w:eastAsia="SimSun"/>
                <w:kern w:val="3"/>
                <w:lang w:val="ro-RO" w:eastAsia="zh-CN" w:bidi="hi-IN"/>
              </w:rPr>
              <w:t xml:space="preserve"> </w:t>
            </w:r>
            <w:r w:rsidRPr="001876EB">
              <w:rPr>
                <w:lang w:val="ro-RO"/>
              </w:rPr>
              <w:t>USMF „Nicolae Testemiţanu”</w:t>
            </w:r>
          </w:p>
        </w:tc>
        <w:tc>
          <w:tcPr>
            <w:tcW w:w="4111" w:type="dxa"/>
            <w:vAlign w:val="center"/>
          </w:tcPr>
          <w:p w14:paraId="5214FB34" w14:textId="5CBB3446" w:rsidR="00CA408D" w:rsidRPr="001876EB" w:rsidRDefault="00664E03" w:rsidP="001876EB">
            <w:pPr>
              <w:jc w:val="both"/>
              <w:rPr>
                <w:rFonts w:eastAsia="SimSun"/>
                <w:kern w:val="3"/>
                <w:lang w:val="ro-RO" w:eastAsia="zh-CN" w:bidi="hi-IN"/>
              </w:rPr>
            </w:pPr>
            <w:r w:rsidRPr="001876EB">
              <w:rPr>
                <w:rFonts w:eastAsia="Calibri"/>
                <w:b/>
                <w:bCs/>
                <w:i/>
                <w:iCs/>
                <w:lang w:val="ro-RO"/>
              </w:rPr>
              <w:t>Olga Cernețchi</w:t>
            </w:r>
            <w:r w:rsidRPr="001876EB">
              <w:rPr>
                <w:rFonts w:eastAsia="Calibri"/>
                <w:lang w:val="ro-RO"/>
              </w:rPr>
              <w:t xml:space="preserve">, </w:t>
            </w:r>
            <w:r w:rsidRPr="001876EB">
              <w:rPr>
                <w:lang w:val="ro-RO"/>
              </w:rPr>
              <w:t xml:space="preserve">dr.hab.șt.med., prof. univ., </w:t>
            </w:r>
            <w:r w:rsidRPr="001876EB">
              <w:rPr>
                <w:rFonts w:eastAsia="Calibri"/>
                <w:lang w:val="ro-RO"/>
              </w:rPr>
              <w:t xml:space="preserve">președinte </w:t>
            </w:r>
          </w:p>
        </w:tc>
      </w:tr>
      <w:tr w:rsidR="00CA408D" w:rsidRPr="00837088" w14:paraId="3039BB24" w14:textId="77777777" w:rsidTr="008D2A74">
        <w:tc>
          <w:tcPr>
            <w:tcW w:w="5240" w:type="dxa"/>
            <w:vAlign w:val="center"/>
          </w:tcPr>
          <w:p w14:paraId="37F09149" w14:textId="77777777" w:rsidR="00CA408D" w:rsidRPr="001876EB" w:rsidRDefault="00664E03" w:rsidP="001B6C22">
            <w:pPr>
              <w:jc w:val="both"/>
              <w:rPr>
                <w:bCs/>
                <w:lang w:val="ro-RO"/>
              </w:rPr>
            </w:pPr>
            <w:r w:rsidRPr="001876EB">
              <w:rPr>
                <w:lang w:val="ro-RO"/>
              </w:rPr>
              <w:t>Catedra de medicină de familie, USMF „Nicolae Testemiţanu”</w:t>
            </w:r>
          </w:p>
        </w:tc>
        <w:tc>
          <w:tcPr>
            <w:tcW w:w="4111" w:type="dxa"/>
            <w:vAlign w:val="center"/>
          </w:tcPr>
          <w:p w14:paraId="23027470" w14:textId="3C25FD5B" w:rsidR="00CA408D" w:rsidRPr="001876EB" w:rsidRDefault="00664E03" w:rsidP="001876EB">
            <w:pPr>
              <w:jc w:val="both"/>
              <w:rPr>
                <w:lang w:val="ro-RO"/>
              </w:rPr>
            </w:pPr>
            <w:r w:rsidRPr="001876EB">
              <w:rPr>
                <w:b/>
                <w:i/>
                <w:lang w:val="ro-RO"/>
              </w:rPr>
              <w:t>Ghenadie Curocichin</w:t>
            </w:r>
            <w:r w:rsidRPr="001876EB">
              <w:rPr>
                <w:lang w:val="ro-RO"/>
              </w:rPr>
              <w:t xml:space="preserve">, </w:t>
            </w:r>
            <w:r w:rsidRPr="001876EB">
              <w:rPr>
                <w:rFonts w:eastAsia="SimSun"/>
                <w:kern w:val="3"/>
                <w:lang w:val="ro-RO" w:eastAsia="zh-CN" w:bidi="hi-IN"/>
              </w:rPr>
              <w:t>dr.hab.șt.med., prof.univ.,</w:t>
            </w:r>
            <w:r w:rsidRPr="001876EB">
              <w:rPr>
                <w:lang w:val="ro-RO"/>
              </w:rPr>
              <w:t xml:space="preserve"> șef catedră</w:t>
            </w:r>
          </w:p>
        </w:tc>
      </w:tr>
      <w:tr w:rsidR="00CA408D" w:rsidRPr="00932617" w14:paraId="6A5CF56A" w14:textId="77777777" w:rsidTr="008D2A74">
        <w:tc>
          <w:tcPr>
            <w:tcW w:w="5240" w:type="dxa"/>
            <w:vAlign w:val="center"/>
          </w:tcPr>
          <w:p w14:paraId="31CD0E60" w14:textId="46D69245" w:rsidR="00CA408D" w:rsidRPr="001876EB" w:rsidRDefault="008D2A74" w:rsidP="001B6C22">
            <w:pPr>
              <w:jc w:val="both"/>
              <w:rPr>
                <w:lang w:val="ro-RO"/>
              </w:rPr>
            </w:pPr>
            <w:r w:rsidRPr="008D2A74">
              <w:rPr>
                <w:lang w:val="ro-RO"/>
              </w:rPr>
              <w:t xml:space="preserve">Catedra de </w:t>
            </w:r>
            <w:r w:rsidR="00182FF0" w:rsidRPr="001876EB">
              <w:rPr>
                <w:lang w:val="ro-RO"/>
              </w:rPr>
              <w:t xml:space="preserve">farmacologie și farmacologie clinică, </w:t>
            </w:r>
            <w:r w:rsidR="00664E03" w:rsidRPr="001876EB">
              <w:rPr>
                <w:lang w:val="ro-RO"/>
              </w:rPr>
              <w:t>USMF „Nicolae Testemiţanu”</w:t>
            </w:r>
          </w:p>
        </w:tc>
        <w:tc>
          <w:tcPr>
            <w:tcW w:w="4111" w:type="dxa"/>
            <w:vAlign w:val="center"/>
          </w:tcPr>
          <w:p w14:paraId="22AD387E" w14:textId="579656E6" w:rsidR="00CA408D" w:rsidRPr="001876EB" w:rsidRDefault="00664E03" w:rsidP="001876EB">
            <w:pPr>
              <w:jc w:val="both"/>
              <w:rPr>
                <w:lang w:val="ro-RO"/>
              </w:rPr>
            </w:pPr>
            <w:r w:rsidRPr="001876EB">
              <w:rPr>
                <w:b/>
                <w:bCs/>
                <w:i/>
                <w:iCs/>
                <w:lang w:val="ro-RO"/>
              </w:rPr>
              <w:t>Nicolae</w:t>
            </w:r>
            <w:r w:rsidR="001B6C22" w:rsidRPr="001876EB">
              <w:rPr>
                <w:b/>
                <w:bCs/>
                <w:i/>
                <w:iCs/>
                <w:lang w:val="ro-RO"/>
              </w:rPr>
              <w:t xml:space="preserve"> Bacinschi</w:t>
            </w:r>
            <w:r w:rsidRPr="001876EB">
              <w:rPr>
                <w:i/>
                <w:iCs/>
                <w:lang w:val="ro-RO"/>
              </w:rPr>
              <w:t>,</w:t>
            </w:r>
            <w:r w:rsidRPr="001876EB">
              <w:rPr>
                <w:lang w:val="ro-RO"/>
              </w:rPr>
              <w:t xml:space="preserve"> </w:t>
            </w:r>
            <w:r w:rsidRPr="001876EB">
              <w:rPr>
                <w:rFonts w:eastAsia="SimSun"/>
                <w:kern w:val="3"/>
                <w:lang w:val="ro-RO" w:eastAsia="zh-CN" w:bidi="hi-IN"/>
              </w:rPr>
              <w:t>dr</w:t>
            </w:r>
            <w:r w:rsidR="008D2A74">
              <w:rPr>
                <w:rFonts w:eastAsia="SimSun"/>
                <w:kern w:val="3"/>
                <w:lang w:val="ro-RO" w:eastAsia="zh-CN" w:bidi="hi-IN"/>
              </w:rPr>
              <w:t>.</w:t>
            </w:r>
            <w:r w:rsidRPr="001876EB">
              <w:rPr>
                <w:rFonts w:eastAsia="SimSun"/>
                <w:kern w:val="3"/>
                <w:lang w:val="ro-RO" w:eastAsia="zh-CN" w:bidi="hi-IN"/>
              </w:rPr>
              <w:t>hab.șt.med., prof.univ.,</w:t>
            </w:r>
            <w:r w:rsidRPr="001876EB">
              <w:rPr>
                <w:lang w:val="ro-RO"/>
              </w:rPr>
              <w:t xml:space="preserve"> șef catedră</w:t>
            </w:r>
          </w:p>
        </w:tc>
      </w:tr>
      <w:tr w:rsidR="00CA408D" w:rsidRPr="00932617" w14:paraId="769603F3" w14:textId="77777777" w:rsidTr="008D2A74">
        <w:tc>
          <w:tcPr>
            <w:tcW w:w="5240" w:type="dxa"/>
            <w:vAlign w:val="center"/>
          </w:tcPr>
          <w:p w14:paraId="0B3FD3D4" w14:textId="77777777" w:rsidR="00CA408D" w:rsidRPr="001876EB" w:rsidRDefault="00664E03" w:rsidP="001B6C22">
            <w:pPr>
              <w:jc w:val="both"/>
              <w:rPr>
                <w:lang w:val="ro-RO"/>
              </w:rPr>
            </w:pPr>
            <w:r w:rsidRPr="001876EB">
              <w:rPr>
                <w:lang w:val="ro-RO"/>
              </w:rPr>
              <w:t>Catedra de medicină de laborator, USMF „Nicolae Testemiţanu”</w:t>
            </w:r>
          </w:p>
        </w:tc>
        <w:tc>
          <w:tcPr>
            <w:tcW w:w="4111" w:type="dxa"/>
            <w:vAlign w:val="center"/>
          </w:tcPr>
          <w:p w14:paraId="2AAE2A35" w14:textId="079A24D9" w:rsidR="00CA408D" w:rsidRPr="001876EB" w:rsidRDefault="00664E03" w:rsidP="001876EB">
            <w:pPr>
              <w:jc w:val="both"/>
              <w:rPr>
                <w:b/>
                <w:bCs/>
                <w:i/>
                <w:iCs/>
                <w:lang w:val="ro-RO"/>
              </w:rPr>
            </w:pPr>
            <w:r w:rsidRPr="001876EB">
              <w:rPr>
                <w:b/>
                <w:bCs/>
                <w:i/>
                <w:iCs/>
                <w:lang w:val="ro-RO"/>
              </w:rPr>
              <w:t>Anatolie Vișnevschi,</w:t>
            </w:r>
            <w:r w:rsidRPr="001876EB">
              <w:rPr>
                <w:rFonts w:eastAsia="SimSun"/>
                <w:kern w:val="3"/>
                <w:lang w:val="ro-RO" w:eastAsia="zh-CN" w:bidi="hi-IN"/>
              </w:rPr>
              <w:t xml:space="preserve"> dr.hab.șt.med., prof.univ.,</w:t>
            </w:r>
            <w:r w:rsidRPr="001876EB">
              <w:rPr>
                <w:lang w:val="ro-RO"/>
              </w:rPr>
              <w:t xml:space="preserve"> șef catedră</w:t>
            </w:r>
          </w:p>
        </w:tc>
      </w:tr>
      <w:tr w:rsidR="00CA408D" w:rsidRPr="001876EB" w14:paraId="6D631507" w14:textId="77777777" w:rsidTr="008D2A74">
        <w:trPr>
          <w:trHeight w:val="441"/>
        </w:trPr>
        <w:tc>
          <w:tcPr>
            <w:tcW w:w="5240" w:type="dxa"/>
            <w:vAlign w:val="center"/>
          </w:tcPr>
          <w:p w14:paraId="6EE5DEB9" w14:textId="77777777" w:rsidR="00CA408D" w:rsidRPr="001876EB" w:rsidRDefault="00664E03" w:rsidP="001876EB">
            <w:pPr>
              <w:rPr>
                <w:bCs/>
                <w:lang w:val="ro-RO"/>
              </w:rPr>
            </w:pPr>
            <w:r w:rsidRPr="001876EB">
              <w:rPr>
                <w:lang w:val="ro-RO"/>
              </w:rPr>
              <w:lastRenderedPageBreak/>
              <w:t>Agenția Medicamentului şi Dispozitivelor Medicale</w:t>
            </w:r>
          </w:p>
        </w:tc>
        <w:tc>
          <w:tcPr>
            <w:tcW w:w="4111" w:type="dxa"/>
            <w:vAlign w:val="center"/>
          </w:tcPr>
          <w:p w14:paraId="039E5D04" w14:textId="5048C8CB" w:rsidR="00CA408D" w:rsidRPr="001876EB" w:rsidRDefault="00182FF0" w:rsidP="001876EB">
            <w:pPr>
              <w:jc w:val="both"/>
              <w:rPr>
                <w:b/>
                <w:i/>
                <w:iCs/>
                <w:highlight w:val="yellow"/>
                <w:lang w:val="ro-RO"/>
              </w:rPr>
            </w:pPr>
            <w:r w:rsidRPr="001876EB">
              <w:rPr>
                <w:b/>
                <w:i/>
                <w:iCs/>
                <w:lang w:val="ro-RO"/>
              </w:rPr>
              <w:t>Iuliana Albu,</w:t>
            </w:r>
            <w:r w:rsidRPr="001876EB">
              <w:rPr>
                <w:lang w:val="ro-RO"/>
              </w:rPr>
              <w:t xml:space="preserve"> director general</w:t>
            </w:r>
          </w:p>
        </w:tc>
      </w:tr>
      <w:tr w:rsidR="00CA408D" w:rsidRPr="001876EB" w14:paraId="13DC3C7A" w14:textId="77777777" w:rsidTr="008D2A74">
        <w:trPr>
          <w:trHeight w:val="419"/>
        </w:trPr>
        <w:tc>
          <w:tcPr>
            <w:tcW w:w="5240" w:type="dxa"/>
            <w:vAlign w:val="center"/>
          </w:tcPr>
          <w:p w14:paraId="4E52BB8C" w14:textId="77777777" w:rsidR="00CA408D" w:rsidRPr="001876EB" w:rsidRDefault="00664E03" w:rsidP="001876EB">
            <w:pPr>
              <w:rPr>
                <w:lang w:val="ro-RO"/>
              </w:rPr>
            </w:pPr>
            <w:r w:rsidRPr="001876EB">
              <w:rPr>
                <w:lang w:val="ro-RO"/>
              </w:rPr>
              <w:t>Compania Națională de Asigurări în Medicină</w:t>
            </w:r>
          </w:p>
        </w:tc>
        <w:tc>
          <w:tcPr>
            <w:tcW w:w="4111" w:type="dxa"/>
            <w:vAlign w:val="center"/>
          </w:tcPr>
          <w:p w14:paraId="56F1C33F" w14:textId="77777777" w:rsidR="00CA408D" w:rsidRPr="001876EB" w:rsidRDefault="00664E03" w:rsidP="001876EB">
            <w:pPr>
              <w:jc w:val="both"/>
              <w:rPr>
                <w:b/>
                <w:i/>
                <w:lang w:val="ro-RO"/>
              </w:rPr>
            </w:pPr>
            <w:r w:rsidRPr="001876EB">
              <w:rPr>
                <w:b/>
                <w:i/>
                <w:lang w:val="ro-RO"/>
              </w:rPr>
              <w:t>Ion Dodon,</w:t>
            </w:r>
            <w:r w:rsidRPr="001876EB">
              <w:rPr>
                <w:lang w:val="ro-RO"/>
              </w:rPr>
              <w:t xml:space="preserve"> director general</w:t>
            </w:r>
          </w:p>
        </w:tc>
      </w:tr>
      <w:tr w:rsidR="00CA408D" w:rsidRPr="001876EB" w14:paraId="518D0C9F" w14:textId="77777777" w:rsidTr="008D2A74">
        <w:trPr>
          <w:trHeight w:val="419"/>
        </w:trPr>
        <w:tc>
          <w:tcPr>
            <w:tcW w:w="5240" w:type="dxa"/>
          </w:tcPr>
          <w:p w14:paraId="0308E014" w14:textId="77777777" w:rsidR="00CA408D" w:rsidRPr="001876EB" w:rsidRDefault="00664E03" w:rsidP="001876EB">
            <w:pPr>
              <w:rPr>
                <w:lang w:val="ro-RO"/>
              </w:rPr>
            </w:pPr>
            <w:r w:rsidRPr="001876EB">
              <w:rPr>
                <w:lang w:val="ro-RO"/>
              </w:rPr>
              <w:t>Consiliul Naţional de Evaluare şi Acreditare în Sănătate</w:t>
            </w:r>
          </w:p>
        </w:tc>
        <w:tc>
          <w:tcPr>
            <w:tcW w:w="4111" w:type="dxa"/>
            <w:vAlign w:val="center"/>
          </w:tcPr>
          <w:p w14:paraId="068904E2" w14:textId="77777777" w:rsidR="00CA408D" w:rsidRPr="001876EB" w:rsidRDefault="00664E03" w:rsidP="001876EB">
            <w:pPr>
              <w:jc w:val="both"/>
              <w:rPr>
                <w:b/>
                <w:i/>
                <w:lang w:val="ro-RO"/>
              </w:rPr>
            </w:pPr>
            <w:r w:rsidRPr="001876EB">
              <w:rPr>
                <w:b/>
                <w:i/>
                <w:lang w:val="ro-RO"/>
              </w:rPr>
              <w:t xml:space="preserve">Valentin Mustea, </w:t>
            </w:r>
            <w:r w:rsidRPr="001876EB">
              <w:rPr>
                <w:bCs/>
                <w:iCs/>
                <w:lang w:val="ro-RO"/>
              </w:rPr>
              <w:t>director</w:t>
            </w:r>
          </w:p>
        </w:tc>
      </w:tr>
      <w:tr w:rsidR="0091379B" w:rsidRPr="001876EB" w14:paraId="7FAEF041" w14:textId="77777777" w:rsidTr="008D2A74">
        <w:trPr>
          <w:trHeight w:val="419"/>
        </w:trPr>
        <w:tc>
          <w:tcPr>
            <w:tcW w:w="5240" w:type="dxa"/>
          </w:tcPr>
          <w:p w14:paraId="06A08D91" w14:textId="335CFC89" w:rsidR="0091379B" w:rsidRPr="001876EB" w:rsidRDefault="0091379B" w:rsidP="001876EB">
            <w:pPr>
              <w:rPr>
                <w:lang w:val="ro-RO"/>
              </w:rPr>
            </w:pPr>
            <w:r w:rsidRPr="001876EB">
              <w:rPr>
                <w:lang w:val="ro-RO"/>
              </w:rPr>
              <w:t>Agenția Națională pentru Sănătate Publică</w:t>
            </w:r>
          </w:p>
        </w:tc>
        <w:tc>
          <w:tcPr>
            <w:tcW w:w="4111" w:type="dxa"/>
            <w:vAlign w:val="center"/>
          </w:tcPr>
          <w:p w14:paraId="58639744" w14:textId="25DC8F20" w:rsidR="0091379B" w:rsidRPr="001876EB" w:rsidRDefault="0091379B" w:rsidP="001876EB">
            <w:pPr>
              <w:jc w:val="both"/>
              <w:rPr>
                <w:lang w:val="ro-RO"/>
              </w:rPr>
            </w:pPr>
            <w:r w:rsidRPr="001876EB">
              <w:rPr>
                <w:b/>
                <w:i/>
                <w:lang w:val="ro-RO"/>
              </w:rPr>
              <w:t xml:space="preserve">Nicolae Jelamschi, </w:t>
            </w:r>
            <w:r w:rsidRPr="001876EB">
              <w:rPr>
                <w:lang w:val="ro-RO"/>
              </w:rPr>
              <w:t xml:space="preserve">director </w:t>
            </w:r>
          </w:p>
        </w:tc>
      </w:tr>
      <w:tr w:rsidR="00CA408D" w:rsidRPr="00837088" w14:paraId="09F285CD" w14:textId="77777777" w:rsidTr="008D2A74">
        <w:trPr>
          <w:trHeight w:val="315"/>
        </w:trPr>
        <w:tc>
          <w:tcPr>
            <w:tcW w:w="5240" w:type="dxa"/>
            <w:vAlign w:val="center"/>
          </w:tcPr>
          <w:p w14:paraId="2B2A1B47" w14:textId="77777777" w:rsidR="00CA408D" w:rsidRPr="001876EB" w:rsidRDefault="00664E03" w:rsidP="001876EB">
            <w:pPr>
              <w:rPr>
                <w:lang w:val="ro-RO"/>
              </w:rPr>
            </w:pPr>
            <w:r w:rsidRPr="001876EB">
              <w:rPr>
                <w:rFonts w:eastAsia="SimSun"/>
                <w:kern w:val="3"/>
                <w:lang w:val="ro-RO" w:eastAsia="zh-CN" w:bidi="hi-IN"/>
              </w:rPr>
              <w:t>Consiliul de Experți al Ministerului Sănătății</w:t>
            </w:r>
          </w:p>
        </w:tc>
        <w:tc>
          <w:tcPr>
            <w:tcW w:w="4111" w:type="dxa"/>
            <w:vAlign w:val="center"/>
          </w:tcPr>
          <w:p w14:paraId="09653017" w14:textId="5097565C" w:rsidR="00CA408D" w:rsidRPr="001876EB" w:rsidRDefault="00664E03" w:rsidP="001876EB">
            <w:pPr>
              <w:jc w:val="both"/>
              <w:rPr>
                <w:lang w:val="ro-RO"/>
              </w:rPr>
            </w:pPr>
            <w:r w:rsidRPr="001876EB">
              <w:rPr>
                <w:rFonts w:eastAsia="SimSun"/>
                <w:b/>
                <w:i/>
                <w:kern w:val="3"/>
                <w:lang w:val="ro-RO" w:eastAsia="zh-CN" w:bidi="hi-IN"/>
              </w:rPr>
              <w:t>Aurel Grosu</w:t>
            </w:r>
            <w:r w:rsidRPr="001876EB">
              <w:rPr>
                <w:rFonts w:eastAsia="SimSun"/>
                <w:kern w:val="3"/>
                <w:lang w:val="ro-RO" w:eastAsia="zh-CN" w:bidi="hi-IN"/>
              </w:rPr>
              <w:t>,</w:t>
            </w:r>
            <w:r w:rsidRPr="001876EB">
              <w:rPr>
                <w:lang w:val="ro-RO"/>
              </w:rPr>
              <w:t xml:space="preserve"> </w:t>
            </w:r>
            <w:r w:rsidRPr="001876EB">
              <w:rPr>
                <w:rFonts w:eastAsia="SimSun"/>
                <w:kern w:val="3"/>
                <w:lang w:val="ro-RO" w:eastAsia="zh-CN" w:bidi="hi-IN"/>
              </w:rPr>
              <w:t>dr.hab.șt.med., prof</w:t>
            </w:r>
            <w:r w:rsidR="008D2A74">
              <w:rPr>
                <w:rFonts w:eastAsia="SimSun"/>
                <w:kern w:val="3"/>
                <w:lang w:val="ro-RO" w:eastAsia="zh-CN" w:bidi="hi-IN"/>
              </w:rPr>
              <w:t xml:space="preserve"> </w:t>
            </w:r>
            <w:r w:rsidRPr="001876EB">
              <w:rPr>
                <w:rFonts w:eastAsia="SimSun"/>
                <w:kern w:val="3"/>
                <w:lang w:val="ro-RO" w:eastAsia="zh-CN" w:bidi="hi-IN"/>
              </w:rPr>
              <w:t>.univ., președinte</w:t>
            </w:r>
          </w:p>
        </w:tc>
      </w:tr>
    </w:tbl>
    <w:p w14:paraId="1A43DA45" w14:textId="77777777" w:rsidR="00CA408D" w:rsidRPr="001876EB" w:rsidRDefault="00CA408D" w:rsidP="001876EB">
      <w:pPr>
        <w:pStyle w:val="Corptext"/>
        <w:tabs>
          <w:tab w:val="left" w:pos="993"/>
        </w:tabs>
        <w:kinsoku w:val="0"/>
        <w:overflowPunct w:val="0"/>
        <w:spacing w:after="120"/>
        <w:ind w:left="993" w:right="113" w:hanging="426"/>
        <w:jc w:val="both"/>
        <w:rPr>
          <w:b/>
          <w:color w:val="000000"/>
          <w:lang w:val="ro-RO"/>
        </w:rPr>
      </w:pPr>
    </w:p>
    <w:p w14:paraId="000000D0" w14:textId="77777777" w:rsidR="00CA408D" w:rsidRPr="001876EB" w:rsidRDefault="00664E03" w:rsidP="001876EB">
      <w:pPr>
        <w:pStyle w:val="Corptext"/>
        <w:tabs>
          <w:tab w:val="left" w:pos="993"/>
        </w:tabs>
        <w:kinsoku w:val="0"/>
        <w:overflowPunct w:val="0"/>
        <w:spacing w:after="120"/>
        <w:ind w:left="993" w:right="113" w:hanging="426"/>
        <w:jc w:val="both"/>
        <w:outlineLvl w:val="1"/>
        <w:rPr>
          <w:b/>
          <w:color w:val="000000"/>
          <w:lang w:val="ro-RO"/>
        </w:rPr>
      </w:pPr>
      <w:bookmarkStart w:id="21" w:name="_Toc223681185"/>
      <w:r w:rsidRPr="001876EB">
        <w:rPr>
          <w:b/>
          <w:color w:val="000000"/>
          <w:lang w:val="ro-RO"/>
        </w:rPr>
        <w:t>A.9 Definiţiile folosite în document</w:t>
      </w:r>
      <w:bookmarkEnd w:id="21"/>
    </w:p>
    <w:p w14:paraId="78BC401D" w14:textId="77777777" w:rsidR="00CA408D" w:rsidRPr="001876EB" w:rsidRDefault="00664E03" w:rsidP="001876EB">
      <w:pPr>
        <w:kinsoku w:val="0"/>
        <w:overflowPunct w:val="0"/>
        <w:ind w:right="-39" w:firstLine="709"/>
        <w:jc w:val="both"/>
        <w:rPr>
          <w:b/>
          <w:lang w:val="ro-RO"/>
        </w:rPr>
      </w:pPr>
      <w:r w:rsidRPr="001876EB">
        <w:rPr>
          <w:spacing w:val="-1"/>
          <w:lang w:val="ro-RO"/>
        </w:rPr>
        <w:t>Conform</w:t>
      </w:r>
      <w:r w:rsidRPr="001876EB">
        <w:rPr>
          <w:spacing w:val="48"/>
          <w:lang w:val="ro-RO"/>
        </w:rPr>
        <w:t xml:space="preserve"> </w:t>
      </w:r>
      <w:r w:rsidRPr="001876EB">
        <w:rPr>
          <w:lang w:val="ro-RO"/>
        </w:rPr>
        <w:t>OMS</w:t>
      </w:r>
      <w:r w:rsidRPr="001876EB">
        <w:rPr>
          <w:spacing w:val="48"/>
          <w:lang w:val="ro-RO"/>
        </w:rPr>
        <w:t xml:space="preserve"> </w:t>
      </w:r>
      <w:r w:rsidRPr="001B6C22">
        <w:rPr>
          <w:bCs/>
          <w:lang w:val="ro-RO"/>
        </w:rPr>
        <w:t>avortul</w:t>
      </w:r>
      <w:r w:rsidRPr="001B6C22">
        <w:rPr>
          <w:bCs/>
          <w:spacing w:val="48"/>
          <w:lang w:val="ro-RO"/>
        </w:rPr>
        <w:t xml:space="preserve"> </w:t>
      </w:r>
      <w:r w:rsidRPr="001876EB">
        <w:rPr>
          <w:lang w:val="ro-RO"/>
        </w:rPr>
        <w:t>este</w:t>
      </w:r>
      <w:r w:rsidRPr="001876EB">
        <w:rPr>
          <w:spacing w:val="48"/>
          <w:lang w:val="ro-RO"/>
        </w:rPr>
        <w:t xml:space="preserve"> </w:t>
      </w:r>
      <w:r w:rsidRPr="001876EB">
        <w:rPr>
          <w:lang w:val="ro-RO"/>
        </w:rPr>
        <w:t>o</w:t>
      </w:r>
      <w:r w:rsidRPr="001876EB">
        <w:rPr>
          <w:spacing w:val="48"/>
          <w:lang w:val="ro-RO"/>
        </w:rPr>
        <w:t xml:space="preserve"> </w:t>
      </w:r>
      <w:r w:rsidRPr="001876EB">
        <w:rPr>
          <w:spacing w:val="-1"/>
          <w:lang w:val="ro-RO"/>
        </w:rPr>
        <w:t>procedură</w:t>
      </w:r>
      <w:r w:rsidRPr="001876EB">
        <w:rPr>
          <w:spacing w:val="49"/>
          <w:lang w:val="ro-RO"/>
        </w:rPr>
        <w:t xml:space="preserve"> </w:t>
      </w:r>
      <w:r w:rsidRPr="001876EB">
        <w:rPr>
          <w:spacing w:val="-1"/>
          <w:lang w:val="ro-RO"/>
        </w:rPr>
        <w:t>medicală</w:t>
      </w:r>
      <w:r w:rsidRPr="001876EB">
        <w:rPr>
          <w:spacing w:val="49"/>
          <w:lang w:val="ro-RO"/>
        </w:rPr>
        <w:t xml:space="preserve"> </w:t>
      </w:r>
      <w:r w:rsidRPr="001876EB">
        <w:rPr>
          <w:spacing w:val="-1"/>
          <w:lang w:val="ro-RO"/>
        </w:rPr>
        <w:t>sigură,</w:t>
      </w:r>
      <w:r w:rsidRPr="001876EB">
        <w:rPr>
          <w:spacing w:val="65"/>
          <w:lang w:val="ro-RO"/>
        </w:rPr>
        <w:t xml:space="preserve"> </w:t>
      </w:r>
      <w:r w:rsidRPr="001876EB">
        <w:rPr>
          <w:lang w:val="ro-RO"/>
        </w:rPr>
        <w:t>atunci</w:t>
      </w:r>
      <w:r w:rsidRPr="001876EB">
        <w:rPr>
          <w:spacing w:val="1"/>
          <w:lang w:val="ro-RO"/>
        </w:rPr>
        <w:t xml:space="preserve"> </w:t>
      </w:r>
      <w:r w:rsidRPr="001876EB">
        <w:rPr>
          <w:lang w:val="ro-RO"/>
        </w:rPr>
        <w:t>când</w:t>
      </w:r>
      <w:r w:rsidRPr="001876EB">
        <w:rPr>
          <w:spacing w:val="1"/>
          <w:lang w:val="ro-RO"/>
        </w:rPr>
        <w:t xml:space="preserve"> </w:t>
      </w:r>
      <w:r w:rsidRPr="001876EB">
        <w:rPr>
          <w:lang w:val="ro-RO"/>
        </w:rPr>
        <w:t>este</w:t>
      </w:r>
      <w:r w:rsidRPr="001876EB">
        <w:rPr>
          <w:spacing w:val="1"/>
          <w:lang w:val="ro-RO"/>
        </w:rPr>
        <w:t xml:space="preserve"> </w:t>
      </w:r>
      <w:r w:rsidRPr="001876EB">
        <w:rPr>
          <w:spacing w:val="-1"/>
          <w:lang w:val="ro-RO"/>
        </w:rPr>
        <w:t>efectuat</w:t>
      </w:r>
      <w:r w:rsidRPr="001876EB">
        <w:rPr>
          <w:spacing w:val="1"/>
          <w:lang w:val="ro-RO"/>
        </w:rPr>
        <w:t xml:space="preserve"> conform recomandărilor OMS, în condițiile unui acces universal la servicii de calitate și lipsă a oricărei stigmatizări a femeii, care are nevoie de acest serviciu </w:t>
      </w:r>
      <w:r w:rsidRPr="001876EB">
        <w:rPr>
          <w:spacing w:val="-1"/>
          <w:lang w:val="ro-RO"/>
        </w:rPr>
        <w:t>(1, 2, 3, 4</w:t>
      </w:r>
      <w:r w:rsidRPr="001876EB">
        <w:rPr>
          <w:lang w:val="ro-RO"/>
        </w:rPr>
        <w:t>).</w:t>
      </w:r>
      <w:r w:rsidRPr="001876EB">
        <w:rPr>
          <w:spacing w:val="2"/>
          <w:lang w:val="ro-RO"/>
        </w:rPr>
        <w:t xml:space="preserve"> </w:t>
      </w:r>
      <w:r w:rsidRPr="001876EB">
        <w:rPr>
          <w:spacing w:val="-1"/>
          <w:lang w:val="ro-RO"/>
        </w:rPr>
        <w:t xml:space="preserve">În versiunea actualizată în anul 2022 a publicației OMS, </w:t>
      </w:r>
      <w:proofErr w:type="spellStart"/>
      <w:r w:rsidRPr="001876EB">
        <w:rPr>
          <w:rFonts w:eastAsia="Calibri"/>
          <w:bCs/>
          <w:iCs/>
          <w:lang w:val="ro-RO" w:eastAsia="ar-SA"/>
        </w:rPr>
        <w:t>Aborion</w:t>
      </w:r>
      <w:proofErr w:type="spellEnd"/>
      <w:r w:rsidRPr="001876EB">
        <w:rPr>
          <w:rFonts w:eastAsia="Calibri"/>
          <w:bCs/>
          <w:iCs/>
          <w:lang w:val="ro-RO" w:eastAsia="ar-SA"/>
        </w:rPr>
        <w:t xml:space="preserve"> Care </w:t>
      </w:r>
      <w:proofErr w:type="spellStart"/>
      <w:r w:rsidRPr="001876EB">
        <w:rPr>
          <w:rFonts w:eastAsia="Calibri"/>
          <w:bCs/>
          <w:iCs/>
          <w:lang w:val="ro-RO" w:eastAsia="ar-SA"/>
        </w:rPr>
        <w:t>Guidelnes</w:t>
      </w:r>
      <w:proofErr w:type="spellEnd"/>
      <w:r w:rsidRPr="001876EB">
        <w:rPr>
          <w:spacing w:val="-1"/>
          <w:lang w:val="ro-RO"/>
        </w:rPr>
        <w:t xml:space="preserve"> </w:t>
      </w:r>
      <w:r w:rsidRPr="001876EB">
        <w:rPr>
          <w:rFonts w:eastAsia="Calibri"/>
          <w:bCs/>
          <w:iCs/>
          <w:lang w:val="ro-RO" w:eastAsia="ar-SA"/>
        </w:rPr>
        <w:t xml:space="preserve">, </w:t>
      </w:r>
      <w:r w:rsidRPr="001876EB">
        <w:rPr>
          <w:rFonts w:eastAsia="Calibri"/>
          <w:b/>
          <w:bCs/>
          <w:iCs/>
          <w:lang w:val="ro-RO" w:eastAsia="ar-SA"/>
        </w:rPr>
        <w:t>OMS</w:t>
      </w:r>
      <w:r w:rsidRPr="001876EB">
        <w:rPr>
          <w:b/>
          <w:spacing w:val="-8"/>
          <w:lang w:val="ro-RO"/>
        </w:rPr>
        <w:t xml:space="preserve"> </w:t>
      </w:r>
      <w:r w:rsidRPr="001876EB">
        <w:rPr>
          <w:b/>
          <w:spacing w:val="-1"/>
          <w:lang w:val="ro-RO"/>
        </w:rPr>
        <w:t>recomandă</w:t>
      </w:r>
      <w:r w:rsidRPr="001876EB">
        <w:rPr>
          <w:b/>
          <w:spacing w:val="-8"/>
          <w:lang w:val="ro-RO"/>
        </w:rPr>
        <w:t xml:space="preserve"> </w:t>
      </w:r>
      <w:r w:rsidRPr="001876EB">
        <w:rPr>
          <w:b/>
          <w:spacing w:val="-1"/>
          <w:lang w:val="ro-RO"/>
        </w:rPr>
        <w:t>următoarele</w:t>
      </w:r>
      <w:r w:rsidRPr="001876EB">
        <w:rPr>
          <w:b/>
          <w:spacing w:val="-8"/>
          <w:lang w:val="ro-RO"/>
        </w:rPr>
        <w:t xml:space="preserve"> </w:t>
      </w:r>
      <w:r w:rsidRPr="001876EB">
        <w:rPr>
          <w:b/>
          <w:spacing w:val="-1"/>
          <w:lang w:val="ro-RO"/>
        </w:rPr>
        <w:t>metode</w:t>
      </w:r>
      <w:r w:rsidRPr="001876EB">
        <w:rPr>
          <w:b/>
          <w:spacing w:val="-7"/>
          <w:lang w:val="ro-RO"/>
        </w:rPr>
        <w:t xml:space="preserve"> </w:t>
      </w:r>
      <w:r w:rsidRPr="001876EB">
        <w:rPr>
          <w:b/>
          <w:lang w:val="ro-RO"/>
        </w:rPr>
        <w:t>de</w:t>
      </w:r>
      <w:r w:rsidRPr="001876EB">
        <w:rPr>
          <w:b/>
          <w:spacing w:val="-8"/>
          <w:lang w:val="ro-RO"/>
        </w:rPr>
        <w:t xml:space="preserve"> </w:t>
      </w:r>
      <w:r w:rsidRPr="001876EB">
        <w:rPr>
          <w:b/>
          <w:spacing w:val="-1"/>
          <w:lang w:val="ro-RO"/>
        </w:rPr>
        <w:t>întrerupere</w:t>
      </w:r>
      <w:r w:rsidRPr="001876EB">
        <w:rPr>
          <w:b/>
          <w:spacing w:val="-8"/>
          <w:lang w:val="ro-RO"/>
        </w:rPr>
        <w:t xml:space="preserve"> </w:t>
      </w:r>
      <w:r w:rsidRPr="001876EB">
        <w:rPr>
          <w:b/>
          <w:lang w:val="ro-RO"/>
        </w:rPr>
        <w:t>a</w:t>
      </w:r>
      <w:r w:rsidRPr="001876EB">
        <w:rPr>
          <w:b/>
          <w:spacing w:val="-7"/>
          <w:lang w:val="ro-RO"/>
        </w:rPr>
        <w:t xml:space="preserve"> </w:t>
      </w:r>
      <w:r w:rsidRPr="001876EB">
        <w:rPr>
          <w:b/>
          <w:spacing w:val="-1"/>
          <w:lang w:val="ro-RO"/>
        </w:rPr>
        <w:t>sarcinii:</w:t>
      </w:r>
    </w:p>
    <w:p w14:paraId="68F48BD9" w14:textId="77777777" w:rsidR="00CA408D" w:rsidRPr="001876EB" w:rsidRDefault="00664E03" w:rsidP="001876EB">
      <w:pPr>
        <w:kinsoku w:val="0"/>
        <w:overflowPunct w:val="0"/>
        <w:spacing w:before="92"/>
        <w:ind w:firstLine="709"/>
        <w:jc w:val="both"/>
        <w:rPr>
          <w:rFonts w:eastAsia="Calibri"/>
          <w:iCs/>
          <w:u w:val="single"/>
          <w:lang w:val="ro-RO" w:eastAsia="ar-SA"/>
        </w:rPr>
      </w:pPr>
      <w:proofErr w:type="spellStart"/>
      <w:r w:rsidRPr="001876EB">
        <w:rPr>
          <w:rFonts w:eastAsia="Calibri"/>
          <w:b/>
          <w:bCs/>
          <w:iCs/>
          <w:lang w:val="ro-RO" w:eastAsia="ar-SA"/>
        </w:rPr>
        <w:t>Vaccum</w:t>
      </w:r>
      <w:proofErr w:type="spellEnd"/>
      <w:r w:rsidRPr="001876EB">
        <w:rPr>
          <w:rFonts w:eastAsia="Calibri"/>
          <w:b/>
          <w:bCs/>
          <w:iCs/>
          <w:lang w:val="ro-RO" w:eastAsia="ar-SA"/>
        </w:rPr>
        <w:t xml:space="preserve">-aspirația </w:t>
      </w:r>
      <w:r w:rsidRPr="001876EB">
        <w:rPr>
          <w:rFonts w:eastAsia="Calibri"/>
          <w:bCs/>
          <w:iCs/>
          <w:lang w:val="ro-RO" w:eastAsia="ar-SA"/>
        </w:rPr>
        <w:t xml:space="preserve">manuală sau electrică, tehnică recomandată de efectuare a </w:t>
      </w:r>
      <w:r w:rsidRPr="001876EB">
        <w:rPr>
          <w:rFonts w:eastAsia="Calibri"/>
          <w:b/>
          <w:bCs/>
          <w:iCs/>
          <w:lang w:val="ro-RO" w:eastAsia="ar-SA"/>
        </w:rPr>
        <w:t>avortului chirurgical</w:t>
      </w:r>
      <w:r w:rsidRPr="001876EB">
        <w:rPr>
          <w:rFonts w:eastAsia="Calibri"/>
          <w:bCs/>
          <w:iCs/>
          <w:lang w:val="ro-RO" w:eastAsia="ar-SA"/>
        </w:rPr>
        <w:t xml:space="preserve"> până la </w:t>
      </w:r>
      <w:r w:rsidRPr="00F44339">
        <w:rPr>
          <w:rFonts w:eastAsia="Calibri"/>
          <w:bCs/>
          <w:iCs/>
          <w:lang w:val="ro-RO" w:eastAsia="ar-SA"/>
        </w:rPr>
        <w:t>14 săptămâni</w:t>
      </w:r>
      <w:r w:rsidRPr="001876EB">
        <w:rPr>
          <w:rFonts w:eastAsia="Calibri"/>
          <w:bCs/>
          <w:iCs/>
          <w:lang w:val="ro-RO" w:eastAsia="ar-SA"/>
        </w:rPr>
        <w:t xml:space="preserve"> de gestație. </w:t>
      </w:r>
      <w:r w:rsidRPr="001876EB">
        <w:rPr>
          <w:rFonts w:eastAsia="Calibri"/>
          <w:bCs/>
          <w:iCs/>
          <w:u w:val="single"/>
          <w:lang w:val="ro-RO" w:eastAsia="ar-SA"/>
        </w:rPr>
        <w:t>Procedură care nu trebuie să fie completată prin efectuarea chiuretajului de control cu chiureta ascuțită!!!</w:t>
      </w:r>
    </w:p>
    <w:p w14:paraId="08A5F2A8" w14:textId="103A5B5B" w:rsidR="00CA408D" w:rsidRPr="001876EB" w:rsidRDefault="00664E03" w:rsidP="001876EB">
      <w:pPr>
        <w:kinsoku w:val="0"/>
        <w:overflowPunct w:val="0"/>
        <w:spacing w:before="92"/>
        <w:ind w:firstLine="709"/>
        <w:jc w:val="both"/>
        <w:rPr>
          <w:lang w:val="ro-RO"/>
        </w:rPr>
      </w:pPr>
      <w:r w:rsidRPr="001876EB">
        <w:rPr>
          <w:rFonts w:eastAsia="Calibri"/>
          <w:b/>
          <w:bCs/>
          <w:color w:val="000000"/>
          <w:lang w:val="ro-RO"/>
        </w:rPr>
        <w:t xml:space="preserve">Metode medicamentoase: </w:t>
      </w:r>
      <w:r w:rsidRPr="001876EB">
        <w:rPr>
          <w:rFonts w:eastAsia="Arial"/>
          <w:bCs/>
          <w:color w:val="000000"/>
          <w:lang w:val="ro-RO"/>
        </w:rPr>
        <w:t>Metoda recomandată pentru avortul medicamentos, nechir</w:t>
      </w:r>
      <w:r w:rsidR="00876C13" w:rsidRPr="001876EB">
        <w:rPr>
          <w:rFonts w:eastAsia="Arial"/>
          <w:bCs/>
          <w:color w:val="000000"/>
          <w:lang w:val="ro-RO"/>
        </w:rPr>
        <w:t>urgical, este administrarea de M</w:t>
      </w:r>
      <w:r w:rsidRPr="001876EB">
        <w:rPr>
          <w:rFonts w:eastAsia="Arial"/>
          <w:bCs/>
          <w:color w:val="000000"/>
          <w:lang w:val="ro-RO"/>
        </w:rPr>
        <w:t>ifepriston</w:t>
      </w:r>
      <w:r w:rsidR="00876C13" w:rsidRPr="001876EB">
        <w:rPr>
          <w:rFonts w:eastAsia="Arial"/>
          <w:bCs/>
          <w:color w:val="000000"/>
          <w:lang w:val="ro-RO"/>
        </w:rPr>
        <w:t>um, urmată de administrarea de M</w:t>
      </w:r>
      <w:r w:rsidRPr="001876EB">
        <w:rPr>
          <w:rFonts w:eastAsia="Arial"/>
          <w:bCs/>
          <w:color w:val="000000"/>
          <w:lang w:val="ro-RO"/>
        </w:rPr>
        <w:t>isoprostolum.</w:t>
      </w:r>
    </w:p>
    <w:p w14:paraId="615ABCF1" w14:textId="7A11EC8C" w:rsidR="00CA408D" w:rsidRPr="001876EB" w:rsidRDefault="00664E03" w:rsidP="001876EB">
      <w:pPr>
        <w:spacing w:before="120" w:after="120"/>
        <w:ind w:firstLine="709"/>
        <w:jc w:val="both"/>
        <w:rPr>
          <w:b/>
          <w:spacing w:val="-1"/>
          <w:lang w:val="ro-RO"/>
        </w:rPr>
      </w:pPr>
      <w:r w:rsidRPr="001876EB">
        <w:rPr>
          <w:b/>
          <w:spacing w:val="-1"/>
          <w:lang w:val="ro-RO"/>
        </w:rPr>
        <w:t xml:space="preserve">Metodele de avort după 12 săptămână de sarcină sunt: </w:t>
      </w:r>
      <w:r w:rsidRPr="001876EB">
        <w:rPr>
          <w:spacing w:val="-1"/>
          <w:lang w:val="ro-RO"/>
        </w:rPr>
        <w:t>cea medicamentoas</w:t>
      </w:r>
      <w:r w:rsidR="00876C13" w:rsidRPr="001876EB">
        <w:rPr>
          <w:spacing w:val="-1"/>
          <w:lang w:val="ro-RO"/>
        </w:rPr>
        <w:t xml:space="preserve">ă care constă în administrarea </w:t>
      </w:r>
      <w:r w:rsidR="005067C8" w:rsidRPr="005067C8">
        <w:rPr>
          <w:spacing w:val="-1"/>
          <w:lang w:val="ro-RO"/>
        </w:rPr>
        <w:t>Mifepristonum</w:t>
      </w:r>
      <w:r w:rsidRPr="001876EB">
        <w:rPr>
          <w:spacing w:val="-1"/>
          <w:lang w:val="ro-RO"/>
        </w:rPr>
        <w:t xml:space="preserve">, după care urmează doze repetate de prostaglandine - </w:t>
      </w:r>
      <w:r w:rsidR="00876C13" w:rsidRPr="001876EB">
        <w:rPr>
          <w:spacing w:val="-1"/>
          <w:lang w:val="ro-RO"/>
        </w:rPr>
        <w:t>M</w:t>
      </w:r>
      <w:r w:rsidRPr="001876EB">
        <w:rPr>
          <w:spacing w:val="-1"/>
          <w:lang w:val="ro-RO"/>
        </w:rPr>
        <w:t xml:space="preserve">isoprostolum, iar cea chirurgicală preferabilă este dilatarea colului uterin și evacuarea produsului de concepție cu utilizarea vacuum-aspirației și a pensei, după pregătirea prealabilă a colului uterin cu </w:t>
      </w:r>
      <w:r w:rsidR="005067C8" w:rsidRPr="001876EB">
        <w:rPr>
          <w:spacing w:val="-1"/>
          <w:lang w:val="ro-RO"/>
        </w:rPr>
        <w:t>Misoprostolum</w:t>
      </w:r>
      <w:r w:rsidRPr="001876EB">
        <w:rPr>
          <w:spacing w:val="-1"/>
          <w:lang w:val="ro-RO"/>
        </w:rPr>
        <w:t>.</w:t>
      </w:r>
    </w:p>
    <w:p w14:paraId="710F664E" w14:textId="27934299" w:rsidR="00CA408D" w:rsidRPr="001876EB" w:rsidRDefault="00664E03" w:rsidP="001876EB">
      <w:pPr>
        <w:spacing w:before="120" w:after="120"/>
        <w:ind w:firstLine="709"/>
        <w:jc w:val="both"/>
        <w:rPr>
          <w:rFonts w:eastAsia="Calibri"/>
          <w:spacing w:val="-1"/>
          <w:lang w:val="ro-RO"/>
        </w:rPr>
      </w:pPr>
      <w:r w:rsidRPr="001876EB">
        <w:rPr>
          <w:rFonts w:eastAsia="Calibri"/>
          <w:b/>
          <w:spacing w:val="-1"/>
          <w:lang w:val="ro-RO"/>
        </w:rPr>
        <w:t>Către</w:t>
      </w:r>
      <w:r w:rsidRPr="001876EB">
        <w:rPr>
          <w:rFonts w:eastAsia="Calibri"/>
          <w:b/>
          <w:spacing w:val="31"/>
          <w:lang w:val="ro-RO"/>
        </w:rPr>
        <w:t xml:space="preserve"> </w:t>
      </w:r>
      <w:r w:rsidRPr="001876EB">
        <w:rPr>
          <w:rFonts w:eastAsia="Calibri"/>
          <w:b/>
          <w:spacing w:val="-1"/>
          <w:lang w:val="ro-RO"/>
        </w:rPr>
        <w:t>metodele</w:t>
      </w:r>
      <w:r w:rsidRPr="001876EB">
        <w:rPr>
          <w:rFonts w:eastAsia="Calibri"/>
          <w:b/>
          <w:spacing w:val="30"/>
          <w:lang w:val="ro-RO"/>
        </w:rPr>
        <w:t xml:space="preserve"> </w:t>
      </w:r>
      <w:r w:rsidRPr="001876EB">
        <w:rPr>
          <w:rFonts w:eastAsia="Calibri"/>
          <w:b/>
          <w:lang w:val="ro-RO"/>
        </w:rPr>
        <w:t>nerecomandate</w:t>
      </w:r>
      <w:r w:rsidRPr="001876EB">
        <w:rPr>
          <w:rFonts w:eastAsia="Calibri"/>
          <w:b/>
          <w:spacing w:val="31"/>
          <w:lang w:val="ro-RO"/>
        </w:rPr>
        <w:t xml:space="preserve"> </w:t>
      </w:r>
      <w:r w:rsidRPr="001876EB">
        <w:rPr>
          <w:rFonts w:eastAsia="Calibri"/>
          <w:b/>
          <w:lang w:val="ro-RO"/>
        </w:rPr>
        <w:t>de</w:t>
      </w:r>
      <w:r w:rsidRPr="001876EB">
        <w:rPr>
          <w:rFonts w:eastAsia="Calibri"/>
          <w:b/>
          <w:spacing w:val="31"/>
          <w:lang w:val="ro-RO"/>
        </w:rPr>
        <w:t xml:space="preserve"> </w:t>
      </w:r>
      <w:r w:rsidRPr="001876EB">
        <w:rPr>
          <w:rFonts w:eastAsia="Calibri"/>
          <w:b/>
          <w:spacing w:val="-1"/>
          <w:lang w:val="ro-RO"/>
        </w:rPr>
        <w:t>OMS</w:t>
      </w:r>
      <w:r w:rsidRPr="001876EB">
        <w:rPr>
          <w:rFonts w:eastAsia="Calibri"/>
          <w:spacing w:val="31"/>
          <w:lang w:val="ro-RO"/>
        </w:rPr>
        <w:t xml:space="preserve"> </w:t>
      </w:r>
      <w:r w:rsidRPr="008856F1">
        <w:rPr>
          <w:spacing w:val="-1"/>
          <w:lang w:val="ro-RO"/>
        </w:rPr>
        <w:t>se referă dilatarea și chiuretajul (raclajul), care este o metoda riscantă de avort. Incidența</w:t>
      </w:r>
      <w:r w:rsidR="005067C8" w:rsidRPr="008856F1">
        <w:rPr>
          <w:spacing w:val="-1"/>
          <w:lang w:val="ro-RO"/>
        </w:rPr>
        <w:t xml:space="preserve"> </w:t>
      </w:r>
      <w:r w:rsidRPr="008856F1">
        <w:rPr>
          <w:spacing w:val="-1"/>
          <w:lang w:val="ro-RO"/>
        </w:rPr>
        <w:t>complicațiilor severe în urma chiuretajului depășește de 2-3 ori incidența complicațiilor cauzate de vacuum-aspirație. Chiuretajul trebuie înlocuit cu aspirarea vacuum și metode medicamentoase de avort</w:t>
      </w:r>
      <w:r w:rsidRPr="001876EB">
        <w:rPr>
          <w:rFonts w:eastAsia="Calibri"/>
          <w:iCs/>
          <w:lang w:val="ro-RO" w:eastAsia="ar-SA"/>
        </w:rPr>
        <w:t>.</w:t>
      </w:r>
      <w:r w:rsidRPr="001876EB">
        <w:rPr>
          <w:rFonts w:eastAsia="Calibri"/>
          <w:spacing w:val="-1"/>
          <w:lang w:val="ro-RO"/>
        </w:rPr>
        <w:t xml:space="preserve"> </w:t>
      </w:r>
    </w:p>
    <w:p w14:paraId="000000E7" w14:textId="77777777" w:rsidR="00CA408D" w:rsidRPr="001876EB" w:rsidRDefault="00664E03" w:rsidP="001876EB">
      <w:pPr>
        <w:pStyle w:val="Corptext"/>
        <w:tabs>
          <w:tab w:val="left" w:pos="993"/>
        </w:tabs>
        <w:kinsoku w:val="0"/>
        <w:overflowPunct w:val="0"/>
        <w:ind w:left="993" w:right="113" w:hanging="426"/>
        <w:jc w:val="both"/>
        <w:outlineLvl w:val="1"/>
        <w:rPr>
          <w:b/>
          <w:color w:val="000000"/>
          <w:lang w:val="ro-RO"/>
        </w:rPr>
      </w:pPr>
      <w:bookmarkStart w:id="22" w:name="_Toc223681186"/>
      <w:r w:rsidRPr="001876EB">
        <w:rPr>
          <w:b/>
          <w:color w:val="000000"/>
          <w:lang w:val="ro-RO"/>
        </w:rPr>
        <w:t>A.10 Informaţia epidemiologică</w:t>
      </w:r>
      <w:bookmarkEnd w:id="22"/>
      <w:r w:rsidRPr="001876EB">
        <w:rPr>
          <w:b/>
          <w:color w:val="000000"/>
          <w:lang w:val="ro-RO"/>
        </w:rPr>
        <w:t xml:space="preserve"> </w:t>
      </w:r>
    </w:p>
    <w:p w14:paraId="4B9E0E1D" w14:textId="028D3AE2" w:rsidR="00CA408D" w:rsidRPr="008856F1" w:rsidRDefault="00664E03" w:rsidP="001876EB">
      <w:pPr>
        <w:pStyle w:val="Corptext"/>
        <w:tabs>
          <w:tab w:val="left" w:pos="567"/>
        </w:tabs>
        <w:kinsoku w:val="0"/>
        <w:overflowPunct w:val="0"/>
        <w:ind w:left="0" w:right="113" w:firstLine="567"/>
        <w:jc w:val="both"/>
        <w:rPr>
          <w:spacing w:val="-1"/>
          <w:lang w:val="ro-RO" w:eastAsia="en-US"/>
        </w:rPr>
      </w:pPr>
      <w:r w:rsidRPr="008856F1">
        <w:rPr>
          <w:spacing w:val="-1"/>
          <w:lang w:val="ro-RO" w:eastAsia="en-US"/>
        </w:rPr>
        <w:t xml:space="preserve">La nivel mondial, întreruperea sarcinii reprezintă un fenomen frecvent întâlnit în sănătatea reproductivă. În perioada 2015–2019, </w:t>
      </w:r>
      <w:r w:rsidR="005067C8" w:rsidRPr="008856F1">
        <w:rPr>
          <w:spacing w:val="-1"/>
          <w:lang w:val="ro-RO" w:eastAsia="en-US"/>
        </w:rPr>
        <w:t xml:space="preserve">anual </w:t>
      </w:r>
      <w:r w:rsidRPr="008856F1">
        <w:rPr>
          <w:spacing w:val="-1"/>
          <w:lang w:val="ro-RO" w:eastAsia="en-US"/>
        </w:rPr>
        <w:t>s-au înregistrat aproximativ 73 de milioane de avorturi, ceea ce reprezintă circa 61% din totalul sarcinilor neintenționate. Datele Organizației Mondiale a Sănătății arată că aproape jumătate dintre aceste întreruperi de sarcină sunt realizate în condiții nesigure, ceea ce determină aproximativ 7 milioane de cazuri de complicații tratate anual în țările cu resurse limitate și aproape 39 de mii de decese materne. În pofida progreselor realizate în anii 1990–2000, rata globală a avortului a crescut din nou în ultimul deceniu, atingând în perioada 2015–2019 valoarea de circa 39 de avorturi la 1000 de femei cu vârste între 15 și 49 de ani.</w:t>
      </w:r>
    </w:p>
    <w:p w14:paraId="6D999353" w14:textId="77777777" w:rsidR="00CA408D" w:rsidRPr="008856F1" w:rsidRDefault="00664E03" w:rsidP="001876EB">
      <w:pPr>
        <w:pStyle w:val="Corptext"/>
        <w:tabs>
          <w:tab w:val="left" w:pos="567"/>
        </w:tabs>
        <w:kinsoku w:val="0"/>
        <w:overflowPunct w:val="0"/>
        <w:ind w:right="113" w:firstLine="567"/>
        <w:jc w:val="both"/>
        <w:rPr>
          <w:spacing w:val="-1"/>
          <w:lang w:val="ro-RO" w:eastAsia="en-US"/>
        </w:rPr>
      </w:pPr>
      <w:r w:rsidRPr="008856F1">
        <w:rPr>
          <w:spacing w:val="-1"/>
          <w:lang w:val="ro-RO" w:eastAsia="en-US"/>
        </w:rPr>
        <w:t>În Republica Moldova, întreruperea sarcinii la cerere este permisă până la 12 săptămâni, iar ulterior doar în prezența unor indicații medicale sau sociale. Datele statistice arată că, în anul 2023, rata avortului a fost de 12,96 la 1000 de femei cu vârste între 15 și 49 de ani, raportul fiind de un avort la trei nașteri. Rapoartele naționale confirmă faptul că în ultimii ani nu au fost înregistrate decese materne asociate avortului.</w:t>
      </w:r>
    </w:p>
    <w:p w14:paraId="50B3B34E" w14:textId="3D908FC5" w:rsidR="00CA408D" w:rsidRPr="008856F1" w:rsidRDefault="00664E03" w:rsidP="001876EB">
      <w:pPr>
        <w:pStyle w:val="Corptext"/>
        <w:tabs>
          <w:tab w:val="left" w:pos="567"/>
        </w:tabs>
        <w:kinsoku w:val="0"/>
        <w:overflowPunct w:val="0"/>
        <w:ind w:right="113" w:firstLine="567"/>
        <w:jc w:val="both"/>
        <w:rPr>
          <w:spacing w:val="-1"/>
          <w:lang w:val="ro-RO" w:eastAsia="en-US"/>
        </w:rPr>
      </w:pPr>
      <w:r w:rsidRPr="008856F1">
        <w:rPr>
          <w:spacing w:val="-1"/>
          <w:lang w:val="ro-RO" w:eastAsia="en-US"/>
        </w:rPr>
        <w:t>Aceste date evidențiază faptul că</w:t>
      </w:r>
      <w:r w:rsidR="001B6C22">
        <w:rPr>
          <w:spacing w:val="-1"/>
          <w:lang w:val="ro-RO" w:eastAsia="en-US"/>
        </w:rPr>
        <w:t>,</w:t>
      </w:r>
      <w:r w:rsidRPr="008856F1">
        <w:rPr>
          <w:spacing w:val="-1"/>
          <w:lang w:val="ro-RO" w:eastAsia="en-US"/>
        </w:rPr>
        <w:t xml:space="preserve"> implementarea metodelor sigure de întrerupere a sarcinii, conform recomandărilor OMS, împreună cu extinderea accesului la contracepție post-avort, sunt esențiale pentru reducerea complicațiilor și pentru protejarea sănătății reproductive a femeilor din Republica Moldova.</w:t>
      </w:r>
    </w:p>
    <w:p w14:paraId="320E72CA" w14:textId="77777777" w:rsidR="00CA408D" w:rsidRPr="001876EB" w:rsidRDefault="00664E03" w:rsidP="001876EB">
      <w:pPr>
        <w:pStyle w:val="Titlu1"/>
        <w:pageBreakBefore/>
        <w:ind w:left="567"/>
        <w:rPr>
          <w:caps/>
          <w:sz w:val="24"/>
          <w:szCs w:val="24"/>
          <w:lang w:val="ro-RO"/>
        </w:rPr>
      </w:pPr>
      <w:bookmarkStart w:id="23" w:name="_Toc182292757"/>
      <w:bookmarkStart w:id="24" w:name="_Toc167963162"/>
      <w:bookmarkStart w:id="25" w:name="_Toc223681187"/>
      <w:r w:rsidRPr="001876EB">
        <w:rPr>
          <w:caps/>
          <w:sz w:val="24"/>
          <w:szCs w:val="24"/>
          <w:lang w:val="ro-RO"/>
        </w:rPr>
        <w:lastRenderedPageBreak/>
        <w:t>Managementul cazului clinic</w:t>
      </w:r>
      <w:bookmarkEnd w:id="23"/>
      <w:bookmarkEnd w:id="24"/>
      <w:bookmarkEnd w:id="25"/>
      <w:r w:rsidRPr="001876EB">
        <w:rPr>
          <w:caps/>
          <w:sz w:val="24"/>
          <w:szCs w:val="24"/>
          <w:lang w:val="ro-RO"/>
        </w:rPr>
        <w:t xml:space="preserve"> </w:t>
      </w:r>
    </w:p>
    <w:p w14:paraId="50719696" w14:textId="77777777" w:rsidR="00CA408D" w:rsidRPr="001876EB" w:rsidRDefault="00CA408D" w:rsidP="00E17703">
      <w:pPr>
        <w:ind w:firstLine="567"/>
        <w:rPr>
          <w:color w:val="000000"/>
          <w:lang w:val="ro-RO"/>
        </w:rPr>
      </w:pPr>
    </w:p>
    <w:p w14:paraId="464038EA" w14:textId="77777777" w:rsidR="00CA408D" w:rsidRPr="001876EB" w:rsidRDefault="00664E03" w:rsidP="00E17703">
      <w:pPr>
        <w:pStyle w:val="Listparagraf"/>
        <w:ind w:left="567"/>
        <w:outlineLvl w:val="0"/>
        <w:rPr>
          <w:b/>
          <w:bCs/>
          <w:iCs/>
          <w:spacing w:val="-1"/>
          <w:lang w:val="ro-RO"/>
        </w:rPr>
      </w:pPr>
      <w:bookmarkStart w:id="26" w:name="_Toc223681188"/>
      <w:r w:rsidRPr="001876EB">
        <w:rPr>
          <w:b/>
          <w:bCs/>
          <w:iCs/>
          <w:spacing w:val="-1"/>
          <w:lang w:val="ro-RO"/>
        </w:rPr>
        <w:t>CAPITOLUL I.</w:t>
      </w:r>
      <w:bookmarkEnd w:id="26"/>
      <w:r w:rsidRPr="001876EB">
        <w:rPr>
          <w:b/>
          <w:bCs/>
          <w:iCs/>
          <w:spacing w:val="-1"/>
          <w:lang w:val="ro-RO"/>
        </w:rPr>
        <w:t xml:space="preserve">  </w:t>
      </w:r>
    </w:p>
    <w:p w14:paraId="2796E2F2" w14:textId="77777777" w:rsidR="00CA408D" w:rsidRDefault="00664E03" w:rsidP="00E17703">
      <w:pPr>
        <w:pStyle w:val="Listparagraf"/>
        <w:ind w:left="567"/>
        <w:rPr>
          <w:b/>
          <w:bCs/>
          <w:iCs/>
          <w:lang w:val="ro-RO"/>
        </w:rPr>
      </w:pPr>
      <w:r w:rsidRPr="001876EB">
        <w:rPr>
          <w:b/>
          <w:bCs/>
          <w:iCs/>
          <w:spacing w:val="-1"/>
          <w:lang w:val="ro-RO"/>
        </w:rPr>
        <w:t>O</w:t>
      </w:r>
      <w:r w:rsidRPr="001876EB">
        <w:rPr>
          <w:b/>
          <w:bCs/>
          <w:iCs/>
          <w:lang w:val="ro-RO"/>
        </w:rPr>
        <w:t>rganizarea</w:t>
      </w:r>
      <w:r w:rsidRPr="001876EB">
        <w:rPr>
          <w:b/>
          <w:bCs/>
          <w:iCs/>
          <w:spacing w:val="-9"/>
          <w:lang w:val="ro-RO"/>
        </w:rPr>
        <w:t xml:space="preserve"> prestării serviciilor de</w:t>
      </w:r>
      <w:r w:rsidRPr="001876EB">
        <w:rPr>
          <w:b/>
          <w:bCs/>
          <w:iCs/>
          <w:spacing w:val="49"/>
          <w:w w:val="99"/>
          <w:lang w:val="ro-RO"/>
        </w:rPr>
        <w:t xml:space="preserve"> </w:t>
      </w:r>
      <w:r w:rsidRPr="001876EB">
        <w:rPr>
          <w:b/>
          <w:bCs/>
          <w:iCs/>
          <w:lang w:val="ro-RO"/>
        </w:rPr>
        <w:t>întrerupere</w:t>
      </w:r>
      <w:r w:rsidRPr="001876EB">
        <w:rPr>
          <w:b/>
          <w:bCs/>
          <w:iCs/>
          <w:spacing w:val="-9"/>
          <w:lang w:val="ro-RO"/>
        </w:rPr>
        <w:t xml:space="preserve"> </w:t>
      </w:r>
      <w:r w:rsidRPr="001876EB">
        <w:rPr>
          <w:b/>
          <w:bCs/>
          <w:iCs/>
          <w:lang w:val="ro-RO"/>
        </w:rPr>
        <w:t>a</w:t>
      </w:r>
      <w:r w:rsidRPr="001876EB">
        <w:rPr>
          <w:b/>
          <w:bCs/>
          <w:iCs/>
          <w:spacing w:val="-10"/>
          <w:lang w:val="ro-RO"/>
        </w:rPr>
        <w:t xml:space="preserve"> </w:t>
      </w:r>
      <w:r w:rsidRPr="001876EB">
        <w:rPr>
          <w:b/>
          <w:bCs/>
          <w:iCs/>
          <w:spacing w:val="-1"/>
          <w:lang w:val="ro-RO"/>
        </w:rPr>
        <w:t>cursului</w:t>
      </w:r>
      <w:r w:rsidRPr="001876EB">
        <w:rPr>
          <w:b/>
          <w:bCs/>
          <w:iCs/>
          <w:spacing w:val="-10"/>
          <w:lang w:val="ro-RO"/>
        </w:rPr>
        <w:t xml:space="preserve"> </w:t>
      </w:r>
      <w:r w:rsidRPr="001876EB">
        <w:rPr>
          <w:b/>
          <w:bCs/>
          <w:iCs/>
          <w:lang w:val="ro-RO"/>
        </w:rPr>
        <w:t>sarcinii</w:t>
      </w:r>
    </w:p>
    <w:p w14:paraId="2EC9F38B" w14:textId="77777777" w:rsidR="00E17703" w:rsidRPr="001876EB" w:rsidRDefault="00E17703" w:rsidP="00E17703">
      <w:pPr>
        <w:pStyle w:val="Listparagraf"/>
        <w:ind w:left="567"/>
        <w:rPr>
          <w:b/>
          <w:bCs/>
          <w:iCs/>
          <w:lang w:val="ro-RO"/>
        </w:rPr>
      </w:pPr>
    </w:p>
    <w:p w14:paraId="5CDA8D38" w14:textId="77777777" w:rsidR="00CA408D" w:rsidRPr="001876EB" w:rsidRDefault="00664E03" w:rsidP="00E17703">
      <w:pPr>
        <w:pStyle w:val="Titlu2"/>
        <w:spacing w:before="0" w:after="0"/>
        <w:ind w:firstLine="851"/>
        <w:jc w:val="both"/>
        <w:rPr>
          <w:rFonts w:ascii="Times New Roman" w:eastAsia="Calibri" w:hAnsi="Times New Roman"/>
          <w:b w:val="0"/>
          <w:i w:val="0"/>
          <w:sz w:val="24"/>
          <w:szCs w:val="24"/>
          <w:lang w:val="ro-RO"/>
        </w:rPr>
      </w:pPr>
      <w:bookmarkStart w:id="27" w:name="_Toc223681189"/>
      <w:r w:rsidRPr="001876EB">
        <w:rPr>
          <w:rFonts w:ascii="Times New Roman" w:eastAsia="Calibri" w:hAnsi="Times New Roman"/>
          <w:i w:val="0"/>
          <w:sz w:val="24"/>
          <w:szCs w:val="24"/>
          <w:lang w:val="ro-RO"/>
        </w:rPr>
        <w:t>1.1. Condiții privind organizarea activității de întrerupere voluntară a cursului sarcinii</w:t>
      </w:r>
      <w:bookmarkEnd w:id="27"/>
    </w:p>
    <w:p w14:paraId="476875AF" w14:textId="6EC509CC" w:rsidR="00CA408D" w:rsidRPr="0064576C" w:rsidRDefault="00664E03">
      <w:pPr>
        <w:pStyle w:val="Listparagraf"/>
        <w:numPr>
          <w:ilvl w:val="0"/>
          <w:numId w:val="5"/>
        </w:numPr>
        <w:tabs>
          <w:tab w:val="left" w:pos="851"/>
        </w:tabs>
        <w:ind w:left="0" w:firstLine="567"/>
        <w:jc w:val="both"/>
        <w:rPr>
          <w:iCs/>
          <w:spacing w:val="-1"/>
          <w:lang w:val="ro-RO"/>
        </w:rPr>
      </w:pPr>
      <w:r w:rsidRPr="001876EB">
        <w:rPr>
          <w:iCs/>
          <w:spacing w:val="-1"/>
          <w:lang w:val="ro-RO"/>
        </w:rPr>
        <w:t>Întreruperea</w:t>
      </w:r>
      <w:r w:rsidRPr="001876EB">
        <w:rPr>
          <w:iCs/>
          <w:spacing w:val="65"/>
          <w:lang w:val="ro-RO"/>
        </w:rPr>
        <w:t xml:space="preserve"> </w:t>
      </w:r>
      <w:r w:rsidRPr="001876EB">
        <w:rPr>
          <w:iCs/>
          <w:spacing w:val="-1"/>
          <w:lang w:val="ro-RO"/>
        </w:rPr>
        <w:t>voluntară</w:t>
      </w:r>
      <w:r w:rsidRPr="001876EB">
        <w:rPr>
          <w:iCs/>
          <w:spacing w:val="66"/>
          <w:lang w:val="ro-RO"/>
        </w:rPr>
        <w:t xml:space="preserve"> </w:t>
      </w:r>
      <w:r w:rsidRPr="001876EB">
        <w:rPr>
          <w:iCs/>
          <w:lang w:val="ro-RO"/>
        </w:rPr>
        <w:t>a</w:t>
      </w:r>
      <w:r w:rsidRPr="001876EB">
        <w:rPr>
          <w:iCs/>
          <w:spacing w:val="66"/>
          <w:lang w:val="ro-RO"/>
        </w:rPr>
        <w:t xml:space="preserve"> </w:t>
      </w:r>
      <w:r w:rsidRPr="001876EB">
        <w:rPr>
          <w:iCs/>
          <w:lang w:val="ro-RO"/>
        </w:rPr>
        <w:t>cursului</w:t>
      </w:r>
      <w:r w:rsidRPr="001876EB">
        <w:rPr>
          <w:iCs/>
          <w:spacing w:val="59"/>
          <w:lang w:val="ro-RO"/>
        </w:rPr>
        <w:t xml:space="preserve"> </w:t>
      </w:r>
      <w:r w:rsidRPr="001876EB">
        <w:rPr>
          <w:iCs/>
          <w:lang w:val="ro-RO"/>
        </w:rPr>
        <w:t>sarcinii</w:t>
      </w:r>
      <w:r w:rsidRPr="001876EB">
        <w:rPr>
          <w:iCs/>
          <w:spacing w:val="59"/>
          <w:lang w:val="ro-RO"/>
        </w:rPr>
        <w:t xml:space="preserve"> </w:t>
      </w:r>
      <w:r w:rsidRPr="001876EB">
        <w:rPr>
          <w:iCs/>
          <w:lang w:val="ro-RO"/>
        </w:rPr>
        <w:t>se</w:t>
      </w:r>
      <w:r w:rsidRPr="001876EB">
        <w:rPr>
          <w:iCs/>
          <w:spacing w:val="66"/>
          <w:lang w:val="ro-RO"/>
        </w:rPr>
        <w:t xml:space="preserve"> </w:t>
      </w:r>
      <w:r w:rsidRPr="001876EB">
        <w:rPr>
          <w:iCs/>
          <w:spacing w:val="-1"/>
          <w:lang w:val="ro-RO"/>
        </w:rPr>
        <w:t>efectuează</w:t>
      </w:r>
      <w:r w:rsidRPr="001876EB">
        <w:rPr>
          <w:iCs/>
          <w:spacing w:val="65"/>
          <w:lang w:val="ro-RO"/>
        </w:rPr>
        <w:t xml:space="preserve"> </w:t>
      </w:r>
      <w:r w:rsidRPr="001876EB">
        <w:rPr>
          <w:iCs/>
          <w:lang w:val="ro-RO"/>
        </w:rPr>
        <w:t>conform</w:t>
      </w:r>
      <w:r w:rsidRPr="001876EB">
        <w:rPr>
          <w:iCs/>
          <w:spacing w:val="59"/>
          <w:lang w:val="ro-RO"/>
        </w:rPr>
        <w:t xml:space="preserve"> </w:t>
      </w:r>
      <w:r w:rsidRPr="001876EB">
        <w:rPr>
          <w:iCs/>
          <w:lang w:val="ro-RO"/>
        </w:rPr>
        <w:t>prevederilor</w:t>
      </w:r>
      <w:r w:rsidRPr="001876EB">
        <w:rPr>
          <w:iCs/>
          <w:spacing w:val="90"/>
          <w:w w:val="99"/>
          <w:lang w:val="ro-RO"/>
        </w:rPr>
        <w:t xml:space="preserve"> </w:t>
      </w:r>
      <w:r w:rsidRPr="001876EB">
        <w:rPr>
          <w:iCs/>
          <w:lang w:val="ro-RO"/>
        </w:rPr>
        <w:t>Legii</w:t>
      </w:r>
      <w:r w:rsidRPr="001876EB">
        <w:rPr>
          <w:iCs/>
          <w:spacing w:val="30"/>
          <w:lang w:val="ro-RO"/>
        </w:rPr>
        <w:t xml:space="preserve"> </w:t>
      </w:r>
      <w:r w:rsidRPr="001876EB">
        <w:rPr>
          <w:iCs/>
          <w:spacing w:val="-3"/>
          <w:lang w:val="ro-RO"/>
        </w:rPr>
        <w:t>nr.</w:t>
      </w:r>
      <w:r w:rsidRPr="001876EB">
        <w:rPr>
          <w:iCs/>
          <w:lang w:val="ro-RO"/>
        </w:rPr>
        <w:t>411</w:t>
      </w:r>
      <w:r w:rsidR="007C56A5">
        <w:rPr>
          <w:iCs/>
          <w:lang w:val="ro-RO"/>
        </w:rPr>
        <w:t>/</w:t>
      </w:r>
      <w:r w:rsidRPr="001876EB">
        <w:rPr>
          <w:iCs/>
          <w:spacing w:val="1"/>
          <w:lang w:val="ro-RO"/>
        </w:rPr>
        <w:t>1995</w:t>
      </w:r>
      <w:r w:rsidRPr="001876EB">
        <w:rPr>
          <w:iCs/>
          <w:spacing w:val="36"/>
          <w:lang w:val="ro-RO"/>
        </w:rPr>
        <w:t xml:space="preserve"> </w:t>
      </w:r>
      <w:r w:rsidRPr="001876EB">
        <w:rPr>
          <w:iCs/>
          <w:lang w:val="ro-RO"/>
        </w:rPr>
        <w:t>ocrotirii</w:t>
      </w:r>
      <w:r w:rsidRPr="001876EB">
        <w:rPr>
          <w:iCs/>
          <w:spacing w:val="34"/>
          <w:lang w:val="ro-RO"/>
        </w:rPr>
        <w:t xml:space="preserve"> </w:t>
      </w:r>
      <w:r w:rsidRPr="001876EB">
        <w:rPr>
          <w:iCs/>
          <w:lang w:val="ro-RO"/>
        </w:rPr>
        <w:t>sănătății (Monitorul</w:t>
      </w:r>
      <w:r w:rsidRPr="001876EB">
        <w:rPr>
          <w:iCs/>
          <w:spacing w:val="30"/>
          <w:lang w:val="ro-RO"/>
        </w:rPr>
        <w:t xml:space="preserve"> </w:t>
      </w:r>
      <w:r w:rsidRPr="001876EB">
        <w:rPr>
          <w:iCs/>
          <w:spacing w:val="1"/>
          <w:lang w:val="ro-RO"/>
        </w:rPr>
        <w:t>Oficial</w:t>
      </w:r>
      <w:r w:rsidR="00B164FF">
        <w:rPr>
          <w:iCs/>
          <w:spacing w:val="1"/>
          <w:lang w:val="ro-RO"/>
        </w:rPr>
        <w:t xml:space="preserve"> al Republicii Moldova,</w:t>
      </w:r>
      <w:r w:rsidRPr="001876EB">
        <w:rPr>
          <w:iCs/>
          <w:spacing w:val="1"/>
          <w:lang w:val="ro-RO"/>
        </w:rPr>
        <w:t xml:space="preserve"> </w:t>
      </w:r>
      <w:r w:rsidR="0010067C">
        <w:rPr>
          <w:iCs/>
          <w:spacing w:val="1"/>
          <w:lang w:val="ro-RO"/>
        </w:rPr>
        <w:t xml:space="preserve">1995, </w:t>
      </w:r>
      <w:r w:rsidRPr="001876EB">
        <w:rPr>
          <w:iCs/>
          <w:spacing w:val="1"/>
          <w:lang w:val="ro-RO"/>
        </w:rPr>
        <w:t>Nr.34,</w:t>
      </w:r>
      <w:r w:rsidRPr="001876EB">
        <w:rPr>
          <w:iCs/>
          <w:spacing w:val="-4"/>
          <w:lang w:val="ro-RO"/>
        </w:rPr>
        <w:t xml:space="preserve"> </w:t>
      </w:r>
      <w:r w:rsidRPr="001876EB">
        <w:rPr>
          <w:iCs/>
          <w:spacing w:val="-1"/>
          <w:lang w:val="ro-RO"/>
        </w:rPr>
        <w:t>art.</w:t>
      </w:r>
      <w:r w:rsidRPr="001876EB">
        <w:rPr>
          <w:iCs/>
          <w:spacing w:val="-3"/>
          <w:lang w:val="ro-RO"/>
        </w:rPr>
        <w:t xml:space="preserve"> </w:t>
      </w:r>
      <w:r w:rsidRPr="001876EB">
        <w:rPr>
          <w:iCs/>
          <w:spacing w:val="-1"/>
          <w:lang w:val="ro-RO"/>
        </w:rPr>
        <w:t>373) și Legii  n</w:t>
      </w:r>
      <w:r w:rsidRPr="001876EB">
        <w:rPr>
          <w:iCs/>
          <w:lang w:val="ro-RO"/>
        </w:rPr>
        <w:t>r.138</w:t>
      </w:r>
      <w:r w:rsidR="007C56A5">
        <w:rPr>
          <w:iCs/>
          <w:lang w:val="ro-RO"/>
        </w:rPr>
        <w:t>/</w:t>
      </w:r>
      <w:r w:rsidRPr="001876EB">
        <w:rPr>
          <w:iCs/>
          <w:lang w:val="ro-RO"/>
        </w:rPr>
        <w:t xml:space="preserve">2012 privind sănătatea reproducerii (Monitorul Oficial </w:t>
      </w:r>
      <w:r w:rsidR="00B164FF" w:rsidRPr="00B164FF">
        <w:rPr>
          <w:iCs/>
          <w:lang w:val="ro-RO"/>
        </w:rPr>
        <w:t>al Republicii Moldova</w:t>
      </w:r>
      <w:r w:rsidR="00B164FF">
        <w:rPr>
          <w:iCs/>
          <w:lang w:val="ro-RO"/>
        </w:rPr>
        <w:t>,</w:t>
      </w:r>
      <w:r w:rsidR="0010067C">
        <w:rPr>
          <w:iCs/>
          <w:lang w:val="ro-RO"/>
        </w:rPr>
        <w:t>2012,</w:t>
      </w:r>
      <w:r w:rsidRPr="001876EB">
        <w:rPr>
          <w:iCs/>
          <w:lang w:val="ro-RO"/>
        </w:rPr>
        <w:t xml:space="preserve">Nr. 205-207). </w:t>
      </w:r>
      <w:r w:rsidRPr="001876EB">
        <w:rPr>
          <w:iCs/>
          <w:spacing w:val="-1"/>
          <w:lang w:val="ro-RO"/>
        </w:rPr>
        <w:t>Legea n</w:t>
      </w:r>
      <w:r w:rsidRPr="001876EB">
        <w:rPr>
          <w:iCs/>
          <w:lang w:val="ro-RO"/>
        </w:rPr>
        <w:t>r.138</w:t>
      </w:r>
      <w:r w:rsidR="00837088">
        <w:rPr>
          <w:iCs/>
          <w:lang w:val="ro-RO"/>
        </w:rPr>
        <w:t>/2012</w:t>
      </w:r>
      <w:r w:rsidRPr="001876EB">
        <w:rPr>
          <w:iCs/>
          <w:lang w:val="ro-RO"/>
        </w:rPr>
        <w:t xml:space="preserve"> </w:t>
      </w:r>
      <w:r w:rsidRPr="001B6C22">
        <w:rPr>
          <w:iCs/>
          <w:spacing w:val="-1"/>
          <w:lang w:val="ro-RO"/>
        </w:rPr>
        <w:t>prevede, că Statul asigură fiecărei femei accesul la metode sigure de între</w:t>
      </w:r>
      <w:r w:rsidRPr="0064576C">
        <w:rPr>
          <w:iCs/>
          <w:spacing w:val="-1"/>
          <w:lang w:val="ro-RO"/>
        </w:rPr>
        <w:t>rupere a cursului sarcinii.</w:t>
      </w:r>
    </w:p>
    <w:p w14:paraId="0D779A56" w14:textId="0C42604F" w:rsidR="00CA408D" w:rsidRPr="0064576C" w:rsidRDefault="00664E03">
      <w:pPr>
        <w:pStyle w:val="Listparagraf"/>
        <w:numPr>
          <w:ilvl w:val="0"/>
          <w:numId w:val="5"/>
        </w:numPr>
        <w:tabs>
          <w:tab w:val="left" w:pos="851"/>
        </w:tabs>
        <w:ind w:left="0" w:firstLine="567"/>
        <w:jc w:val="both"/>
        <w:rPr>
          <w:iCs/>
          <w:spacing w:val="-1"/>
          <w:lang w:val="ro-RO"/>
        </w:rPr>
      </w:pPr>
      <w:r w:rsidRPr="0064576C">
        <w:rPr>
          <w:iCs/>
          <w:spacing w:val="-1"/>
          <w:lang w:val="ro-RO"/>
        </w:rPr>
        <w:t xml:space="preserve">Întreruperea voluntară a cursului sarcinii se efectuează în instituțiile medico-sanitare </w:t>
      </w:r>
      <w:r w:rsidR="001B6C22" w:rsidRPr="0064576C">
        <w:rPr>
          <w:iCs/>
          <w:spacing w:val="-1"/>
          <w:lang w:val="ro-RO"/>
        </w:rPr>
        <w:t xml:space="preserve">autorizate sanitar și </w:t>
      </w:r>
      <w:r w:rsidRPr="0064576C">
        <w:rPr>
          <w:iCs/>
          <w:spacing w:val="-1"/>
          <w:lang w:val="ro-RO"/>
        </w:rPr>
        <w:t>acreditate</w:t>
      </w:r>
      <w:r w:rsidR="0091379B" w:rsidRPr="0064576C">
        <w:rPr>
          <w:iCs/>
          <w:spacing w:val="-1"/>
          <w:lang w:val="ro-RO"/>
        </w:rPr>
        <w:t xml:space="preserve"> </w:t>
      </w:r>
      <w:r w:rsidRPr="0064576C">
        <w:rPr>
          <w:iCs/>
          <w:spacing w:val="-1"/>
          <w:lang w:val="ro-RO"/>
        </w:rPr>
        <w:t xml:space="preserve">pentru prestarea acestui gen de servicii, la alegerea femeii gravide, indiferent de locul de trai sau viza de reședință. </w:t>
      </w:r>
      <w:r w:rsidR="00287559" w:rsidRPr="0064576C">
        <w:rPr>
          <w:iCs/>
          <w:spacing w:val="-1"/>
          <w:lang w:val="ro-RO"/>
        </w:rPr>
        <w:t>Totodată,</w:t>
      </w:r>
      <w:r w:rsidRPr="0064576C">
        <w:rPr>
          <w:iCs/>
          <w:spacing w:val="-1"/>
          <w:lang w:val="ro-RO"/>
        </w:rPr>
        <w:t xml:space="preserve"> alegerea</w:t>
      </w:r>
      <w:r w:rsidR="00287559" w:rsidRPr="0064576C">
        <w:rPr>
          <w:iCs/>
          <w:spacing w:val="-1"/>
          <w:lang w:val="ro-RO"/>
        </w:rPr>
        <w:t xml:space="preserve"> instituției medicale</w:t>
      </w:r>
      <w:r w:rsidRPr="0064576C">
        <w:rPr>
          <w:iCs/>
          <w:spacing w:val="-1"/>
          <w:lang w:val="ro-RO"/>
        </w:rPr>
        <w:t xml:space="preserve"> trebuie</w:t>
      </w:r>
      <w:r w:rsidR="00287559" w:rsidRPr="0064576C">
        <w:rPr>
          <w:iCs/>
          <w:spacing w:val="-1"/>
          <w:lang w:val="ro-RO"/>
        </w:rPr>
        <w:t xml:space="preserve"> să fie compatibila cu starea</w:t>
      </w:r>
      <w:r w:rsidRPr="0064576C">
        <w:rPr>
          <w:iCs/>
          <w:spacing w:val="-1"/>
          <w:lang w:val="ro-RO"/>
        </w:rPr>
        <w:t xml:space="preserve"> de sănătate </w:t>
      </w:r>
      <w:r w:rsidR="00287559" w:rsidRPr="0064576C">
        <w:rPr>
          <w:iCs/>
          <w:spacing w:val="-1"/>
          <w:lang w:val="ro-RO"/>
        </w:rPr>
        <w:t xml:space="preserve">și gradul de risc medical. În dependență de </w:t>
      </w:r>
      <w:r w:rsidR="000A2DCC" w:rsidRPr="0064576C">
        <w:rPr>
          <w:iCs/>
          <w:spacing w:val="-1"/>
          <w:lang w:val="ro-RO"/>
        </w:rPr>
        <w:t>severitatea</w:t>
      </w:r>
      <w:r w:rsidR="00287559" w:rsidRPr="0064576C">
        <w:rPr>
          <w:iCs/>
          <w:spacing w:val="-1"/>
          <w:lang w:val="ro-RO"/>
        </w:rPr>
        <w:t xml:space="preserve"> maladiilor asociate și a factorilor de risc, femeile vor fi referite în </w:t>
      </w:r>
      <w:r w:rsidR="00287559" w:rsidRPr="00F44339">
        <w:rPr>
          <w:iCs/>
          <w:spacing w:val="-1"/>
          <w:lang w:val="ro-RO"/>
        </w:rPr>
        <w:t>instituțiile de nivel</w:t>
      </w:r>
      <w:r w:rsidR="00F44339" w:rsidRPr="00F44339">
        <w:rPr>
          <w:iCs/>
          <w:spacing w:val="-1"/>
          <w:lang w:val="ro-RO"/>
        </w:rPr>
        <w:t>ul</w:t>
      </w:r>
      <w:r w:rsidR="00287559" w:rsidRPr="00F44339">
        <w:rPr>
          <w:iCs/>
          <w:spacing w:val="-1"/>
          <w:lang w:val="ro-RO"/>
        </w:rPr>
        <w:t xml:space="preserve"> II sau III.</w:t>
      </w:r>
      <w:r w:rsidR="00287559" w:rsidRPr="0064576C">
        <w:rPr>
          <w:iCs/>
          <w:spacing w:val="-1"/>
          <w:lang w:val="ro-RO"/>
        </w:rPr>
        <w:t xml:space="preserve">  </w:t>
      </w:r>
    </w:p>
    <w:p w14:paraId="40688DF7" w14:textId="77777777" w:rsidR="00CA408D" w:rsidRPr="0064576C" w:rsidRDefault="00664E03">
      <w:pPr>
        <w:pStyle w:val="Listparagraf"/>
        <w:numPr>
          <w:ilvl w:val="0"/>
          <w:numId w:val="5"/>
        </w:numPr>
        <w:tabs>
          <w:tab w:val="left" w:pos="851"/>
        </w:tabs>
        <w:ind w:left="0" w:firstLine="567"/>
        <w:jc w:val="both"/>
        <w:rPr>
          <w:iCs/>
          <w:spacing w:val="-1"/>
          <w:lang w:val="ro-RO"/>
        </w:rPr>
      </w:pPr>
      <w:r w:rsidRPr="0064576C">
        <w:rPr>
          <w:iCs/>
          <w:spacing w:val="-1"/>
          <w:lang w:val="ro-RO"/>
        </w:rPr>
        <w:t xml:space="preserve">Întreruperea voluntară a cursului sarcinii se efectuează de către medicii specialiști în obstetrică-ginecologie, instruiți în prestarea acestui serviciu. În localitățile în care medicul ginecolog nu este disponibil, consilierea și referirea pentru întreruperea sarcinii se efectuează de către echipa medicului de familie. </w:t>
      </w:r>
    </w:p>
    <w:p w14:paraId="061B0377" w14:textId="77777777" w:rsidR="00CA408D" w:rsidRPr="0064576C" w:rsidRDefault="00664E03">
      <w:pPr>
        <w:pStyle w:val="Listparagraf"/>
        <w:numPr>
          <w:ilvl w:val="0"/>
          <w:numId w:val="5"/>
        </w:numPr>
        <w:tabs>
          <w:tab w:val="left" w:pos="851"/>
        </w:tabs>
        <w:ind w:left="0" w:firstLine="567"/>
        <w:jc w:val="both"/>
        <w:rPr>
          <w:iCs/>
          <w:spacing w:val="-1"/>
          <w:lang w:val="ro-RO"/>
        </w:rPr>
      </w:pPr>
      <w:r w:rsidRPr="0064576C">
        <w:rPr>
          <w:iCs/>
          <w:spacing w:val="-1"/>
          <w:lang w:val="ro-RO"/>
        </w:rPr>
        <w:t>Medicii rezidenți în obstetrică-ginecologie pot efectua întreruperea voluntară a cursului sarcinii doar sub supravegherea responsabililor pentru instruirea și pregătirea lor.</w:t>
      </w:r>
    </w:p>
    <w:p w14:paraId="5560B1B0" w14:textId="77777777" w:rsidR="00CA408D" w:rsidRPr="0064576C" w:rsidRDefault="00664E03">
      <w:pPr>
        <w:pStyle w:val="Listparagraf"/>
        <w:numPr>
          <w:ilvl w:val="0"/>
          <w:numId w:val="5"/>
        </w:numPr>
        <w:tabs>
          <w:tab w:val="left" w:pos="851"/>
        </w:tabs>
        <w:ind w:left="0" w:firstLine="567"/>
        <w:jc w:val="both"/>
        <w:rPr>
          <w:iCs/>
          <w:spacing w:val="-1"/>
          <w:lang w:val="ro-RO"/>
        </w:rPr>
      </w:pPr>
      <w:r w:rsidRPr="0064576C">
        <w:rPr>
          <w:iCs/>
          <w:spacing w:val="-1"/>
          <w:lang w:val="ro-RO"/>
        </w:rPr>
        <w:t>Instituția medico-sanitară asigură accesul liber și nestingherit al femeilor gravide la serviciul de întrerupere voluntară a cursului sarcinii și efectuarea acestuia în condiții de confidențialitate.</w:t>
      </w:r>
    </w:p>
    <w:p w14:paraId="798D9562" w14:textId="7B81D02A" w:rsidR="00CA408D" w:rsidRPr="0064576C" w:rsidRDefault="00664E03">
      <w:pPr>
        <w:pStyle w:val="Listparagraf"/>
        <w:numPr>
          <w:ilvl w:val="0"/>
          <w:numId w:val="5"/>
        </w:numPr>
        <w:tabs>
          <w:tab w:val="left" w:pos="851"/>
        </w:tabs>
        <w:ind w:left="0" w:firstLine="567"/>
        <w:jc w:val="both"/>
        <w:rPr>
          <w:iCs/>
          <w:spacing w:val="-1"/>
          <w:lang w:val="ro-RO"/>
        </w:rPr>
      </w:pPr>
      <w:r w:rsidRPr="0064576C">
        <w:rPr>
          <w:iCs/>
          <w:spacing w:val="-1"/>
          <w:lang w:val="ro-RO"/>
        </w:rPr>
        <w:t>Prestatorii de servicii din instituția medico-sanitară consiliază și informează fiecare femeie gravidă, care se adresează pentru întreruperea voluntară a cursului sarcinii, despre metodele, alternativele, precum și despre riscurile existente, conform prevederilor Legii nr.263</w:t>
      </w:r>
      <w:r w:rsidR="007C56A5">
        <w:rPr>
          <w:iCs/>
          <w:spacing w:val="-1"/>
          <w:lang w:val="ro-RO"/>
        </w:rPr>
        <w:t>/</w:t>
      </w:r>
      <w:r w:rsidRPr="0064576C">
        <w:rPr>
          <w:iCs/>
          <w:spacing w:val="-1"/>
          <w:lang w:val="ro-RO"/>
        </w:rPr>
        <w:t xml:space="preserve">2005 cu privire  la drepturile și responsabilitățile pacientului (Monitorul Oficial </w:t>
      </w:r>
      <w:r w:rsidR="004F1AFD" w:rsidRPr="004F1AFD">
        <w:rPr>
          <w:iCs/>
          <w:spacing w:val="-1"/>
          <w:lang w:val="ro-RO"/>
        </w:rPr>
        <w:t>al Republicii Moldova</w:t>
      </w:r>
      <w:r w:rsidR="004F1AFD">
        <w:rPr>
          <w:iCs/>
          <w:spacing w:val="-1"/>
          <w:lang w:val="ro-RO"/>
        </w:rPr>
        <w:t>,</w:t>
      </w:r>
      <w:r w:rsidR="004C025F">
        <w:rPr>
          <w:iCs/>
          <w:spacing w:val="-1"/>
          <w:lang w:val="ro-RO"/>
        </w:rPr>
        <w:t xml:space="preserve"> 2005, </w:t>
      </w:r>
      <w:r w:rsidRPr="0064576C">
        <w:rPr>
          <w:iCs/>
          <w:spacing w:val="-1"/>
          <w:lang w:val="ro-RO"/>
        </w:rPr>
        <w:t>Nr. 176-181, art. 867).</w:t>
      </w:r>
    </w:p>
    <w:p w14:paraId="47A8D8BF" w14:textId="69755D49" w:rsidR="00CA408D" w:rsidRPr="0064576C" w:rsidRDefault="00664E03">
      <w:pPr>
        <w:pStyle w:val="Listparagraf"/>
        <w:numPr>
          <w:ilvl w:val="0"/>
          <w:numId w:val="5"/>
        </w:numPr>
        <w:tabs>
          <w:tab w:val="left" w:pos="851"/>
        </w:tabs>
        <w:ind w:left="0" w:firstLine="567"/>
        <w:jc w:val="both"/>
        <w:rPr>
          <w:iCs/>
          <w:spacing w:val="-1"/>
          <w:lang w:val="ro-RO"/>
        </w:rPr>
      </w:pPr>
      <w:r w:rsidRPr="0064576C">
        <w:rPr>
          <w:iCs/>
          <w:spacing w:val="-1"/>
          <w:lang w:val="ro-RO"/>
        </w:rPr>
        <w:t xml:space="preserve">Conducătorii instituțiilor medico-sanitare ce prestează servicii de întrerupere a sarcinii vor asigura prezența echipamentului și consumabilelor necesare pentru efectuarea avortului în condiții de siguranță, </w:t>
      </w:r>
      <w:r w:rsidRPr="00F116CC">
        <w:rPr>
          <w:iCs/>
          <w:spacing w:val="-1"/>
          <w:lang w:val="ro-RO"/>
        </w:rPr>
        <w:t xml:space="preserve">conform anexei nr. 5 la </w:t>
      </w:r>
      <w:r w:rsidR="001B6C22" w:rsidRPr="00F116CC">
        <w:rPr>
          <w:iCs/>
          <w:spacing w:val="-1"/>
          <w:lang w:val="ro-RO"/>
        </w:rPr>
        <w:t>protocol</w:t>
      </w:r>
      <w:r w:rsidRPr="0064576C">
        <w:rPr>
          <w:iCs/>
          <w:spacing w:val="-1"/>
          <w:lang w:val="ro-RO"/>
        </w:rPr>
        <w:t xml:space="preserve"> și a personalului medical instruit în metodele sigure de avort (AVM, AVE și avortul medicamentos).</w:t>
      </w:r>
    </w:p>
    <w:p w14:paraId="338FF2E0" w14:textId="77777777" w:rsidR="00CA408D" w:rsidRPr="0064576C" w:rsidRDefault="00664E03">
      <w:pPr>
        <w:pStyle w:val="Listparagraf"/>
        <w:numPr>
          <w:ilvl w:val="0"/>
          <w:numId w:val="5"/>
        </w:numPr>
        <w:tabs>
          <w:tab w:val="left" w:pos="851"/>
        </w:tabs>
        <w:ind w:left="0" w:firstLine="567"/>
        <w:jc w:val="both"/>
        <w:rPr>
          <w:iCs/>
          <w:spacing w:val="-1"/>
          <w:lang w:val="ro-RO"/>
        </w:rPr>
      </w:pPr>
      <w:r w:rsidRPr="0064576C">
        <w:rPr>
          <w:iCs/>
          <w:spacing w:val="-1"/>
          <w:lang w:val="ro-RO"/>
        </w:rPr>
        <w:t>Instituțiile medico-sanitare vor oferi întreruperea sigură a sarcinii prin metoda aleasă de femeia gravidă sau o vor referi către altă instituție medico-sanitară care prestează astfel de servicii.</w:t>
      </w:r>
    </w:p>
    <w:p w14:paraId="34654CE6" w14:textId="77777777" w:rsidR="00CA408D" w:rsidRPr="0064576C" w:rsidRDefault="00664E03">
      <w:pPr>
        <w:pStyle w:val="Listparagraf"/>
        <w:numPr>
          <w:ilvl w:val="0"/>
          <w:numId w:val="5"/>
        </w:numPr>
        <w:tabs>
          <w:tab w:val="left" w:pos="851"/>
        </w:tabs>
        <w:ind w:left="0" w:firstLine="567"/>
        <w:jc w:val="both"/>
        <w:rPr>
          <w:iCs/>
          <w:spacing w:val="-1"/>
          <w:lang w:val="ro-RO"/>
        </w:rPr>
      </w:pPr>
      <w:r w:rsidRPr="0064576C">
        <w:rPr>
          <w:iCs/>
          <w:spacing w:val="-1"/>
          <w:lang w:val="ro-RO"/>
        </w:rPr>
        <w:t xml:space="preserve">Instituția medico-sanitară afișează în loc vizibil și accesibil drepturile pacientului și tarifele intervențiilor de întrerupere voluntară a cursului sarcinii în perioada primelor 12 săptămâni, conform actelor normative în vigoare. </w:t>
      </w:r>
    </w:p>
    <w:p w14:paraId="2152DFC1" w14:textId="06FCB611" w:rsidR="00CA408D" w:rsidRPr="0064576C" w:rsidRDefault="00664E03">
      <w:pPr>
        <w:pStyle w:val="Listparagraf"/>
        <w:numPr>
          <w:ilvl w:val="0"/>
          <w:numId w:val="5"/>
        </w:numPr>
        <w:tabs>
          <w:tab w:val="left" w:pos="851"/>
          <w:tab w:val="left" w:pos="993"/>
        </w:tabs>
        <w:ind w:left="0" w:firstLine="567"/>
        <w:jc w:val="both"/>
        <w:rPr>
          <w:iCs/>
          <w:spacing w:val="-1"/>
          <w:lang w:val="ro-RO"/>
        </w:rPr>
      </w:pPr>
      <w:r w:rsidRPr="0064576C">
        <w:rPr>
          <w:iCs/>
          <w:spacing w:val="-1"/>
          <w:lang w:val="ro-RO"/>
        </w:rPr>
        <w:t>Medicii obstetricieni-ginecologi, care efectuează întreruperea voluntară a cursului sarcinii, sunt obligați să urmeze cursuri de instruire în metodele sigure de întrerupere a sarcinii în cadrul rezidențiatului sau</w:t>
      </w:r>
      <w:r w:rsidR="00287559" w:rsidRPr="0064576C">
        <w:rPr>
          <w:iCs/>
          <w:spacing w:val="-1"/>
          <w:lang w:val="ro-RO"/>
        </w:rPr>
        <w:t xml:space="preserve"> </w:t>
      </w:r>
      <w:r w:rsidR="007C56A5" w:rsidRPr="0064576C">
        <w:rPr>
          <w:iCs/>
          <w:spacing w:val="-1"/>
          <w:lang w:val="ro-RO"/>
        </w:rPr>
        <w:t>educaţiei</w:t>
      </w:r>
      <w:r w:rsidR="00287559" w:rsidRPr="0064576C">
        <w:rPr>
          <w:iCs/>
          <w:spacing w:val="-1"/>
          <w:lang w:val="ro-RO"/>
        </w:rPr>
        <w:t xml:space="preserve"> medical</w:t>
      </w:r>
      <w:r w:rsidR="006D2AAF">
        <w:rPr>
          <w:iCs/>
          <w:spacing w:val="-1"/>
          <w:lang w:val="ro-RO"/>
        </w:rPr>
        <w:t>e</w:t>
      </w:r>
      <w:r w:rsidR="00287559" w:rsidRPr="0064576C">
        <w:rPr>
          <w:iCs/>
          <w:spacing w:val="-1"/>
          <w:lang w:val="ro-RO"/>
        </w:rPr>
        <w:t xml:space="preserve"> continue</w:t>
      </w:r>
      <w:r w:rsidR="006D2AAF">
        <w:rPr>
          <w:iCs/>
          <w:spacing w:val="-1"/>
          <w:lang w:val="ro-RO"/>
        </w:rPr>
        <w:t>, în cadrul</w:t>
      </w:r>
      <w:r w:rsidRPr="0064576C">
        <w:rPr>
          <w:iCs/>
          <w:spacing w:val="-1"/>
          <w:lang w:val="ro-RO"/>
        </w:rPr>
        <w:t xml:space="preserve"> Universității de Stat de Medicină și Farmacie „Nicolae Testemițanu”.   </w:t>
      </w:r>
    </w:p>
    <w:p w14:paraId="1FCF2632" w14:textId="49072FF7" w:rsidR="00CA408D" w:rsidRPr="00F116CC" w:rsidRDefault="00664E03">
      <w:pPr>
        <w:pStyle w:val="Listparagraf"/>
        <w:numPr>
          <w:ilvl w:val="0"/>
          <w:numId w:val="5"/>
        </w:numPr>
        <w:tabs>
          <w:tab w:val="left" w:pos="851"/>
          <w:tab w:val="left" w:pos="993"/>
        </w:tabs>
        <w:ind w:left="0" w:firstLine="567"/>
        <w:jc w:val="both"/>
        <w:rPr>
          <w:iCs/>
          <w:spacing w:val="-1"/>
          <w:lang w:val="ro-RO"/>
        </w:rPr>
      </w:pPr>
      <w:r w:rsidRPr="0064576C">
        <w:rPr>
          <w:iCs/>
          <w:spacing w:val="-1"/>
          <w:lang w:val="ro-RO"/>
        </w:rPr>
        <w:t xml:space="preserve">Instituția medico-sanitară va menține evidența pacientelor în conformitate cu Fișa medicală de întrerupere </w:t>
      </w:r>
      <w:r w:rsidR="00F116CC">
        <w:rPr>
          <w:iCs/>
          <w:spacing w:val="-1"/>
          <w:lang w:val="ro-RO"/>
        </w:rPr>
        <w:t xml:space="preserve">a </w:t>
      </w:r>
      <w:r w:rsidRPr="0064576C">
        <w:rPr>
          <w:iCs/>
          <w:spacing w:val="-1"/>
          <w:lang w:val="ro-RO"/>
        </w:rPr>
        <w:t xml:space="preserve">sarcinii </w:t>
      </w:r>
      <w:r w:rsidRPr="00F116CC">
        <w:rPr>
          <w:iCs/>
          <w:spacing w:val="-1"/>
          <w:lang w:val="ro-RO"/>
        </w:rPr>
        <w:t>(</w:t>
      </w:r>
      <w:r w:rsidR="007C56A5" w:rsidRPr="00F116CC">
        <w:rPr>
          <w:iCs/>
          <w:spacing w:val="-1"/>
          <w:lang w:val="ro-RO"/>
        </w:rPr>
        <w:t>F</w:t>
      </w:r>
      <w:r w:rsidRPr="00F116CC">
        <w:rPr>
          <w:iCs/>
          <w:spacing w:val="-1"/>
          <w:lang w:val="ro-RO"/>
        </w:rPr>
        <w:t>ormularul nr. 003-3/e).</w:t>
      </w:r>
    </w:p>
    <w:p w14:paraId="68F9172A" w14:textId="0392EB71" w:rsidR="00CA408D" w:rsidRPr="00F116CC" w:rsidRDefault="00664E03">
      <w:pPr>
        <w:pStyle w:val="Listparagraf"/>
        <w:numPr>
          <w:ilvl w:val="0"/>
          <w:numId w:val="5"/>
        </w:numPr>
        <w:tabs>
          <w:tab w:val="left" w:pos="851"/>
          <w:tab w:val="left" w:pos="993"/>
        </w:tabs>
        <w:ind w:left="0" w:firstLine="567"/>
        <w:jc w:val="both"/>
        <w:rPr>
          <w:iCs/>
          <w:spacing w:val="-1"/>
          <w:lang w:val="ro-RO"/>
        </w:rPr>
      </w:pPr>
      <w:r w:rsidRPr="00F116CC">
        <w:rPr>
          <w:iCs/>
          <w:spacing w:val="-1"/>
          <w:lang w:val="ro-RO"/>
        </w:rPr>
        <w:t>Femeile gravide, care efectuează o întrerupere voluntară a cursului sarcinii, își vor exprima consimțământul înainte de procedură prin semnarea acordului informat (Anexele nr. 3 și 4), care se va anexa la Fișa medicală de întrerupere a sarcinii (</w:t>
      </w:r>
      <w:r w:rsidR="007C56A5" w:rsidRPr="00F116CC">
        <w:rPr>
          <w:iCs/>
          <w:spacing w:val="-1"/>
          <w:lang w:val="ro-RO"/>
        </w:rPr>
        <w:t>F</w:t>
      </w:r>
      <w:r w:rsidRPr="00F116CC">
        <w:rPr>
          <w:iCs/>
          <w:spacing w:val="-1"/>
          <w:lang w:val="ro-RO"/>
        </w:rPr>
        <w:t>ormularul nr. 003-3/e).</w:t>
      </w:r>
    </w:p>
    <w:p w14:paraId="5A88B978" w14:textId="20DE2E32" w:rsidR="00CA408D" w:rsidRPr="00F116CC" w:rsidRDefault="00664E03">
      <w:pPr>
        <w:pStyle w:val="Listparagraf"/>
        <w:numPr>
          <w:ilvl w:val="0"/>
          <w:numId w:val="5"/>
        </w:numPr>
        <w:tabs>
          <w:tab w:val="left" w:pos="851"/>
          <w:tab w:val="left" w:pos="993"/>
        </w:tabs>
        <w:ind w:left="0" w:firstLine="567"/>
        <w:jc w:val="both"/>
        <w:rPr>
          <w:iCs/>
          <w:spacing w:val="-1"/>
          <w:lang w:val="ro-RO"/>
        </w:rPr>
      </w:pPr>
      <w:r w:rsidRPr="0064576C">
        <w:rPr>
          <w:iCs/>
          <w:spacing w:val="-1"/>
          <w:lang w:val="ro-RO"/>
        </w:rPr>
        <w:t>Consilierea pre</w:t>
      </w:r>
      <w:r w:rsidR="006D2AAF">
        <w:rPr>
          <w:iCs/>
          <w:spacing w:val="-1"/>
          <w:lang w:val="ro-RO"/>
        </w:rPr>
        <w:t>-</w:t>
      </w:r>
      <w:r w:rsidRPr="0064576C">
        <w:rPr>
          <w:iCs/>
          <w:spacing w:val="-1"/>
          <w:lang w:val="ro-RO"/>
        </w:rPr>
        <w:t xml:space="preserve"> și post-avort în planificarea familiei și oferirea de contraceptive post-avort este obligatorie. Femeia după avort trebuie sa părăsească instituția medicala cu contraceptivul ales de ea: COC, DIU, contraceptivul injectabil, implantul sau prezervativele. Acest fapt se documentează în Fișa medicală de întrerupere </w:t>
      </w:r>
      <w:r w:rsidR="00E80B23">
        <w:rPr>
          <w:iCs/>
          <w:spacing w:val="-1"/>
          <w:lang w:val="ro-RO"/>
        </w:rPr>
        <w:t xml:space="preserve">a </w:t>
      </w:r>
      <w:r w:rsidRPr="00E80B23">
        <w:rPr>
          <w:iCs/>
          <w:spacing w:val="-1"/>
          <w:lang w:val="ro-RO"/>
        </w:rPr>
        <w:t>sarcinii</w:t>
      </w:r>
      <w:r w:rsidRPr="0064576C">
        <w:rPr>
          <w:iCs/>
          <w:spacing w:val="-1"/>
          <w:lang w:val="ro-RO"/>
        </w:rPr>
        <w:t xml:space="preserve"> (</w:t>
      </w:r>
      <w:r w:rsidR="007C56A5">
        <w:rPr>
          <w:iCs/>
          <w:spacing w:val="-1"/>
          <w:lang w:val="ro-RO"/>
        </w:rPr>
        <w:t>F</w:t>
      </w:r>
      <w:r w:rsidRPr="0064576C">
        <w:rPr>
          <w:iCs/>
          <w:spacing w:val="-1"/>
          <w:lang w:val="ro-RO"/>
        </w:rPr>
        <w:t xml:space="preserve">ormularul nr. 003-3/e), cu semnătura de </w:t>
      </w:r>
      <w:r w:rsidRPr="0064576C">
        <w:rPr>
          <w:iCs/>
          <w:spacing w:val="-1"/>
          <w:lang w:val="ro-RO"/>
        </w:rPr>
        <w:lastRenderedPageBreak/>
        <w:t xml:space="preserve">confirmare a pacientei. Femeile după avort beneficiază de contracepție gratuită, ele fiind incluse în cele 12 categorii de beneficiari eligibili pentru contraceptivele distribuite gratuit conform Regulamentului cu privire la asigurarea </w:t>
      </w:r>
      <w:r w:rsidR="0064576C" w:rsidRPr="0064576C">
        <w:rPr>
          <w:iCs/>
          <w:spacing w:val="-1"/>
          <w:lang w:val="ro-RO"/>
        </w:rPr>
        <w:t>populaţiei</w:t>
      </w:r>
      <w:r w:rsidRPr="0064576C">
        <w:rPr>
          <w:iCs/>
          <w:spacing w:val="-1"/>
          <w:lang w:val="ro-RO"/>
        </w:rPr>
        <w:t xml:space="preserve"> din grupurile vulnerabile de vârsta reproductivă cu </w:t>
      </w:r>
      <w:r w:rsidRPr="00F116CC">
        <w:rPr>
          <w:iCs/>
          <w:spacing w:val="-1"/>
          <w:lang w:val="ro-RO"/>
        </w:rPr>
        <w:t xml:space="preserve">contraceptiv aprobat prin Ordinul Ministerului </w:t>
      </w:r>
      <w:r w:rsidR="0064576C" w:rsidRPr="00F116CC">
        <w:rPr>
          <w:iCs/>
          <w:spacing w:val="-1"/>
          <w:lang w:val="ro-RO"/>
        </w:rPr>
        <w:t>Sănătăţii</w:t>
      </w:r>
      <w:r w:rsidRPr="00F116CC">
        <w:rPr>
          <w:iCs/>
          <w:spacing w:val="-1"/>
          <w:lang w:val="ro-RO"/>
        </w:rPr>
        <w:t xml:space="preserve">, Muncii și Protecției Sociale nr. 555/2020. </w:t>
      </w:r>
    </w:p>
    <w:p w14:paraId="51E4FA74" w14:textId="5C96C25A" w:rsidR="00434F76" w:rsidRPr="0064576C" w:rsidRDefault="00664E03">
      <w:pPr>
        <w:pStyle w:val="Listparagraf"/>
        <w:numPr>
          <w:ilvl w:val="0"/>
          <w:numId w:val="5"/>
        </w:numPr>
        <w:tabs>
          <w:tab w:val="left" w:pos="851"/>
          <w:tab w:val="left" w:pos="993"/>
        </w:tabs>
        <w:ind w:left="0" w:firstLine="567"/>
        <w:jc w:val="both"/>
        <w:rPr>
          <w:iCs/>
          <w:spacing w:val="-1"/>
          <w:lang w:val="ro-RO"/>
        </w:rPr>
      </w:pPr>
      <w:r w:rsidRPr="0064576C">
        <w:rPr>
          <w:iCs/>
          <w:spacing w:val="-1"/>
          <w:lang w:val="ro-RO"/>
        </w:rPr>
        <w:t xml:space="preserve">Instituția, care efectuează întreruperea voluntară a cursului sarcinii, la necesitate, va elibera certificat de concediu medical pentru întreruperea voluntară a cursului sarcinii, conform Hotărârii Guvernului </w:t>
      </w:r>
      <w:r w:rsidR="00434F76" w:rsidRPr="0064576C">
        <w:rPr>
          <w:iCs/>
          <w:spacing w:val="-1"/>
          <w:lang w:val="ro-RO"/>
        </w:rPr>
        <w:t>Nr. 667</w:t>
      </w:r>
      <w:r w:rsidR="007C56A5">
        <w:rPr>
          <w:iCs/>
          <w:spacing w:val="-1"/>
          <w:lang w:val="ro-RO"/>
        </w:rPr>
        <w:t>/</w:t>
      </w:r>
      <w:r w:rsidR="00434F76" w:rsidRPr="0064576C">
        <w:rPr>
          <w:iCs/>
          <w:spacing w:val="-1"/>
          <w:lang w:val="ro-RO"/>
        </w:rPr>
        <w:t xml:space="preserve">2025 cu privire la constatarea incapacității temporare de muncă și eliberarea certificatului de concediu medical (Monitorul Oficial </w:t>
      </w:r>
      <w:r w:rsidR="00831B7A" w:rsidRPr="00831B7A">
        <w:rPr>
          <w:iCs/>
          <w:spacing w:val="-1"/>
          <w:lang w:val="ro-RO"/>
        </w:rPr>
        <w:t>al Republicii Moldova</w:t>
      </w:r>
      <w:r w:rsidR="00831B7A">
        <w:rPr>
          <w:iCs/>
          <w:spacing w:val="-1"/>
          <w:lang w:val="ro-RO"/>
        </w:rPr>
        <w:t>,</w:t>
      </w:r>
      <w:r w:rsidR="00831B7A" w:rsidRPr="00831B7A">
        <w:rPr>
          <w:iCs/>
          <w:spacing w:val="-1"/>
          <w:lang w:val="ro-RO"/>
        </w:rPr>
        <w:t xml:space="preserve"> </w:t>
      </w:r>
      <w:r w:rsidR="00831B7A" w:rsidRPr="0064576C">
        <w:rPr>
          <w:iCs/>
          <w:spacing w:val="-1"/>
          <w:lang w:val="ro-RO"/>
        </w:rPr>
        <w:t>2025</w:t>
      </w:r>
      <w:r w:rsidR="00831B7A">
        <w:rPr>
          <w:iCs/>
          <w:spacing w:val="-1"/>
          <w:lang w:val="ro-RO"/>
        </w:rPr>
        <w:t>,</w:t>
      </w:r>
      <w:r w:rsidR="00831B7A" w:rsidRPr="0064576C">
        <w:rPr>
          <w:iCs/>
          <w:spacing w:val="-1"/>
          <w:lang w:val="ro-RO"/>
        </w:rPr>
        <w:t xml:space="preserve"> </w:t>
      </w:r>
      <w:r w:rsidR="00434F76" w:rsidRPr="0064576C">
        <w:rPr>
          <w:iCs/>
          <w:spacing w:val="-1"/>
          <w:lang w:val="ro-RO"/>
        </w:rPr>
        <w:t>Nr. 553-556 art. 709).</w:t>
      </w:r>
    </w:p>
    <w:p w14:paraId="1A832075" w14:textId="77777777" w:rsidR="00CA408D" w:rsidRPr="0064576C" w:rsidRDefault="00664E03">
      <w:pPr>
        <w:pStyle w:val="Listparagraf"/>
        <w:numPr>
          <w:ilvl w:val="0"/>
          <w:numId w:val="5"/>
        </w:numPr>
        <w:tabs>
          <w:tab w:val="left" w:pos="851"/>
          <w:tab w:val="left" w:pos="993"/>
        </w:tabs>
        <w:ind w:left="0" w:firstLine="567"/>
        <w:jc w:val="both"/>
        <w:rPr>
          <w:iCs/>
          <w:spacing w:val="-1"/>
          <w:lang w:val="ro-RO"/>
        </w:rPr>
      </w:pPr>
      <w:r w:rsidRPr="0064576C">
        <w:rPr>
          <w:iCs/>
          <w:spacing w:val="-1"/>
          <w:lang w:val="ro-RO"/>
        </w:rPr>
        <w:t>Despre complicațiile survenite în urma întreruperii voluntare a cursului sarcinii, medicul obstetrician-ginecolog curant, de comun cu șeful subdiviziunii, în mod de urgență anunță conducătorul instituției medico-sanitare, care informează Secția de evaluare, monitorizare și integrare a serviciilor medicale a IMSP Institutul Mamei și Copilului.</w:t>
      </w:r>
    </w:p>
    <w:p w14:paraId="3380EFC3" w14:textId="0EF7301F" w:rsidR="00CA408D" w:rsidRPr="00F71FAD" w:rsidRDefault="00664E03">
      <w:pPr>
        <w:pStyle w:val="Listparagraf"/>
        <w:numPr>
          <w:ilvl w:val="0"/>
          <w:numId w:val="5"/>
        </w:numPr>
        <w:tabs>
          <w:tab w:val="left" w:pos="851"/>
          <w:tab w:val="left" w:pos="993"/>
        </w:tabs>
        <w:ind w:left="0" w:firstLine="567"/>
        <w:jc w:val="both"/>
        <w:rPr>
          <w:iCs/>
          <w:spacing w:val="-1"/>
          <w:lang w:val="ro-RO"/>
        </w:rPr>
      </w:pPr>
      <w:r w:rsidRPr="0064576C">
        <w:rPr>
          <w:iCs/>
          <w:spacing w:val="-1"/>
          <w:lang w:val="ro-RO"/>
        </w:rPr>
        <w:t>Instituția medico-</w:t>
      </w:r>
      <w:r w:rsidRPr="00F71FAD">
        <w:rPr>
          <w:iCs/>
          <w:spacing w:val="-1"/>
          <w:lang w:val="ro-RO"/>
        </w:rPr>
        <w:t>sanitară întocmește Raportul statistic nr.13 „Privind întreruperea de sarcină”</w:t>
      </w:r>
      <w:r w:rsidRPr="0064576C">
        <w:rPr>
          <w:iCs/>
          <w:spacing w:val="-1"/>
          <w:lang w:val="ro-RO"/>
        </w:rPr>
        <w:t xml:space="preserve"> (aprobat prin Ordinul nr.106</w:t>
      </w:r>
      <w:r w:rsidR="007C56A5">
        <w:rPr>
          <w:iCs/>
          <w:spacing w:val="-1"/>
          <w:lang w:val="ro-RO"/>
        </w:rPr>
        <w:t>/</w:t>
      </w:r>
      <w:r w:rsidRPr="0064576C">
        <w:rPr>
          <w:iCs/>
          <w:spacing w:val="-1"/>
          <w:lang w:val="ro-RO"/>
        </w:rPr>
        <w:t xml:space="preserve">2008 al Biroului Național de Statistică al Republicii Moldova), care se prezintă trimestrial, semestrial și anual către Agenția Națională pentru Sănătate </w:t>
      </w:r>
      <w:r w:rsidRPr="00F71FAD">
        <w:rPr>
          <w:iCs/>
          <w:spacing w:val="-1"/>
          <w:lang w:val="ro-RO"/>
        </w:rPr>
        <w:t>Publică.</w:t>
      </w:r>
    </w:p>
    <w:p w14:paraId="747ADBB6" w14:textId="31AA4E9E" w:rsidR="00CA408D" w:rsidRPr="0064576C" w:rsidRDefault="00664E03">
      <w:pPr>
        <w:pStyle w:val="Listparagraf"/>
        <w:numPr>
          <w:ilvl w:val="0"/>
          <w:numId w:val="5"/>
        </w:numPr>
        <w:tabs>
          <w:tab w:val="left" w:pos="851"/>
          <w:tab w:val="left" w:pos="993"/>
        </w:tabs>
        <w:ind w:left="0" w:firstLine="567"/>
        <w:jc w:val="both"/>
        <w:rPr>
          <w:iCs/>
          <w:spacing w:val="-1"/>
          <w:lang w:val="ro-RO"/>
        </w:rPr>
      </w:pPr>
      <w:r w:rsidRPr="00F71FAD">
        <w:rPr>
          <w:iCs/>
          <w:spacing w:val="-1"/>
          <w:lang w:val="ro-RO"/>
        </w:rPr>
        <w:t>La externare medicul va completa și oferi pacientei Extrasul medical (Formular</w:t>
      </w:r>
      <w:r w:rsidR="00F71FAD" w:rsidRPr="00F71FAD">
        <w:rPr>
          <w:iCs/>
          <w:spacing w:val="-1"/>
          <w:lang w:val="ro-RO"/>
        </w:rPr>
        <w:t>ul</w:t>
      </w:r>
      <w:r w:rsidRPr="00F71FAD">
        <w:rPr>
          <w:iCs/>
          <w:spacing w:val="-1"/>
          <w:lang w:val="ro-RO"/>
        </w:rPr>
        <w:t xml:space="preserve"> nr. 027/e), cu</w:t>
      </w:r>
      <w:r w:rsidRPr="0064576C">
        <w:rPr>
          <w:iCs/>
          <w:spacing w:val="-1"/>
          <w:lang w:val="ro-RO"/>
        </w:rPr>
        <w:t xml:space="preserve"> menționarea diagnosticului, metodei efectuate pentru întreruperea voluntară a cursului sarcinii și recomandărilor la domiciliu. </w:t>
      </w:r>
    </w:p>
    <w:p w14:paraId="284BC716" w14:textId="77777777" w:rsidR="00CA408D" w:rsidRDefault="00664E03">
      <w:pPr>
        <w:pStyle w:val="Listparagraf"/>
        <w:numPr>
          <w:ilvl w:val="0"/>
          <w:numId w:val="5"/>
        </w:numPr>
        <w:tabs>
          <w:tab w:val="left" w:pos="851"/>
          <w:tab w:val="left" w:pos="993"/>
        </w:tabs>
        <w:ind w:left="0" w:firstLine="567"/>
        <w:jc w:val="both"/>
        <w:rPr>
          <w:iCs/>
          <w:spacing w:val="-1"/>
          <w:lang w:val="ro-RO"/>
        </w:rPr>
      </w:pPr>
      <w:r w:rsidRPr="0064576C">
        <w:rPr>
          <w:iCs/>
          <w:spacing w:val="-1"/>
          <w:lang w:val="ro-RO"/>
        </w:rPr>
        <w:t>Întreruperea voluntară a cursului sarcinii se codifică și se raportează după Clasificarea Internațională a Maladiilor (CIM) revizia a X OMS.</w:t>
      </w:r>
    </w:p>
    <w:p w14:paraId="00882780" w14:textId="77777777" w:rsidR="00E17703" w:rsidRPr="0064576C" w:rsidRDefault="00E17703" w:rsidP="00E17703">
      <w:pPr>
        <w:pStyle w:val="Listparagraf"/>
        <w:tabs>
          <w:tab w:val="left" w:pos="851"/>
          <w:tab w:val="left" w:pos="993"/>
        </w:tabs>
        <w:ind w:left="567"/>
        <w:jc w:val="both"/>
        <w:rPr>
          <w:iCs/>
          <w:spacing w:val="-1"/>
          <w:lang w:val="ro-RO"/>
        </w:rPr>
      </w:pPr>
    </w:p>
    <w:p w14:paraId="7E21551B" w14:textId="77777777" w:rsidR="00CA408D" w:rsidRPr="00E17703" w:rsidRDefault="00664E03" w:rsidP="00E17703">
      <w:pPr>
        <w:pStyle w:val="Titlu2"/>
        <w:spacing w:before="0" w:after="0"/>
        <w:ind w:firstLine="851"/>
        <w:jc w:val="both"/>
        <w:rPr>
          <w:rFonts w:ascii="Times New Roman" w:eastAsia="Calibri" w:hAnsi="Times New Roman"/>
          <w:i w:val="0"/>
          <w:sz w:val="24"/>
          <w:szCs w:val="24"/>
          <w:lang w:val="ro-RO"/>
        </w:rPr>
      </w:pPr>
      <w:bookmarkStart w:id="28" w:name="_Toc223681190"/>
      <w:r w:rsidRPr="00E17703">
        <w:rPr>
          <w:rFonts w:ascii="Times New Roman" w:eastAsia="Calibri" w:hAnsi="Times New Roman"/>
          <w:i w:val="0"/>
          <w:sz w:val="24"/>
          <w:szCs w:val="24"/>
          <w:lang w:val="ro-RO"/>
        </w:rPr>
        <w:t>1.2. Întreruperea voluntară a cursului sarcinii în perioada primelor 12 săptămâni de sarcină</w:t>
      </w:r>
      <w:bookmarkEnd w:id="28"/>
    </w:p>
    <w:p w14:paraId="08487813" w14:textId="77777777" w:rsidR="00E17703" w:rsidRPr="00E17703" w:rsidRDefault="00E17703" w:rsidP="00E17703">
      <w:pPr>
        <w:rPr>
          <w:lang w:val="ro-RO"/>
        </w:rPr>
      </w:pPr>
    </w:p>
    <w:p w14:paraId="048BBA38" w14:textId="77777777" w:rsidR="00287559" w:rsidRPr="001876EB" w:rsidRDefault="00664E03">
      <w:pPr>
        <w:pStyle w:val="Listparagraf"/>
        <w:numPr>
          <w:ilvl w:val="0"/>
          <w:numId w:val="6"/>
        </w:numPr>
        <w:tabs>
          <w:tab w:val="left" w:pos="851"/>
        </w:tabs>
        <w:ind w:left="0" w:firstLine="567"/>
        <w:jc w:val="both"/>
        <w:rPr>
          <w:lang w:val="ro-RO"/>
        </w:rPr>
      </w:pPr>
      <w:r w:rsidRPr="001876EB">
        <w:rPr>
          <w:spacing w:val="-1"/>
          <w:lang w:val="ro-RO"/>
        </w:rPr>
        <w:t>Întreruperea</w:t>
      </w:r>
      <w:r w:rsidRPr="001876EB">
        <w:rPr>
          <w:spacing w:val="23"/>
          <w:lang w:val="ro-RO"/>
        </w:rPr>
        <w:t xml:space="preserve"> </w:t>
      </w:r>
      <w:r w:rsidRPr="001876EB">
        <w:rPr>
          <w:spacing w:val="-1"/>
          <w:lang w:val="ro-RO"/>
        </w:rPr>
        <w:t>voluntară</w:t>
      </w:r>
      <w:r w:rsidRPr="001876EB">
        <w:rPr>
          <w:spacing w:val="24"/>
          <w:lang w:val="ro-RO"/>
        </w:rPr>
        <w:t xml:space="preserve"> </w:t>
      </w:r>
      <w:r w:rsidRPr="001876EB">
        <w:rPr>
          <w:lang w:val="ro-RO"/>
        </w:rPr>
        <w:t>a</w:t>
      </w:r>
      <w:r w:rsidRPr="001876EB">
        <w:rPr>
          <w:spacing w:val="19"/>
          <w:lang w:val="ro-RO"/>
        </w:rPr>
        <w:t xml:space="preserve"> </w:t>
      </w:r>
      <w:r w:rsidRPr="001876EB">
        <w:rPr>
          <w:lang w:val="ro-RO"/>
        </w:rPr>
        <w:t>cursului</w:t>
      </w:r>
      <w:r w:rsidRPr="001876EB">
        <w:rPr>
          <w:spacing w:val="18"/>
          <w:lang w:val="ro-RO"/>
        </w:rPr>
        <w:t xml:space="preserve"> </w:t>
      </w:r>
      <w:r w:rsidRPr="001876EB">
        <w:rPr>
          <w:lang w:val="ro-RO"/>
        </w:rPr>
        <w:t>sarcinii</w:t>
      </w:r>
      <w:r w:rsidRPr="001876EB">
        <w:rPr>
          <w:spacing w:val="22"/>
          <w:lang w:val="ro-RO"/>
        </w:rPr>
        <w:t xml:space="preserve"> </w:t>
      </w:r>
      <w:r w:rsidRPr="001876EB">
        <w:rPr>
          <w:spacing w:val="-1"/>
          <w:lang w:val="ro-RO"/>
        </w:rPr>
        <w:t>în</w:t>
      </w:r>
      <w:r w:rsidRPr="001876EB">
        <w:rPr>
          <w:spacing w:val="19"/>
          <w:lang w:val="ro-RO"/>
        </w:rPr>
        <w:t xml:space="preserve"> </w:t>
      </w:r>
      <w:r w:rsidRPr="001876EB">
        <w:rPr>
          <w:spacing w:val="-1"/>
          <w:lang w:val="ro-RO"/>
        </w:rPr>
        <w:t>perioada</w:t>
      </w:r>
      <w:r w:rsidRPr="001876EB">
        <w:rPr>
          <w:spacing w:val="19"/>
          <w:lang w:val="ro-RO"/>
        </w:rPr>
        <w:t xml:space="preserve"> </w:t>
      </w:r>
      <w:r w:rsidRPr="001876EB">
        <w:rPr>
          <w:lang w:val="ro-RO"/>
        </w:rPr>
        <w:t>primelor</w:t>
      </w:r>
      <w:r w:rsidRPr="001876EB">
        <w:rPr>
          <w:spacing w:val="16"/>
          <w:lang w:val="ro-RO"/>
        </w:rPr>
        <w:t xml:space="preserve"> </w:t>
      </w:r>
      <w:r w:rsidRPr="001876EB">
        <w:rPr>
          <w:spacing w:val="2"/>
          <w:lang w:val="ro-RO"/>
        </w:rPr>
        <w:t>12</w:t>
      </w:r>
      <w:r w:rsidRPr="001876EB">
        <w:rPr>
          <w:spacing w:val="18"/>
          <w:lang w:val="ro-RO"/>
        </w:rPr>
        <w:t xml:space="preserve"> </w:t>
      </w:r>
      <w:r w:rsidRPr="001876EB">
        <w:rPr>
          <w:lang w:val="ro-RO"/>
        </w:rPr>
        <w:t>săptămâni</w:t>
      </w:r>
      <w:r w:rsidRPr="001876EB">
        <w:rPr>
          <w:spacing w:val="18"/>
          <w:lang w:val="ro-RO"/>
        </w:rPr>
        <w:t xml:space="preserve"> </w:t>
      </w:r>
      <w:r w:rsidRPr="001876EB">
        <w:rPr>
          <w:lang w:val="ro-RO"/>
        </w:rPr>
        <w:t>de</w:t>
      </w:r>
      <w:r w:rsidRPr="001876EB">
        <w:rPr>
          <w:spacing w:val="76"/>
          <w:w w:val="99"/>
          <w:lang w:val="ro-RO"/>
        </w:rPr>
        <w:t xml:space="preserve"> </w:t>
      </w:r>
      <w:r w:rsidRPr="001876EB">
        <w:rPr>
          <w:spacing w:val="-1"/>
          <w:lang w:val="ro-RO"/>
        </w:rPr>
        <w:t xml:space="preserve">sarcină, </w:t>
      </w:r>
      <w:r w:rsidRPr="001876EB">
        <w:rPr>
          <w:b/>
          <w:spacing w:val="-1"/>
          <w:lang w:val="ro-RO"/>
        </w:rPr>
        <w:t>la dorință sau la indicații medicale și sociale (Anexele nr. 1 și nr. 2),</w:t>
      </w:r>
      <w:r w:rsidRPr="001876EB">
        <w:rPr>
          <w:spacing w:val="-7"/>
          <w:lang w:val="ro-RO"/>
        </w:rPr>
        <w:t xml:space="preserve"> </w:t>
      </w:r>
      <w:r w:rsidRPr="001876EB">
        <w:rPr>
          <w:lang w:val="ro-RO"/>
        </w:rPr>
        <w:t>se</w:t>
      </w:r>
      <w:r w:rsidRPr="001876EB">
        <w:rPr>
          <w:spacing w:val="-7"/>
          <w:lang w:val="ro-RO"/>
        </w:rPr>
        <w:t xml:space="preserve"> </w:t>
      </w:r>
      <w:r w:rsidRPr="001876EB">
        <w:rPr>
          <w:spacing w:val="-1"/>
          <w:lang w:val="ro-RO"/>
        </w:rPr>
        <w:t>efectuează</w:t>
      </w:r>
      <w:r w:rsidRPr="001876EB">
        <w:rPr>
          <w:spacing w:val="-3"/>
          <w:lang w:val="ro-RO"/>
        </w:rPr>
        <w:t xml:space="preserve"> </w:t>
      </w:r>
      <w:r w:rsidRPr="001876EB">
        <w:rPr>
          <w:spacing w:val="-1"/>
          <w:lang w:val="ro-RO"/>
        </w:rPr>
        <w:t>în</w:t>
      </w:r>
      <w:r w:rsidRPr="001876EB">
        <w:rPr>
          <w:spacing w:val="-8"/>
          <w:lang w:val="ro-RO"/>
        </w:rPr>
        <w:t xml:space="preserve"> </w:t>
      </w:r>
      <w:r w:rsidRPr="001876EB">
        <w:rPr>
          <w:spacing w:val="-1"/>
          <w:lang w:val="ro-RO"/>
        </w:rPr>
        <w:t>instituțiile</w:t>
      </w:r>
      <w:r w:rsidRPr="001876EB">
        <w:rPr>
          <w:spacing w:val="-2"/>
          <w:lang w:val="ro-RO"/>
        </w:rPr>
        <w:t xml:space="preserve"> </w:t>
      </w:r>
      <w:r w:rsidRPr="001876EB">
        <w:rPr>
          <w:spacing w:val="-1"/>
          <w:lang w:val="ro-RO"/>
        </w:rPr>
        <w:t>medico-sanitare</w:t>
      </w:r>
      <w:r w:rsidRPr="001876EB">
        <w:rPr>
          <w:spacing w:val="-7"/>
          <w:lang w:val="ro-RO"/>
        </w:rPr>
        <w:t xml:space="preserve"> </w:t>
      </w:r>
      <w:r w:rsidRPr="001876EB">
        <w:rPr>
          <w:lang w:val="ro-RO"/>
        </w:rPr>
        <w:t>publice, departamentale</w:t>
      </w:r>
      <w:r w:rsidRPr="001876EB">
        <w:rPr>
          <w:spacing w:val="-7"/>
          <w:lang w:val="ro-RO"/>
        </w:rPr>
        <w:t xml:space="preserve"> </w:t>
      </w:r>
      <w:r w:rsidRPr="001876EB">
        <w:rPr>
          <w:lang w:val="ro-RO"/>
        </w:rPr>
        <w:t>și</w:t>
      </w:r>
      <w:r w:rsidRPr="001876EB">
        <w:rPr>
          <w:spacing w:val="-13"/>
          <w:lang w:val="ro-RO"/>
        </w:rPr>
        <w:t xml:space="preserve"> </w:t>
      </w:r>
      <w:r w:rsidRPr="001876EB">
        <w:rPr>
          <w:lang w:val="ro-RO"/>
        </w:rPr>
        <w:t>private prin următoarele metode: vacuum</w:t>
      </w:r>
      <w:r w:rsidRPr="001876EB">
        <w:rPr>
          <w:spacing w:val="-1"/>
          <w:lang w:val="ro-RO"/>
        </w:rPr>
        <w:t xml:space="preserve"> </w:t>
      </w:r>
      <w:r w:rsidRPr="001876EB">
        <w:rPr>
          <w:lang w:val="ro-RO"/>
        </w:rPr>
        <w:t>aspirarea</w:t>
      </w:r>
      <w:r w:rsidRPr="001876EB">
        <w:rPr>
          <w:spacing w:val="11"/>
          <w:lang w:val="ro-RO"/>
        </w:rPr>
        <w:t xml:space="preserve"> </w:t>
      </w:r>
      <w:r w:rsidRPr="001876EB">
        <w:rPr>
          <w:spacing w:val="-1"/>
          <w:lang w:val="ro-RO"/>
        </w:rPr>
        <w:t>manuală</w:t>
      </w:r>
      <w:r w:rsidRPr="001876EB">
        <w:rPr>
          <w:spacing w:val="70"/>
          <w:w w:val="99"/>
          <w:lang w:val="ro-RO"/>
        </w:rPr>
        <w:t xml:space="preserve"> </w:t>
      </w:r>
      <w:r w:rsidRPr="001876EB">
        <w:rPr>
          <w:lang w:val="ro-RO"/>
        </w:rPr>
        <w:t>sau</w:t>
      </w:r>
      <w:r w:rsidRPr="001876EB">
        <w:rPr>
          <w:spacing w:val="4"/>
          <w:lang w:val="ro-RO"/>
        </w:rPr>
        <w:t xml:space="preserve"> </w:t>
      </w:r>
      <w:r w:rsidRPr="001876EB">
        <w:rPr>
          <w:spacing w:val="-1"/>
          <w:lang w:val="ro-RO"/>
        </w:rPr>
        <w:t>electrică</w:t>
      </w:r>
      <w:r w:rsidRPr="001876EB">
        <w:rPr>
          <w:lang w:val="ro-RO"/>
        </w:rPr>
        <w:t xml:space="preserve"> sau avort medicamentos.</w:t>
      </w:r>
    </w:p>
    <w:p w14:paraId="2BB2FC74" w14:textId="091B1880" w:rsidR="00CA408D" w:rsidRPr="006D2AAF" w:rsidRDefault="00664E03">
      <w:pPr>
        <w:pStyle w:val="Listparagraf"/>
        <w:numPr>
          <w:ilvl w:val="0"/>
          <w:numId w:val="6"/>
        </w:numPr>
        <w:tabs>
          <w:tab w:val="left" w:pos="851"/>
        </w:tabs>
        <w:ind w:left="0" w:firstLine="567"/>
        <w:jc w:val="both"/>
        <w:rPr>
          <w:color w:val="000000" w:themeColor="text1"/>
          <w:spacing w:val="-1"/>
          <w:lang w:val="ro-RO"/>
        </w:rPr>
      </w:pPr>
      <w:r w:rsidRPr="001876EB">
        <w:rPr>
          <w:color w:val="000000" w:themeColor="text1"/>
          <w:spacing w:val="-1"/>
          <w:lang w:val="ro-RO"/>
        </w:rPr>
        <w:t xml:space="preserve">Întreruperea voluntară a cursului sarcinii prin metoda medicamentoasă, în perioada </w:t>
      </w:r>
      <w:r w:rsidRPr="006D2AAF">
        <w:rPr>
          <w:color w:val="000000" w:themeColor="text1"/>
          <w:spacing w:val="-1"/>
          <w:lang w:val="ro-RO"/>
        </w:rPr>
        <w:t xml:space="preserve">primelor 12 săptămâni, fără patologie asociată, se efectuează de către medicii obstetricieni-ginecologi, care au pregătirea necesară în efectuarea avortului medicamentos, </w:t>
      </w:r>
      <w:r w:rsidRPr="001876EB">
        <w:rPr>
          <w:color w:val="000000" w:themeColor="text1"/>
          <w:spacing w:val="-1"/>
          <w:lang w:val="ro-RO"/>
        </w:rPr>
        <w:t xml:space="preserve">obținută prin rezidențiat sau prin </w:t>
      </w:r>
      <w:r w:rsidR="00287559" w:rsidRPr="001876EB">
        <w:rPr>
          <w:color w:val="000000" w:themeColor="text1"/>
          <w:spacing w:val="-1"/>
          <w:lang w:val="ro-RO"/>
        </w:rPr>
        <w:t xml:space="preserve">sistemul de </w:t>
      </w:r>
      <w:r w:rsidR="0064576C" w:rsidRPr="001876EB">
        <w:rPr>
          <w:color w:val="000000" w:themeColor="text1"/>
          <w:spacing w:val="-1"/>
          <w:lang w:val="ro-RO"/>
        </w:rPr>
        <w:t>Educaţie</w:t>
      </w:r>
      <w:r w:rsidRPr="001876EB">
        <w:rPr>
          <w:color w:val="000000" w:themeColor="text1"/>
          <w:spacing w:val="-1"/>
          <w:lang w:val="ro-RO"/>
        </w:rPr>
        <w:t xml:space="preserve"> Medicală Continu</w:t>
      </w:r>
      <w:r w:rsidR="0064576C">
        <w:rPr>
          <w:color w:val="000000" w:themeColor="text1"/>
          <w:spacing w:val="-1"/>
          <w:lang w:val="ro-RO"/>
        </w:rPr>
        <w:t>ă</w:t>
      </w:r>
      <w:r w:rsidRPr="001876EB">
        <w:rPr>
          <w:color w:val="000000" w:themeColor="text1"/>
          <w:spacing w:val="-1"/>
          <w:lang w:val="ro-RO"/>
        </w:rPr>
        <w:t>.</w:t>
      </w:r>
    </w:p>
    <w:p w14:paraId="243DECBD" w14:textId="77777777" w:rsidR="00CA408D" w:rsidRPr="006D2AAF" w:rsidRDefault="00664E03">
      <w:pPr>
        <w:pStyle w:val="Listparagraf"/>
        <w:numPr>
          <w:ilvl w:val="0"/>
          <w:numId w:val="6"/>
        </w:numPr>
        <w:tabs>
          <w:tab w:val="left" w:pos="851"/>
        </w:tabs>
        <w:ind w:left="0" w:firstLine="567"/>
        <w:jc w:val="both"/>
        <w:rPr>
          <w:color w:val="000000" w:themeColor="text1"/>
          <w:spacing w:val="-1"/>
          <w:lang w:val="ro-RO"/>
        </w:rPr>
      </w:pPr>
      <w:r w:rsidRPr="006D2AAF">
        <w:rPr>
          <w:color w:val="000000" w:themeColor="text1"/>
          <w:spacing w:val="-1"/>
          <w:lang w:val="ro-RO"/>
        </w:rPr>
        <w:t>Întreruperea voluntară a cursului sarcinii prin metoda vacuum aspirării manuale sau electrice, în perioada primelor 12 săptămâni, fără patologie asociată, se efectuează de către medicii obstetricieni-ginecologi, care au pregătirea necesară în efectuarea vacuum aspirării manuale sau electrice, în Asociațiile Medicale Teritoriale, Centrele de Sănătate a Femeii, Cabinetele de Sănătate a Reproducerii, Centrele de Sănătate Prietenoase Tinerilor, Secțiile Consultative din cadrul Centrelor Perinatologice și în secția Sănătatea Reproducerii a IMSP IMC, dacă acestea dispun de condiții, ce corespund cerințelor actelor normative în vigoare. </w:t>
      </w:r>
    </w:p>
    <w:p w14:paraId="76AFD910" w14:textId="01A98C39" w:rsidR="00CA408D" w:rsidRPr="006D2AAF" w:rsidRDefault="00664E03">
      <w:pPr>
        <w:pStyle w:val="Listparagraf"/>
        <w:numPr>
          <w:ilvl w:val="0"/>
          <w:numId w:val="6"/>
        </w:numPr>
        <w:tabs>
          <w:tab w:val="left" w:pos="851"/>
        </w:tabs>
        <w:ind w:left="0" w:firstLine="567"/>
        <w:jc w:val="both"/>
        <w:rPr>
          <w:color w:val="000000" w:themeColor="text1"/>
          <w:spacing w:val="-1"/>
          <w:lang w:val="ro-RO"/>
        </w:rPr>
      </w:pPr>
      <w:r w:rsidRPr="006D2AAF">
        <w:rPr>
          <w:color w:val="000000" w:themeColor="text1"/>
          <w:spacing w:val="-1"/>
          <w:lang w:val="ro-RO"/>
        </w:rPr>
        <w:t>Întreruperea voluntară a cursului sarcinii prin metoda vacuum aspirării manuale/electrice, sau metoda medicamentoasă la femeile cu patologie asociată (cu risc major pentru pacientă), se efectuează în instituțiile medico-sanitare ce oferă asistență medicală</w:t>
      </w:r>
      <w:r w:rsidR="00972DA9">
        <w:rPr>
          <w:color w:val="000000" w:themeColor="text1"/>
          <w:spacing w:val="-1"/>
          <w:lang w:val="ro-RO"/>
        </w:rPr>
        <w:t xml:space="preserve"> </w:t>
      </w:r>
      <w:r w:rsidRPr="006D2AAF">
        <w:rPr>
          <w:color w:val="000000" w:themeColor="text1"/>
          <w:spacing w:val="-1"/>
          <w:lang w:val="ro-RO"/>
        </w:rPr>
        <w:t xml:space="preserve">spitalicească (secții de ginecologie sau obstetrică-ginecologie). </w:t>
      </w:r>
    </w:p>
    <w:p w14:paraId="532722D0" w14:textId="77777777" w:rsidR="00CA408D" w:rsidRPr="006D2AAF" w:rsidRDefault="00664E03">
      <w:pPr>
        <w:pStyle w:val="Listparagraf"/>
        <w:numPr>
          <w:ilvl w:val="0"/>
          <w:numId w:val="6"/>
        </w:numPr>
        <w:tabs>
          <w:tab w:val="left" w:pos="851"/>
        </w:tabs>
        <w:ind w:left="0" w:firstLine="567"/>
        <w:jc w:val="both"/>
        <w:rPr>
          <w:color w:val="000000" w:themeColor="text1"/>
          <w:spacing w:val="-1"/>
          <w:u w:val="single"/>
          <w:lang w:val="ro-RO"/>
        </w:rPr>
      </w:pPr>
      <w:r w:rsidRPr="006D2AAF">
        <w:rPr>
          <w:color w:val="000000" w:themeColor="text1"/>
          <w:spacing w:val="-1"/>
          <w:u w:val="single"/>
          <w:lang w:val="ro-RO"/>
        </w:rPr>
        <w:t>Se interzice întreruperea sarcinii prin dilatare și chiuretaj, fiind o metodă mai riscantă pentru hemoragii, perforații și complicații întârziate!!!</w:t>
      </w:r>
    </w:p>
    <w:p w14:paraId="1F6F63E6" w14:textId="77777777" w:rsidR="00CA408D" w:rsidRPr="006D2AAF" w:rsidRDefault="00664E03">
      <w:pPr>
        <w:pStyle w:val="Listparagraf"/>
        <w:numPr>
          <w:ilvl w:val="0"/>
          <w:numId w:val="6"/>
        </w:numPr>
        <w:tabs>
          <w:tab w:val="left" w:pos="851"/>
        </w:tabs>
        <w:ind w:left="0" w:firstLine="567"/>
        <w:jc w:val="both"/>
        <w:rPr>
          <w:color w:val="000000" w:themeColor="text1"/>
          <w:spacing w:val="-1"/>
          <w:lang w:val="ro-RO"/>
        </w:rPr>
      </w:pPr>
      <w:r w:rsidRPr="006D2AAF">
        <w:rPr>
          <w:color w:val="000000" w:themeColor="text1"/>
          <w:spacing w:val="-1"/>
          <w:lang w:val="ro-RO"/>
        </w:rPr>
        <w:t xml:space="preserve">Întreruperea voluntară a cursului sarcinii în perioada primelor 12 săptămâni prin aspirarea vacuum se efectuează obligatoriu cu anestezie locală sau generală, la alegerea pacientei, după informarea ei în cadrul consilierii, și exprimarea consimțământului prin semnarea acordului informat. </w:t>
      </w:r>
    </w:p>
    <w:p w14:paraId="0F583C55" w14:textId="31F4A4F9" w:rsidR="00CA408D" w:rsidRDefault="00664E03">
      <w:pPr>
        <w:pStyle w:val="Listparagraf"/>
        <w:numPr>
          <w:ilvl w:val="0"/>
          <w:numId w:val="6"/>
        </w:numPr>
        <w:tabs>
          <w:tab w:val="left" w:pos="851"/>
        </w:tabs>
        <w:ind w:left="0" w:firstLine="567"/>
        <w:jc w:val="both"/>
        <w:rPr>
          <w:color w:val="000000" w:themeColor="text1"/>
          <w:spacing w:val="-1"/>
          <w:lang w:val="ro-RO"/>
        </w:rPr>
      </w:pPr>
      <w:r w:rsidRPr="006D2AAF">
        <w:rPr>
          <w:color w:val="000000" w:themeColor="text1"/>
          <w:spacing w:val="-1"/>
          <w:lang w:val="ro-RO"/>
        </w:rPr>
        <w:t xml:space="preserve">OMS nu recomandă anestezia generală de rutină pentru avortul din primul trimestru, fiind </w:t>
      </w:r>
      <w:r w:rsidRPr="006D2AAF">
        <w:rPr>
          <w:color w:val="000000" w:themeColor="text1"/>
          <w:spacing w:val="-1"/>
          <w:lang w:val="ro-RO"/>
        </w:rPr>
        <w:lastRenderedPageBreak/>
        <w:t>mult mai riscantă; dacă pacienta optează pentru anestezia generală, ea este referită în instituțiile medico-sanitare ce oferă asistență medicală spitalicească</w:t>
      </w:r>
      <w:r w:rsidR="00972DA9" w:rsidRPr="00972DA9">
        <w:rPr>
          <w:color w:val="000000" w:themeColor="text1"/>
          <w:spacing w:val="-1"/>
          <w:lang w:val="ro-RO"/>
        </w:rPr>
        <w:t xml:space="preserve"> </w:t>
      </w:r>
      <w:r w:rsidR="00972DA9" w:rsidRPr="006D2AAF">
        <w:rPr>
          <w:color w:val="000000" w:themeColor="text1"/>
          <w:spacing w:val="-1"/>
          <w:lang w:val="ro-RO"/>
        </w:rPr>
        <w:t>specializată</w:t>
      </w:r>
      <w:r w:rsidRPr="006D2AAF">
        <w:rPr>
          <w:color w:val="000000" w:themeColor="text1"/>
          <w:spacing w:val="-1"/>
          <w:lang w:val="ro-RO"/>
        </w:rPr>
        <w:t xml:space="preserve">. </w:t>
      </w:r>
    </w:p>
    <w:p w14:paraId="170142D9" w14:textId="77777777" w:rsidR="00E17703" w:rsidRPr="006D2AAF" w:rsidRDefault="00E17703" w:rsidP="00E17703">
      <w:pPr>
        <w:pStyle w:val="Listparagraf"/>
        <w:tabs>
          <w:tab w:val="left" w:pos="851"/>
        </w:tabs>
        <w:ind w:left="567"/>
        <w:jc w:val="both"/>
        <w:rPr>
          <w:color w:val="000000" w:themeColor="text1"/>
          <w:spacing w:val="-1"/>
          <w:lang w:val="ro-RO"/>
        </w:rPr>
      </w:pPr>
    </w:p>
    <w:p w14:paraId="470F512F" w14:textId="77777777" w:rsidR="00CA408D" w:rsidRPr="00E17703" w:rsidRDefault="00664E03" w:rsidP="00E17703">
      <w:pPr>
        <w:pStyle w:val="Listparagraf"/>
        <w:tabs>
          <w:tab w:val="left" w:pos="851"/>
          <w:tab w:val="left" w:pos="993"/>
        </w:tabs>
        <w:ind w:left="567"/>
        <w:jc w:val="both"/>
        <w:rPr>
          <w:b/>
          <w:bCs/>
          <w:iCs/>
          <w:spacing w:val="-1"/>
          <w:lang w:val="ro-RO"/>
        </w:rPr>
      </w:pPr>
      <w:bookmarkStart w:id="29" w:name="_Toc223681191"/>
      <w:r w:rsidRPr="00E17703">
        <w:rPr>
          <w:b/>
          <w:bCs/>
          <w:iCs/>
          <w:spacing w:val="-1"/>
          <w:lang w:val="ro-RO"/>
        </w:rPr>
        <w:t>1.3. Întreruperea voluntară a cursului sarcinii după 12 săptămâni de sarcină</w:t>
      </w:r>
      <w:bookmarkEnd w:id="29"/>
    </w:p>
    <w:p w14:paraId="4A3627F0" w14:textId="77777777" w:rsidR="00E17703" w:rsidRPr="00E17703" w:rsidRDefault="00E17703" w:rsidP="00E17703">
      <w:pPr>
        <w:rPr>
          <w:lang w:val="ro-RO"/>
        </w:rPr>
      </w:pPr>
    </w:p>
    <w:p w14:paraId="31AA5CC7" w14:textId="09654586" w:rsidR="00CA408D" w:rsidRPr="006D2AAF" w:rsidRDefault="00664E03">
      <w:pPr>
        <w:pStyle w:val="Listparagraf"/>
        <w:numPr>
          <w:ilvl w:val="0"/>
          <w:numId w:val="7"/>
        </w:numPr>
        <w:tabs>
          <w:tab w:val="left" w:pos="851"/>
        </w:tabs>
        <w:ind w:left="0" w:firstLine="567"/>
        <w:jc w:val="both"/>
        <w:rPr>
          <w:spacing w:val="-1"/>
          <w:lang w:val="ro-RO"/>
        </w:rPr>
      </w:pPr>
      <w:r w:rsidRPr="001876EB">
        <w:rPr>
          <w:spacing w:val="-1"/>
          <w:lang w:val="ro-RO"/>
        </w:rPr>
        <w:t>Întreruperea</w:t>
      </w:r>
      <w:r w:rsidRPr="006D2AAF">
        <w:rPr>
          <w:spacing w:val="-1"/>
          <w:lang w:val="ro-RO"/>
        </w:rPr>
        <w:t xml:space="preserve"> voluntară a cursului sarcinii </w:t>
      </w:r>
      <w:r w:rsidRPr="001876EB">
        <w:rPr>
          <w:spacing w:val="-1"/>
          <w:lang w:val="ro-RO"/>
        </w:rPr>
        <w:t>după</w:t>
      </w:r>
      <w:r w:rsidRPr="006D2AAF">
        <w:rPr>
          <w:spacing w:val="-1"/>
          <w:lang w:val="ro-RO"/>
        </w:rPr>
        <w:t xml:space="preserve"> 12 săptămâni de sarcină se </w:t>
      </w:r>
      <w:r w:rsidRPr="001876EB">
        <w:rPr>
          <w:spacing w:val="-1"/>
          <w:lang w:val="ro-RO"/>
        </w:rPr>
        <w:t>efectuează</w:t>
      </w:r>
      <w:r w:rsidRPr="006D2AAF">
        <w:rPr>
          <w:spacing w:val="-1"/>
          <w:lang w:val="ro-RO"/>
        </w:rPr>
        <w:t xml:space="preserve"> doar după consilierea și primirea acordului femeii, </w:t>
      </w:r>
      <w:r w:rsidRPr="001876EB">
        <w:rPr>
          <w:spacing w:val="-1"/>
          <w:lang w:val="ro-RO"/>
        </w:rPr>
        <w:t>în</w:t>
      </w:r>
      <w:r w:rsidRPr="006D2AAF">
        <w:rPr>
          <w:spacing w:val="-1"/>
          <w:lang w:val="ro-RO"/>
        </w:rPr>
        <w:t xml:space="preserve"> </w:t>
      </w:r>
      <w:r w:rsidRPr="001876EB">
        <w:rPr>
          <w:spacing w:val="-1"/>
          <w:lang w:val="ro-RO"/>
        </w:rPr>
        <w:t>instituțiile</w:t>
      </w:r>
      <w:r w:rsidRPr="006D2AAF">
        <w:rPr>
          <w:spacing w:val="-1"/>
          <w:lang w:val="ro-RO"/>
        </w:rPr>
        <w:t xml:space="preserve"> medico-sanitare </w:t>
      </w:r>
      <w:r w:rsidRPr="001876EB">
        <w:rPr>
          <w:spacing w:val="-1"/>
          <w:lang w:val="ro-RO"/>
        </w:rPr>
        <w:t xml:space="preserve">publice, departamentale sau private, </w:t>
      </w:r>
      <w:r w:rsidRPr="006D2AAF">
        <w:rPr>
          <w:spacing w:val="-1"/>
          <w:lang w:val="ro-RO"/>
        </w:rPr>
        <w:t xml:space="preserve">ce corespund cerințelor actelor normative în vigoare, prin metoda medicamentoasă </w:t>
      </w:r>
      <w:r w:rsidR="0091379B" w:rsidRPr="006D2AAF">
        <w:rPr>
          <w:spacing w:val="-1"/>
          <w:lang w:val="ro-RO"/>
        </w:rPr>
        <w:t xml:space="preserve">sau chirurgicală </w:t>
      </w:r>
      <w:r w:rsidRPr="006D2AAF">
        <w:rPr>
          <w:spacing w:val="-1"/>
          <w:lang w:val="ro-RO"/>
        </w:rPr>
        <w:t xml:space="preserve">(Capitolul IV). </w:t>
      </w:r>
    </w:p>
    <w:p w14:paraId="6FB61CED" w14:textId="5D86DA2D" w:rsidR="00CA408D" w:rsidRPr="006D2AAF" w:rsidRDefault="00664E03">
      <w:pPr>
        <w:pStyle w:val="Listparagraf"/>
        <w:numPr>
          <w:ilvl w:val="0"/>
          <w:numId w:val="7"/>
        </w:numPr>
        <w:tabs>
          <w:tab w:val="left" w:pos="851"/>
        </w:tabs>
        <w:ind w:left="0" w:firstLine="567"/>
        <w:jc w:val="both"/>
        <w:rPr>
          <w:spacing w:val="-1"/>
          <w:lang w:val="ro-RO"/>
        </w:rPr>
      </w:pPr>
      <w:r w:rsidRPr="001876EB">
        <w:rPr>
          <w:spacing w:val="-1"/>
          <w:lang w:val="ro-RO"/>
        </w:rPr>
        <w:t>Întreruperea</w:t>
      </w:r>
      <w:r w:rsidRPr="006D2AAF">
        <w:rPr>
          <w:spacing w:val="-1"/>
          <w:lang w:val="ro-RO"/>
        </w:rPr>
        <w:t xml:space="preserve"> </w:t>
      </w:r>
      <w:r w:rsidRPr="001876EB">
        <w:rPr>
          <w:spacing w:val="-1"/>
          <w:lang w:val="ro-RO"/>
        </w:rPr>
        <w:t>voluntară</w:t>
      </w:r>
      <w:r w:rsidRPr="006D2AAF">
        <w:rPr>
          <w:spacing w:val="-1"/>
          <w:lang w:val="ro-RO"/>
        </w:rPr>
        <w:t xml:space="preserve"> a cursului sarcinii după 12 săptămâni </w:t>
      </w:r>
      <w:r w:rsidR="00972DA9" w:rsidRPr="00972DA9">
        <w:rPr>
          <w:spacing w:val="-1"/>
          <w:lang w:val="ro-RO"/>
        </w:rPr>
        <w:t xml:space="preserve">de sarcină </w:t>
      </w:r>
      <w:r w:rsidRPr="006D2AAF">
        <w:rPr>
          <w:spacing w:val="-1"/>
          <w:lang w:val="ro-RO"/>
        </w:rPr>
        <w:t xml:space="preserve">se </w:t>
      </w:r>
      <w:r w:rsidRPr="001876EB">
        <w:rPr>
          <w:spacing w:val="-1"/>
          <w:lang w:val="ro-RO"/>
        </w:rPr>
        <w:t>efectuează</w:t>
      </w:r>
      <w:r w:rsidRPr="006D2AAF">
        <w:rPr>
          <w:spacing w:val="-1"/>
          <w:lang w:val="ro-RO"/>
        </w:rPr>
        <w:t xml:space="preserve"> la indicații </w:t>
      </w:r>
      <w:r w:rsidRPr="001876EB">
        <w:rPr>
          <w:spacing w:val="-1"/>
          <w:lang w:val="ro-RO"/>
        </w:rPr>
        <w:t xml:space="preserve">medicale </w:t>
      </w:r>
      <w:r w:rsidRPr="006D2AAF">
        <w:rPr>
          <w:spacing w:val="-1"/>
          <w:lang w:val="ro-RO"/>
        </w:rPr>
        <w:t xml:space="preserve">și </w:t>
      </w:r>
      <w:r w:rsidRPr="001876EB">
        <w:rPr>
          <w:spacing w:val="-1"/>
          <w:lang w:val="ro-RO"/>
        </w:rPr>
        <w:t xml:space="preserve">sociale până </w:t>
      </w:r>
      <w:r w:rsidR="00972DA9">
        <w:rPr>
          <w:spacing w:val="-1"/>
          <w:lang w:val="ro-RO"/>
        </w:rPr>
        <w:t xml:space="preserve">la </w:t>
      </w:r>
      <w:r w:rsidR="00657AF8" w:rsidRPr="001876EB">
        <w:rPr>
          <w:spacing w:val="-1"/>
          <w:lang w:val="ro-RO"/>
        </w:rPr>
        <w:t>termenul de 22 de săptămâni (21 săptămâni și 6 zile)</w:t>
      </w:r>
      <w:r w:rsidRPr="006D2AAF">
        <w:rPr>
          <w:spacing w:val="-1"/>
          <w:lang w:val="ro-RO"/>
        </w:rPr>
        <w:t xml:space="preserve"> </w:t>
      </w:r>
      <w:r w:rsidRPr="001876EB">
        <w:rPr>
          <w:spacing w:val="-1"/>
          <w:lang w:val="ro-RO"/>
        </w:rPr>
        <w:t xml:space="preserve">(Anexele </w:t>
      </w:r>
      <w:r w:rsidRPr="006D2AAF">
        <w:rPr>
          <w:spacing w:val="-1"/>
          <w:lang w:val="ro-RO"/>
        </w:rPr>
        <w:t>nr.1 și 2 la</w:t>
      </w:r>
      <w:r w:rsidR="00F71FAD">
        <w:rPr>
          <w:spacing w:val="-1"/>
          <w:lang w:val="ro-RO"/>
        </w:rPr>
        <w:t xml:space="preserve"> protocol)</w:t>
      </w:r>
      <w:r w:rsidR="004F5E9C" w:rsidRPr="001876EB">
        <w:rPr>
          <w:spacing w:val="-1"/>
          <w:lang w:val="ro-RO"/>
        </w:rPr>
        <w:t>.</w:t>
      </w:r>
    </w:p>
    <w:p w14:paraId="752B7FD8" w14:textId="77777777" w:rsidR="004F5E9C" w:rsidRPr="006D2AAF" w:rsidRDefault="00664E03">
      <w:pPr>
        <w:pStyle w:val="Listparagraf"/>
        <w:numPr>
          <w:ilvl w:val="0"/>
          <w:numId w:val="7"/>
        </w:numPr>
        <w:tabs>
          <w:tab w:val="left" w:pos="851"/>
        </w:tabs>
        <w:ind w:left="0" w:firstLine="567"/>
        <w:jc w:val="both"/>
        <w:rPr>
          <w:spacing w:val="-1"/>
          <w:lang w:val="ro-RO"/>
        </w:rPr>
      </w:pPr>
      <w:r w:rsidRPr="001876EB">
        <w:rPr>
          <w:spacing w:val="-1"/>
          <w:lang w:val="ro-RO"/>
        </w:rPr>
        <w:t>Instituția</w:t>
      </w:r>
      <w:r w:rsidRPr="006D2AAF">
        <w:rPr>
          <w:spacing w:val="-1"/>
          <w:lang w:val="ro-RO"/>
        </w:rPr>
        <w:t xml:space="preserve"> </w:t>
      </w:r>
      <w:r w:rsidRPr="001876EB">
        <w:rPr>
          <w:spacing w:val="-1"/>
          <w:lang w:val="ro-RO"/>
        </w:rPr>
        <w:t>medico-sanitară,</w:t>
      </w:r>
      <w:r w:rsidRPr="006D2AAF">
        <w:rPr>
          <w:spacing w:val="-1"/>
          <w:lang w:val="ro-RO"/>
        </w:rPr>
        <w:t xml:space="preserve"> ce </w:t>
      </w:r>
      <w:r w:rsidRPr="001876EB">
        <w:rPr>
          <w:spacing w:val="-1"/>
          <w:lang w:val="ro-RO"/>
        </w:rPr>
        <w:t>oferă</w:t>
      </w:r>
      <w:r w:rsidRPr="006D2AAF">
        <w:rPr>
          <w:spacing w:val="-1"/>
          <w:lang w:val="ro-RO"/>
        </w:rPr>
        <w:t xml:space="preserve"> asistență medicală specializată de </w:t>
      </w:r>
      <w:r w:rsidRPr="001876EB">
        <w:rPr>
          <w:spacing w:val="-1"/>
          <w:lang w:val="ro-RO"/>
        </w:rPr>
        <w:t>ambulator</w:t>
      </w:r>
      <w:r w:rsidR="004F5E9C" w:rsidRPr="001876EB">
        <w:rPr>
          <w:spacing w:val="-1"/>
          <w:lang w:val="ro-RO"/>
        </w:rPr>
        <w:t xml:space="preserve"> </w:t>
      </w:r>
      <w:r w:rsidRPr="006D2AAF">
        <w:rPr>
          <w:spacing w:val="-1"/>
          <w:lang w:val="ro-RO"/>
        </w:rPr>
        <w:t xml:space="preserve">prin intermediul </w:t>
      </w:r>
      <w:r w:rsidRPr="001876EB">
        <w:rPr>
          <w:spacing w:val="-1"/>
          <w:lang w:val="ro-RO"/>
        </w:rPr>
        <w:t>medicilor</w:t>
      </w:r>
      <w:r w:rsidRPr="006D2AAF">
        <w:rPr>
          <w:spacing w:val="-1"/>
          <w:lang w:val="ro-RO"/>
        </w:rPr>
        <w:t xml:space="preserve"> obstetricieni-ginecologi, </w:t>
      </w:r>
      <w:r w:rsidRPr="001876EB">
        <w:rPr>
          <w:spacing w:val="-1"/>
          <w:lang w:val="ro-RO"/>
        </w:rPr>
        <w:t>asigură</w:t>
      </w:r>
      <w:r w:rsidR="004F5E9C" w:rsidRPr="001876EB">
        <w:rPr>
          <w:spacing w:val="-1"/>
          <w:lang w:val="ro-RO"/>
        </w:rPr>
        <w:t>:</w:t>
      </w:r>
    </w:p>
    <w:p w14:paraId="11D8884E" w14:textId="0F89AB41" w:rsidR="004F5E9C" w:rsidRPr="001876EB" w:rsidRDefault="00664E03">
      <w:pPr>
        <w:pStyle w:val="Listparagraf"/>
        <w:numPr>
          <w:ilvl w:val="1"/>
          <w:numId w:val="7"/>
        </w:numPr>
        <w:tabs>
          <w:tab w:val="left" w:pos="1134"/>
        </w:tabs>
        <w:ind w:left="0" w:firstLine="851"/>
        <w:jc w:val="both"/>
        <w:rPr>
          <w:lang w:val="ro-RO"/>
        </w:rPr>
      </w:pPr>
      <w:r w:rsidRPr="001876EB">
        <w:rPr>
          <w:lang w:val="ro-RO"/>
        </w:rPr>
        <w:t>perfectarea</w:t>
      </w:r>
      <w:r w:rsidRPr="001876EB">
        <w:rPr>
          <w:spacing w:val="6"/>
          <w:lang w:val="ro-RO"/>
        </w:rPr>
        <w:t xml:space="preserve"> </w:t>
      </w:r>
      <w:r w:rsidRPr="001876EB">
        <w:rPr>
          <w:lang w:val="ro-RO"/>
        </w:rPr>
        <w:t>Fișei</w:t>
      </w:r>
      <w:r w:rsidRPr="001876EB">
        <w:rPr>
          <w:spacing w:val="56"/>
          <w:w w:val="99"/>
          <w:lang w:val="ro-RO"/>
        </w:rPr>
        <w:t xml:space="preserve"> </w:t>
      </w:r>
      <w:r w:rsidRPr="001876EB">
        <w:rPr>
          <w:spacing w:val="-1"/>
          <w:lang w:val="ro-RO"/>
        </w:rPr>
        <w:t>personale</w:t>
      </w:r>
      <w:r w:rsidRPr="001876EB">
        <w:rPr>
          <w:spacing w:val="67"/>
          <w:lang w:val="ro-RO"/>
        </w:rPr>
        <w:t xml:space="preserve"> </w:t>
      </w:r>
      <w:r w:rsidRPr="001876EB">
        <w:rPr>
          <w:lang w:val="ro-RO"/>
        </w:rPr>
        <w:t>a</w:t>
      </w:r>
      <w:r w:rsidRPr="001876EB">
        <w:rPr>
          <w:spacing w:val="2"/>
          <w:lang w:val="ro-RO"/>
        </w:rPr>
        <w:t xml:space="preserve"> </w:t>
      </w:r>
      <w:r w:rsidRPr="001876EB">
        <w:rPr>
          <w:lang w:val="ro-RO"/>
        </w:rPr>
        <w:t>gravidei</w:t>
      </w:r>
      <w:r w:rsidRPr="001876EB">
        <w:rPr>
          <w:spacing w:val="61"/>
          <w:lang w:val="ro-RO"/>
        </w:rPr>
        <w:t xml:space="preserve"> </w:t>
      </w:r>
      <w:r w:rsidRPr="001876EB">
        <w:rPr>
          <w:spacing w:val="3"/>
          <w:lang w:val="ro-RO"/>
        </w:rPr>
        <w:t>și</w:t>
      </w:r>
      <w:r w:rsidRPr="001876EB">
        <w:rPr>
          <w:spacing w:val="66"/>
          <w:lang w:val="ro-RO"/>
        </w:rPr>
        <w:t xml:space="preserve"> </w:t>
      </w:r>
      <w:r w:rsidRPr="001876EB">
        <w:rPr>
          <w:lang w:val="ro-RO"/>
        </w:rPr>
        <w:t>lăuzei</w:t>
      </w:r>
      <w:r w:rsidRPr="001876EB">
        <w:rPr>
          <w:spacing w:val="61"/>
          <w:lang w:val="ro-RO"/>
        </w:rPr>
        <w:t xml:space="preserve"> </w:t>
      </w:r>
      <w:r w:rsidRPr="00F71FAD">
        <w:rPr>
          <w:lang w:val="ro-RO"/>
        </w:rPr>
        <w:t>(</w:t>
      </w:r>
      <w:r w:rsidR="00A06094" w:rsidRPr="00F71FAD">
        <w:rPr>
          <w:lang w:val="ro-RO"/>
        </w:rPr>
        <w:t>F</w:t>
      </w:r>
      <w:r w:rsidRPr="00F71FAD">
        <w:rPr>
          <w:lang w:val="ro-RO"/>
        </w:rPr>
        <w:t xml:space="preserve">ormularul </w:t>
      </w:r>
      <w:r w:rsidRPr="00F71FAD">
        <w:rPr>
          <w:spacing w:val="-1"/>
          <w:lang w:val="ro-RO"/>
        </w:rPr>
        <w:t>nr.</w:t>
      </w:r>
      <w:r w:rsidRPr="00F71FAD">
        <w:rPr>
          <w:lang w:val="ro-RO"/>
        </w:rPr>
        <w:t>111/e)</w:t>
      </w:r>
      <w:r w:rsidRPr="00F71FAD">
        <w:rPr>
          <w:spacing w:val="65"/>
          <w:lang w:val="ro-RO"/>
        </w:rPr>
        <w:t xml:space="preserve"> </w:t>
      </w:r>
      <w:r w:rsidRPr="001876EB">
        <w:rPr>
          <w:spacing w:val="3"/>
          <w:lang w:val="ro-RO"/>
        </w:rPr>
        <w:t>și</w:t>
      </w:r>
      <w:r w:rsidRPr="001876EB">
        <w:rPr>
          <w:spacing w:val="61"/>
          <w:lang w:val="ro-RO"/>
        </w:rPr>
        <w:t xml:space="preserve"> </w:t>
      </w:r>
      <w:r w:rsidRPr="001876EB">
        <w:rPr>
          <w:lang w:val="ro-RO"/>
        </w:rPr>
        <w:t>perfectarea</w:t>
      </w:r>
      <w:r w:rsidRPr="001876EB">
        <w:rPr>
          <w:spacing w:val="2"/>
          <w:lang w:val="ro-RO"/>
        </w:rPr>
        <w:t xml:space="preserve"> </w:t>
      </w:r>
      <w:r w:rsidRPr="001876EB">
        <w:rPr>
          <w:spacing w:val="-1"/>
          <w:lang w:val="ro-RO"/>
        </w:rPr>
        <w:t>îndreptării</w:t>
      </w:r>
      <w:r w:rsidRPr="001876EB">
        <w:rPr>
          <w:spacing w:val="61"/>
          <w:lang w:val="ro-RO"/>
        </w:rPr>
        <w:t xml:space="preserve"> </w:t>
      </w:r>
      <w:r w:rsidRPr="001876EB">
        <w:rPr>
          <w:lang w:val="ro-RO"/>
        </w:rPr>
        <w:t>către</w:t>
      </w:r>
      <w:r w:rsidRPr="001876EB">
        <w:rPr>
          <w:spacing w:val="50"/>
          <w:w w:val="99"/>
          <w:lang w:val="ro-RO"/>
        </w:rPr>
        <w:t xml:space="preserve"> </w:t>
      </w:r>
      <w:r w:rsidRPr="001876EB">
        <w:rPr>
          <w:spacing w:val="-1"/>
          <w:lang w:val="ro-RO"/>
        </w:rPr>
        <w:t>Compania</w:t>
      </w:r>
      <w:r w:rsidRPr="001876EB">
        <w:rPr>
          <w:spacing w:val="22"/>
          <w:lang w:val="ro-RO"/>
        </w:rPr>
        <w:t xml:space="preserve"> </w:t>
      </w:r>
      <w:r w:rsidRPr="001876EB">
        <w:rPr>
          <w:spacing w:val="-1"/>
          <w:lang w:val="ro-RO"/>
        </w:rPr>
        <w:t>Națională</w:t>
      </w:r>
      <w:r w:rsidRPr="001876EB">
        <w:rPr>
          <w:spacing w:val="23"/>
          <w:lang w:val="ro-RO"/>
        </w:rPr>
        <w:t xml:space="preserve"> </w:t>
      </w:r>
      <w:r w:rsidRPr="001876EB">
        <w:rPr>
          <w:lang w:val="ro-RO"/>
        </w:rPr>
        <w:t>de</w:t>
      </w:r>
      <w:r w:rsidRPr="001876EB">
        <w:rPr>
          <w:spacing w:val="28"/>
          <w:lang w:val="ro-RO"/>
        </w:rPr>
        <w:t xml:space="preserve"> </w:t>
      </w:r>
      <w:r w:rsidRPr="001876EB">
        <w:rPr>
          <w:spacing w:val="-1"/>
          <w:lang w:val="ro-RO"/>
        </w:rPr>
        <w:t>Asigurări</w:t>
      </w:r>
      <w:r w:rsidRPr="001876EB">
        <w:rPr>
          <w:spacing w:val="23"/>
          <w:lang w:val="ro-RO"/>
        </w:rPr>
        <w:t xml:space="preserve"> </w:t>
      </w:r>
      <w:r w:rsidRPr="001876EB">
        <w:rPr>
          <w:spacing w:val="-1"/>
          <w:lang w:val="ro-RO"/>
        </w:rPr>
        <w:t>în</w:t>
      </w:r>
      <w:r w:rsidRPr="001876EB">
        <w:rPr>
          <w:spacing w:val="18"/>
          <w:lang w:val="ro-RO"/>
        </w:rPr>
        <w:t xml:space="preserve"> </w:t>
      </w:r>
      <w:r w:rsidRPr="00972DA9">
        <w:rPr>
          <w:spacing w:val="-1"/>
          <w:lang w:val="ro-RO"/>
        </w:rPr>
        <w:t>Medicină/</w:t>
      </w:r>
      <w:r w:rsidR="00972DA9" w:rsidRPr="00972DA9">
        <w:rPr>
          <w:spacing w:val="-1"/>
          <w:lang w:val="ro-RO"/>
        </w:rPr>
        <w:t>A</w:t>
      </w:r>
      <w:r w:rsidRPr="00972DA9">
        <w:rPr>
          <w:spacing w:val="-1"/>
          <w:lang w:val="ro-RO"/>
        </w:rPr>
        <w:t>genția teritorială</w:t>
      </w:r>
      <w:r w:rsidRPr="001876EB">
        <w:rPr>
          <w:spacing w:val="23"/>
          <w:lang w:val="ro-RO"/>
        </w:rPr>
        <w:t xml:space="preserve"> </w:t>
      </w:r>
      <w:r w:rsidRPr="001876EB">
        <w:rPr>
          <w:lang w:val="ro-RO"/>
        </w:rPr>
        <w:t>pentru</w:t>
      </w:r>
      <w:r w:rsidRPr="001876EB">
        <w:rPr>
          <w:spacing w:val="19"/>
          <w:lang w:val="ro-RO"/>
        </w:rPr>
        <w:t xml:space="preserve"> </w:t>
      </w:r>
      <w:r w:rsidR="00434F76" w:rsidRPr="001876EB">
        <w:rPr>
          <w:lang w:val="ro-RO"/>
        </w:rPr>
        <w:t>activarea statutului AOAM</w:t>
      </w:r>
      <w:r w:rsidRPr="001876EB">
        <w:rPr>
          <w:spacing w:val="-1"/>
          <w:lang w:val="ro-RO"/>
        </w:rPr>
        <w:t>;</w:t>
      </w:r>
    </w:p>
    <w:p w14:paraId="352C4489" w14:textId="33AD6F3B" w:rsidR="004F5E9C" w:rsidRPr="001876EB" w:rsidRDefault="00664E03">
      <w:pPr>
        <w:pStyle w:val="Listparagraf"/>
        <w:numPr>
          <w:ilvl w:val="1"/>
          <w:numId w:val="7"/>
        </w:numPr>
        <w:tabs>
          <w:tab w:val="left" w:pos="1134"/>
        </w:tabs>
        <w:ind w:left="0" w:firstLine="851"/>
        <w:jc w:val="both"/>
        <w:rPr>
          <w:lang w:val="ro-RO"/>
        </w:rPr>
      </w:pPr>
      <w:r w:rsidRPr="001876EB">
        <w:rPr>
          <w:spacing w:val="-1"/>
          <w:lang w:val="ro-RO"/>
        </w:rPr>
        <w:t>efectuarea</w:t>
      </w:r>
      <w:r w:rsidRPr="001876EB">
        <w:rPr>
          <w:spacing w:val="13"/>
          <w:lang w:val="ro-RO"/>
        </w:rPr>
        <w:t xml:space="preserve"> </w:t>
      </w:r>
      <w:r w:rsidRPr="001876EB">
        <w:rPr>
          <w:spacing w:val="-1"/>
          <w:lang w:val="ro-RO"/>
        </w:rPr>
        <w:t>investigațiilor,</w:t>
      </w:r>
      <w:r w:rsidRPr="001876EB">
        <w:rPr>
          <w:spacing w:val="14"/>
          <w:lang w:val="ro-RO"/>
        </w:rPr>
        <w:t xml:space="preserve"> </w:t>
      </w:r>
      <w:r w:rsidRPr="001876EB">
        <w:rPr>
          <w:lang w:val="ro-RO"/>
        </w:rPr>
        <w:t>consultațiilor</w:t>
      </w:r>
      <w:r w:rsidRPr="001876EB">
        <w:rPr>
          <w:spacing w:val="15"/>
          <w:lang w:val="ro-RO"/>
        </w:rPr>
        <w:t xml:space="preserve"> </w:t>
      </w:r>
      <w:r w:rsidRPr="001876EB">
        <w:rPr>
          <w:spacing w:val="-1"/>
          <w:lang w:val="ro-RO"/>
        </w:rPr>
        <w:t>medicilor</w:t>
      </w:r>
      <w:r w:rsidRPr="001876EB">
        <w:rPr>
          <w:spacing w:val="10"/>
          <w:lang w:val="ro-RO"/>
        </w:rPr>
        <w:t xml:space="preserve"> </w:t>
      </w:r>
      <w:r w:rsidRPr="001876EB">
        <w:rPr>
          <w:lang w:val="ro-RO"/>
        </w:rPr>
        <w:t>specialiști</w:t>
      </w:r>
      <w:r w:rsidRPr="001876EB">
        <w:rPr>
          <w:spacing w:val="6"/>
          <w:lang w:val="ro-RO"/>
        </w:rPr>
        <w:t xml:space="preserve"> </w:t>
      </w:r>
      <w:r w:rsidRPr="001876EB">
        <w:rPr>
          <w:lang w:val="ro-RO"/>
        </w:rPr>
        <w:t>de</w:t>
      </w:r>
      <w:r w:rsidRPr="001876EB">
        <w:rPr>
          <w:spacing w:val="13"/>
          <w:lang w:val="ro-RO"/>
        </w:rPr>
        <w:t xml:space="preserve"> </w:t>
      </w:r>
      <w:r w:rsidRPr="001876EB">
        <w:rPr>
          <w:spacing w:val="-1"/>
          <w:lang w:val="ro-RO"/>
        </w:rPr>
        <w:t>profil</w:t>
      </w:r>
      <w:r w:rsidRPr="001876EB">
        <w:rPr>
          <w:spacing w:val="11"/>
          <w:lang w:val="ro-RO"/>
        </w:rPr>
        <w:t xml:space="preserve"> </w:t>
      </w:r>
      <w:r w:rsidRPr="001876EB">
        <w:rPr>
          <w:spacing w:val="2"/>
          <w:lang w:val="ro-RO"/>
        </w:rPr>
        <w:t>în</w:t>
      </w:r>
      <w:r w:rsidRPr="001876EB">
        <w:rPr>
          <w:spacing w:val="96"/>
          <w:w w:val="99"/>
          <w:lang w:val="ro-RO"/>
        </w:rPr>
        <w:t xml:space="preserve"> </w:t>
      </w:r>
      <w:r w:rsidRPr="001876EB">
        <w:rPr>
          <w:lang w:val="ro-RO"/>
        </w:rPr>
        <w:t>argumentarea</w:t>
      </w:r>
      <w:r w:rsidRPr="001876EB">
        <w:rPr>
          <w:spacing w:val="19"/>
          <w:lang w:val="ro-RO"/>
        </w:rPr>
        <w:t xml:space="preserve"> </w:t>
      </w:r>
      <w:r w:rsidRPr="001876EB">
        <w:rPr>
          <w:spacing w:val="-1"/>
          <w:lang w:val="ro-RO"/>
        </w:rPr>
        <w:t>indicațiilor</w:t>
      </w:r>
      <w:r w:rsidRPr="001876EB">
        <w:rPr>
          <w:spacing w:val="17"/>
          <w:lang w:val="ro-RO"/>
        </w:rPr>
        <w:t xml:space="preserve"> </w:t>
      </w:r>
      <w:r w:rsidRPr="001876EB">
        <w:rPr>
          <w:spacing w:val="3"/>
          <w:lang w:val="ro-RO"/>
        </w:rPr>
        <w:t>și</w:t>
      </w:r>
      <w:r w:rsidRPr="001876EB">
        <w:rPr>
          <w:spacing w:val="9"/>
          <w:lang w:val="ro-RO"/>
        </w:rPr>
        <w:t xml:space="preserve"> </w:t>
      </w:r>
      <w:r w:rsidRPr="001876EB">
        <w:rPr>
          <w:spacing w:val="-1"/>
          <w:lang w:val="ro-RO"/>
        </w:rPr>
        <w:t>evidența</w:t>
      </w:r>
      <w:r w:rsidRPr="001876EB">
        <w:rPr>
          <w:spacing w:val="15"/>
          <w:lang w:val="ro-RO"/>
        </w:rPr>
        <w:t xml:space="preserve"> </w:t>
      </w:r>
      <w:r w:rsidRPr="001876EB">
        <w:rPr>
          <w:lang w:val="ro-RO"/>
        </w:rPr>
        <w:t>cazurilor</w:t>
      </w:r>
      <w:r w:rsidRPr="001876EB">
        <w:rPr>
          <w:spacing w:val="13"/>
          <w:lang w:val="ro-RO"/>
        </w:rPr>
        <w:t xml:space="preserve"> </w:t>
      </w:r>
      <w:r w:rsidRPr="001876EB">
        <w:rPr>
          <w:lang w:val="ro-RO"/>
        </w:rPr>
        <w:t>de</w:t>
      </w:r>
      <w:r w:rsidRPr="001876EB">
        <w:rPr>
          <w:spacing w:val="19"/>
          <w:lang w:val="ro-RO"/>
        </w:rPr>
        <w:t xml:space="preserve"> </w:t>
      </w:r>
      <w:r w:rsidRPr="001876EB">
        <w:rPr>
          <w:spacing w:val="-1"/>
          <w:lang w:val="ro-RO"/>
        </w:rPr>
        <w:t>întrerupere</w:t>
      </w:r>
      <w:r w:rsidRPr="001876EB">
        <w:rPr>
          <w:spacing w:val="23"/>
          <w:lang w:val="ro-RO"/>
        </w:rPr>
        <w:t xml:space="preserve"> </w:t>
      </w:r>
      <w:r w:rsidRPr="001876EB">
        <w:rPr>
          <w:lang w:val="ro-RO"/>
        </w:rPr>
        <w:t>voluntară</w:t>
      </w:r>
      <w:r w:rsidRPr="001876EB">
        <w:rPr>
          <w:spacing w:val="20"/>
          <w:lang w:val="ro-RO"/>
        </w:rPr>
        <w:t xml:space="preserve"> </w:t>
      </w:r>
      <w:r w:rsidRPr="001876EB">
        <w:rPr>
          <w:lang w:val="ro-RO"/>
        </w:rPr>
        <w:t>a</w:t>
      </w:r>
      <w:r w:rsidRPr="001876EB">
        <w:rPr>
          <w:spacing w:val="72"/>
          <w:w w:val="99"/>
          <w:lang w:val="ro-RO"/>
        </w:rPr>
        <w:t xml:space="preserve"> </w:t>
      </w:r>
      <w:r w:rsidRPr="001876EB">
        <w:rPr>
          <w:spacing w:val="-1"/>
          <w:lang w:val="ro-RO"/>
        </w:rPr>
        <w:t>cursului</w:t>
      </w:r>
      <w:r w:rsidRPr="001876EB">
        <w:rPr>
          <w:spacing w:val="51"/>
          <w:lang w:val="ro-RO"/>
        </w:rPr>
        <w:t xml:space="preserve"> </w:t>
      </w:r>
      <w:r w:rsidRPr="001876EB">
        <w:rPr>
          <w:lang w:val="ro-RO"/>
        </w:rPr>
        <w:t>sarcinii</w:t>
      </w:r>
      <w:r w:rsidRPr="001876EB">
        <w:rPr>
          <w:spacing w:val="52"/>
          <w:lang w:val="ro-RO"/>
        </w:rPr>
        <w:t xml:space="preserve"> </w:t>
      </w:r>
      <w:r w:rsidRPr="001876EB">
        <w:rPr>
          <w:spacing w:val="-1"/>
          <w:lang w:val="ro-RO"/>
        </w:rPr>
        <w:t>după</w:t>
      </w:r>
      <w:r w:rsidRPr="001876EB">
        <w:rPr>
          <w:spacing w:val="53"/>
          <w:lang w:val="ro-RO"/>
        </w:rPr>
        <w:t xml:space="preserve"> </w:t>
      </w:r>
      <w:r w:rsidRPr="001876EB">
        <w:rPr>
          <w:lang w:val="ro-RO"/>
        </w:rPr>
        <w:t>12</w:t>
      </w:r>
      <w:r w:rsidRPr="001876EB">
        <w:rPr>
          <w:spacing w:val="53"/>
          <w:lang w:val="ro-RO"/>
        </w:rPr>
        <w:t xml:space="preserve"> </w:t>
      </w:r>
      <w:r w:rsidRPr="001876EB">
        <w:rPr>
          <w:spacing w:val="1"/>
          <w:lang w:val="ro-RO"/>
        </w:rPr>
        <w:t>săptămâni</w:t>
      </w:r>
      <w:r w:rsidRPr="001876EB">
        <w:rPr>
          <w:spacing w:val="-1"/>
          <w:lang w:val="ro-RO"/>
        </w:rPr>
        <w:t>;</w:t>
      </w:r>
    </w:p>
    <w:p w14:paraId="61B65BDA" w14:textId="6E05ADE7" w:rsidR="00CA408D" w:rsidRPr="001876EB" w:rsidRDefault="00664E03">
      <w:pPr>
        <w:pStyle w:val="Listparagraf"/>
        <w:numPr>
          <w:ilvl w:val="1"/>
          <w:numId w:val="7"/>
        </w:numPr>
        <w:tabs>
          <w:tab w:val="left" w:pos="1134"/>
        </w:tabs>
        <w:ind w:left="0" w:firstLine="851"/>
        <w:jc w:val="both"/>
        <w:rPr>
          <w:lang w:val="ro-RO"/>
        </w:rPr>
      </w:pPr>
      <w:r w:rsidRPr="001876EB">
        <w:rPr>
          <w:spacing w:val="-1"/>
          <w:lang w:val="ro-RO"/>
        </w:rPr>
        <w:t>aprob</w:t>
      </w:r>
      <w:r w:rsidR="00A06094">
        <w:rPr>
          <w:spacing w:val="-1"/>
          <w:lang w:val="ro-RO"/>
        </w:rPr>
        <w:t>area</w:t>
      </w:r>
      <w:r w:rsidRPr="001876EB">
        <w:rPr>
          <w:spacing w:val="55"/>
          <w:lang w:val="ro-RO"/>
        </w:rPr>
        <w:t xml:space="preserve"> </w:t>
      </w:r>
      <w:r w:rsidRPr="001876EB">
        <w:rPr>
          <w:lang w:val="ro-RO"/>
        </w:rPr>
        <w:t>prin</w:t>
      </w:r>
      <w:r w:rsidRPr="001876EB">
        <w:rPr>
          <w:spacing w:val="55"/>
          <w:lang w:val="ro-RO"/>
        </w:rPr>
        <w:t xml:space="preserve"> </w:t>
      </w:r>
      <w:r w:rsidRPr="001876EB">
        <w:rPr>
          <w:lang w:val="ro-RO"/>
        </w:rPr>
        <w:t xml:space="preserve">ordin intern </w:t>
      </w:r>
      <w:r w:rsidR="00A06094">
        <w:rPr>
          <w:lang w:val="ro-RO"/>
        </w:rPr>
        <w:t>a</w:t>
      </w:r>
      <w:r w:rsidR="00972DA9">
        <w:rPr>
          <w:lang w:val="ro-RO"/>
        </w:rPr>
        <w:t>l</w:t>
      </w:r>
      <w:r w:rsidR="00A06094">
        <w:rPr>
          <w:lang w:val="ro-RO"/>
        </w:rPr>
        <w:t xml:space="preserve"> </w:t>
      </w:r>
      <w:r w:rsidRPr="001876EB">
        <w:rPr>
          <w:spacing w:val="-1"/>
          <w:lang w:val="ro-RO"/>
        </w:rPr>
        <w:t>Comisi</w:t>
      </w:r>
      <w:r w:rsidR="00A06094">
        <w:rPr>
          <w:spacing w:val="-1"/>
          <w:lang w:val="ro-RO"/>
        </w:rPr>
        <w:t>ei</w:t>
      </w:r>
      <w:r w:rsidRPr="001876EB">
        <w:rPr>
          <w:spacing w:val="57"/>
          <w:lang w:val="ro-RO"/>
        </w:rPr>
        <w:t xml:space="preserve"> </w:t>
      </w:r>
      <w:r w:rsidRPr="001876EB">
        <w:rPr>
          <w:lang w:val="ro-RO"/>
        </w:rPr>
        <w:t>Medical</w:t>
      </w:r>
      <w:r w:rsidR="00A06094">
        <w:rPr>
          <w:lang w:val="ro-RO"/>
        </w:rPr>
        <w:t>e</w:t>
      </w:r>
      <w:r w:rsidRPr="001876EB">
        <w:rPr>
          <w:spacing w:val="50"/>
          <w:lang w:val="ro-RO"/>
        </w:rPr>
        <w:t xml:space="preserve"> </w:t>
      </w:r>
      <w:r w:rsidRPr="001876EB">
        <w:rPr>
          <w:lang w:val="ro-RO"/>
        </w:rPr>
        <w:t>Consultativ</w:t>
      </w:r>
      <w:r w:rsidR="00A06094">
        <w:rPr>
          <w:lang w:val="ro-RO"/>
        </w:rPr>
        <w:t>e</w:t>
      </w:r>
      <w:r w:rsidRPr="001876EB">
        <w:rPr>
          <w:spacing w:val="61"/>
          <w:lang w:val="ro-RO"/>
        </w:rPr>
        <w:t xml:space="preserve"> </w:t>
      </w:r>
      <w:r w:rsidRPr="001876EB">
        <w:rPr>
          <w:spacing w:val="-1"/>
          <w:lang w:val="ro-RO"/>
        </w:rPr>
        <w:t>în</w:t>
      </w:r>
      <w:r w:rsidRPr="001876EB">
        <w:rPr>
          <w:spacing w:val="55"/>
          <w:lang w:val="ro-RO"/>
        </w:rPr>
        <w:t xml:space="preserve"> </w:t>
      </w:r>
      <w:r w:rsidRPr="001876EB">
        <w:rPr>
          <w:lang w:val="ro-RO"/>
        </w:rPr>
        <w:t>următoarea</w:t>
      </w:r>
      <w:r w:rsidRPr="001876EB">
        <w:rPr>
          <w:spacing w:val="56"/>
          <w:lang w:val="ro-RO"/>
        </w:rPr>
        <w:t xml:space="preserve"> </w:t>
      </w:r>
      <w:r w:rsidRPr="001876EB">
        <w:rPr>
          <w:spacing w:val="1"/>
          <w:lang w:val="ro-RO"/>
        </w:rPr>
        <w:t>componența:</w:t>
      </w:r>
      <w:r w:rsidRPr="001876EB">
        <w:rPr>
          <w:spacing w:val="52"/>
          <w:w w:val="99"/>
          <w:lang w:val="ro-RO"/>
        </w:rPr>
        <w:t xml:space="preserve"> </w:t>
      </w:r>
      <w:r w:rsidRPr="001876EB">
        <w:rPr>
          <w:spacing w:val="1"/>
          <w:lang w:val="ro-RO"/>
        </w:rPr>
        <w:t>vicedirectorul medical</w:t>
      </w:r>
      <w:r w:rsidRPr="001876EB">
        <w:rPr>
          <w:lang w:val="ro-RO"/>
        </w:rPr>
        <w:t>, șeful</w:t>
      </w:r>
      <w:r w:rsidRPr="001876EB">
        <w:rPr>
          <w:spacing w:val="2"/>
          <w:lang w:val="ro-RO"/>
        </w:rPr>
        <w:t xml:space="preserve"> </w:t>
      </w:r>
      <w:r w:rsidRPr="001876EB">
        <w:rPr>
          <w:lang w:val="ro-RO"/>
        </w:rPr>
        <w:t>secției</w:t>
      </w:r>
      <w:r w:rsidRPr="001876EB">
        <w:rPr>
          <w:spacing w:val="1"/>
          <w:lang w:val="ro-RO"/>
        </w:rPr>
        <w:t xml:space="preserve"> </w:t>
      </w:r>
      <w:r w:rsidRPr="001876EB">
        <w:rPr>
          <w:lang w:val="ro-RO"/>
        </w:rPr>
        <w:t>obstetrică,</w:t>
      </w:r>
      <w:r w:rsidRPr="001876EB">
        <w:rPr>
          <w:spacing w:val="-1"/>
          <w:lang w:val="ro-RO"/>
        </w:rPr>
        <w:t xml:space="preserve"> medicul</w:t>
      </w:r>
      <w:r w:rsidR="00972DA9">
        <w:rPr>
          <w:spacing w:val="-1"/>
          <w:lang w:val="ro-RO"/>
        </w:rPr>
        <w:t xml:space="preserve"> </w:t>
      </w:r>
      <w:r w:rsidRPr="001876EB">
        <w:rPr>
          <w:lang w:val="ro-RO"/>
        </w:rPr>
        <w:t>curant</w:t>
      </w:r>
      <w:r w:rsidRPr="001876EB">
        <w:rPr>
          <w:spacing w:val="2"/>
          <w:lang w:val="ro-RO"/>
        </w:rPr>
        <w:t xml:space="preserve"> </w:t>
      </w:r>
      <w:r w:rsidRPr="001876EB">
        <w:rPr>
          <w:lang w:val="ro-RO"/>
        </w:rPr>
        <w:t>specialist</w:t>
      </w:r>
      <w:r w:rsidRPr="001876EB">
        <w:rPr>
          <w:spacing w:val="70"/>
          <w:w w:val="99"/>
          <w:lang w:val="ro-RO"/>
        </w:rPr>
        <w:t xml:space="preserve"> </w:t>
      </w:r>
      <w:r w:rsidRPr="001876EB">
        <w:rPr>
          <w:spacing w:val="-1"/>
          <w:lang w:val="ro-RO"/>
        </w:rPr>
        <w:t>obstetrician-ginecolog,</w:t>
      </w:r>
      <w:r w:rsidRPr="001876EB">
        <w:rPr>
          <w:spacing w:val="12"/>
          <w:lang w:val="ro-RO"/>
        </w:rPr>
        <w:t xml:space="preserve"> </w:t>
      </w:r>
      <w:r w:rsidRPr="001876EB">
        <w:rPr>
          <w:spacing w:val="-2"/>
          <w:lang w:val="ro-RO"/>
        </w:rPr>
        <w:t>medicul</w:t>
      </w:r>
      <w:r w:rsidRPr="001876EB">
        <w:rPr>
          <w:spacing w:val="7"/>
          <w:lang w:val="ro-RO"/>
        </w:rPr>
        <w:t xml:space="preserve"> </w:t>
      </w:r>
      <w:r w:rsidRPr="001876EB">
        <w:rPr>
          <w:lang w:val="ro-RO"/>
        </w:rPr>
        <w:t>specialist</w:t>
      </w:r>
      <w:r w:rsidRPr="001876EB">
        <w:rPr>
          <w:spacing w:val="10"/>
          <w:lang w:val="ro-RO"/>
        </w:rPr>
        <w:t xml:space="preserve"> </w:t>
      </w:r>
      <w:r w:rsidRPr="001876EB">
        <w:rPr>
          <w:spacing w:val="-1"/>
          <w:lang w:val="ro-RO"/>
        </w:rPr>
        <w:t>medicină</w:t>
      </w:r>
      <w:r w:rsidRPr="001876EB">
        <w:rPr>
          <w:spacing w:val="8"/>
          <w:lang w:val="ro-RO"/>
        </w:rPr>
        <w:t xml:space="preserve"> </w:t>
      </w:r>
      <w:r w:rsidRPr="001876EB">
        <w:rPr>
          <w:spacing w:val="-1"/>
          <w:lang w:val="ro-RO"/>
        </w:rPr>
        <w:t>internă,</w:t>
      </w:r>
      <w:r w:rsidRPr="001876EB">
        <w:rPr>
          <w:spacing w:val="8"/>
          <w:lang w:val="ro-RO"/>
        </w:rPr>
        <w:t xml:space="preserve"> </w:t>
      </w:r>
      <w:r w:rsidRPr="001876EB">
        <w:rPr>
          <w:lang w:val="ro-RO"/>
        </w:rPr>
        <w:t xml:space="preserve">juristul </w:t>
      </w:r>
      <w:r w:rsidRPr="001876EB">
        <w:rPr>
          <w:spacing w:val="-1"/>
          <w:lang w:val="ro-RO"/>
        </w:rPr>
        <w:t>din</w:t>
      </w:r>
      <w:r w:rsidRPr="001876EB">
        <w:rPr>
          <w:spacing w:val="-15"/>
          <w:lang w:val="ro-RO"/>
        </w:rPr>
        <w:t xml:space="preserve"> </w:t>
      </w:r>
      <w:r w:rsidRPr="001876EB">
        <w:rPr>
          <w:lang w:val="ro-RO"/>
        </w:rPr>
        <w:t>cadrul</w:t>
      </w:r>
      <w:r w:rsidRPr="001876EB">
        <w:rPr>
          <w:spacing w:val="-11"/>
          <w:lang w:val="ro-RO"/>
        </w:rPr>
        <w:t xml:space="preserve"> </w:t>
      </w:r>
      <w:r w:rsidRPr="001876EB">
        <w:rPr>
          <w:lang w:val="ro-RO"/>
        </w:rPr>
        <w:t>instituției</w:t>
      </w:r>
      <w:r w:rsidRPr="001876EB">
        <w:rPr>
          <w:spacing w:val="-11"/>
          <w:lang w:val="ro-RO"/>
        </w:rPr>
        <w:t xml:space="preserve"> </w:t>
      </w:r>
      <w:r w:rsidRPr="001876EB">
        <w:rPr>
          <w:spacing w:val="-1"/>
          <w:lang w:val="ro-RO"/>
        </w:rPr>
        <w:t>medico-sanitare</w:t>
      </w:r>
      <w:r w:rsidRPr="001876EB">
        <w:rPr>
          <w:spacing w:val="-10"/>
          <w:lang w:val="ro-RO"/>
        </w:rPr>
        <w:t xml:space="preserve"> </w:t>
      </w:r>
      <w:r w:rsidRPr="001876EB">
        <w:rPr>
          <w:lang w:val="ro-RO"/>
        </w:rPr>
        <w:t>(în caz de indicații sociale).</w:t>
      </w:r>
    </w:p>
    <w:p w14:paraId="0813F4F2" w14:textId="77777777" w:rsidR="00CA408D" w:rsidRPr="0064576C" w:rsidRDefault="00664E03">
      <w:pPr>
        <w:pStyle w:val="Listparagraf"/>
        <w:numPr>
          <w:ilvl w:val="0"/>
          <w:numId w:val="7"/>
        </w:numPr>
        <w:tabs>
          <w:tab w:val="left" w:pos="851"/>
        </w:tabs>
        <w:ind w:left="0" w:firstLine="567"/>
        <w:jc w:val="both"/>
        <w:rPr>
          <w:spacing w:val="-1"/>
          <w:lang w:val="ro-RO"/>
        </w:rPr>
      </w:pPr>
      <w:r w:rsidRPr="001876EB">
        <w:rPr>
          <w:spacing w:val="-1"/>
          <w:lang w:val="ro-RO"/>
        </w:rPr>
        <w:t>Comisia</w:t>
      </w:r>
      <w:r w:rsidRPr="0064576C">
        <w:rPr>
          <w:spacing w:val="-1"/>
          <w:lang w:val="ro-RO"/>
        </w:rPr>
        <w:t xml:space="preserve"> Medicală Consultativă:</w:t>
      </w:r>
    </w:p>
    <w:p w14:paraId="7C52BC30" w14:textId="77777777" w:rsidR="00CA408D" w:rsidRPr="001876EB" w:rsidRDefault="00664E03">
      <w:pPr>
        <w:pStyle w:val="Listparagraf"/>
        <w:numPr>
          <w:ilvl w:val="1"/>
          <w:numId w:val="7"/>
        </w:numPr>
        <w:tabs>
          <w:tab w:val="left" w:pos="1134"/>
        </w:tabs>
        <w:ind w:left="0" w:firstLine="851"/>
        <w:jc w:val="both"/>
        <w:rPr>
          <w:lang w:val="ro-RO"/>
        </w:rPr>
      </w:pPr>
      <w:r w:rsidRPr="001876EB">
        <w:rPr>
          <w:lang w:val="ro-RO"/>
        </w:rPr>
        <w:t>selectează</w:t>
      </w:r>
      <w:r w:rsidRPr="001876EB">
        <w:rPr>
          <w:spacing w:val="57"/>
          <w:lang w:val="ro-RO"/>
        </w:rPr>
        <w:t xml:space="preserve"> </w:t>
      </w:r>
      <w:r w:rsidRPr="001876EB">
        <w:rPr>
          <w:spacing w:val="-1"/>
          <w:lang w:val="ro-RO"/>
        </w:rPr>
        <w:t>indicațiile</w:t>
      </w:r>
      <w:r w:rsidRPr="001876EB">
        <w:rPr>
          <w:spacing w:val="63"/>
          <w:lang w:val="ro-RO"/>
        </w:rPr>
        <w:t xml:space="preserve"> </w:t>
      </w:r>
      <w:r w:rsidRPr="001876EB">
        <w:rPr>
          <w:spacing w:val="-1"/>
          <w:lang w:val="ro-RO"/>
        </w:rPr>
        <w:t>medicale</w:t>
      </w:r>
      <w:r w:rsidRPr="001876EB">
        <w:rPr>
          <w:spacing w:val="57"/>
          <w:lang w:val="ro-RO"/>
        </w:rPr>
        <w:t xml:space="preserve"> </w:t>
      </w:r>
      <w:r w:rsidRPr="001876EB">
        <w:rPr>
          <w:lang w:val="ro-RO"/>
        </w:rPr>
        <w:t>sau</w:t>
      </w:r>
      <w:r w:rsidRPr="001876EB">
        <w:rPr>
          <w:spacing w:val="52"/>
          <w:lang w:val="ro-RO"/>
        </w:rPr>
        <w:t xml:space="preserve"> </w:t>
      </w:r>
      <w:r w:rsidRPr="001876EB">
        <w:rPr>
          <w:lang w:val="ro-RO"/>
        </w:rPr>
        <w:t>sociale</w:t>
      </w:r>
      <w:r w:rsidRPr="001876EB">
        <w:rPr>
          <w:spacing w:val="58"/>
          <w:lang w:val="ro-RO"/>
        </w:rPr>
        <w:t xml:space="preserve"> </w:t>
      </w:r>
      <w:r w:rsidRPr="001876EB">
        <w:rPr>
          <w:spacing w:val="-1"/>
          <w:lang w:val="ro-RO"/>
        </w:rPr>
        <w:t>pentru</w:t>
      </w:r>
      <w:r w:rsidRPr="001876EB">
        <w:rPr>
          <w:spacing w:val="57"/>
          <w:lang w:val="ro-RO"/>
        </w:rPr>
        <w:t xml:space="preserve"> </w:t>
      </w:r>
      <w:r w:rsidRPr="001876EB">
        <w:rPr>
          <w:lang w:val="ro-RO"/>
        </w:rPr>
        <w:t>fiecare</w:t>
      </w:r>
      <w:r w:rsidRPr="001876EB">
        <w:rPr>
          <w:spacing w:val="57"/>
          <w:lang w:val="ro-RO"/>
        </w:rPr>
        <w:t xml:space="preserve"> </w:t>
      </w:r>
      <w:r w:rsidRPr="001876EB">
        <w:rPr>
          <w:lang w:val="ro-RO"/>
        </w:rPr>
        <w:t>caz</w:t>
      </w:r>
      <w:r w:rsidRPr="001876EB">
        <w:rPr>
          <w:spacing w:val="58"/>
          <w:lang w:val="ro-RO"/>
        </w:rPr>
        <w:t xml:space="preserve"> </w:t>
      </w:r>
      <w:r w:rsidRPr="001876EB">
        <w:rPr>
          <w:lang w:val="ro-RO"/>
        </w:rPr>
        <w:t>aparte,</w:t>
      </w:r>
      <w:r w:rsidRPr="001876EB">
        <w:rPr>
          <w:spacing w:val="59"/>
          <w:lang w:val="ro-RO"/>
        </w:rPr>
        <w:t xml:space="preserve"> </w:t>
      </w:r>
      <w:r w:rsidRPr="001876EB">
        <w:rPr>
          <w:spacing w:val="-3"/>
          <w:lang w:val="ro-RO"/>
        </w:rPr>
        <w:t>în</w:t>
      </w:r>
      <w:r w:rsidRPr="001876EB">
        <w:rPr>
          <w:spacing w:val="52"/>
          <w:lang w:val="ro-RO"/>
        </w:rPr>
        <w:t xml:space="preserve"> </w:t>
      </w:r>
      <w:r w:rsidRPr="001876EB">
        <w:rPr>
          <w:lang w:val="ro-RO"/>
        </w:rPr>
        <w:t>baza</w:t>
      </w:r>
      <w:r w:rsidRPr="001876EB">
        <w:rPr>
          <w:spacing w:val="40"/>
          <w:w w:val="99"/>
          <w:lang w:val="ro-RO"/>
        </w:rPr>
        <w:t xml:space="preserve"> </w:t>
      </w:r>
      <w:r w:rsidRPr="001876EB">
        <w:rPr>
          <w:lang w:val="ro-RO"/>
        </w:rPr>
        <w:t>cererii</w:t>
      </w:r>
      <w:r w:rsidRPr="001876EB">
        <w:rPr>
          <w:spacing w:val="24"/>
          <w:lang w:val="ro-RO"/>
        </w:rPr>
        <w:t xml:space="preserve"> </w:t>
      </w:r>
      <w:r w:rsidRPr="001876EB">
        <w:rPr>
          <w:spacing w:val="-1"/>
          <w:lang w:val="ro-RO"/>
        </w:rPr>
        <w:t>femeii</w:t>
      </w:r>
      <w:r w:rsidRPr="001876EB">
        <w:rPr>
          <w:spacing w:val="25"/>
          <w:lang w:val="ro-RO"/>
        </w:rPr>
        <w:t xml:space="preserve"> </w:t>
      </w:r>
      <w:r w:rsidRPr="001876EB">
        <w:rPr>
          <w:spacing w:val="-1"/>
          <w:lang w:val="ro-RO"/>
        </w:rPr>
        <w:t>gravide,</w:t>
      </w:r>
      <w:r w:rsidRPr="001876EB">
        <w:rPr>
          <w:spacing w:val="26"/>
          <w:lang w:val="ro-RO"/>
        </w:rPr>
        <w:t xml:space="preserve"> </w:t>
      </w:r>
      <w:r w:rsidRPr="001876EB">
        <w:rPr>
          <w:lang w:val="ro-RO"/>
        </w:rPr>
        <w:t>documentației</w:t>
      </w:r>
      <w:r w:rsidRPr="001876EB">
        <w:rPr>
          <w:spacing w:val="25"/>
          <w:lang w:val="ro-RO"/>
        </w:rPr>
        <w:t xml:space="preserve"> </w:t>
      </w:r>
      <w:r w:rsidRPr="001876EB">
        <w:rPr>
          <w:spacing w:val="-1"/>
          <w:lang w:val="ro-RO"/>
        </w:rPr>
        <w:t>juridice</w:t>
      </w:r>
      <w:r w:rsidRPr="001876EB">
        <w:rPr>
          <w:spacing w:val="26"/>
          <w:lang w:val="ro-RO"/>
        </w:rPr>
        <w:t xml:space="preserve"> </w:t>
      </w:r>
      <w:r w:rsidRPr="001876EB">
        <w:rPr>
          <w:lang w:val="ro-RO"/>
        </w:rPr>
        <w:t>și/sau</w:t>
      </w:r>
      <w:r w:rsidRPr="001876EB">
        <w:rPr>
          <w:spacing w:val="24"/>
          <w:lang w:val="ro-RO"/>
        </w:rPr>
        <w:t xml:space="preserve"> </w:t>
      </w:r>
      <w:r w:rsidRPr="001876EB">
        <w:rPr>
          <w:spacing w:val="-1"/>
          <w:lang w:val="ro-RO"/>
        </w:rPr>
        <w:t>medicale</w:t>
      </w:r>
      <w:r w:rsidRPr="001876EB">
        <w:rPr>
          <w:spacing w:val="26"/>
          <w:lang w:val="ro-RO"/>
        </w:rPr>
        <w:t xml:space="preserve"> </w:t>
      </w:r>
      <w:r w:rsidRPr="001876EB">
        <w:rPr>
          <w:lang w:val="ro-RO"/>
        </w:rPr>
        <w:t>prezentate,</w:t>
      </w:r>
      <w:r w:rsidRPr="001876EB">
        <w:rPr>
          <w:spacing w:val="27"/>
          <w:lang w:val="ro-RO"/>
        </w:rPr>
        <w:t xml:space="preserve"> </w:t>
      </w:r>
      <w:r w:rsidRPr="001876EB">
        <w:rPr>
          <w:lang w:val="ro-RO"/>
        </w:rPr>
        <w:t>și</w:t>
      </w:r>
      <w:r w:rsidRPr="001876EB">
        <w:rPr>
          <w:spacing w:val="44"/>
          <w:w w:val="99"/>
          <w:lang w:val="ro-RO"/>
        </w:rPr>
        <w:t xml:space="preserve"> </w:t>
      </w:r>
      <w:r w:rsidRPr="001876EB">
        <w:rPr>
          <w:lang w:val="ro-RO"/>
        </w:rPr>
        <w:t>consimțământul</w:t>
      </w:r>
      <w:r w:rsidRPr="001876EB">
        <w:rPr>
          <w:spacing w:val="-11"/>
          <w:lang w:val="ro-RO"/>
        </w:rPr>
        <w:t xml:space="preserve"> </w:t>
      </w:r>
      <w:r w:rsidRPr="001876EB">
        <w:rPr>
          <w:lang w:val="ro-RO"/>
        </w:rPr>
        <w:t>femeii</w:t>
      </w:r>
      <w:r w:rsidRPr="001876EB">
        <w:rPr>
          <w:spacing w:val="-10"/>
          <w:lang w:val="ro-RO"/>
        </w:rPr>
        <w:t xml:space="preserve"> </w:t>
      </w:r>
      <w:r w:rsidRPr="001876EB">
        <w:rPr>
          <w:spacing w:val="-1"/>
          <w:lang w:val="ro-RO"/>
        </w:rPr>
        <w:t>gravide</w:t>
      </w:r>
      <w:r w:rsidRPr="001876EB">
        <w:rPr>
          <w:spacing w:val="-8"/>
          <w:lang w:val="ro-RO"/>
        </w:rPr>
        <w:t xml:space="preserve"> </w:t>
      </w:r>
      <w:r w:rsidRPr="001876EB">
        <w:rPr>
          <w:lang w:val="ro-RO"/>
        </w:rPr>
        <w:t>prin</w:t>
      </w:r>
      <w:r w:rsidRPr="001876EB">
        <w:rPr>
          <w:spacing w:val="-14"/>
          <w:lang w:val="ro-RO"/>
        </w:rPr>
        <w:t xml:space="preserve"> </w:t>
      </w:r>
      <w:r w:rsidRPr="001876EB">
        <w:rPr>
          <w:lang w:val="ro-RO"/>
        </w:rPr>
        <w:t>semnarea</w:t>
      </w:r>
      <w:r w:rsidRPr="001876EB">
        <w:rPr>
          <w:spacing w:val="-8"/>
          <w:lang w:val="ro-RO"/>
        </w:rPr>
        <w:t xml:space="preserve"> </w:t>
      </w:r>
      <w:r w:rsidRPr="001876EB">
        <w:rPr>
          <w:spacing w:val="-1"/>
          <w:lang w:val="ro-RO"/>
        </w:rPr>
        <w:t>acordului</w:t>
      </w:r>
      <w:r w:rsidRPr="001876EB">
        <w:rPr>
          <w:spacing w:val="-11"/>
          <w:lang w:val="ro-RO"/>
        </w:rPr>
        <w:t xml:space="preserve"> </w:t>
      </w:r>
      <w:r w:rsidRPr="001876EB">
        <w:rPr>
          <w:spacing w:val="-1"/>
          <w:lang w:val="ro-RO"/>
        </w:rPr>
        <w:t>informat;</w:t>
      </w:r>
    </w:p>
    <w:p w14:paraId="0D0A6717" w14:textId="5A60D10B" w:rsidR="00CA408D" w:rsidRPr="001876EB" w:rsidRDefault="00664E03">
      <w:pPr>
        <w:pStyle w:val="Listparagraf"/>
        <w:numPr>
          <w:ilvl w:val="1"/>
          <w:numId w:val="7"/>
        </w:numPr>
        <w:tabs>
          <w:tab w:val="left" w:pos="1134"/>
        </w:tabs>
        <w:ind w:left="0" w:firstLine="851"/>
        <w:jc w:val="both"/>
        <w:rPr>
          <w:lang w:val="ro-RO"/>
        </w:rPr>
      </w:pPr>
      <w:r w:rsidRPr="001876EB">
        <w:rPr>
          <w:lang w:val="ro-RO"/>
        </w:rPr>
        <w:t>eliberează</w:t>
      </w:r>
      <w:r w:rsidRPr="001876EB">
        <w:rPr>
          <w:spacing w:val="9"/>
          <w:lang w:val="ro-RO"/>
        </w:rPr>
        <w:t xml:space="preserve"> </w:t>
      </w:r>
      <w:r w:rsidR="00E80B23">
        <w:rPr>
          <w:spacing w:val="9"/>
          <w:lang w:val="ro-RO"/>
        </w:rPr>
        <w:t>T</w:t>
      </w:r>
      <w:r w:rsidRPr="001876EB">
        <w:rPr>
          <w:spacing w:val="-1"/>
          <w:lang w:val="ro-RO"/>
        </w:rPr>
        <w:t>rimitere</w:t>
      </w:r>
      <w:r w:rsidR="00E80B23">
        <w:rPr>
          <w:spacing w:val="-1"/>
          <w:lang w:val="ro-RO"/>
        </w:rPr>
        <w:t>a</w:t>
      </w:r>
      <w:r w:rsidRPr="001876EB">
        <w:rPr>
          <w:spacing w:val="-1"/>
          <w:lang w:val="ro-RO"/>
        </w:rPr>
        <w:t>-</w:t>
      </w:r>
      <w:r w:rsidR="00E80B23">
        <w:rPr>
          <w:spacing w:val="-1"/>
          <w:lang w:val="ro-RO"/>
        </w:rPr>
        <w:t>E</w:t>
      </w:r>
      <w:r w:rsidRPr="001876EB">
        <w:rPr>
          <w:spacing w:val="-1"/>
          <w:lang w:val="ro-RO"/>
        </w:rPr>
        <w:t>xtras</w:t>
      </w:r>
      <w:r w:rsidRPr="001876EB">
        <w:rPr>
          <w:spacing w:val="11"/>
          <w:lang w:val="ro-RO"/>
        </w:rPr>
        <w:t xml:space="preserve"> </w:t>
      </w:r>
      <w:r w:rsidRPr="001876EB">
        <w:rPr>
          <w:lang w:val="ro-RO"/>
        </w:rPr>
        <w:t>(</w:t>
      </w:r>
      <w:r w:rsidR="00A06094">
        <w:rPr>
          <w:lang w:val="ro-RO"/>
        </w:rPr>
        <w:t>F</w:t>
      </w:r>
      <w:r w:rsidRPr="001876EB">
        <w:rPr>
          <w:lang w:val="ro-RO"/>
        </w:rPr>
        <w:t>ormularul nr.027/e),</w:t>
      </w:r>
      <w:r w:rsidRPr="001876EB">
        <w:rPr>
          <w:spacing w:val="11"/>
          <w:lang w:val="ro-RO"/>
        </w:rPr>
        <w:t xml:space="preserve"> </w:t>
      </w:r>
      <w:r w:rsidRPr="001876EB">
        <w:rPr>
          <w:lang w:val="ro-RO"/>
        </w:rPr>
        <w:t>ce</w:t>
      </w:r>
      <w:r w:rsidRPr="001876EB">
        <w:rPr>
          <w:spacing w:val="10"/>
          <w:lang w:val="ro-RO"/>
        </w:rPr>
        <w:t xml:space="preserve"> </w:t>
      </w:r>
      <w:r w:rsidRPr="001876EB">
        <w:rPr>
          <w:spacing w:val="-1"/>
          <w:lang w:val="ro-RO"/>
        </w:rPr>
        <w:t>servește</w:t>
      </w:r>
      <w:r w:rsidRPr="001876EB">
        <w:rPr>
          <w:spacing w:val="10"/>
          <w:lang w:val="ro-RO"/>
        </w:rPr>
        <w:t xml:space="preserve"> </w:t>
      </w:r>
      <w:r w:rsidRPr="001876EB">
        <w:rPr>
          <w:spacing w:val="-1"/>
          <w:lang w:val="ro-RO"/>
        </w:rPr>
        <w:t>bilet</w:t>
      </w:r>
      <w:r w:rsidRPr="001876EB">
        <w:rPr>
          <w:spacing w:val="8"/>
          <w:lang w:val="ro-RO"/>
        </w:rPr>
        <w:t xml:space="preserve"> </w:t>
      </w:r>
      <w:r w:rsidRPr="001876EB">
        <w:rPr>
          <w:lang w:val="ro-RO"/>
        </w:rPr>
        <w:t>de</w:t>
      </w:r>
      <w:r w:rsidRPr="001876EB">
        <w:rPr>
          <w:spacing w:val="10"/>
          <w:lang w:val="ro-RO"/>
        </w:rPr>
        <w:t xml:space="preserve"> </w:t>
      </w:r>
      <w:r w:rsidRPr="001876EB">
        <w:rPr>
          <w:lang w:val="ro-RO"/>
        </w:rPr>
        <w:t>trimitere</w:t>
      </w:r>
      <w:r w:rsidRPr="001876EB">
        <w:rPr>
          <w:spacing w:val="64"/>
          <w:w w:val="99"/>
          <w:lang w:val="ro-RO"/>
        </w:rPr>
        <w:t xml:space="preserve"> </w:t>
      </w:r>
      <w:r w:rsidRPr="001876EB">
        <w:rPr>
          <w:lang w:val="ro-RO"/>
        </w:rPr>
        <w:t>pentru</w:t>
      </w:r>
      <w:r w:rsidRPr="001876EB">
        <w:rPr>
          <w:spacing w:val="-15"/>
          <w:lang w:val="ro-RO"/>
        </w:rPr>
        <w:t xml:space="preserve"> </w:t>
      </w:r>
      <w:r w:rsidRPr="001876EB">
        <w:rPr>
          <w:spacing w:val="-1"/>
          <w:lang w:val="ro-RO"/>
        </w:rPr>
        <w:t>spitalizarea</w:t>
      </w:r>
      <w:r w:rsidRPr="001876EB">
        <w:rPr>
          <w:spacing w:val="-6"/>
          <w:lang w:val="ro-RO"/>
        </w:rPr>
        <w:t xml:space="preserve"> </w:t>
      </w:r>
      <w:r w:rsidRPr="001876EB">
        <w:rPr>
          <w:spacing w:val="-1"/>
          <w:lang w:val="ro-RO"/>
        </w:rPr>
        <w:t>femeii</w:t>
      </w:r>
      <w:r w:rsidRPr="001876EB">
        <w:rPr>
          <w:spacing w:val="-12"/>
          <w:lang w:val="ro-RO"/>
        </w:rPr>
        <w:t xml:space="preserve"> </w:t>
      </w:r>
      <w:r w:rsidRPr="001876EB">
        <w:rPr>
          <w:spacing w:val="-1"/>
          <w:lang w:val="ro-RO"/>
        </w:rPr>
        <w:t>gravide</w:t>
      </w:r>
      <w:r w:rsidRPr="001876EB">
        <w:rPr>
          <w:spacing w:val="-7"/>
          <w:lang w:val="ro-RO"/>
        </w:rPr>
        <w:t xml:space="preserve"> </w:t>
      </w:r>
      <w:r w:rsidRPr="001876EB">
        <w:rPr>
          <w:spacing w:val="-1"/>
          <w:lang w:val="ro-RO"/>
        </w:rPr>
        <w:t>în</w:t>
      </w:r>
      <w:r w:rsidRPr="001876EB">
        <w:rPr>
          <w:spacing w:val="-15"/>
          <w:lang w:val="ro-RO"/>
        </w:rPr>
        <w:t xml:space="preserve"> </w:t>
      </w:r>
      <w:r w:rsidRPr="001876EB">
        <w:rPr>
          <w:lang w:val="ro-RO"/>
        </w:rPr>
        <w:t>staționarul</w:t>
      </w:r>
      <w:r w:rsidRPr="001876EB">
        <w:rPr>
          <w:spacing w:val="-15"/>
          <w:lang w:val="ro-RO"/>
        </w:rPr>
        <w:t xml:space="preserve"> </w:t>
      </w:r>
      <w:r w:rsidRPr="001876EB">
        <w:rPr>
          <w:lang w:val="ro-RO"/>
        </w:rPr>
        <w:t>obstetrical-ginecologic în termen</w:t>
      </w:r>
      <w:r w:rsidR="00972DA9">
        <w:rPr>
          <w:lang w:val="ro-RO"/>
        </w:rPr>
        <w:t xml:space="preserve"> de</w:t>
      </w:r>
      <w:r w:rsidRPr="001876EB">
        <w:rPr>
          <w:lang w:val="ro-RO"/>
        </w:rPr>
        <w:t xml:space="preserve"> nu mai mult </w:t>
      </w:r>
      <w:r w:rsidR="00972DA9">
        <w:rPr>
          <w:lang w:val="ro-RO"/>
        </w:rPr>
        <w:t xml:space="preserve">de </w:t>
      </w:r>
      <w:r w:rsidRPr="001876EB">
        <w:rPr>
          <w:lang w:val="ro-RO"/>
        </w:rPr>
        <w:t>5 zile din momentul diagnosticării indicației medicale sau adresării femeii cu indicații sociale.</w:t>
      </w:r>
    </w:p>
    <w:p w14:paraId="63219553" w14:textId="71F5B06C" w:rsidR="00CA408D" w:rsidRPr="001876EB" w:rsidRDefault="00664E03">
      <w:pPr>
        <w:pStyle w:val="Listparagraf"/>
        <w:numPr>
          <w:ilvl w:val="0"/>
          <w:numId w:val="7"/>
        </w:numPr>
        <w:tabs>
          <w:tab w:val="left" w:pos="851"/>
        </w:tabs>
        <w:ind w:left="0" w:firstLine="567"/>
        <w:jc w:val="both"/>
        <w:rPr>
          <w:lang w:val="ro-RO"/>
        </w:rPr>
      </w:pPr>
      <w:r w:rsidRPr="001876EB">
        <w:rPr>
          <w:spacing w:val="-1"/>
          <w:lang w:val="ro-RO"/>
        </w:rPr>
        <w:t>Instituția</w:t>
      </w:r>
      <w:r w:rsidRPr="001876EB">
        <w:rPr>
          <w:spacing w:val="-4"/>
          <w:lang w:val="ro-RO"/>
        </w:rPr>
        <w:t xml:space="preserve"> </w:t>
      </w:r>
      <w:r w:rsidRPr="001876EB">
        <w:rPr>
          <w:spacing w:val="-1"/>
          <w:lang w:val="ro-RO"/>
        </w:rPr>
        <w:t>medico-sanitară</w:t>
      </w:r>
      <w:r w:rsidRPr="001876EB">
        <w:rPr>
          <w:spacing w:val="-8"/>
          <w:lang w:val="ro-RO"/>
        </w:rPr>
        <w:t xml:space="preserve"> </w:t>
      </w:r>
      <w:r w:rsidRPr="001876EB">
        <w:rPr>
          <w:lang w:val="ro-RO"/>
        </w:rPr>
        <w:t>ce</w:t>
      </w:r>
      <w:r w:rsidRPr="001876EB">
        <w:rPr>
          <w:spacing w:val="-8"/>
          <w:lang w:val="ro-RO"/>
        </w:rPr>
        <w:t xml:space="preserve"> </w:t>
      </w:r>
      <w:r w:rsidRPr="001876EB">
        <w:rPr>
          <w:spacing w:val="-1"/>
          <w:lang w:val="ro-RO"/>
        </w:rPr>
        <w:t>oferă</w:t>
      </w:r>
      <w:r w:rsidRPr="001876EB">
        <w:rPr>
          <w:spacing w:val="-8"/>
          <w:lang w:val="ro-RO"/>
        </w:rPr>
        <w:t xml:space="preserve"> </w:t>
      </w:r>
      <w:r w:rsidRPr="001876EB">
        <w:rPr>
          <w:lang w:val="ro-RO"/>
        </w:rPr>
        <w:t xml:space="preserve">asistență </w:t>
      </w:r>
      <w:r w:rsidRPr="001876EB">
        <w:rPr>
          <w:spacing w:val="-2"/>
          <w:lang w:val="ro-RO"/>
        </w:rPr>
        <w:t>medicală</w:t>
      </w:r>
      <w:r w:rsidRPr="001876EB">
        <w:rPr>
          <w:spacing w:val="-8"/>
          <w:lang w:val="ro-RO"/>
        </w:rPr>
        <w:t xml:space="preserve"> </w:t>
      </w:r>
      <w:r w:rsidR="00972DA9" w:rsidRPr="001876EB">
        <w:rPr>
          <w:lang w:val="ro-RO"/>
        </w:rPr>
        <w:t xml:space="preserve">spitalicească </w:t>
      </w:r>
      <w:r w:rsidRPr="001876EB">
        <w:rPr>
          <w:lang w:val="ro-RO"/>
        </w:rPr>
        <w:t>specializată:</w:t>
      </w:r>
    </w:p>
    <w:p w14:paraId="1A6A854B" w14:textId="14535F97" w:rsidR="00CA408D" w:rsidRPr="00F71FAD" w:rsidRDefault="00664E03">
      <w:pPr>
        <w:pStyle w:val="Listparagraf"/>
        <w:numPr>
          <w:ilvl w:val="1"/>
          <w:numId w:val="7"/>
        </w:numPr>
        <w:tabs>
          <w:tab w:val="left" w:pos="851"/>
          <w:tab w:val="left" w:pos="1134"/>
        </w:tabs>
        <w:ind w:left="0" w:firstLine="851"/>
        <w:jc w:val="both"/>
        <w:rPr>
          <w:lang w:val="ro-RO"/>
        </w:rPr>
      </w:pPr>
      <w:r w:rsidRPr="00F71FAD">
        <w:rPr>
          <w:spacing w:val="-1"/>
          <w:lang w:val="ro-RO"/>
        </w:rPr>
        <w:t>asigură</w:t>
      </w:r>
      <w:r w:rsidRPr="00F71FAD">
        <w:rPr>
          <w:spacing w:val="-6"/>
          <w:lang w:val="ro-RO"/>
        </w:rPr>
        <w:t xml:space="preserve"> </w:t>
      </w:r>
      <w:r w:rsidRPr="00F71FAD">
        <w:rPr>
          <w:spacing w:val="-1"/>
          <w:lang w:val="ro-RO"/>
        </w:rPr>
        <w:t>perfectarea</w:t>
      </w:r>
      <w:r w:rsidRPr="00F71FAD">
        <w:rPr>
          <w:spacing w:val="-2"/>
          <w:lang w:val="ro-RO"/>
        </w:rPr>
        <w:t xml:space="preserve"> </w:t>
      </w:r>
      <w:r w:rsidRPr="00F71FAD">
        <w:rPr>
          <w:spacing w:val="-1"/>
          <w:lang w:val="ro-RO"/>
        </w:rPr>
        <w:t>Fișei</w:t>
      </w:r>
      <w:r w:rsidRPr="00F71FAD">
        <w:rPr>
          <w:spacing w:val="-5"/>
          <w:lang w:val="ro-RO"/>
        </w:rPr>
        <w:t xml:space="preserve"> </w:t>
      </w:r>
      <w:r w:rsidRPr="00F71FAD">
        <w:rPr>
          <w:spacing w:val="-1"/>
          <w:lang w:val="ro-RO"/>
        </w:rPr>
        <w:t>medicale</w:t>
      </w:r>
      <w:r w:rsidRPr="00F71FAD">
        <w:rPr>
          <w:spacing w:val="-6"/>
          <w:lang w:val="ro-RO"/>
        </w:rPr>
        <w:t xml:space="preserve"> </w:t>
      </w:r>
      <w:r w:rsidRPr="00F71FAD">
        <w:rPr>
          <w:lang w:val="ro-RO"/>
        </w:rPr>
        <w:t>a</w:t>
      </w:r>
      <w:r w:rsidRPr="00F71FAD">
        <w:rPr>
          <w:spacing w:val="-6"/>
          <w:lang w:val="ro-RO"/>
        </w:rPr>
        <w:t xml:space="preserve"> </w:t>
      </w:r>
      <w:r w:rsidRPr="00F71FAD">
        <w:rPr>
          <w:lang w:val="ro-RO"/>
        </w:rPr>
        <w:t>bolnavului</w:t>
      </w:r>
      <w:r w:rsidRPr="00F71FAD">
        <w:rPr>
          <w:spacing w:val="-11"/>
          <w:lang w:val="ro-RO"/>
        </w:rPr>
        <w:t xml:space="preserve"> </w:t>
      </w:r>
      <w:r w:rsidRPr="00F71FAD">
        <w:rPr>
          <w:spacing w:val="1"/>
          <w:lang w:val="ro-RO"/>
        </w:rPr>
        <w:t>d</w:t>
      </w:r>
      <w:r w:rsidR="00F71FAD" w:rsidRPr="00F71FAD">
        <w:rPr>
          <w:spacing w:val="1"/>
          <w:lang w:val="ro-RO"/>
        </w:rPr>
        <w:t>e</w:t>
      </w:r>
      <w:r w:rsidRPr="00F71FAD">
        <w:rPr>
          <w:spacing w:val="-10"/>
          <w:lang w:val="ro-RO"/>
        </w:rPr>
        <w:t xml:space="preserve"> </w:t>
      </w:r>
      <w:r w:rsidRPr="00F71FAD">
        <w:rPr>
          <w:lang w:val="ro-RO"/>
        </w:rPr>
        <w:t>staționar</w:t>
      </w:r>
      <w:r w:rsidR="00F71FAD" w:rsidRPr="00F71FAD">
        <w:rPr>
          <w:lang w:val="ro-RO"/>
        </w:rPr>
        <w:t xml:space="preserve"> (</w:t>
      </w:r>
      <w:r w:rsidR="00F71FAD" w:rsidRPr="00F71FAD">
        <w:rPr>
          <w:spacing w:val="-1"/>
          <w:lang w:val="ro-RO"/>
        </w:rPr>
        <w:t>Formularul</w:t>
      </w:r>
      <w:r w:rsidRPr="00F71FAD">
        <w:rPr>
          <w:spacing w:val="-6"/>
          <w:lang w:val="ro-RO"/>
        </w:rPr>
        <w:t xml:space="preserve"> </w:t>
      </w:r>
      <w:r w:rsidRPr="00F71FAD">
        <w:rPr>
          <w:spacing w:val="-1"/>
          <w:lang w:val="ro-RO"/>
        </w:rPr>
        <w:t>nr.003/e</w:t>
      </w:r>
      <w:r w:rsidR="00F71FAD" w:rsidRPr="00F71FAD">
        <w:rPr>
          <w:spacing w:val="-1"/>
          <w:lang w:val="ro-RO"/>
        </w:rPr>
        <w:t>)</w:t>
      </w:r>
      <w:r w:rsidRPr="00F71FAD">
        <w:rPr>
          <w:spacing w:val="-1"/>
          <w:lang w:val="ro-RO"/>
        </w:rPr>
        <w:t>;</w:t>
      </w:r>
    </w:p>
    <w:p w14:paraId="52D55B6E" w14:textId="4F36D58D" w:rsidR="004F5E9C" w:rsidRPr="00F71FAD" w:rsidRDefault="00664E03">
      <w:pPr>
        <w:pStyle w:val="Listparagraf"/>
        <w:numPr>
          <w:ilvl w:val="1"/>
          <w:numId w:val="7"/>
        </w:numPr>
        <w:tabs>
          <w:tab w:val="left" w:pos="851"/>
          <w:tab w:val="left" w:pos="1134"/>
        </w:tabs>
        <w:ind w:left="0" w:firstLine="851"/>
        <w:jc w:val="both"/>
        <w:rPr>
          <w:lang w:val="ro-RO"/>
        </w:rPr>
      </w:pPr>
      <w:r w:rsidRPr="00F71FAD">
        <w:rPr>
          <w:spacing w:val="-1"/>
          <w:lang w:val="ro-RO"/>
        </w:rPr>
        <w:t>efectuează</w:t>
      </w:r>
      <w:r w:rsidRPr="00F71FAD">
        <w:rPr>
          <w:spacing w:val="39"/>
          <w:lang w:val="ro-RO"/>
        </w:rPr>
        <w:t xml:space="preserve"> </w:t>
      </w:r>
      <w:r w:rsidRPr="00F71FAD">
        <w:rPr>
          <w:lang w:val="ro-RO"/>
        </w:rPr>
        <w:t>evidența</w:t>
      </w:r>
      <w:r w:rsidRPr="00F71FAD">
        <w:rPr>
          <w:spacing w:val="43"/>
          <w:lang w:val="ro-RO"/>
        </w:rPr>
        <w:t xml:space="preserve"> </w:t>
      </w:r>
      <w:r w:rsidRPr="00F71FAD">
        <w:rPr>
          <w:spacing w:val="-1"/>
          <w:lang w:val="ro-RO"/>
        </w:rPr>
        <w:t>fiecărei</w:t>
      </w:r>
      <w:r w:rsidRPr="00F71FAD">
        <w:rPr>
          <w:spacing w:val="37"/>
          <w:lang w:val="ro-RO"/>
        </w:rPr>
        <w:t xml:space="preserve"> </w:t>
      </w:r>
      <w:r w:rsidRPr="00F71FAD">
        <w:rPr>
          <w:lang w:val="ro-RO"/>
        </w:rPr>
        <w:t>femei</w:t>
      </w:r>
      <w:r w:rsidRPr="00F71FAD">
        <w:rPr>
          <w:spacing w:val="39"/>
          <w:lang w:val="ro-RO"/>
        </w:rPr>
        <w:t xml:space="preserve"> </w:t>
      </w:r>
      <w:r w:rsidRPr="00F71FAD">
        <w:rPr>
          <w:spacing w:val="-1"/>
          <w:lang w:val="ro-RO"/>
        </w:rPr>
        <w:t>gravide</w:t>
      </w:r>
      <w:r w:rsidRPr="00F71FAD">
        <w:rPr>
          <w:spacing w:val="39"/>
          <w:lang w:val="ro-RO"/>
        </w:rPr>
        <w:t xml:space="preserve"> </w:t>
      </w:r>
      <w:r w:rsidRPr="00F71FAD">
        <w:rPr>
          <w:spacing w:val="1"/>
          <w:lang w:val="ro-RO"/>
        </w:rPr>
        <w:t>pentru</w:t>
      </w:r>
      <w:r w:rsidRPr="00F71FAD">
        <w:rPr>
          <w:spacing w:val="38"/>
          <w:lang w:val="ro-RO"/>
        </w:rPr>
        <w:t xml:space="preserve"> </w:t>
      </w:r>
      <w:r w:rsidRPr="00F71FAD">
        <w:rPr>
          <w:spacing w:val="-1"/>
          <w:lang w:val="ro-RO"/>
        </w:rPr>
        <w:t>întrerupere</w:t>
      </w:r>
      <w:r w:rsidRPr="00F71FAD">
        <w:rPr>
          <w:spacing w:val="45"/>
          <w:lang w:val="ro-RO"/>
        </w:rPr>
        <w:t xml:space="preserve"> </w:t>
      </w:r>
      <w:r w:rsidRPr="00F71FAD">
        <w:rPr>
          <w:lang w:val="ro-RO"/>
        </w:rPr>
        <w:t>voluntară</w:t>
      </w:r>
      <w:r w:rsidRPr="00F71FAD">
        <w:rPr>
          <w:spacing w:val="39"/>
          <w:lang w:val="ro-RO"/>
        </w:rPr>
        <w:t xml:space="preserve"> </w:t>
      </w:r>
      <w:r w:rsidRPr="00F71FAD">
        <w:rPr>
          <w:lang w:val="ro-RO"/>
        </w:rPr>
        <w:t>a</w:t>
      </w:r>
      <w:r w:rsidRPr="00F71FAD">
        <w:rPr>
          <w:spacing w:val="66"/>
          <w:w w:val="99"/>
          <w:lang w:val="ro-RO"/>
        </w:rPr>
        <w:t xml:space="preserve"> </w:t>
      </w:r>
      <w:r w:rsidRPr="00F71FAD">
        <w:rPr>
          <w:spacing w:val="-1"/>
          <w:lang w:val="ro-RO"/>
        </w:rPr>
        <w:t>cursului</w:t>
      </w:r>
      <w:r w:rsidRPr="00F71FAD">
        <w:rPr>
          <w:spacing w:val="55"/>
          <w:lang w:val="ro-RO"/>
        </w:rPr>
        <w:t xml:space="preserve"> </w:t>
      </w:r>
      <w:r w:rsidRPr="00F71FAD">
        <w:rPr>
          <w:lang w:val="ro-RO"/>
        </w:rPr>
        <w:t>sarcinii</w:t>
      </w:r>
      <w:r w:rsidRPr="00F71FAD">
        <w:rPr>
          <w:spacing w:val="52"/>
          <w:lang w:val="ro-RO"/>
        </w:rPr>
        <w:t xml:space="preserve"> </w:t>
      </w:r>
      <w:r w:rsidRPr="00F71FAD">
        <w:rPr>
          <w:spacing w:val="-1"/>
          <w:lang w:val="ro-RO"/>
        </w:rPr>
        <w:t>după</w:t>
      </w:r>
      <w:r w:rsidRPr="00F71FAD">
        <w:rPr>
          <w:spacing w:val="57"/>
          <w:lang w:val="ro-RO"/>
        </w:rPr>
        <w:t xml:space="preserve"> </w:t>
      </w:r>
      <w:r w:rsidRPr="00F71FAD">
        <w:rPr>
          <w:spacing w:val="-1"/>
          <w:lang w:val="ro-RO"/>
        </w:rPr>
        <w:t>primele</w:t>
      </w:r>
      <w:r w:rsidRPr="00F71FAD">
        <w:rPr>
          <w:spacing w:val="58"/>
          <w:lang w:val="ro-RO"/>
        </w:rPr>
        <w:t xml:space="preserve"> </w:t>
      </w:r>
      <w:r w:rsidRPr="00F71FAD">
        <w:rPr>
          <w:lang w:val="ro-RO"/>
        </w:rPr>
        <w:t>12</w:t>
      </w:r>
      <w:r w:rsidRPr="00F71FAD">
        <w:rPr>
          <w:spacing w:val="57"/>
          <w:lang w:val="ro-RO"/>
        </w:rPr>
        <w:t xml:space="preserve"> </w:t>
      </w:r>
      <w:r w:rsidRPr="00F71FAD">
        <w:rPr>
          <w:lang w:val="ro-RO"/>
        </w:rPr>
        <w:t>săptămâni</w:t>
      </w:r>
      <w:r w:rsidRPr="00F71FAD">
        <w:rPr>
          <w:spacing w:val="59"/>
          <w:lang w:val="ro-RO"/>
        </w:rPr>
        <w:t xml:space="preserve"> </w:t>
      </w:r>
      <w:r w:rsidRPr="00F71FAD">
        <w:rPr>
          <w:spacing w:val="-1"/>
          <w:lang w:val="ro-RO"/>
        </w:rPr>
        <w:t>în</w:t>
      </w:r>
      <w:r w:rsidRPr="00F71FAD">
        <w:rPr>
          <w:spacing w:val="52"/>
          <w:lang w:val="ro-RO"/>
        </w:rPr>
        <w:t xml:space="preserve"> </w:t>
      </w:r>
      <w:r w:rsidRPr="00F71FAD">
        <w:rPr>
          <w:lang w:val="ro-RO"/>
        </w:rPr>
        <w:t>Registrul</w:t>
      </w:r>
      <w:r w:rsidRPr="00F71FAD">
        <w:rPr>
          <w:spacing w:val="56"/>
          <w:lang w:val="ro-RO"/>
        </w:rPr>
        <w:t xml:space="preserve"> </w:t>
      </w:r>
      <w:r w:rsidRPr="00F71FAD">
        <w:rPr>
          <w:lang w:val="ro-RO"/>
        </w:rPr>
        <w:t>de</w:t>
      </w:r>
      <w:r w:rsidRPr="00F71FAD">
        <w:rPr>
          <w:spacing w:val="58"/>
          <w:lang w:val="ro-RO"/>
        </w:rPr>
        <w:t xml:space="preserve"> </w:t>
      </w:r>
      <w:r w:rsidRPr="00F71FAD">
        <w:rPr>
          <w:spacing w:val="-1"/>
          <w:lang w:val="ro-RO"/>
        </w:rPr>
        <w:t>evidență</w:t>
      </w:r>
      <w:r w:rsidRPr="00F71FAD">
        <w:rPr>
          <w:spacing w:val="57"/>
          <w:lang w:val="ro-RO"/>
        </w:rPr>
        <w:t xml:space="preserve"> </w:t>
      </w:r>
      <w:r w:rsidRPr="00F71FAD">
        <w:rPr>
          <w:lang w:val="ro-RO"/>
        </w:rPr>
        <w:t>a</w:t>
      </w:r>
      <w:r w:rsidRPr="00F71FAD">
        <w:rPr>
          <w:spacing w:val="58"/>
          <w:lang w:val="ro-RO"/>
        </w:rPr>
        <w:t xml:space="preserve"> </w:t>
      </w:r>
      <w:r w:rsidRPr="00F71FAD">
        <w:rPr>
          <w:lang w:val="ro-RO"/>
        </w:rPr>
        <w:t>internărilor</w:t>
      </w:r>
      <w:r w:rsidRPr="00F71FAD">
        <w:rPr>
          <w:spacing w:val="78"/>
          <w:w w:val="99"/>
          <w:lang w:val="ro-RO"/>
        </w:rPr>
        <w:t xml:space="preserve"> </w:t>
      </w:r>
      <w:r w:rsidRPr="00F71FAD">
        <w:rPr>
          <w:lang w:val="ro-RO"/>
        </w:rPr>
        <w:t>bolnavilor</w:t>
      </w:r>
      <w:r w:rsidRPr="00F71FAD">
        <w:rPr>
          <w:spacing w:val="17"/>
          <w:lang w:val="ro-RO"/>
        </w:rPr>
        <w:t xml:space="preserve"> </w:t>
      </w:r>
      <w:r w:rsidRPr="00F71FAD">
        <w:rPr>
          <w:spacing w:val="3"/>
          <w:lang w:val="ro-RO"/>
        </w:rPr>
        <w:t>și</w:t>
      </w:r>
      <w:r w:rsidRPr="00F71FAD">
        <w:rPr>
          <w:spacing w:val="14"/>
          <w:lang w:val="ro-RO"/>
        </w:rPr>
        <w:t xml:space="preserve"> </w:t>
      </w:r>
      <w:r w:rsidRPr="00F71FAD">
        <w:rPr>
          <w:lang w:val="ro-RO"/>
        </w:rPr>
        <w:t>renunțărilor</w:t>
      </w:r>
      <w:r w:rsidRPr="00F71FAD">
        <w:rPr>
          <w:spacing w:val="22"/>
          <w:lang w:val="ro-RO"/>
        </w:rPr>
        <w:t xml:space="preserve"> </w:t>
      </w:r>
      <w:r w:rsidRPr="00F71FAD">
        <w:rPr>
          <w:spacing w:val="-3"/>
          <w:lang w:val="ro-RO"/>
        </w:rPr>
        <w:t>la</w:t>
      </w:r>
      <w:r w:rsidRPr="00F71FAD">
        <w:rPr>
          <w:spacing w:val="24"/>
          <w:lang w:val="ro-RO"/>
        </w:rPr>
        <w:t xml:space="preserve"> </w:t>
      </w:r>
      <w:r w:rsidRPr="00F71FAD">
        <w:rPr>
          <w:spacing w:val="-1"/>
          <w:lang w:val="ro-RO"/>
        </w:rPr>
        <w:t>spitalizare</w:t>
      </w:r>
      <w:r w:rsidR="00F71FAD" w:rsidRPr="00F71FAD">
        <w:rPr>
          <w:spacing w:val="-1"/>
          <w:lang w:val="ro-RO"/>
        </w:rPr>
        <w:t xml:space="preserve"> (Formularul nr.001/e) </w:t>
      </w:r>
      <w:r w:rsidRPr="00F71FAD">
        <w:rPr>
          <w:lang w:val="ro-RO"/>
        </w:rPr>
        <w:t>și</w:t>
      </w:r>
      <w:r w:rsidRPr="00F71FAD">
        <w:rPr>
          <w:spacing w:val="14"/>
          <w:lang w:val="ro-RO"/>
        </w:rPr>
        <w:t xml:space="preserve"> </w:t>
      </w:r>
      <w:r w:rsidRPr="00F71FAD">
        <w:rPr>
          <w:lang w:val="ro-RO"/>
        </w:rPr>
        <w:t>Registrul</w:t>
      </w:r>
      <w:r w:rsidRPr="00F71FAD">
        <w:rPr>
          <w:spacing w:val="14"/>
          <w:lang w:val="ro-RO"/>
        </w:rPr>
        <w:t xml:space="preserve"> </w:t>
      </w:r>
      <w:r w:rsidRPr="00F71FAD">
        <w:rPr>
          <w:lang w:val="ro-RO"/>
        </w:rPr>
        <w:t>de</w:t>
      </w:r>
      <w:r w:rsidRPr="00F71FAD">
        <w:rPr>
          <w:spacing w:val="24"/>
          <w:lang w:val="ro-RO"/>
        </w:rPr>
        <w:t xml:space="preserve"> </w:t>
      </w:r>
      <w:r w:rsidRPr="00F71FAD">
        <w:rPr>
          <w:spacing w:val="-1"/>
          <w:lang w:val="ro-RO"/>
        </w:rPr>
        <w:t>înregistrare</w:t>
      </w:r>
      <w:r w:rsidRPr="00F71FAD">
        <w:rPr>
          <w:spacing w:val="24"/>
          <w:lang w:val="ro-RO"/>
        </w:rPr>
        <w:t xml:space="preserve"> </w:t>
      </w:r>
      <w:r w:rsidRPr="00F71FAD">
        <w:rPr>
          <w:lang w:val="ro-RO"/>
        </w:rPr>
        <w:t>a</w:t>
      </w:r>
      <w:r w:rsidRPr="00F71FAD">
        <w:rPr>
          <w:spacing w:val="80"/>
          <w:w w:val="99"/>
          <w:lang w:val="ro-RO"/>
        </w:rPr>
        <w:t xml:space="preserve"> </w:t>
      </w:r>
      <w:r w:rsidRPr="00F71FAD">
        <w:rPr>
          <w:spacing w:val="-1"/>
          <w:lang w:val="ro-RO"/>
        </w:rPr>
        <w:t>intervențiilor</w:t>
      </w:r>
      <w:r w:rsidRPr="00F71FAD">
        <w:rPr>
          <w:spacing w:val="-10"/>
          <w:lang w:val="ro-RO"/>
        </w:rPr>
        <w:t xml:space="preserve"> </w:t>
      </w:r>
      <w:r w:rsidRPr="00F71FAD">
        <w:rPr>
          <w:lang w:val="ro-RO"/>
        </w:rPr>
        <w:t>chirurgicale</w:t>
      </w:r>
      <w:r w:rsidRPr="00F71FAD">
        <w:rPr>
          <w:spacing w:val="-7"/>
          <w:lang w:val="ro-RO"/>
        </w:rPr>
        <w:t xml:space="preserve"> </w:t>
      </w:r>
      <w:r w:rsidRPr="00F71FAD">
        <w:rPr>
          <w:spacing w:val="-1"/>
          <w:lang w:val="ro-RO"/>
        </w:rPr>
        <w:t>în</w:t>
      </w:r>
      <w:r w:rsidRPr="00F71FAD">
        <w:rPr>
          <w:spacing w:val="-12"/>
          <w:lang w:val="ro-RO"/>
        </w:rPr>
        <w:t xml:space="preserve"> </w:t>
      </w:r>
      <w:r w:rsidRPr="00F71FAD">
        <w:rPr>
          <w:lang w:val="ro-RO"/>
        </w:rPr>
        <w:t>staționar</w:t>
      </w:r>
      <w:r w:rsidRPr="00F71FAD">
        <w:rPr>
          <w:spacing w:val="-2"/>
          <w:lang w:val="ro-RO"/>
        </w:rPr>
        <w:t xml:space="preserve"> </w:t>
      </w:r>
      <w:r w:rsidR="00F71FAD" w:rsidRPr="00F71FAD">
        <w:rPr>
          <w:spacing w:val="-2"/>
          <w:lang w:val="ro-RO"/>
        </w:rPr>
        <w:t>(Formularul nr.008/e)</w:t>
      </w:r>
      <w:r w:rsidRPr="00F71FAD">
        <w:rPr>
          <w:lang w:val="ro-RO"/>
        </w:rPr>
        <w:t>;</w:t>
      </w:r>
      <w:r w:rsidR="00F71FAD" w:rsidRPr="00F71FAD">
        <w:rPr>
          <w:spacing w:val="-3"/>
          <w:lang w:val="ro-RO"/>
        </w:rPr>
        <w:t xml:space="preserve"> </w:t>
      </w:r>
    </w:p>
    <w:p w14:paraId="206D43EE" w14:textId="5E2166BF" w:rsidR="00CA408D" w:rsidRPr="001876EB" w:rsidRDefault="00664E03">
      <w:pPr>
        <w:pStyle w:val="Listparagraf"/>
        <w:numPr>
          <w:ilvl w:val="1"/>
          <w:numId w:val="7"/>
        </w:numPr>
        <w:tabs>
          <w:tab w:val="left" w:pos="1134"/>
        </w:tabs>
        <w:ind w:left="0" w:firstLine="851"/>
        <w:jc w:val="both"/>
        <w:rPr>
          <w:lang w:val="ro-RO"/>
        </w:rPr>
      </w:pPr>
      <w:r w:rsidRPr="001876EB">
        <w:rPr>
          <w:spacing w:val="-1"/>
          <w:lang w:val="ro-RO"/>
        </w:rPr>
        <w:t>efectuează</w:t>
      </w:r>
      <w:r w:rsidRPr="001876EB">
        <w:rPr>
          <w:spacing w:val="-3"/>
          <w:lang w:val="ro-RO"/>
        </w:rPr>
        <w:t xml:space="preserve"> </w:t>
      </w:r>
      <w:r w:rsidRPr="001876EB">
        <w:rPr>
          <w:spacing w:val="-1"/>
          <w:lang w:val="ro-RO"/>
        </w:rPr>
        <w:t>intervenția</w:t>
      </w:r>
      <w:r w:rsidRPr="001876EB">
        <w:rPr>
          <w:spacing w:val="-7"/>
          <w:lang w:val="ro-RO"/>
        </w:rPr>
        <w:t xml:space="preserve"> </w:t>
      </w:r>
      <w:r w:rsidRPr="001876EB">
        <w:rPr>
          <w:lang w:val="ro-RO"/>
        </w:rPr>
        <w:t>de</w:t>
      </w:r>
      <w:r w:rsidRPr="001876EB">
        <w:rPr>
          <w:spacing w:val="-8"/>
          <w:lang w:val="ro-RO"/>
        </w:rPr>
        <w:t xml:space="preserve"> </w:t>
      </w:r>
      <w:r w:rsidRPr="001876EB">
        <w:rPr>
          <w:spacing w:val="-1"/>
          <w:lang w:val="ro-RO"/>
        </w:rPr>
        <w:t>întrerupere</w:t>
      </w:r>
      <w:r w:rsidRPr="001876EB">
        <w:rPr>
          <w:spacing w:val="-7"/>
          <w:lang w:val="ro-RO"/>
        </w:rPr>
        <w:t xml:space="preserve"> </w:t>
      </w:r>
      <w:r w:rsidRPr="001876EB">
        <w:rPr>
          <w:lang w:val="ro-RO"/>
        </w:rPr>
        <w:t>a</w:t>
      </w:r>
      <w:r w:rsidRPr="001876EB">
        <w:rPr>
          <w:spacing w:val="-8"/>
          <w:lang w:val="ro-RO"/>
        </w:rPr>
        <w:t xml:space="preserve"> </w:t>
      </w:r>
      <w:r w:rsidRPr="001876EB">
        <w:rPr>
          <w:spacing w:val="-1"/>
          <w:lang w:val="ro-RO"/>
        </w:rPr>
        <w:t>cursului</w:t>
      </w:r>
      <w:r w:rsidRPr="001876EB">
        <w:rPr>
          <w:spacing w:val="-13"/>
          <w:lang w:val="ro-RO"/>
        </w:rPr>
        <w:t xml:space="preserve"> </w:t>
      </w:r>
      <w:r w:rsidRPr="001876EB">
        <w:rPr>
          <w:lang w:val="ro-RO"/>
        </w:rPr>
        <w:t>sarcinii.</w:t>
      </w:r>
    </w:p>
    <w:p w14:paraId="1AD3B9BC" w14:textId="6072E44D" w:rsidR="00CA408D" w:rsidRPr="0064576C" w:rsidRDefault="00664E03">
      <w:pPr>
        <w:pStyle w:val="Listparagraf"/>
        <w:numPr>
          <w:ilvl w:val="0"/>
          <w:numId w:val="7"/>
        </w:numPr>
        <w:tabs>
          <w:tab w:val="left" w:pos="851"/>
        </w:tabs>
        <w:ind w:left="0" w:firstLine="567"/>
        <w:jc w:val="both"/>
        <w:rPr>
          <w:spacing w:val="-1"/>
          <w:lang w:val="ro-RO"/>
        </w:rPr>
      </w:pPr>
      <w:r w:rsidRPr="0064576C">
        <w:rPr>
          <w:b/>
          <w:bCs/>
          <w:spacing w:val="-1"/>
          <w:lang w:val="ro-RO"/>
        </w:rPr>
        <w:t>În caz de diagnostic incert de malformații congenitale,</w:t>
      </w:r>
      <w:r w:rsidRPr="0064576C">
        <w:rPr>
          <w:spacing w:val="-1"/>
          <w:lang w:val="ro-RO"/>
        </w:rPr>
        <w:t xml:space="preserve"> dar și pentru stabilirea conduitei de mai departe, femeia gravidă se va </w:t>
      </w:r>
      <w:r w:rsidR="00A06094">
        <w:rPr>
          <w:spacing w:val="-1"/>
          <w:lang w:val="ro-RO"/>
        </w:rPr>
        <w:t xml:space="preserve">referi către </w:t>
      </w:r>
      <w:r w:rsidRPr="0064576C">
        <w:rPr>
          <w:spacing w:val="-1"/>
          <w:lang w:val="ro-RO"/>
        </w:rPr>
        <w:t>IMSP Institutul Mamei și Copilului, pentru confirmarea diagnosticului, întreruperea sarcinii sau oferirea consilierii privind pronosticul și perspectivele postnatale în caz de continuare a sarcinii.</w:t>
      </w:r>
    </w:p>
    <w:p w14:paraId="47892495" w14:textId="0C670EB9" w:rsidR="00CA408D" w:rsidRPr="0064576C" w:rsidRDefault="00664E03">
      <w:pPr>
        <w:pStyle w:val="Listparagraf"/>
        <w:numPr>
          <w:ilvl w:val="0"/>
          <w:numId w:val="7"/>
        </w:numPr>
        <w:tabs>
          <w:tab w:val="left" w:pos="851"/>
        </w:tabs>
        <w:ind w:left="0" w:firstLine="567"/>
        <w:jc w:val="both"/>
        <w:rPr>
          <w:spacing w:val="-1"/>
          <w:lang w:val="ro-RO"/>
        </w:rPr>
      </w:pPr>
      <w:r w:rsidRPr="0064576C">
        <w:rPr>
          <w:spacing w:val="-1"/>
          <w:lang w:val="ro-RO"/>
        </w:rPr>
        <w:t xml:space="preserve">Decizia de a întrerupe sau a </w:t>
      </w:r>
      <w:r w:rsidRPr="005A64CF">
        <w:rPr>
          <w:spacing w:val="-1"/>
          <w:lang w:val="ro-RO"/>
        </w:rPr>
        <w:t>continua</w:t>
      </w:r>
      <w:r w:rsidR="006D1285" w:rsidRPr="005A64CF">
        <w:rPr>
          <w:spacing w:val="-1"/>
          <w:lang w:val="ro-RO"/>
        </w:rPr>
        <w:t>/păstra</w:t>
      </w:r>
      <w:r w:rsidRPr="005A64CF">
        <w:rPr>
          <w:spacing w:val="-1"/>
          <w:lang w:val="ro-RO"/>
        </w:rPr>
        <w:t xml:space="preserve"> </w:t>
      </w:r>
      <w:r w:rsidRPr="0064576C">
        <w:rPr>
          <w:spacing w:val="-1"/>
          <w:lang w:val="ro-RO"/>
        </w:rPr>
        <w:t>sarcina, îi aparține în totalitate femeii gravide, după consilierea ei și semnarea acordului informat.</w:t>
      </w:r>
    </w:p>
    <w:p w14:paraId="6B047B51" w14:textId="77777777" w:rsidR="00CA408D" w:rsidRPr="001876EB" w:rsidRDefault="00CA408D" w:rsidP="00E17703">
      <w:pPr>
        <w:pStyle w:val="Listparagraf"/>
        <w:tabs>
          <w:tab w:val="left" w:pos="851"/>
          <w:tab w:val="left" w:pos="993"/>
        </w:tabs>
        <w:ind w:left="567"/>
        <w:jc w:val="both"/>
        <w:rPr>
          <w:color w:val="000000"/>
          <w:lang w:val="ro-RO"/>
        </w:rPr>
      </w:pPr>
    </w:p>
    <w:p w14:paraId="25FBD374" w14:textId="77777777" w:rsidR="00CA408D" w:rsidRPr="001876EB" w:rsidRDefault="00664E03" w:rsidP="00E17703">
      <w:pPr>
        <w:pStyle w:val="Titlu1"/>
        <w:rPr>
          <w:sz w:val="24"/>
          <w:szCs w:val="24"/>
          <w:lang w:val="ro-RO"/>
        </w:rPr>
      </w:pPr>
      <w:bookmarkStart w:id="30" w:name="_Toc223681192"/>
      <w:r w:rsidRPr="001876EB">
        <w:rPr>
          <w:sz w:val="24"/>
          <w:szCs w:val="24"/>
          <w:lang w:val="ro-RO"/>
        </w:rPr>
        <w:t>CAPITOLUL</w:t>
      </w:r>
      <w:r w:rsidRPr="001876EB">
        <w:rPr>
          <w:spacing w:val="-10"/>
          <w:sz w:val="24"/>
          <w:szCs w:val="24"/>
          <w:lang w:val="ro-RO"/>
        </w:rPr>
        <w:t xml:space="preserve"> </w:t>
      </w:r>
      <w:r w:rsidRPr="001876EB">
        <w:rPr>
          <w:sz w:val="24"/>
          <w:szCs w:val="24"/>
          <w:lang w:val="ro-RO"/>
        </w:rPr>
        <w:t>II.</w:t>
      </w:r>
      <w:bookmarkEnd w:id="30"/>
    </w:p>
    <w:p w14:paraId="48EBDAE3" w14:textId="77777777" w:rsidR="00CA408D" w:rsidRDefault="00664E03" w:rsidP="00E17703">
      <w:pPr>
        <w:kinsoku w:val="0"/>
        <w:overflowPunct w:val="0"/>
        <w:ind w:right="593" w:firstLine="567"/>
        <w:jc w:val="both"/>
        <w:rPr>
          <w:rFonts w:eastAsia="Calibri"/>
          <w:b/>
          <w:bCs/>
          <w:spacing w:val="-1"/>
          <w:lang w:val="ro-RO"/>
        </w:rPr>
      </w:pPr>
      <w:r w:rsidRPr="001876EB">
        <w:rPr>
          <w:rFonts w:eastAsia="Calibri"/>
          <w:b/>
          <w:bCs/>
          <w:lang w:val="ro-RO"/>
        </w:rPr>
        <w:t>Examinarea</w:t>
      </w:r>
      <w:r w:rsidRPr="001876EB">
        <w:rPr>
          <w:rFonts w:eastAsia="Calibri"/>
          <w:b/>
          <w:bCs/>
          <w:spacing w:val="-10"/>
          <w:lang w:val="ro-RO"/>
        </w:rPr>
        <w:t xml:space="preserve"> </w:t>
      </w:r>
      <w:r w:rsidRPr="001876EB">
        <w:rPr>
          <w:rFonts w:eastAsia="Calibri"/>
          <w:b/>
          <w:bCs/>
          <w:lang w:val="ro-RO"/>
        </w:rPr>
        <w:t>pre-avort,</w:t>
      </w:r>
      <w:r w:rsidRPr="001876EB">
        <w:rPr>
          <w:rFonts w:eastAsia="Calibri"/>
          <w:b/>
          <w:bCs/>
          <w:spacing w:val="-11"/>
          <w:lang w:val="ro-RO"/>
        </w:rPr>
        <w:t xml:space="preserve"> </w:t>
      </w:r>
      <w:r w:rsidRPr="001876EB">
        <w:rPr>
          <w:rFonts w:eastAsia="Calibri"/>
          <w:b/>
          <w:bCs/>
          <w:lang w:val="ro-RO"/>
        </w:rPr>
        <w:t>consilierea</w:t>
      </w:r>
      <w:r w:rsidRPr="001876EB">
        <w:rPr>
          <w:rFonts w:eastAsia="Calibri"/>
          <w:b/>
          <w:bCs/>
          <w:spacing w:val="-13"/>
          <w:lang w:val="ro-RO"/>
        </w:rPr>
        <w:t xml:space="preserve"> </w:t>
      </w:r>
      <w:r w:rsidRPr="001876EB">
        <w:rPr>
          <w:rFonts w:eastAsia="Calibri"/>
          <w:b/>
          <w:bCs/>
          <w:lang w:val="ro-RO"/>
        </w:rPr>
        <w:t>și</w:t>
      </w:r>
      <w:r w:rsidRPr="001876EB">
        <w:rPr>
          <w:rFonts w:eastAsia="Calibri"/>
          <w:b/>
          <w:bCs/>
          <w:spacing w:val="-10"/>
          <w:lang w:val="ro-RO"/>
        </w:rPr>
        <w:t xml:space="preserve"> </w:t>
      </w:r>
      <w:r w:rsidRPr="001876EB">
        <w:rPr>
          <w:rFonts w:eastAsia="Calibri"/>
          <w:b/>
          <w:bCs/>
          <w:spacing w:val="-1"/>
          <w:lang w:val="ro-RO"/>
        </w:rPr>
        <w:t>decizia</w:t>
      </w:r>
      <w:r w:rsidRPr="001876EB">
        <w:rPr>
          <w:rFonts w:eastAsia="Calibri"/>
          <w:b/>
          <w:bCs/>
          <w:spacing w:val="-10"/>
          <w:lang w:val="ro-RO"/>
        </w:rPr>
        <w:t xml:space="preserve"> </w:t>
      </w:r>
      <w:r w:rsidRPr="001876EB">
        <w:rPr>
          <w:rFonts w:eastAsia="Calibri"/>
          <w:b/>
          <w:bCs/>
          <w:spacing w:val="-1"/>
          <w:lang w:val="ro-RO"/>
        </w:rPr>
        <w:t>informată.</w:t>
      </w:r>
    </w:p>
    <w:p w14:paraId="4982328F" w14:textId="77777777" w:rsidR="00E17703" w:rsidRPr="001876EB" w:rsidRDefault="00E17703" w:rsidP="00E17703">
      <w:pPr>
        <w:tabs>
          <w:tab w:val="left" w:pos="993"/>
        </w:tabs>
        <w:kinsoku w:val="0"/>
        <w:overflowPunct w:val="0"/>
        <w:ind w:right="593" w:firstLine="567"/>
        <w:jc w:val="both"/>
        <w:rPr>
          <w:rFonts w:eastAsia="Calibri"/>
          <w:b/>
          <w:bCs/>
          <w:spacing w:val="-1"/>
          <w:lang w:val="ro-RO"/>
        </w:rPr>
      </w:pPr>
    </w:p>
    <w:p w14:paraId="1B3916D3" w14:textId="77777777" w:rsidR="00CA408D" w:rsidRDefault="00664E03">
      <w:pPr>
        <w:pStyle w:val="Listparagraf"/>
        <w:numPr>
          <w:ilvl w:val="1"/>
          <w:numId w:val="8"/>
        </w:numPr>
        <w:tabs>
          <w:tab w:val="left" w:pos="993"/>
        </w:tabs>
        <w:kinsoku w:val="0"/>
        <w:overflowPunct w:val="0"/>
        <w:ind w:left="0" w:firstLine="567"/>
        <w:jc w:val="both"/>
        <w:outlineLvl w:val="1"/>
        <w:rPr>
          <w:b/>
          <w:bCs/>
          <w:spacing w:val="-1"/>
          <w:lang w:val="ro-RO"/>
        </w:rPr>
      </w:pPr>
      <w:bookmarkStart w:id="31" w:name="_Toc223681193"/>
      <w:r w:rsidRPr="001876EB">
        <w:rPr>
          <w:b/>
          <w:bCs/>
          <w:lang w:val="ro-RO"/>
        </w:rPr>
        <w:t>Examinarea</w:t>
      </w:r>
      <w:r w:rsidRPr="001876EB">
        <w:rPr>
          <w:b/>
          <w:bCs/>
          <w:spacing w:val="-23"/>
          <w:lang w:val="ro-RO"/>
        </w:rPr>
        <w:t xml:space="preserve"> </w:t>
      </w:r>
      <w:r w:rsidRPr="001876EB">
        <w:rPr>
          <w:b/>
          <w:bCs/>
          <w:spacing w:val="-1"/>
          <w:lang w:val="ro-RO"/>
        </w:rPr>
        <w:t>pre-avort.</w:t>
      </w:r>
      <w:bookmarkEnd w:id="31"/>
    </w:p>
    <w:p w14:paraId="6B7B3CE5" w14:textId="77777777" w:rsidR="00E17703" w:rsidRPr="001876EB" w:rsidRDefault="00E17703" w:rsidP="00E17703">
      <w:pPr>
        <w:pStyle w:val="Listparagraf"/>
        <w:kinsoku w:val="0"/>
        <w:overflowPunct w:val="0"/>
        <w:ind w:left="567"/>
        <w:jc w:val="both"/>
        <w:outlineLvl w:val="1"/>
        <w:rPr>
          <w:b/>
          <w:bCs/>
          <w:spacing w:val="-1"/>
          <w:lang w:val="ro-RO"/>
        </w:rPr>
      </w:pPr>
    </w:p>
    <w:p w14:paraId="7D2496DF" w14:textId="1D56F199" w:rsidR="005367AC" w:rsidRPr="001876EB" w:rsidRDefault="005367AC">
      <w:pPr>
        <w:pStyle w:val="Listparagraf"/>
        <w:numPr>
          <w:ilvl w:val="3"/>
          <w:numId w:val="9"/>
        </w:numPr>
        <w:tabs>
          <w:tab w:val="left" w:pos="851"/>
        </w:tabs>
        <w:kinsoku w:val="0"/>
        <w:overflowPunct w:val="0"/>
        <w:ind w:left="0" w:firstLine="567"/>
        <w:jc w:val="both"/>
        <w:rPr>
          <w:lang w:val="ro-RO"/>
        </w:rPr>
      </w:pPr>
      <w:r w:rsidRPr="001876EB">
        <w:rPr>
          <w:lang w:val="ro-RO"/>
        </w:rPr>
        <w:t xml:space="preserve"> Examinarea pre-avort va fi efectuată de </w:t>
      </w:r>
      <w:r w:rsidR="0064576C" w:rsidRPr="001876EB">
        <w:rPr>
          <w:lang w:val="ro-RO"/>
        </w:rPr>
        <w:t>către</w:t>
      </w:r>
      <w:r w:rsidRPr="001876EB">
        <w:rPr>
          <w:lang w:val="ro-RO"/>
        </w:rPr>
        <w:t xml:space="preserve"> medicul obstetrician-ginecolog sau de alt profil cu competente </w:t>
      </w:r>
      <w:r w:rsidR="006D1285">
        <w:rPr>
          <w:lang w:val="ro-RO"/>
        </w:rPr>
        <w:t>î</w:t>
      </w:r>
      <w:r w:rsidRPr="001876EB">
        <w:rPr>
          <w:lang w:val="ro-RO"/>
        </w:rPr>
        <w:t>n obstetric</w:t>
      </w:r>
      <w:r w:rsidR="006D1285">
        <w:rPr>
          <w:lang w:val="ro-RO"/>
        </w:rPr>
        <w:t>ă</w:t>
      </w:r>
      <w:r w:rsidRPr="001876EB">
        <w:rPr>
          <w:lang w:val="ro-RO"/>
        </w:rPr>
        <w:t>-ginecologie.</w:t>
      </w:r>
    </w:p>
    <w:p w14:paraId="782D66C1" w14:textId="069EFF79" w:rsidR="00CA408D" w:rsidRPr="00F71FAD" w:rsidRDefault="00664E03">
      <w:pPr>
        <w:pStyle w:val="Listparagraf"/>
        <w:numPr>
          <w:ilvl w:val="3"/>
          <w:numId w:val="9"/>
        </w:numPr>
        <w:tabs>
          <w:tab w:val="left" w:pos="851"/>
        </w:tabs>
        <w:kinsoku w:val="0"/>
        <w:overflowPunct w:val="0"/>
        <w:ind w:left="0" w:firstLine="567"/>
        <w:jc w:val="both"/>
        <w:rPr>
          <w:lang w:val="ro-RO"/>
        </w:rPr>
      </w:pPr>
      <w:r w:rsidRPr="00F71FAD">
        <w:rPr>
          <w:lang w:val="ro-RO"/>
        </w:rPr>
        <w:t>Se</w:t>
      </w:r>
      <w:r w:rsidRPr="00F71FAD">
        <w:rPr>
          <w:spacing w:val="25"/>
          <w:lang w:val="ro-RO"/>
        </w:rPr>
        <w:t xml:space="preserve"> </w:t>
      </w:r>
      <w:r w:rsidRPr="00F71FAD">
        <w:rPr>
          <w:lang w:val="ro-RO"/>
        </w:rPr>
        <w:t>ia</w:t>
      </w:r>
      <w:r w:rsidRPr="00F71FAD">
        <w:rPr>
          <w:spacing w:val="25"/>
          <w:lang w:val="ro-RO"/>
        </w:rPr>
        <w:t xml:space="preserve"> </w:t>
      </w:r>
      <w:r w:rsidRPr="00F71FAD">
        <w:rPr>
          <w:spacing w:val="-1"/>
          <w:lang w:val="ro-RO"/>
        </w:rPr>
        <w:t>cunoștință</w:t>
      </w:r>
      <w:r w:rsidRPr="00F71FAD">
        <w:rPr>
          <w:spacing w:val="25"/>
          <w:lang w:val="ro-RO"/>
        </w:rPr>
        <w:t xml:space="preserve"> </w:t>
      </w:r>
      <w:r w:rsidRPr="00F71FAD">
        <w:rPr>
          <w:lang w:val="ro-RO"/>
        </w:rPr>
        <w:t>cu</w:t>
      </w:r>
      <w:r w:rsidRPr="00F71FAD">
        <w:rPr>
          <w:spacing w:val="25"/>
          <w:lang w:val="ro-RO"/>
        </w:rPr>
        <w:t xml:space="preserve"> </w:t>
      </w:r>
      <w:r w:rsidRPr="00F71FAD">
        <w:rPr>
          <w:lang w:val="ro-RO"/>
        </w:rPr>
        <w:t>antecedentele</w:t>
      </w:r>
      <w:r w:rsidRPr="00F71FAD">
        <w:rPr>
          <w:spacing w:val="24"/>
          <w:lang w:val="ro-RO"/>
        </w:rPr>
        <w:t xml:space="preserve"> </w:t>
      </w:r>
      <w:r w:rsidRPr="00F71FAD">
        <w:rPr>
          <w:lang w:val="ro-RO"/>
        </w:rPr>
        <w:t>medicale</w:t>
      </w:r>
      <w:r w:rsidRPr="00F71FAD">
        <w:rPr>
          <w:spacing w:val="24"/>
          <w:lang w:val="ro-RO"/>
        </w:rPr>
        <w:t xml:space="preserve"> </w:t>
      </w:r>
      <w:r w:rsidRPr="00F71FAD">
        <w:rPr>
          <w:lang w:val="ro-RO"/>
        </w:rPr>
        <w:t>ale</w:t>
      </w:r>
      <w:r w:rsidRPr="00F71FAD">
        <w:rPr>
          <w:spacing w:val="25"/>
          <w:lang w:val="ro-RO"/>
        </w:rPr>
        <w:t xml:space="preserve"> </w:t>
      </w:r>
      <w:r w:rsidRPr="00F71FAD">
        <w:rPr>
          <w:spacing w:val="-1"/>
          <w:lang w:val="ro-RO"/>
        </w:rPr>
        <w:t>femeii</w:t>
      </w:r>
      <w:r w:rsidRPr="00F71FAD">
        <w:rPr>
          <w:spacing w:val="23"/>
          <w:lang w:val="ro-RO"/>
        </w:rPr>
        <w:t xml:space="preserve"> </w:t>
      </w:r>
      <w:r w:rsidRPr="00F71FAD">
        <w:rPr>
          <w:lang w:val="ro-RO"/>
        </w:rPr>
        <w:t>și</w:t>
      </w:r>
      <w:r w:rsidRPr="00F71FAD">
        <w:rPr>
          <w:spacing w:val="25"/>
          <w:lang w:val="ro-RO"/>
        </w:rPr>
        <w:t xml:space="preserve"> </w:t>
      </w:r>
      <w:r w:rsidRPr="00F71FAD">
        <w:rPr>
          <w:lang w:val="ro-RO"/>
        </w:rPr>
        <w:t>se</w:t>
      </w:r>
      <w:r w:rsidRPr="00F71FAD">
        <w:rPr>
          <w:spacing w:val="25"/>
          <w:lang w:val="ro-RO"/>
        </w:rPr>
        <w:t xml:space="preserve"> </w:t>
      </w:r>
      <w:r w:rsidRPr="00F71FAD">
        <w:rPr>
          <w:spacing w:val="-1"/>
          <w:lang w:val="ro-RO"/>
        </w:rPr>
        <w:t>înregistrează</w:t>
      </w:r>
      <w:r w:rsidRPr="00F71FAD">
        <w:rPr>
          <w:spacing w:val="24"/>
          <w:lang w:val="ro-RO"/>
        </w:rPr>
        <w:t xml:space="preserve"> </w:t>
      </w:r>
      <w:r w:rsidRPr="00F71FAD">
        <w:rPr>
          <w:lang w:val="ro-RO"/>
        </w:rPr>
        <w:t>în</w:t>
      </w:r>
      <w:r w:rsidRPr="00F71FAD">
        <w:rPr>
          <w:spacing w:val="24"/>
          <w:lang w:val="ro-RO"/>
        </w:rPr>
        <w:t xml:space="preserve"> </w:t>
      </w:r>
      <w:r w:rsidR="00E80B23" w:rsidRPr="00E80B23">
        <w:rPr>
          <w:spacing w:val="-1"/>
          <w:lang w:val="ro-RO"/>
        </w:rPr>
        <w:t xml:space="preserve">Fișa medicală </w:t>
      </w:r>
      <w:r w:rsidR="00E80B23" w:rsidRPr="00E80B23">
        <w:rPr>
          <w:spacing w:val="-1"/>
          <w:lang w:val="ro-RO"/>
        </w:rPr>
        <w:lastRenderedPageBreak/>
        <w:t>de întrerupere a sarcinii (Formularul nr. 003-3/e)</w:t>
      </w:r>
      <w:r w:rsidRPr="00F71FAD">
        <w:rPr>
          <w:lang w:val="ro-RO"/>
        </w:rPr>
        <w:t>.</w:t>
      </w:r>
    </w:p>
    <w:p w14:paraId="00CBEC9C" w14:textId="77777777" w:rsidR="00CA408D" w:rsidRPr="005A64CF" w:rsidRDefault="00664E03">
      <w:pPr>
        <w:pStyle w:val="Listparagraf"/>
        <w:numPr>
          <w:ilvl w:val="3"/>
          <w:numId w:val="9"/>
        </w:numPr>
        <w:tabs>
          <w:tab w:val="left" w:pos="851"/>
        </w:tabs>
        <w:kinsoku w:val="0"/>
        <w:overflowPunct w:val="0"/>
        <w:ind w:left="0" w:firstLine="567"/>
        <w:jc w:val="both"/>
        <w:rPr>
          <w:lang w:val="ro-RO"/>
        </w:rPr>
      </w:pPr>
      <w:r w:rsidRPr="001876EB">
        <w:rPr>
          <w:spacing w:val="-1"/>
          <w:lang w:val="ro-RO"/>
        </w:rPr>
        <w:t>Prezența sarcinii se confirmă prin efectuarea testului urinar de sarcină (la domiciliu sau în instituția medicală). Vârsta</w:t>
      </w:r>
      <w:r w:rsidRPr="001876EB">
        <w:rPr>
          <w:spacing w:val="16"/>
          <w:lang w:val="ro-RO"/>
        </w:rPr>
        <w:t xml:space="preserve"> </w:t>
      </w:r>
      <w:r w:rsidRPr="001876EB">
        <w:rPr>
          <w:spacing w:val="-1"/>
          <w:lang w:val="ro-RO"/>
        </w:rPr>
        <w:t>gestațională</w:t>
      </w:r>
      <w:r w:rsidRPr="001876EB">
        <w:rPr>
          <w:spacing w:val="16"/>
          <w:lang w:val="ro-RO"/>
        </w:rPr>
        <w:t xml:space="preserve"> </w:t>
      </w:r>
      <w:r w:rsidRPr="001876EB">
        <w:rPr>
          <w:lang w:val="ro-RO"/>
        </w:rPr>
        <w:t>a</w:t>
      </w:r>
      <w:r w:rsidRPr="001876EB">
        <w:rPr>
          <w:spacing w:val="16"/>
          <w:lang w:val="ro-RO"/>
        </w:rPr>
        <w:t xml:space="preserve"> </w:t>
      </w:r>
      <w:r w:rsidRPr="001876EB">
        <w:rPr>
          <w:spacing w:val="-1"/>
          <w:lang w:val="ro-RO"/>
        </w:rPr>
        <w:t>sarcinii</w:t>
      </w:r>
      <w:r w:rsidRPr="001876EB">
        <w:rPr>
          <w:spacing w:val="16"/>
          <w:lang w:val="ro-RO"/>
        </w:rPr>
        <w:t xml:space="preserve"> </w:t>
      </w:r>
      <w:r w:rsidRPr="001876EB">
        <w:rPr>
          <w:spacing w:val="-1"/>
          <w:lang w:val="ro-RO"/>
        </w:rPr>
        <w:t>se</w:t>
      </w:r>
      <w:r w:rsidRPr="001876EB">
        <w:rPr>
          <w:spacing w:val="16"/>
          <w:lang w:val="ro-RO"/>
        </w:rPr>
        <w:t xml:space="preserve"> </w:t>
      </w:r>
      <w:r w:rsidRPr="001876EB">
        <w:rPr>
          <w:spacing w:val="-1"/>
          <w:lang w:val="ro-RO"/>
        </w:rPr>
        <w:t>confirmă</w:t>
      </w:r>
      <w:r w:rsidRPr="001876EB">
        <w:rPr>
          <w:spacing w:val="17"/>
          <w:lang w:val="ro-RO"/>
        </w:rPr>
        <w:t xml:space="preserve"> </w:t>
      </w:r>
      <w:r w:rsidRPr="001876EB">
        <w:rPr>
          <w:lang w:val="ro-RO"/>
        </w:rPr>
        <w:t>și</w:t>
      </w:r>
      <w:r w:rsidRPr="001876EB">
        <w:rPr>
          <w:spacing w:val="15"/>
          <w:lang w:val="ro-RO"/>
        </w:rPr>
        <w:t xml:space="preserve"> </w:t>
      </w:r>
      <w:r w:rsidRPr="001876EB">
        <w:rPr>
          <w:spacing w:val="-1"/>
          <w:lang w:val="ro-RO"/>
        </w:rPr>
        <w:t>se</w:t>
      </w:r>
      <w:r w:rsidRPr="001876EB">
        <w:rPr>
          <w:spacing w:val="17"/>
          <w:lang w:val="ro-RO"/>
        </w:rPr>
        <w:t xml:space="preserve"> </w:t>
      </w:r>
      <w:r w:rsidRPr="001876EB">
        <w:rPr>
          <w:spacing w:val="-1"/>
          <w:lang w:val="ro-RO"/>
        </w:rPr>
        <w:t>consemnează</w:t>
      </w:r>
      <w:r w:rsidRPr="001876EB">
        <w:rPr>
          <w:spacing w:val="16"/>
          <w:lang w:val="ro-RO"/>
        </w:rPr>
        <w:t xml:space="preserve"> </w:t>
      </w:r>
      <w:r w:rsidRPr="001876EB">
        <w:rPr>
          <w:lang w:val="ro-RO"/>
        </w:rPr>
        <w:t>în</w:t>
      </w:r>
      <w:r w:rsidRPr="001876EB">
        <w:rPr>
          <w:spacing w:val="15"/>
          <w:lang w:val="ro-RO"/>
        </w:rPr>
        <w:t xml:space="preserve"> </w:t>
      </w:r>
      <w:r w:rsidRPr="001876EB">
        <w:rPr>
          <w:spacing w:val="-1"/>
          <w:lang w:val="ro-RO"/>
        </w:rPr>
        <w:t>baza</w:t>
      </w:r>
      <w:r w:rsidRPr="001876EB">
        <w:rPr>
          <w:spacing w:val="15"/>
          <w:lang w:val="ro-RO"/>
        </w:rPr>
        <w:t xml:space="preserve"> </w:t>
      </w:r>
      <w:r w:rsidRPr="005A64CF">
        <w:rPr>
          <w:spacing w:val="-1"/>
          <w:lang w:val="ro-RO"/>
        </w:rPr>
        <w:t>anamnezei</w:t>
      </w:r>
      <w:r w:rsidRPr="005A64CF">
        <w:rPr>
          <w:spacing w:val="16"/>
          <w:lang w:val="ro-RO"/>
        </w:rPr>
        <w:t xml:space="preserve"> </w:t>
      </w:r>
      <w:r w:rsidRPr="005A64CF">
        <w:rPr>
          <w:spacing w:val="-1"/>
          <w:lang w:val="ro-RO"/>
        </w:rPr>
        <w:t>personale</w:t>
      </w:r>
      <w:r w:rsidRPr="005A64CF">
        <w:rPr>
          <w:spacing w:val="15"/>
          <w:lang w:val="ro-RO"/>
        </w:rPr>
        <w:t xml:space="preserve"> </w:t>
      </w:r>
      <w:r w:rsidRPr="005A64CF">
        <w:rPr>
          <w:lang w:val="ro-RO"/>
        </w:rPr>
        <w:t>(ultima</w:t>
      </w:r>
      <w:r w:rsidRPr="005A64CF">
        <w:rPr>
          <w:spacing w:val="67"/>
          <w:w w:val="99"/>
          <w:lang w:val="ro-RO"/>
        </w:rPr>
        <w:t xml:space="preserve"> </w:t>
      </w:r>
      <w:r w:rsidRPr="005A64CF">
        <w:rPr>
          <w:spacing w:val="-1"/>
          <w:lang w:val="ro-RO"/>
        </w:rPr>
        <w:t>menstruație)</w:t>
      </w:r>
      <w:r w:rsidRPr="005A64CF">
        <w:rPr>
          <w:spacing w:val="-11"/>
          <w:lang w:val="ro-RO"/>
        </w:rPr>
        <w:t xml:space="preserve"> </w:t>
      </w:r>
      <w:r w:rsidRPr="005A64CF">
        <w:rPr>
          <w:lang w:val="ro-RO"/>
        </w:rPr>
        <w:t>și</w:t>
      </w:r>
      <w:r w:rsidRPr="005A64CF">
        <w:rPr>
          <w:spacing w:val="-10"/>
          <w:lang w:val="ro-RO"/>
        </w:rPr>
        <w:t xml:space="preserve"> </w:t>
      </w:r>
      <w:r w:rsidRPr="005A64CF">
        <w:rPr>
          <w:spacing w:val="-1"/>
          <w:lang w:val="ro-RO"/>
        </w:rPr>
        <w:t>examenului</w:t>
      </w:r>
      <w:r w:rsidRPr="005A64CF">
        <w:rPr>
          <w:spacing w:val="-11"/>
          <w:lang w:val="ro-RO"/>
        </w:rPr>
        <w:t xml:space="preserve"> </w:t>
      </w:r>
      <w:r w:rsidRPr="005A64CF">
        <w:rPr>
          <w:lang w:val="ro-RO"/>
        </w:rPr>
        <w:t>clinic (examenul vaginal).</w:t>
      </w:r>
    </w:p>
    <w:p w14:paraId="2A40BEC4" w14:textId="50CB76FB" w:rsidR="00CA408D" w:rsidRPr="005A64CF" w:rsidRDefault="00664E03">
      <w:pPr>
        <w:pStyle w:val="Listparagraf"/>
        <w:numPr>
          <w:ilvl w:val="3"/>
          <w:numId w:val="9"/>
        </w:numPr>
        <w:tabs>
          <w:tab w:val="left" w:pos="851"/>
        </w:tabs>
        <w:kinsoku w:val="0"/>
        <w:overflowPunct w:val="0"/>
        <w:ind w:left="0" w:firstLine="567"/>
        <w:jc w:val="both"/>
        <w:rPr>
          <w:lang w:val="ro-RO"/>
        </w:rPr>
      </w:pPr>
      <w:r w:rsidRPr="005A64CF">
        <w:rPr>
          <w:lang w:val="ro-RO"/>
        </w:rPr>
        <w:t xml:space="preserve">Atât pentru avortul medicamentos, cât și pentru cel chirurgical, OMS recomandă evitarea utilizării ecografiei ca o condiție prealabilă pentru furnizarea serviciilor de avort. Examenul ultrasonografic înainte de avort este recomandat doar femeilor enumerate în </w:t>
      </w:r>
      <w:r w:rsidR="006D1285" w:rsidRPr="005A64CF">
        <w:rPr>
          <w:lang w:val="ro-RO"/>
        </w:rPr>
        <w:t>punctul 5</w:t>
      </w:r>
      <w:r w:rsidRPr="005A64CF">
        <w:rPr>
          <w:lang w:val="ro-RO"/>
        </w:rPr>
        <w:t>.</w:t>
      </w:r>
      <w:r w:rsidRPr="005A64CF">
        <w:rPr>
          <w:spacing w:val="-1"/>
          <w:lang w:val="ro-RO"/>
        </w:rPr>
        <w:t xml:space="preserve"> </w:t>
      </w:r>
    </w:p>
    <w:p w14:paraId="10E3317C" w14:textId="77777777" w:rsidR="00CA408D" w:rsidRPr="005A64CF" w:rsidRDefault="00664E03">
      <w:pPr>
        <w:pStyle w:val="Listparagraf"/>
        <w:numPr>
          <w:ilvl w:val="3"/>
          <w:numId w:val="9"/>
        </w:numPr>
        <w:tabs>
          <w:tab w:val="left" w:pos="851"/>
        </w:tabs>
        <w:kinsoku w:val="0"/>
        <w:overflowPunct w:val="0"/>
        <w:ind w:left="0" w:firstLine="567"/>
        <w:jc w:val="both"/>
        <w:rPr>
          <w:lang w:val="ro-RO"/>
        </w:rPr>
      </w:pPr>
      <w:r w:rsidRPr="005A64CF">
        <w:rPr>
          <w:spacing w:val="-1"/>
          <w:lang w:val="ro-RO"/>
        </w:rPr>
        <w:t>Instituțiile</w:t>
      </w:r>
      <w:r w:rsidRPr="005A64CF">
        <w:rPr>
          <w:spacing w:val="30"/>
          <w:lang w:val="ro-RO"/>
        </w:rPr>
        <w:t xml:space="preserve"> </w:t>
      </w:r>
      <w:r w:rsidRPr="005A64CF">
        <w:rPr>
          <w:spacing w:val="-1"/>
          <w:lang w:val="ro-RO"/>
        </w:rPr>
        <w:t>care efectuează întreruperea sarcinii trebuie să efectueze sau să refere pacienta la examenul ultrasonografic, în mod special, în cazul când:</w:t>
      </w:r>
    </w:p>
    <w:p w14:paraId="76EE1D93" w14:textId="77777777" w:rsidR="00CA408D" w:rsidRPr="001876EB" w:rsidRDefault="00664E03">
      <w:pPr>
        <w:pStyle w:val="Listparagraf"/>
        <w:numPr>
          <w:ilvl w:val="1"/>
          <w:numId w:val="10"/>
        </w:numPr>
        <w:tabs>
          <w:tab w:val="left" w:pos="1134"/>
        </w:tabs>
        <w:kinsoku w:val="0"/>
        <w:overflowPunct w:val="0"/>
        <w:ind w:left="0" w:firstLine="851"/>
        <w:jc w:val="both"/>
        <w:rPr>
          <w:lang w:val="ro-RO"/>
        </w:rPr>
      </w:pPr>
      <w:r w:rsidRPr="001876EB">
        <w:rPr>
          <w:lang w:val="ro-RO"/>
        </w:rPr>
        <w:t>diagnosticul</w:t>
      </w:r>
      <w:r w:rsidRPr="001876EB">
        <w:rPr>
          <w:spacing w:val="-8"/>
          <w:lang w:val="ro-RO"/>
        </w:rPr>
        <w:t xml:space="preserve"> </w:t>
      </w:r>
      <w:r w:rsidRPr="001876EB">
        <w:rPr>
          <w:lang w:val="ro-RO"/>
        </w:rPr>
        <w:t>de</w:t>
      </w:r>
      <w:r w:rsidRPr="001876EB">
        <w:rPr>
          <w:spacing w:val="-7"/>
          <w:lang w:val="ro-RO"/>
        </w:rPr>
        <w:t xml:space="preserve"> </w:t>
      </w:r>
      <w:r w:rsidRPr="001876EB">
        <w:rPr>
          <w:lang w:val="ro-RO"/>
        </w:rPr>
        <w:t>sarcină</w:t>
      </w:r>
      <w:r w:rsidRPr="001876EB">
        <w:rPr>
          <w:spacing w:val="-8"/>
          <w:lang w:val="ro-RO"/>
        </w:rPr>
        <w:t xml:space="preserve"> </w:t>
      </w:r>
      <w:r w:rsidRPr="001876EB">
        <w:rPr>
          <w:spacing w:val="-1"/>
          <w:lang w:val="ro-RO"/>
        </w:rPr>
        <w:t>este</w:t>
      </w:r>
      <w:r w:rsidRPr="001876EB">
        <w:rPr>
          <w:spacing w:val="-7"/>
          <w:lang w:val="ro-RO"/>
        </w:rPr>
        <w:t xml:space="preserve"> </w:t>
      </w:r>
      <w:r w:rsidRPr="001876EB">
        <w:rPr>
          <w:spacing w:val="-1"/>
          <w:lang w:val="ro-RO"/>
        </w:rPr>
        <w:t>incert;</w:t>
      </w:r>
    </w:p>
    <w:p w14:paraId="27F18973" w14:textId="77777777" w:rsidR="00CA408D" w:rsidRPr="001876EB" w:rsidRDefault="00664E03">
      <w:pPr>
        <w:pStyle w:val="Listparagraf"/>
        <w:numPr>
          <w:ilvl w:val="1"/>
          <w:numId w:val="10"/>
        </w:numPr>
        <w:tabs>
          <w:tab w:val="left" w:pos="1134"/>
        </w:tabs>
        <w:kinsoku w:val="0"/>
        <w:overflowPunct w:val="0"/>
        <w:ind w:left="0" w:firstLine="851"/>
        <w:jc w:val="both"/>
        <w:rPr>
          <w:lang w:val="ro-RO"/>
        </w:rPr>
      </w:pPr>
      <w:r w:rsidRPr="001876EB">
        <w:rPr>
          <w:spacing w:val="-1"/>
          <w:lang w:val="ro-RO"/>
        </w:rPr>
        <w:t>există</w:t>
      </w:r>
      <w:r w:rsidRPr="001876EB">
        <w:rPr>
          <w:spacing w:val="-7"/>
          <w:lang w:val="ro-RO"/>
        </w:rPr>
        <w:t xml:space="preserve"> </w:t>
      </w:r>
      <w:r w:rsidRPr="001876EB">
        <w:rPr>
          <w:lang w:val="ro-RO"/>
        </w:rPr>
        <w:t>o</w:t>
      </w:r>
      <w:r w:rsidRPr="001876EB">
        <w:rPr>
          <w:spacing w:val="-7"/>
          <w:lang w:val="ro-RO"/>
        </w:rPr>
        <w:t xml:space="preserve"> </w:t>
      </w:r>
      <w:r w:rsidRPr="001876EB">
        <w:rPr>
          <w:lang w:val="ro-RO"/>
        </w:rPr>
        <w:t>discordanță</w:t>
      </w:r>
      <w:r w:rsidRPr="001876EB">
        <w:rPr>
          <w:spacing w:val="-6"/>
          <w:lang w:val="ro-RO"/>
        </w:rPr>
        <w:t xml:space="preserve"> </w:t>
      </w:r>
      <w:r w:rsidRPr="001876EB">
        <w:rPr>
          <w:lang w:val="ro-RO"/>
        </w:rPr>
        <w:t>între</w:t>
      </w:r>
      <w:r w:rsidRPr="001876EB">
        <w:rPr>
          <w:spacing w:val="-9"/>
          <w:lang w:val="ro-RO"/>
        </w:rPr>
        <w:t xml:space="preserve"> </w:t>
      </w:r>
      <w:r w:rsidRPr="001876EB">
        <w:rPr>
          <w:lang w:val="ro-RO"/>
        </w:rPr>
        <w:t>vârsta</w:t>
      </w:r>
      <w:r w:rsidRPr="001876EB">
        <w:rPr>
          <w:spacing w:val="-7"/>
          <w:lang w:val="ro-RO"/>
        </w:rPr>
        <w:t xml:space="preserve"> </w:t>
      </w:r>
      <w:r w:rsidRPr="001876EB">
        <w:rPr>
          <w:spacing w:val="-1"/>
          <w:lang w:val="ro-RO"/>
        </w:rPr>
        <w:t>gestațională</w:t>
      </w:r>
      <w:r w:rsidRPr="001876EB">
        <w:rPr>
          <w:spacing w:val="-7"/>
          <w:lang w:val="ro-RO"/>
        </w:rPr>
        <w:t xml:space="preserve"> </w:t>
      </w:r>
      <w:r w:rsidRPr="001876EB">
        <w:rPr>
          <w:spacing w:val="-1"/>
          <w:lang w:val="ro-RO"/>
        </w:rPr>
        <w:t>cronologică</w:t>
      </w:r>
      <w:r w:rsidRPr="001876EB">
        <w:rPr>
          <w:spacing w:val="-8"/>
          <w:lang w:val="ro-RO"/>
        </w:rPr>
        <w:t xml:space="preserve"> </w:t>
      </w:r>
      <w:r w:rsidRPr="001876EB">
        <w:rPr>
          <w:lang w:val="ro-RO"/>
        </w:rPr>
        <w:t>și</w:t>
      </w:r>
      <w:r w:rsidRPr="001876EB">
        <w:rPr>
          <w:spacing w:val="-6"/>
          <w:lang w:val="ro-RO"/>
        </w:rPr>
        <w:t xml:space="preserve"> </w:t>
      </w:r>
      <w:r w:rsidRPr="001876EB">
        <w:rPr>
          <w:spacing w:val="-1"/>
          <w:lang w:val="ro-RO"/>
        </w:rPr>
        <w:t>cea</w:t>
      </w:r>
      <w:r w:rsidRPr="001876EB">
        <w:rPr>
          <w:spacing w:val="-7"/>
          <w:lang w:val="ro-RO"/>
        </w:rPr>
        <w:t xml:space="preserve"> </w:t>
      </w:r>
      <w:r w:rsidRPr="001876EB">
        <w:rPr>
          <w:spacing w:val="-1"/>
          <w:lang w:val="ro-RO"/>
        </w:rPr>
        <w:t>clinică;</w:t>
      </w:r>
    </w:p>
    <w:p w14:paraId="7832D85E" w14:textId="77777777" w:rsidR="00CA408D" w:rsidRPr="001876EB" w:rsidRDefault="00664E03">
      <w:pPr>
        <w:numPr>
          <w:ilvl w:val="1"/>
          <w:numId w:val="10"/>
        </w:numPr>
        <w:tabs>
          <w:tab w:val="left" w:pos="1134"/>
        </w:tabs>
        <w:kinsoku w:val="0"/>
        <w:overflowPunct w:val="0"/>
        <w:ind w:left="0" w:firstLine="851"/>
        <w:jc w:val="both"/>
        <w:rPr>
          <w:lang w:val="ro-RO"/>
        </w:rPr>
      </w:pPr>
      <w:r w:rsidRPr="001876EB">
        <w:rPr>
          <w:spacing w:val="-1"/>
          <w:lang w:val="ro-RO"/>
        </w:rPr>
        <w:t>există</w:t>
      </w:r>
      <w:r w:rsidRPr="001876EB">
        <w:rPr>
          <w:spacing w:val="-10"/>
          <w:lang w:val="ro-RO"/>
        </w:rPr>
        <w:t xml:space="preserve"> </w:t>
      </w:r>
      <w:r w:rsidRPr="001876EB">
        <w:rPr>
          <w:spacing w:val="-1"/>
          <w:lang w:val="ro-RO"/>
        </w:rPr>
        <w:t>suspiciunea</w:t>
      </w:r>
      <w:r w:rsidRPr="001876EB">
        <w:rPr>
          <w:spacing w:val="-9"/>
          <w:lang w:val="ro-RO"/>
        </w:rPr>
        <w:t xml:space="preserve"> </w:t>
      </w:r>
      <w:r w:rsidRPr="001876EB">
        <w:rPr>
          <w:lang w:val="ro-RO"/>
        </w:rPr>
        <w:t>de</w:t>
      </w:r>
      <w:r w:rsidRPr="001876EB">
        <w:rPr>
          <w:spacing w:val="-10"/>
          <w:lang w:val="ro-RO"/>
        </w:rPr>
        <w:t xml:space="preserve"> </w:t>
      </w:r>
      <w:r w:rsidRPr="001876EB">
        <w:rPr>
          <w:spacing w:val="-1"/>
          <w:lang w:val="ro-RO"/>
        </w:rPr>
        <w:t>sarcină</w:t>
      </w:r>
      <w:r w:rsidRPr="001876EB">
        <w:rPr>
          <w:spacing w:val="-9"/>
          <w:lang w:val="ro-RO"/>
        </w:rPr>
        <w:t xml:space="preserve"> </w:t>
      </w:r>
      <w:r w:rsidRPr="001876EB">
        <w:rPr>
          <w:spacing w:val="-1"/>
          <w:lang w:val="ro-RO"/>
        </w:rPr>
        <w:t>extrauterină;</w:t>
      </w:r>
    </w:p>
    <w:p w14:paraId="51A374F3" w14:textId="2DCA5037" w:rsidR="00CA408D" w:rsidRPr="001876EB" w:rsidRDefault="00664E03">
      <w:pPr>
        <w:numPr>
          <w:ilvl w:val="1"/>
          <w:numId w:val="10"/>
        </w:numPr>
        <w:tabs>
          <w:tab w:val="left" w:pos="1134"/>
        </w:tabs>
        <w:kinsoku w:val="0"/>
        <w:overflowPunct w:val="0"/>
        <w:ind w:left="0" w:firstLine="851"/>
        <w:jc w:val="both"/>
        <w:rPr>
          <w:lang w:val="ro-RO"/>
        </w:rPr>
      </w:pPr>
      <w:r w:rsidRPr="001876EB">
        <w:rPr>
          <w:spacing w:val="-1"/>
          <w:lang w:val="ro-RO"/>
        </w:rPr>
        <w:t>există</w:t>
      </w:r>
      <w:r w:rsidRPr="001876EB">
        <w:rPr>
          <w:spacing w:val="-11"/>
          <w:lang w:val="ro-RO"/>
        </w:rPr>
        <w:t xml:space="preserve"> </w:t>
      </w:r>
      <w:r w:rsidRPr="001876EB">
        <w:rPr>
          <w:lang w:val="ro-RO"/>
        </w:rPr>
        <w:t>patologie</w:t>
      </w:r>
      <w:r w:rsidRPr="001876EB">
        <w:rPr>
          <w:spacing w:val="-10"/>
          <w:lang w:val="ro-RO"/>
        </w:rPr>
        <w:t xml:space="preserve"> </w:t>
      </w:r>
      <w:r w:rsidRPr="001876EB">
        <w:rPr>
          <w:spacing w:val="-1"/>
          <w:lang w:val="ro-RO"/>
        </w:rPr>
        <w:t>ginecologică</w:t>
      </w:r>
      <w:r w:rsidRPr="001876EB">
        <w:rPr>
          <w:spacing w:val="-10"/>
          <w:lang w:val="ro-RO"/>
        </w:rPr>
        <w:t xml:space="preserve"> </w:t>
      </w:r>
      <w:r w:rsidRPr="001876EB">
        <w:rPr>
          <w:spacing w:val="-1"/>
          <w:lang w:val="ro-RO"/>
        </w:rPr>
        <w:t>asociată</w:t>
      </w:r>
      <w:r w:rsidRPr="001876EB">
        <w:rPr>
          <w:spacing w:val="-10"/>
          <w:lang w:val="ro-RO"/>
        </w:rPr>
        <w:t xml:space="preserve"> </w:t>
      </w:r>
      <w:r w:rsidRPr="001876EB">
        <w:rPr>
          <w:spacing w:val="-1"/>
          <w:lang w:val="ro-RO"/>
        </w:rPr>
        <w:t>(exemplu: fibromatoză</w:t>
      </w:r>
      <w:r w:rsidRPr="001876EB">
        <w:rPr>
          <w:spacing w:val="-10"/>
          <w:lang w:val="ro-RO"/>
        </w:rPr>
        <w:t xml:space="preserve"> </w:t>
      </w:r>
      <w:r w:rsidRPr="001876EB">
        <w:rPr>
          <w:spacing w:val="-1"/>
          <w:lang w:val="ro-RO"/>
        </w:rPr>
        <w:t>uterină,</w:t>
      </w:r>
      <w:r w:rsidRPr="001876EB">
        <w:rPr>
          <w:spacing w:val="-11"/>
          <w:lang w:val="ro-RO"/>
        </w:rPr>
        <w:t xml:space="preserve"> </w:t>
      </w:r>
      <w:r w:rsidRPr="001876EB">
        <w:rPr>
          <w:spacing w:val="-1"/>
          <w:lang w:val="ro-RO"/>
        </w:rPr>
        <w:t>malformații</w:t>
      </w:r>
      <w:r w:rsidRPr="001876EB">
        <w:rPr>
          <w:spacing w:val="-10"/>
          <w:lang w:val="ro-RO"/>
        </w:rPr>
        <w:t xml:space="preserve"> </w:t>
      </w:r>
      <w:r w:rsidRPr="001876EB">
        <w:rPr>
          <w:lang w:val="ro-RO"/>
        </w:rPr>
        <w:t>uterine</w:t>
      </w:r>
      <w:r w:rsidRPr="001876EB">
        <w:rPr>
          <w:spacing w:val="-10"/>
          <w:lang w:val="ro-RO"/>
        </w:rPr>
        <w:t xml:space="preserve"> </w:t>
      </w:r>
      <w:r w:rsidRPr="001876EB">
        <w:rPr>
          <w:spacing w:val="-1"/>
          <w:lang w:val="ro-RO"/>
        </w:rPr>
        <w:t>etc.);</w:t>
      </w:r>
    </w:p>
    <w:p w14:paraId="06CA7036" w14:textId="77777777" w:rsidR="00CA408D" w:rsidRPr="001876EB" w:rsidRDefault="00664E03">
      <w:pPr>
        <w:numPr>
          <w:ilvl w:val="1"/>
          <w:numId w:val="10"/>
        </w:numPr>
        <w:tabs>
          <w:tab w:val="left" w:pos="1134"/>
        </w:tabs>
        <w:kinsoku w:val="0"/>
        <w:overflowPunct w:val="0"/>
        <w:ind w:left="0" w:firstLine="851"/>
        <w:jc w:val="both"/>
        <w:rPr>
          <w:lang w:val="ro-RO"/>
        </w:rPr>
      </w:pPr>
      <w:r w:rsidRPr="001876EB">
        <w:rPr>
          <w:spacing w:val="-1"/>
          <w:lang w:val="ro-RO"/>
        </w:rPr>
        <w:t>există</w:t>
      </w:r>
      <w:r w:rsidRPr="001876EB">
        <w:rPr>
          <w:spacing w:val="-11"/>
          <w:lang w:val="ro-RO"/>
        </w:rPr>
        <w:t xml:space="preserve"> </w:t>
      </w:r>
      <w:r w:rsidRPr="001876EB">
        <w:rPr>
          <w:spacing w:val="-1"/>
          <w:lang w:val="ro-RO"/>
        </w:rPr>
        <w:t>incertitudinea</w:t>
      </w:r>
      <w:r w:rsidRPr="001876EB">
        <w:rPr>
          <w:spacing w:val="-10"/>
          <w:lang w:val="ro-RO"/>
        </w:rPr>
        <w:t xml:space="preserve"> </w:t>
      </w:r>
      <w:r w:rsidRPr="001876EB">
        <w:rPr>
          <w:spacing w:val="-1"/>
          <w:lang w:val="ro-RO"/>
        </w:rPr>
        <w:t>prezenței</w:t>
      </w:r>
      <w:r w:rsidRPr="001876EB">
        <w:rPr>
          <w:spacing w:val="-12"/>
          <w:lang w:val="ro-RO"/>
        </w:rPr>
        <w:t xml:space="preserve"> </w:t>
      </w:r>
      <w:r w:rsidRPr="001876EB">
        <w:rPr>
          <w:lang w:val="ro-RO"/>
        </w:rPr>
        <w:t>unui</w:t>
      </w:r>
      <w:r w:rsidRPr="001876EB">
        <w:rPr>
          <w:spacing w:val="-11"/>
          <w:lang w:val="ro-RO"/>
        </w:rPr>
        <w:t xml:space="preserve"> </w:t>
      </w:r>
      <w:r w:rsidRPr="001876EB">
        <w:rPr>
          <w:lang w:val="ro-RO"/>
        </w:rPr>
        <w:t>dispozitiv</w:t>
      </w:r>
      <w:r w:rsidRPr="001876EB">
        <w:rPr>
          <w:spacing w:val="-11"/>
          <w:lang w:val="ro-RO"/>
        </w:rPr>
        <w:t xml:space="preserve"> </w:t>
      </w:r>
      <w:r w:rsidRPr="001876EB">
        <w:rPr>
          <w:lang w:val="ro-RO"/>
        </w:rPr>
        <w:t>intrauterin;</w:t>
      </w:r>
    </w:p>
    <w:p w14:paraId="1F3F8A9B" w14:textId="77777777" w:rsidR="00CA408D" w:rsidRPr="001876EB" w:rsidRDefault="00664E03">
      <w:pPr>
        <w:numPr>
          <w:ilvl w:val="1"/>
          <w:numId w:val="10"/>
        </w:numPr>
        <w:tabs>
          <w:tab w:val="left" w:pos="1134"/>
        </w:tabs>
        <w:kinsoku w:val="0"/>
        <w:overflowPunct w:val="0"/>
        <w:ind w:left="0" w:firstLine="851"/>
        <w:jc w:val="both"/>
        <w:rPr>
          <w:lang w:val="ro-RO"/>
        </w:rPr>
      </w:pPr>
      <w:r w:rsidRPr="001876EB">
        <w:rPr>
          <w:lang w:val="ro-RO"/>
        </w:rPr>
        <w:t>post-avort,</w:t>
      </w:r>
      <w:r w:rsidRPr="001876EB">
        <w:rPr>
          <w:spacing w:val="-8"/>
          <w:lang w:val="ro-RO"/>
        </w:rPr>
        <w:t xml:space="preserve"> </w:t>
      </w:r>
      <w:r w:rsidRPr="001876EB">
        <w:rPr>
          <w:lang w:val="ro-RO"/>
        </w:rPr>
        <w:t>când</w:t>
      </w:r>
      <w:r w:rsidRPr="001876EB">
        <w:rPr>
          <w:spacing w:val="-8"/>
          <w:lang w:val="ro-RO"/>
        </w:rPr>
        <w:t xml:space="preserve"> </w:t>
      </w:r>
      <w:r w:rsidRPr="001876EB">
        <w:rPr>
          <w:lang w:val="ro-RO"/>
        </w:rPr>
        <w:t>există</w:t>
      </w:r>
      <w:r w:rsidRPr="001876EB">
        <w:rPr>
          <w:spacing w:val="-8"/>
          <w:lang w:val="ro-RO"/>
        </w:rPr>
        <w:t xml:space="preserve"> </w:t>
      </w:r>
      <w:r w:rsidRPr="001876EB">
        <w:rPr>
          <w:spacing w:val="-1"/>
          <w:lang w:val="ro-RO"/>
        </w:rPr>
        <w:t>suspiciunea</w:t>
      </w:r>
      <w:r w:rsidRPr="001876EB">
        <w:rPr>
          <w:spacing w:val="-8"/>
          <w:lang w:val="ro-RO"/>
        </w:rPr>
        <w:t xml:space="preserve"> </w:t>
      </w:r>
      <w:r w:rsidRPr="001876EB">
        <w:rPr>
          <w:spacing w:val="-1"/>
          <w:lang w:val="ro-RO"/>
        </w:rPr>
        <w:t>golirii</w:t>
      </w:r>
      <w:r w:rsidRPr="001876EB">
        <w:rPr>
          <w:spacing w:val="-9"/>
          <w:lang w:val="ro-RO"/>
        </w:rPr>
        <w:t xml:space="preserve"> </w:t>
      </w:r>
      <w:r w:rsidRPr="001876EB">
        <w:rPr>
          <w:lang w:val="ro-RO"/>
        </w:rPr>
        <w:t>incomplete</w:t>
      </w:r>
      <w:r w:rsidRPr="001876EB">
        <w:rPr>
          <w:spacing w:val="-8"/>
          <w:lang w:val="ro-RO"/>
        </w:rPr>
        <w:t xml:space="preserve"> </w:t>
      </w:r>
      <w:r w:rsidRPr="001876EB">
        <w:rPr>
          <w:lang w:val="ro-RO"/>
        </w:rPr>
        <w:t>a</w:t>
      </w:r>
      <w:r w:rsidRPr="001876EB">
        <w:rPr>
          <w:spacing w:val="-9"/>
          <w:lang w:val="ro-RO"/>
        </w:rPr>
        <w:t xml:space="preserve"> </w:t>
      </w:r>
      <w:r w:rsidRPr="001876EB">
        <w:rPr>
          <w:spacing w:val="-1"/>
          <w:lang w:val="ro-RO"/>
        </w:rPr>
        <w:t>cavității</w:t>
      </w:r>
      <w:r w:rsidRPr="001876EB">
        <w:rPr>
          <w:spacing w:val="-7"/>
          <w:lang w:val="ro-RO"/>
        </w:rPr>
        <w:t xml:space="preserve"> </w:t>
      </w:r>
      <w:r w:rsidRPr="001876EB">
        <w:rPr>
          <w:lang w:val="ro-RO"/>
        </w:rPr>
        <w:t>uterine.</w:t>
      </w:r>
    </w:p>
    <w:p w14:paraId="63B51E9E" w14:textId="76D5FF17" w:rsidR="00CA408D" w:rsidRPr="001876EB" w:rsidRDefault="00664E03">
      <w:pPr>
        <w:pStyle w:val="Listparagraf"/>
        <w:numPr>
          <w:ilvl w:val="3"/>
          <w:numId w:val="9"/>
        </w:numPr>
        <w:tabs>
          <w:tab w:val="left" w:pos="851"/>
        </w:tabs>
        <w:kinsoku w:val="0"/>
        <w:overflowPunct w:val="0"/>
        <w:ind w:left="0" w:firstLine="567"/>
        <w:jc w:val="both"/>
        <w:rPr>
          <w:lang w:val="ro-RO"/>
        </w:rPr>
      </w:pPr>
      <w:r w:rsidRPr="0064576C">
        <w:rPr>
          <w:lang w:val="ro-RO"/>
        </w:rPr>
        <w:t xml:space="preserve">Semnele </w:t>
      </w:r>
      <w:r w:rsidRPr="001876EB">
        <w:rPr>
          <w:lang w:val="ro-RO"/>
        </w:rPr>
        <w:t>vitale</w:t>
      </w:r>
      <w:r w:rsidRPr="0064576C">
        <w:rPr>
          <w:lang w:val="ro-RO"/>
        </w:rPr>
        <w:t xml:space="preserve"> (exemplu: tensiunea arterială, </w:t>
      </w:r>
      <w:r w:rsidRPr="001876EB">
        <w:rPr>
          <w:lang w:val="ro-RO"/>
        </w:rPr>
        <w:t>pulsul</w:t>
      </w:r>
      <w:r w:rsidRPr="0064576C">
        <w:rPr>
          <w:lang w:val="ro-RO"/>
        </w:rPr>
        <w:t xml:space="preserve"> </w:t>
      </w:r>
      <w:r w:rsidRPr="001876EB">
        <w:rPr>
          <w:lang w:val="ro-RO"/>
        </w:rPr>
        <w:t>și</w:t>
      </w:r>
      <w:r w:rsidRPr="0064576C">
        <w:rPr>
          <w:lang w:val="ro-RO"/>
        </w:rPr>
        <w:t xml:space="preserve"> temperatura) </w:t>
      </w:r>
      <w:r w:rsidRPr="001876EB">
        <w:rPr>
          <w:lang w:val="ro-RO"/>
        </w:rPr>
        <w:t>se</w:t>
      </w:r>
      <w:r w:rsidRPr="0064576C">
        <w:rPr>
          <w:lang w:val="ro-RO"/>
        </w:rPr>
        <w:t xml:space="preserve"> urmăresc </w:t>
      </w:r>
      <w:r w:rsidRPr="001876EB">
        <w:rPr>
          <w:lang w:val="ro-RO"/>
        </w:rPr>
        <w:t>în</w:t>
      </w:r>
      <w:r w:rsidRPr="0064576C">
        <w:rPr>
          <w:lang w:val="ro-RO"/>
        </w:rPr>
        <w:t xml:space="preserve"> </w:t>
      </w:r>
      <w:r w:rsidRPr="001876EB">
        <w:rPr>
          <w:lang w:val="ro-RO"/>
        </w:rPr>
        <w:t>mod</w:t>
      </w:r>
      <w:r w:rsidRPr="0064576C">
        <w:rPr>
          <w:lang w:val="ro-RO"/>
        </w:rPr>
        <w:t xml:space="preserve"> </w:t>
      </w:r>
      <w:r w:rsidRPr="001876EB">
        <w:rPr>
          <w:lang w:val="ro-RO"/>
        </w:rPr>
        <w:t>obligatoriu.</w:t>
      </w:r>
    </w:p>
    <w:p w14:paraId="36648A16" w14:textId="119BCD2E" w:rsidR="00CA408D" w:rsidRPr="001876EB" w:rsidRDefault="00664E03" w:rsidP="00E17703">
      <w:pPr>
        <w:pStyle w:val="Listparagraf"/>
        <w:tabs>
          <w:tab w:val="left" w:pos="851"/>
        </w:tabs>
        <w:kinsoku w:val="0"/>
        <w:overflowPunct w:val="0"/>
        <w:jc w:val="both"/>
        <w:rPr>
          <w:lang w:val="ro-RO"/>
        </w:rPr>
      </w:pPr>
      <w:r w:rsidRPr="001876EB">
        <w:rPr>
          <w:b/>
          <w:bCs/>
          <w:lang w:val="ro-RO"/>
        </w:rPr>
        <w:t>IMPORTANT:</w:t>
      </w:r>
      <w:r w:rsidRPr="001876EB">
        <w:rPr>
          <w:lang w:val="ro-RO"/>
        </w:rPr>
        <w:t xml:space="preserve"> Testele de laborator de rutină nu sunt o condiție prealabilă pentru furnizarea  servicii</w:t>
      </w:r>
      <w:r w:rsidR="006D1285">
        <w:rPr>
          <w:lang w:val="ro-RO"/>
        </w:rPr>
        <w:t>lor</w:t>
      </w:r>
      <w:r w:rsidRPr="001876EB">
        <w:rPr>
          <w:lang w:val="ro-RO"/>
        </w:rPr>
        <w:t xml:space="preserve"> de avort.</w:t>
      </w:r>
    </w:p>
    <w:p w14:paraId="4C169C9C" w14:textId="44870EEF" w:rsidR="004F5E9C" w:rsidRPr="001876EB" w:rsidRDefault="00664E03">
      <w:pPr>
        <w:pStyle w:val="Listparagraf"/>
        <w:numPr>
          <w:ilvl w:val="3"/>
          <w:numId w:val="9"/>
        </w:numPr>
        <w:tabs>
          <w:tab w:val="left" w:pos="851"/>
        </w:tabs>
        <w:kinsoku w:val="0"/>
        <w:overflowPunct w:val="0"/>
        <w:ind w:left="0" w:firstLine="567"/>
        <w:jc w:val="both"/>
        <w:rPr>
          <w:lang w:val="ro-RO"/>
        </w:rPr>
      </w:pPr>
      <w:r w:rsidRPr="0064576C">
        <w:rPr>
          <w:lang w:val="ro-RO"/>
        </w:rPr>
        <w:t xml:space="preserve">Determinarea hematocritului și </w:t>
      </w:r>
      <w:r w:rsidRPr="001876EB">
        <w:rPr>
          <w:lang w:val="ro-RO"/>
        </w:rPr>
        <w:t>a</w:t>
      </w:r>
      <w:r w:rsidRPr="0064576C">
        <w:rPr>
          <w:lang w:val="ro-RO"/>
        </w:rPr>
        <w:t xml:space="preserve"> hemoglobinei </w:t>
      </w:r>
      <w:r w:rsidRPr="001876EB">
        <w:rPr>
          <w:lang w:val="ro-RO"/>
        </w:rPr>
        <w:t>se</w:t>
      </w:r>
      <w:r w:rsidRPr="0064576C">
        <w:rPr>
          <w:lang w:val="ro-RO"/>
        </w:rPr>
        <w:t xml:space="preserve"> efectuează </w:t>
      </w:r>
      <w:r w:rsidRPr="001876EB">
        <w:rPr>
          <w:lang w:val="ro-RO"/>
        </w:rPr>
        <w:t>la</w:t>
      </w:r>
      <w:r w:rsidRPr="0064576C">
        <w:rPr>
          <w:lang w:val="ro-RO"/>
        </w:rPr>
        <w:t xml:space="preserve"> femeile </w:t>
      </w:r>
      <w:r w:rsidRPr="001876EB">
        <w:rPr>
          <w:lang w:val="ro-RO"/>
        </w:rPr>
        <w:t>cu</w:t>
      </w:r>
      <w:r w:rsidRPr="0064576C">
        <w:rPr>
          <w:lang w:val="ro-RO"/>
        </w:rPr>
        <w:t xml:space="preserve"> antecedente </w:t>
      </w:r>
      <w:r w:rsidRPr="001876EB">
        <w:rPr>
          <w:lang w:val="ro-RO"/>
        </w:rPr>
        <w:t>sau</w:t>
      </w:r>
      <w:r w:rsidRPr="0064576C">
        <w:rPr>
          <w:lang w:val="ro-RO"/>
        </w:rPr>
        <w:t xml:space="preserve"> simptome </w:t>
      </w:r>
      <w:r w:rsidRPr="001876EB">
        <w:rPr>
          <w:lang w:val="ro-RO"/>
        </w:rPr>
        <w:t>de</w:t>
      </w:r>
      <w:r w:rsidRPr="0064576C">
        <w:rPr>
          <w:lang w:val="ro-RO"/>
        </w:rPr>
        <w:t xml:space="preserve"> anemie.</w:t>
      </w:r>
    </w:p>
    <w:p w14:paraId="7807DAF2" w14:textId="51F69D7A" w:rsidR="004F5E9C" w:rsidRPr="001876EB" w:rsidRDefault="000334CF">
      <w:pPr>
        <w:pStyle w:val="Listparagraf"/>
        <w:numPr>
          <w:ilvl w:val="3"/>
          <w:numId w:val="9"/>
        </w:numPr>
        <w:tabs>
          <w:tab w:val="left" w:pos="851"/>
        </w:tabs>
        <w:kinsoku w:val="0"/>
        <w:overflowPunct w:val="0"/>
        <w:ind w:left="0" w:firstLine="567"/>
        <w:jc w:val="both"/>
        <w:rPr>
          <w:lang w:val="ro-RO"/>
        </w:rPr>
      </w:pPr>
      <w:r w:rsidRPr="001876EB">
        <w:rPr>
          <w:lang w:val="ro-RO"/>
        </w:rPr>
        <w:t>Grupa</w:t>
      </w:r>
      <w:r w:rsidRPr="0064576C">
        <w:rPr>
          <w:lang w:val="ro-RO"/>
        </w:rPr>
        <w:t xml:space="preserve"> </w:t>
      </w:r>
      <w:r w:rsidRPr="001876EB">
        <w:rPr>
          <w:lang w:val="ro-RO"/>
        </w:rPr>
        <w:t>sanguină</w:t>
      </w:r>
      <w:r w:rsidRPr="0064576C">
        <w:rPr>
          <w:lang w:val="ro-RO"/>
        </w:rPr>
        <w:t xml:space="preserve"> </w:t>
      </w:r>
      <w:r w:rsidRPr="001876EB">
        <w:rPr>
          <w:lang w:val="ro-RO"/>
        </w:rPr>
        <w:t>și</w:t>
      </w:r>
      <w:r w:rsidRPr="0064576C">
        <w:rPr>
          <w:lang w:val="ro-RO"/>
        </w:rPr>
        <w:t xml:space="preserve"> </w:t>
      </w:r>
      <w:proofErr w:type="spellStart"/>
      <w:r w:rsidRPr="0064576C">
        <w:rPr>
          <w:lang w:val="ro-RO"/>
        </w:rPr>
        <w:t>Rh-ul</w:t>
      </w:r>
      <w:proofErr w:type="spellEnd"/>
      <w:r w:rsidRPr="0064576C">
        <w:rPr>
          <w:lang w:val="ro-RO"/>
        </w:rPr>
        <w:t xml:space="preserve"> </w:t>
      </w:r>
      <w:r w:rsidRPr="001876EB">
        <w:rPr>
          <w:lang w:val="ro-RO"/>
        </w:rPr>
        <w:t>se</w:t>
      </w:r>
      <w:r w:rsidRPr="0064576C">
        <w:rPr>
          <w:lang w:val="ro-RO"/>
        </w:rPr>
        <w:t xml:space="preserve"> vor determina la femeile </w:t>
      </w:r>
      <w:r w:rsidRPr="001876EB">
        <w:rPr>
          <w:lang w:val="ro-RO"/>
        </w:rPr>
        <w:t>care</w:t>
      </w:r>
      <w:r w:rsidRPr="0064576C">
        <w:rPr>
          <w:lang w:val="ro-RO"/>
        </w:rPr>
        <w:t xml:space="preserve"> </w:t>
      </w:r>
      <w:r w:rsidRPr="001876EB">
        <w:rPr>
          <w:lang w:val="ro-RO"/>
        </w:rPr>
        <w:t>fac</w:t>
      </w:r>
      <w:r w:rsidRPr="0064576C">
        <w:rPr>
          <w:lang w:val="ro-RO"/>
        </w:rPr>
        <w:t xml:space="preserve"> </w:t>
      </w:r>
      <w:r w:rsidRPr="001876EB">
        <w:rPr>
          <w:lang w:val="ro-RO"/>
        </w:rPr>
        <w:t>întrerupere</w:t>
      </w:r>
      <w:r w:rsidRPr="0064576C">
        <w:rPr>
          <w:lang w:val="ro-RO"/>
        </w:rPr>
        <w:t xml:space="preserve"> </w:t>
      </w:r>
      <w:r w:rsidRPr="001876EB">
        <w:rPr>
          <w:lang w:val="ro-RO"/>
        </w:rPr>
        <w:t>de</w:t>
      </w:r>
      <w:r w:rsidRPr="0064576C">
        <w:rPr>
          <w:lang w:val="ro-RO"/>
        </w:rPr>
        <w:t xml:space="preserve"> sarcină, </w:t>
      </w:r>
      <w:r w:rsidRPr="001876EB">
        <w:rPr>
          <w:lang w:val="ro-RO"/>
        </w:rPr>
        <w:t>în</w:t>
      </w:r>
      <w:r w:rsidRPr="0064576C">
        <w:rPr>
          <w:lang w:val="ro-RO"/>
        </w:rPr>
        <w:t xml:space="preserve"> cazul </w:t>
      </w:r>
      <w:r w:rsidRPr="001876EB">
        <w:rPr>
          <w:lang w:val="ro-RO"/>
        </w:rPr>
        <w:t>în</w:t>
      </w:r>
      <w:r w:rsidRPr="0064576C">
        <w:rPr>
          <w:lang w:val="ro-RO"/>
        </w:rPr>
        <w:t xml:space="preserve"> care nu </w:t>
      </w:r>
      <w:r w:rsidRPr="001876EB">
        <w:rPr>
          <w:lang w:val="ro-RO"/>
        </w:rPr>
        <w:t>sunt</w:t>
      </w:r>
      <w:r w:rsidRPr="0064576C">
        <w:rPr>
          <w:lang w:val="ro-RO"/>
        </w:rPr>
        <w:t xml:space="preserve"> </w:t>
      </w:r>
      <w:r w:rsidRPr="001876EB">
        <w:rPr>
          <w:lang w:val="ro-RO"/>
        </w:rPr>
        <w:t>cunoscute</w:t>
      </w:r>
      <w:r w:rsidRPr="0064576C">
        <w:rPr>
          <w:lang w:val="ro-RO"/>
        </w:rPr>
        <w:t xml:space="preserve"> </w:t>
      </w:r>
      <w:r w:rsidRPr="001876EB">
        <w:rPr>
          <w:lang w:val="ro-RO"/>
        </w:rPr>
        <w:t>și</w:t>
      </w:r>
      <w:r w:rsidRPr="0064576C">
        <w:rPr>
          <w:lang w:val="ro-RO"/>
        </w:rPr>
        <w:t xml:space="preserve"> documentate.</w:t>
      </w:r>
      <w:r w:rsidRPr="001876EB">
        <w:rPr>
          <w:lang w:val="ro-RO"/>
        </w:rPr>
        <w:t xml:space="preserve"> În avortul la termen mai mic de 12 săptămâni nu a fost demonstrată Rh-sensibilizarea. Din aceste </w:t>
      </w:r>
      <w:r w:rsidR="00A06094" w:rsidRPr="001876EB">
        <w:rPr>
          <w:lang w:val="ro-RO"/>
        </w:rPr>
        <w:t>confidente</w:t>
      </w:r>
      <w:r w:rsidR="00A06094">
        <w:rPr>
          <w:lang w:val="ro-RO"/>
        </w:rPr>
        <w:t xml:space="preserve">, </w:t>
      </w:r>
      <w:r w:rsidRPr="001876EB">
        <w:rPr>
          <w:lang w:val="ro-RO"/>
        </w:rPr>
        <w:t xml:space="preserve">OMS recomandă evitarea administrării imunoglobulinei anti-D atât pentru avortul medicamentos, cât și pentru cel chirurgical la termene de sarcină &lt; 12 săptămâni. </w:t>
      </w:r>
      <w:r w:rsidRPr="00D85A56">
        <w:rPr>
          <w:lang w:val="ro-RO"/>
        </w:rPr>
        <w:t>Administrarea imunoglobulinei anti-</w:t>
      </w:r>
      <w:proofErr w:type="spellStart"/>
      <w:r w:rsidRPr="00D85A56">
        <w:rPr>
          <w:lang w:val="ro-RO"/>
        </w:rPr>
        <w:t>resus</w:t>
      </w:r>
      <w:proofErr w:type="spellEnd"/>
      <w:r w:rsidRPr="00D85A56">
        <w:rPr>
          <w:lang w:val="ro-RO"/>
        </w:rPr>
        <w:t xml:space="preserve"> pentru pacientele Rh – negative cu termenul de sarcină mai mare de 12 săptămîni (84 zile de amenoree) va fi recomandată și poate fi efectuată dacă aceasta este disponibilă (8);</w:t>
      </w:r>
    </w:p>
    <w:p w14:paraId="47246937" w14:textId="68AD8BAC" w:rsidR="004F5E9C" w:rsidRPr="001876EB" w:rsidRDefault="00664E03">
      <w:pPr>
        <w:pStyle w:val="Listparagraf"/>
        <w:numPr>
          <w:ilvl w:val="3"/>
          <w:numId w:val="9"/>
        </w:numPr>
        <w:tabs>
          <w:tab w:val="left" w:pos="851"/>
        </w:tabs>
        <w:kinsoku w:val="0"/>
        <w:overflowPunct w:val="0"/>
        <w:ind w:left="0" w:firstLine="567"/>
        <w:jc w:val="both"/>
        <w:rPr>
          <w:lang w:val="ro-RO"/>
        </w:rPr>
      </w:pPr>
      <w:r w:rsidRPr="001876EB">
        <w:rPr>
          <w:lang w:val="ro-RO"/>
        </w:rPr>
        <w:t>Infecțiile aparatului genital se constată în baza simptomelor pacientei, semnelor clinice în timpul examenului în valve. La necesitate, pot fi efectuate testele de screening HIV, ale maladiilor sexual-transmisibile (sifilis, gonoree și chlamydioz</w:t>
      </w:r>
      <w:r w:rsidR="006D1285">
        <w:rPr>
          <w:lang w:val="ro-RO"/>
        </w:rPr>
        <w:t>ă</w:t>
      </w:r>
      <w:r w:rsidRPr="001876EB">
        <w:rPr>
          <w:lang w:val="ro-RO"/>
        </w:rPr>
        <w:t>) sau frotiul vaginal pentru diagnosticul infecțiilor vaginale (vaginoz</w:t>
      </w:r>
      <w:r w:rsidR="006D1285">
        <w:rPr>
          <w:lang w:val="ro-RO"/>
        </w:rPr>
        <w:t>ă</w:t>
      </w:r>
      <w:r w:rsidRPr="001876EB">
        <w:rPr>
          <w:lang w:val="ro-RO"/>
        </w:rPr>
        <w:t xml:space="preserve"> bacteriană, trichomoniaz</w:t>
      </w:r>
      <w:r w:rsidR="006D1285">
        <w:rPr>
          <w:lang w:val="ro-RO"/>
        </w:rPr>
        <w:t>ă</w:t>
      </w:r>
      <w:r w:rsidRPr="001876EB">
        <w:rPr>
          <w:lang w:val="ro-RO"/>
        </w:rPr>
        <w:t>), înainte de întreruperea voluntară a cursului sarcinii după explicarea necesității pacientei și primirea acordului informat.</w:t>
      </w:r>
    </w:p>
    <w:p w14:paraId="2B1FA9EA" w14:textId="5AD39101" w:rsidR="004F5E9C" w:rsidRPr="001876EB" w:rsidRDefault="006D1285">
      <w:pPr>
        <w:pStyle w:val="Listparagraf"/>
        <w:numPr>
          <w:ilvl w:val="3"/>
          <w:numId w:val="9"/>
        </w:numPr>
        <w:tabs>
          <w:tab w:val="left" w:pos="993"/>
        </w:tabs>
        <w:kinsoku w:val="0"/>
        <w:overflowPunct w:val="0"/>
        <w:ind w:left="0" w:firstLine="567"/>
        <w:jc w:val="both"/>
        <w:rPr>
          <w:lang w:val="ro-RO"/>
        </w:rPr>
      </w:pPr>
      <w:r>
        <w:rPr>
          <w:lang w:val="ro-RO"/>
        </w:rPr>
        <w:t>În caz de</w:t>
      </w:r>
      <w:r w:rsidR="00664E03" w:rsidRPr="001876EB">
        <w:rPr>
          <w:lang w:val="ro-RO"/>
        </w:rPr>
        <w:t xml:space="preserve"> depistare la femeia gravidă a proceselor inflamatorii acute și sub-acute de toate localizările și a bolilor infecțioase acute, operația de întrerupere a cursului sarcinii poate fi amânată până la tratarea lor sau se inițiază tratamentul antibacterian și se efectuează avortul (11,12). În cazul termenului – limită de 11-12 săptămâni de sarcină se inițiază terapia antibacteriană și se efectuează avortul.</w:t>
      </w:r>
    </w:p>
    <w:p w14:paraId="75D790A4" w14:textId="3E96ED40" w:rsidR="00EB375D" w:rsidRPr="001876EB" w:rsidRDefault="00664E03">
      <w:pPr>
        <w:pStyle w:val="Listparagraf"/>
        <w:numPr>
          <w:ilvl w:val="3"/>
          <w:numId w:val="9"/>
        </w:numPr>
        <w:tabs>
          <w:tab w:val="left" w:pos="993"/>
        </w:tabs>
        <w:kinsoku w:val="0"/>
        <w:overflowPunct w:val="0"/>
        <w:ind w:left="0" w:firstLine="567"/>
        <w:jc w:val="both"/>
        <w:rPr>
          <w:lang w:val="ro-RO"/>
        </w:rPr>
      </w:pPr>
      <w:r w:rsidRPr="001876EB">
        <w:rPr>
          <w:lang w:val="ro-RO"/>
        </w:rPr>
        <w:t>Momentul întreruperii sarcinii poate reprezenta un prilej potrivit pentru evaluarea unei posibile patologii cervicale. Femeilor care au mai mult de 25 de ani și nu au efectuat un test citologic cervical în ultimii 3 ani li se efectuează un asemenea test. În cazul în care se efectuează un test citologic în momentul întreruperii de sarcină, este necesar de a comunica femeii rezultatul testului și de a urma prevederile actelor normative în vigoare.</w:t>
      </w:r>
    </w:p>
    <w:p w14:paraId="0B493EAC" w14:textId="0E5D90CA" w:rsidR="00CA408D" w:rsidRPr="001876EB" w:rsidRDefault="00664E03">
      <w:pPr>
        <w:pStyle w:val="Listparagraf"/>
        <w:numPr>
          <w:ilvl w:val="3"/>
          <w:numId w:val="9"/>
        </w:numPr>
        <w:tabs>
          <w:tab w:val="left" w:pos="993"/>
        </w:tabs>
        <w:kinsoku w:val="0"/>
        <w:overflowPunct w:val="0"/>
        <w:ind w:left="0" w:firstLine="567"/>
        <w:jc w:val="both"/>
        <w:rPr>
          <w:lang w:val="ro-RO"/>
        </w:rPr>
      </w:pPr>
      <w:r w:rsidRPr="001876EB">
        <w:rPr>
          <w:lang w:val="ro-RO"/>
        </w:rPr>
        <w:t>La</w:t>
      </w:r>
      <w:r w:rsidRPr="0064576C">
        <w:rPr>
          <w:lang w:val="ro-RO"/>
        </w:rPr>
        <w:t xml:space="preserve"> prezentarea </w:t>
      </w:r>
      <w:r w:rsidRPr="001876EB">
        <w:rPr>
          <w:lang w:val="ro-RO"/>
        </w:rPr>
        <w:t>pentru</w:t>
      </w:r>
      <w:r w:rsidRPr="0064576C">
        <w:rPr>
          <w:lang w:val="ro-RO"/>
        </w:rPr>
        <w:t xml:space="preserve"> </w:t>
      </w:r>
      <w:r w:rsidRPr="001876EB">
        <w:rPr>
          <w:lang w:val="ro-RO"/>
        </w:rPr>
        <w:t>efectuarea</w:t>
      </w:r>
      <w:r w:rsidRPr="0064576C">
        <w:rPr>
          <w:lang w:val="ro-RO"/>
        </w:rPr>
        <w:t xml:space="preserve"> întreruperii sarcinii, este </w:t>
      </w:r>
      <w:r w:rsidRPr="001876EB">
        <w:rPr>
          <w:lang w:val="ro-RO"/>
        </w:rPr>
        <w:t>necesar</w:t>
      </w:r>
      <w:r w:rsidRPr="0064576C">
        <w:rPr>
          <w:lang w:val="ro-RO"/>
        </w:rPr>
        <w:t xml:space="preserve"> </w:t>
      </w:r>
      <w:r w:rsidRPr="001876EB">
        <w:rPr>
          <w:lang w:val="ro-RO"/>
        </w:rPr>
        <w:t>ca</w:t>
      </w:r>
      <w:r w:rsidRPr="0064576C">
        <w:rPr>
          <w:lang w:val="ro-RO"/>
        </w:rPr>
        <w:t xml:space="preserve"> medicul</w:t>
      </w:r>
      <w:r w:rsidR="00085DE9">
        <w:rPr>
          <w:lang w:val="ro-RO"/>
        </w:rPr>
        <w:t xml:space="preserve"> </w:t>
      </w:r>
      <w:r w:rsidRPr="0064576C">
        <w:rPr>
          <w:lang w:val="ro-RO"/>
        </w:rPr>
        <w:t xml:space="preserve">să </w:t>
      </w:r>
      <w:r w:rsidRPr="001876EB">
        <w:rPr>
          <w:lang w:val="ro-RO"/>
        </w:rPr>
        <w:t>identifice</w:t>
      </w:r>
      <w:r w:rsidRPr="0064576C">
        <w:rPr>
          <w:lang w:val="ro-RO"/>
        </w:rPr>
        <w:t xml:space="preserve"> </w:t>
      </w:r>
      <w:r w:rsidRPr="001876EB">
        <w:rPr>
          <w:lang w:val="ro-RO"/>
        </w:rPr>
        <w:t>și</w:t>
      </w:r>
      <w:r w:rsidRPr="0064576C">
        <w:rPr>
          <w:lang w:val="ro-RO"/>
        </w:rPr>
        <w:t xml:space="preserve"> </w:t>
      </w:r>
      <w:r w:rsidRPr="001876EB">
        <w:rPr>
          <w:lang w:val="ro-RO"/>
        </w:rPr>
        <w:t>alte</w:t>
      </w:r>
      <w:r w:rsidRPr="0064576C">
        <w:rPr>
          <w:lang w:val="ro-RO"/>
        </w:rPr>
        <w:t xml:space="preserve"> necesități </w:t>
      </w:r>
      <w:r w:rsidRPr="001876EB">
        <w:rPr>
          <w:lang w:val="ro-RO"/>
        </w:rPr>
        <w:t>de</w:t>
      </w:r>
      <w:r w:rsidRPr="0064576C">
        <w:rPr>
          <w:lang w:val="ro-RO"/>
        </w:rPr>
        <w:t xml:space="preserve"> sănătate ale femeilor, </w:t>
      </w:r>
      <w:r w:rsidRPr="001876EB">
        <w:rPr>
          <w:lang w:val="ro-RO"/>
        </w:rPr>
        <w:t>în</w:t>
      </w:r>
      <w:r w:rsidRPr="0064576C">
        <w:rPr>
          <w:lang w:val="ro-RO"/>
        </w:rPr>
        <w:t xml:space="preserve"> special </w:t>
      </w:r>
      <w:r w:rsidRPr="001876EB">
        <w:rPr>
          <w:lang w:val="ro-RO"/>
        </w:rPr>
        <w:t>legate</w:t>
      </w:r>
      <w:r w:rsidRPr="0064576C">
        <w:rPr>
          <w:lang w:val="ro-RO"/>
        </w:rPr>
        <w:t xml:space="preserve"> </w:t>
      </w:r>
      <w:r w:rsidRPr="001876EB">
        <w:rPr>
          <w:lang w:val="ro-RO"/>
        </w:rPr>
        <w:t>de</w:t>
      </w:r>
      <w:r w:rsidRPr="0064576C">
        <w:rPr>
          <w:lang w:val="ro-RO"/>
        </w:rPr>
        <w:t xml:space="preserve"> sănătatea </w:t>
      </w:r>
      <w:r w:rsidRPr="001876EB">
        <w:rPr>
          <w:lang w:val="ro-RO"/>
        </w:rPr>
        <w:t>reproducerii</w:t>
      </w:r>
      <w:r w:rsidRPr="0064576C">
        <w:rPr>
          <w:lang w:val="ro-RO"/>
        </w:rPr>
        <w:t xml:space="preserve"> sau sociale (violența bazată pe gen, traficul, prezența maladiilor </w:t>
      </w:r>
      <w:r w:rsidRPr="001876EB">
        <w:rPr>
          <w:lang w:val="ro-RO"/>
        </w:rPr>
        <w:t>cu</w:t>
      </w:r>
      <w:r w:rsidRPr="0064576C">
        <w:rPr>
          <w:lang w:val="ro-RO"/>
        </w:rPr>
        <w:t xml:space="preserve"> transmitere sexuală </w:t>
      </w:r>
      <w:r w:rsidRPr="001876EB">
        <w:rPr>
          <w:lang w:val="ro-RO"/>
        </w:rPr>
        <w:t>etc.)</w:t>
      </w:r>
      <w:r w:rsidRPr="0064576C">
        <w:rPr>
          <w:lang w:val="ro-RO"/>
        </w:rPr>
        <w:t xml:space="preserve"> </w:t>
      </w:r>
      <w:r w:rsidRPr="001876EB">
        <w:rPr>
          <w:lang w:val="ro-RO"/>
        </w:rPr>
        <w:t>și</w:t>
      </w:r>
      <w:r w:rsidRPr="0064576C">
        <w:rPr>
          <w:lang w:val="ro-RO"/>
        </w:rPr>
        <w:t xml:space="preserve"> </w:t>
      </w:r>
      <w:r w:rsidRPr="001876EB">
        <w:rPr>
          <w:lang w:val="ro-RO"/>
        </w:rPr>
        <w:t>să</w:t>
      </w:r>
      <w:r w:rsidRPr="0064576C">
        <w:rPr>
          <w:lang w:val="ro-RO"/>
        </w:rPr>
        <w:t xml:space="preserve"> </w:t>
      </w:r>
      <w:r w:rsidRPr="001876EB">
        <w:rPr>
          <w:lang w:val="ro-RO"/>
        </w:rPr>
        <w:t>i</w:t>
      </w:r>
      <w:r w:rsidRPr="0064576C">
        <w:rPr>
          <w:lang w:val="ro-RO"/>
        </w:rPr>
        <w:t xml:space="preserve"> se </w:t>
      </w:r>
      <w:r w:rsidRPr="001876EB">
        <w:rPr>
          <w:lang w:val="ro-RO"/>
        </w:rPr>
        <w:t>ofere</w:t>
      </w:r>
      <w:r w:rsidRPr="0064576C">
        <w:rPr>
          <w:lang w:val="ro-RO"/>
        </w:rPr>
        <w:t xml:space="preserve"> femeii recomandări </w:t>
      </w:r>
      <w:r w:rsidRPr="001876EB">
        <w:rPr>
          <w:lang w:val="ro-RO"/>
        </w:rPr>
        <w:t>sau</w:t>
      </w:r>
      <w:r w:rsidRPr="0064576C">
        <w:rPr>
          <w:lang w:val="ro-RO"/>
        </w:rPr>
        <w:t xml:space="preserve"> referire </w:t>
      </w:r>
      <w:r w:rsidRPr="001876EB">
        <w:rPr>
          <w:lang w:val="ro-RO"/>
        </w:rPr>
        <w:t>pentru</w:t>
      </w:r>
      <w:r w:rsidRPr="0064576C">
        <w:rPr>
          <w:lang w:val="ro-RO"/>
        </w:rPr>
        <w:t xml:space="preserve"> tratamentul/asistență specializată </w:t>
      </w:r>
      <w:r w:rsidRPr="001876EB">
        <w:rPr>
          <w:lang w:val="ro-RO"/>
        </w:rPr>
        <w:t>de</w:t>
      </w:r>
      <w:r w:rsidRPr="0064576C">
        <w:rPr>
          <w:lang w:val="ro-RO"/>
        </w:rPr>
        <w:t xml:space="preserve"> </w:t>
      </w:r>
      <w:r w:rsidRPr="001876EB">
        <w:rPr>
          <w:lang w:val="ro-RO"/>
        </w:rPr>
        <w:t>profil,</w:t>
      </w:r>
      <w:r w:rsidRPr="0064576C">
        <w:rPr>
          <w:lang w:val="ro-RO"/>
        </w:rPr>
        <w:t xml:space="preserve"> </w:t>
      </w:r>
      <w:r w:rsidRPr="001876EB">
        <w:rPr>
          <w:lang w:val="ro-RO"/>
        </w:rPr>
        <w:t>întru</w:t>
      </w:r>
      <w:r w:rsidRPr="0064576C">
        <w:rPr>
          <w:lang w:val="ro-RO"/>
        </w:rPr>
        <w:t xml:space="preserve"> </w:t>
      </w:r>
      <w:r w:rsidRPr="001876EB">
        <w:rPr>
          <w:lang w:val="ro-RO"/>
        </w:rPr>
        <w:t>rezolvarea</w:t>
      </w:r>
      <w:r w:rsidRPr="0064576C">
        <w:rPr>
          <w:lang w:val="ro-RO"/>
        </w:rPr>
        <w:t xml:space="preserve"> </w:t>
      </w:r>
      <w:r w:rsidRPr="001876EB">
        <w:rPr>
          <w:lang w:val="ro-RO"/>
        </w:rPr>
        <w:t>acestora.</w:t>
      </w:r>
    </w:p>
    <w:p w14:paraId="13F605CF" w14:textId="77777777" w:rsidR="00CA408D" w:rsidRPr="001876EB" w:rsidRDefault="00CA408D" w:rsidP="00E17703">
      <w:pPr>
        <w:kinsoku w:val="0"/>
        <w:overflowPunct w:val="0"/>
        <w:ind w:firstLine="567"/>
        <w:jc w:val="both"/>
        <w:rPr>
          <w:lang w:val="ro-RO"/>
        </w:rPr>
      </w:pPr>
    </w:p>
    <w:p w14:paraId="604987F3" w14:textId="77777777" w:rsidR="00CA408D" w:rsidRDefault="00664E03">
      <w:pPr>
        <w:pStyle w:val="Listparagraf"/>
        <w:numPr>
          <w:ilvl w:val="1"/>
          <w:numId w:val="8"/>
        </w:numPr>
        <w:tabs>
          <w:tab w:val="left" w:pos="993"/>
        </w:tabs>
        <w:kinsoku w:val="0"/>
        <w:overflowPunct w:val="0"/>
        <w:ind w:left="0" w:firstLine="567"/>
        <w:jc w:val="both"/>
        <w:outlineLvl w:val="1"/>
        <w:rPr>
          <w:b/>
          <w:bCs/>
          <w:lang w:val="ro-RO"/>
        </w:rPr>
      </w:pPr>
      <w:bookmarkStart w:id="32" w:name="_Toc223681194"/>
      <w:r w:rsidRPr="00E17703">
        <w:rPr>
          <w:b/>
          <w:bCs/>
          <w:lang w:val="ro-RO"/>
        </w:rPr>
        <w:t>Consilierea și decizia informată.</w:t>
      </w:r>
      <w:bookmarkEnd w:id="32"/>
    </w:p>
    <w:p w14:paraId="678D7727" w14:textId="77777777" w:rsidR="00E17703" w:rsidRPr="00E17703" w:rsidRDefault="00E17703" w:rsidP="00E17703">
      <w:pPr>
        <w:pStyle w:val="Listparagraf"/>
        <w:tabs>
          <w:tab w:val="left" w:pos="993"/>
        </w:tabs>
        <w:kinsoku w:val="0"/>
        <w:overflowPunct w:val="0"/>
        <w:ind w:left="567"/>
        <w:jc w:val="both"/>
        <w:outlineLvl w:val="1"/>
        <w:rPr>
          <w:b/>
          <w:bCs/>
          <w:lang w:val="ro-RO"/>
        </w:rPr>
      </w:pPr>
    </w:p>
    <w:p w14:paraId="7FF1667E" w14:textId="77777777" w:rsidR="00CA408D" w:rsidRPr="001876EB" w:rsidRDefault="00664E03">
      <w:pPr>
        <w:numPr>
          <w:ilvl w:val="0"/>
          <w:numId w:val="11"/>
        </w:numPr>
        <w:kinsoku w:val="0"/>
        <w:overflowPunct w:val="0"/>
        <w:ind w:left="0" w:right="168" w:firstLine="567"/>
        <w:jc w:val="both"/>
        <w:rPr>
          <w:spacing w:val="-1"/>
          <w:lang w:val="ro-RO"/>
        </w:rPr>
      </w:pPr>
      <w:r w:rsidRPr="001876EB">
        <w:rPr>
          <w:spacing w:val="-1"/>
          <w:lang w:val="ro-RO"/>
        </w:rPr>
        <w:t>Consilierea</w:t>
      </w:r>
      <w:r w:rsidRPr="001876EB">
        <w:rPr>
          <w:spacing w:val="32"/>
          <w:lang w:val="ro-RO"/>
        </w:rPr>
        <w:t xml:space="preserve"> </w:t>
      </w:r>
      <w:r w:rsidRPr="001876EB">
        <w:rPr>
          <w:lang w:val="ro-RO"/>
        </w:rPr>
        <w:t>este</w:t>
      </w:r>
      <w:r w:rsidRPr="001876EB">
        <w:rPr>
          <w:spacing w:val="33"/>
          <w:lang w:val="ro-RO"/>
        </w:rPr>
        <w:t xml:space="preserve"> </w:t>
      </w:r>
      <w:r w:rsidRPr="001876EB">
        <w:rPr>
          <w:spacing w:val="-1"/>
          <w:lang w:val="ro-RO"/>
        </w:rPr>
        <w:t>discuția</w:t>
      </w:r>
      <w:r w:rsidRPr="001876EB">
        <w:rPr>
          <w:spacing w:val="33"/>
          <w:lang w:val="ro-RO"/>
        </w:rPr>
        <w:t xml:space="preserve"> </w:t>
      </w:r>
      <w:r w:rsidRPr="001876EB">
        <w:rPr>
          <w:lang w:val="ro-RO"/>
        </w:rPr>
        <w:t>cu</w:t>
      </w:r>
      <w:r w:rsidRPr="001876EB">
        <w:rPr>
          <w:spacing w:val="34"/>
          <w:lang w:val="ro-RO"/>
        </w:rPr>
        <w:t xml:space="preserve"> </w:t>
      </w:r>
      <w:r w:rsidRPr="001876EB">
        <w:rPr>
          <w:spacing w:val="-1"/>
          <w:lang w:val="ro-RO"/>
        </w:rPr>
        <w:t>femeia</w:t>
      </w:r>
      <w:r w:rsidRPr="001876EB">
        <w:rPr>
          <w:spacing w:val="34"/>
          <w:lang w:val="ro-RO"/>
        </w:rPr>
        <w:t xml:space="preserve"> </w:t>
      </w:r>
      <w:r w:rsidRPr="001876EB">
        <w:rPr>
          <w:lang w:val="ro-RO"/>
        </w:rPr>
        <w:t>care</w:t>
      </w:r>
      <w:r w:rsidRPr="001876EB">
        <w:rPr>
          <w:spacing w:val="32"/>
          <w:lang w:val="ro-RO"/>
        </w:rPr>
        <w:t xml:space="preserve"> </w:t>
      </w:r>
      <w:r w:rsidRPr="001876EB">
        <w:rPr>
          <w:lang w:val="ro-RO"/>
        </w:rPr>
        <w:t>a</w:t>
      </w:r>
      <w:r w:rsidRPr="001876EB">
        <w:rPr>
          <w:spacing w:val="34"/>
          <w:lang w:val="ro-RO"/>
        </w:rPr>
        <w:t xml:space="preserve"> </w:t>
      </w:r>
      <w:r w:rsidRPr="001876EB">
        <w:rPr>
          <w:spacing w:val="-1"/>
          <w:lang w:val="ro-RO"/>
        </w:rPr>
        <w:t>solicitat</w:t>
      </w:r>
      <w:r w:rsidRPr="001876EB">
        <w:rPr>
          <w:spacing w:val="33"/>
          <w:lang w:val="ro-RO"/>
        </w:rPr>
        <w:t xml:space="preserve"> </w:t>
      </w:r>
      <w:r w:rsidRPr="001876EB">
        <w:rPr>
          <w:spacing w:val="-1"/>
          <w:lang w:val="ro-RO"/>
        </w:rPr>
        <w:t>avortul</w:t>
      </w:r>
      <w:r w:rsidRPr="001876EB">
        <w:rPr>
          <w:lang w:val="ro-RO"/>
        </w:rPr>
        <w:t>,</w:t>
      </w:r>
      <w:r w:rsidRPr="001876EB">
        <w:rPr>
          <w:spacing w:val="34"/>
          <w:lang w:val="ro-RO"/>
        </w:rPr>
        <w:t xml:space="preserve"> </w:t>
      </w:r>
      <w:r w:rsidRPr="001876EB">
        <w:rPr>
          <w:spacing w:val="-1"/>
          <w:lang w:val="ro-RO"/>
        </w:rPr>
        <w:t>despre</w:t>
      </w:r>
      <w:r w:rsidRPr="001876EB">
        <w:rPr>
          <w:spacing w:val="76"/>
          <w:w w:val="99"/>
          <w:lang w:val="ro-RO"/>
        </w:rPr>
        <w:t xml:space="preserve"> </w:t>
      </w:r>
      <w:r w:rsidRPr="001876EB">
        <w:rPr>
          <w:spacing w:val="-1"/>
          <w:lang w:val="ro-RO"/>
        </w:rPr>
        <w:t>sentimentele</w:t>
      </w:r>
      <w:r w:rsidRPr="001876EB">
        <w:rPr>
          <w:spacing w:val="-3"/>
          <w:lang w:val="ro-RO"/>
        </w:rPr>
        <w:t xml:space="preserve"> și </w:t>
      </w:r>
      <w:r w:rsidRPr="001876EB">
        <w:rPr>
          <w:spacing w:val="-3"/>
          <w:lang w:val="ro-RO"/>
        </w:rPr>
        <w:lastRenderedPageBreak/>
        <w:t>fricile ei</w:t>
      </w:r>
      <w:r w:rsidRPr="001876EB">
        <w:rPr>
          <w:spacing w:val="-4"/>
          <w:lang w:val="ro-RO"/>
        </w:rPr>
        <w:t xml:space="preserve"> </w:t>
      </w:r>
      <w:r w:rsidRPr="001876EB">
        <w:rPr>
          <w:lang w:val="ro-RO"/>
        </w:rPr>
        <w:t>și</w:t>
      </w:r>
      <w:r w:rsidRPr="001876EB">
        <w:rPr>
          <w:spacing w:val="-2"/>
          <w:lang w:val="ro-RO"/>
        </w:rPr>
        <w:t xml:space="preserve"> </w:t>
      </w:r>
      <w:r w:rsidRPr="001876EB">
        <w:rPr>
          <w:lang w:val="ro-RO"/>
        </w:rPr>
        <w:t>alte</w:t>
      </w:r>
      <w:r w:rsidRPr="001876EB">
        <w:rPr>
          <w:spacing w:val="-2"/>
          <w:lang w:val="ro-RO"/>
        </w:rPr>
        <w:t xml:space="preserve"> </w:t>
      </w:r>
      <w:r w:rsidRPr="001876EB">
        <w:rPr>
          <w:lang w:val="ro-RO"/>
        </w:rPr>
        <w:t>subiecte</w:t>
      </w:r>
      <w:r w:rsidRPr="001876EB">
        <w:rPr>
          <w:spacing w:val="-1"/>
          <w:lang w:val="ro-RO"/>
        </w:rPr>
        <w:t xml:space="preserve"> afiliate</w:t>
      </w:r>
      <w:r w:rsidRPr="001876EB">
        <w:rPr>
          <w:spacing w:val="-2"/>
          <w:lang w:val="ro-RO"/>
        </w:rPr>
        <w:t xml:space="preserve"> </w:t>
      </w:r>
      <w:r w:rsidRPr="001876EB">
        <w:rPr>
          <w:lang w:val="ro-RO"/>
        </w:rPr>
        <w:t>procedurii</w:t>
      </w:r>
      <w:r w:rsidRPr="001876EB">
        <w:rPr>
          <w:spacing w:val="-2"/>
          <w:lang w:val="ro-RO"/>
        </w:rPr>
        <w:t xml:space="preserve"> </w:t>
      </w:r>
      <w:r w:rsidRPr="001876EB">
        <w:rPr>
          <w:lang w:val="ro-RO"/>
        </w:rPr>
        <w:t>de</w:t>
      </w:r>
      <w:r w:rsidRPr="001876EB">
        <w:rPr>
          <w:spacing w:val="-2"/>
          <w:lang w:val="ro-RO"/>
        </w:rPr>
        <w:t xml:space="preserve"> </w:t>
      </w:r>
      <w:r w:rsidRPr="001876EB">
        <w:rPr>
          <w:lang w:val="ro-RO"/>
        </w:rPr>
        <w:t>avort</w:t>
      </w:r>
      <w:r w:rsidRPr="001876EB">
        <w:rPr>
          <w:spacing w:val="-2"/>
          <w:lang w:val="ro-RO"/>
        </w:rPr>
        <w:t xml:space="preserve"> </w:t>
      </w:r>
      <w:r w:rsidRPr="001876EB">
        <w:rPr>
          <w:lang w:val="ro-RO"/>
        </w:rPr>
        <w:t>cu</w:t>
      </w:r>
      <w:r w:rsidRPr="001876EB">
        <w:rPr>
          <w:spacing w:val="-5"/>
          <w:lang w:val="ro-RO"/>
        </w:rPr>
        <w:t xml:space="preserve"> </w:t>
      </w:r>
      <w:r w:rsidRPr="001876EB">
        <w:rPr>
          <w:spacing w:val="-1"/>
          <w:lang w:val="ro-RO"/>
        </w:rPr>
        <w:t>scopul</w:t>
      </w:r>
      <w:r w:rsidRPr="001876EB">
        <w:rPr>
          <w:spacing w:val="-2"/>
          <w:lang w:val="ro-RO"/>
        </w:rPr>
        <w:t xml:space="preserve"> </w:t>
      </w:r>
      <w:r w:rsidRPr="001876EB">
        <w:rPr>
          <w:lang w:val="ro-RO"/>
        </w:rPr>
        <w:t>de</w:t>
      </w:r>
      <w:r w:rsidRPr="001876EB">
        <w:rPr>
          <w:spacing w:val="-2"/>
          <w:lang w:val="ro-RO"/>
        </w:rPr>
        <w:t xml:space="preserve"> </w:t>
      </w:r>
      <w:r w:rsidRPr="001876EB">
        <w:rPr>
          <w:lang w:val="ro-RO"/>
        </w:rPr>
        <w:t>a-i</w:t>
      </w:r>
      <w:r w:rsidRPr="001876EB">
        <w:rPr>
          <w:spacing w:val="-2"/>
          <w:lang w:val="ro-RO"/>
        </w:rPr>
        <w:t xml:space="preserve"> </w:t>
      </w:r>
      <w:r w:rsidRPr="001876EB">
        <w:rPr>
          <w:spacing w:val="-1"/>
          <w:lang w:val="ro-RO"/>
        </w:rPr>
        <w:t>diminua</w:t>
      </w:r>
      <w:r w:rsidRPr="001876EB">
        <w:rPr>
          <w:spacing w:val="-2"/>
          <w:lang w:val="ro-RO"/>
        </w:rPr>
        <w:t xml:space="preserve"> </w:t>
      </w:r>
      <w:r w:rsidRPr="001876EB">
        <w:rPr>
          <w:spacing w:val="-1"/>
          <w:lang w:val="ro-RO"/>
        </w:rPr>
        <w:t>neliniștea</w:t>
      </w:r>
      <w:r w:rsidRPr="001876EB">
        <w:rPr>
          <w:spacing w:val="-3"/>
          <w:lang w:val="ro-RO"/>
        </w:rPr>
        <w:t xml:space="preserve"> </w:t>
      </w:r>
      <w:r w:rsidRPr="001876EB">
        <w:rPr>
          <w:spacing w:val="-1"/>
          <w:lang w:val="ro-RO"/>
        </w:rPr>
        <w:t>înainte</w:t>
      </w:r>
      <w:r w:rsidRPr="001876EB">
        <w:rPr>
          <w:spacing w:val="69"/>
          <w:w w:val="99"/>
          <w:lang w:val="ro-RO"/>
        </w:rPr>
        <w:t xml:space="preserve"> </w:t>
      </w:r>
      <w:r w:rsidRPr="001876EB">
        <w:rPr>
          <w:spacing w:val="-1"/>
          <w:lang w:val="ro-RO"/>
        </w:rPr>
        <w:t>de</w:t>
      </w:r>
      <w:r w:rsidRPr="001876EB">
        <w:rPr>
          <w:spacing w:val="-13"/>
          <w:lang w:val="ro-RO"/>
        </w:rPr>
        <w:t xml:space="preserve"> </w:t>
      </w:r>
      <w:r w:rsidRPr="001876EB">
        <w:rPr>
          <w:spacing w:val="-1"/>
          <w:lang w:val="ro-RO"/>
        </w:rPr>
        <w:t>procedură și de a-i oferi informația necesară pentru luarea unei decizii informate.</w:t>
      </w:r>
    </w:p>
    <w:p w14:paraId="6AF5DB38" w14:textId="77777777" w:rsidR="00CA408D" w:rsidRPr="00085DE9" w:rsidRDefault="00664E03">
      <w:pPr>
        <w:numPr>
          <w:ilvl w:val="0"/>
          <w:numId w:val="11"/>
        </w:numPr>
        <w:kinsoku w:val="0"/>
        <w:overflowPunct w:val="0"/>
        <w:ind w:left="0" w:right="168" w:firstLine="567"/>
        <w:jc w:val="both"/>
        <w:rPr>
          <w:spacing w:val="-1"/>
          <w:lang w:val="ro-RO"/>
        </w:rPr>
      </w:pPr>
      <w:r w:rsidRPr="001876EB">
        <w:rPr>
          <w:lang w:val="ro-RO"/>
        </w:rPr>
        <w:t xml:space="preserve">Luarea unei decizii </w:t>
      </w:r>
      <w:r w:rsidRPr="001876EB">
        <w:rPr>
          <w:spacing w:val="-1"/>
          <w:lang w:val="ro-RO"/>
        </w:rPr>
        <w:t xml:space="preserve">informate </w:t>
      </w:r>
      <w:r w:rsidRPr="001876EB">
        <w:rPr>
          <w:lang w:val="ro-RO"/>
        </w:rPr>
        <w:t>și</w:t>
      </w:r>
      <w:r w:rsidRPr="001876EB">
        <w:rPr>
          <w:spacing w:val="1"/>
          <w:lang w:val="ro-RO"/>
        </w:rPr>
        <w:t xml:space="preserve"> </w:t>
      </w:r>
      <w:r w:rsidRPr="001876EB">
        <w:rPr>
          <w:spacing w:val="-1"/>
          <w:lang w:val="ro-RO"/>
        </w:rPr>
        <w:t>libere</w:t>
      </w:r>
      <w:r w:rsidRPr="001876EB">
        <w:rPr>
          <w:spacing w:val="1"/>
          <w:lang w:val="ro-RO"/>
        </w:rPr>
        <w:t xml:space="preserve"> </w:t>
      </w:r>
      <w:r w:rsidRPr="001876EB">
        <w:rPr>
          <w:lang w:val="ro-RO"/>
        </w:rPr>
        <w:t>de</w:t>
      </w:r>
      <w:r w:rsidRPr="001876EB">
        <w:rPr>
          <w:spacing w:val="1"/>
          <w:lang w:val="ro-RO"/>
        </w:rPr>
        <w:t xml:space="preserve"> </w:t>
      </w:r>
      <w:r w:rsidRPr="001876EB">
        <w:rPr>
          <w:spacing w:val="-1"/>
          <w:lang w:val="ro-RO"/>
        </w:rPr>
        <w:t>către</w:t>
      </w:r>
      <w:r w:rsidRPr="001876EB">
        <w:rPr>
          <w:spacing w:val="1"/>
          <w:lang w:val="ro-RO"/>
        </w:rPr>
        <w:t xml:space="preserve"> </w:t>
      </w:r>
      <w:r w:rsidRPr="001876EB">
        <w:rPr>
          <w:spacing w:val="-1"/>
          <w:lang w:val="ro-RO"/>
        </w:rPr>
        <w:t>pacientă</w:t>
      </w:r>
      <w:r w:rsidRPr="001876EB">
        <w:rPr>
          <w:spacing w:val="1"/>
          <w:lang w:val="ro-RO"/>
        </w:rPr>
        <w:t xml:space="preserve"> </w:t>
      </w:r>
      <w:r w:rsidRPr="001876EB">
        <w:rPr>
          <w:lang w:val="ro-RO"/>
        </w:rPr>
        <w:t xml:space="preserve">este </w:t>
      </w:r>
      <w:r w:rsidRPr="001876EB">
        <w:rPr>
          <w:spacing w:val="-1"/>
          <w:lang w:val="ro-RO"/>
        </w:rPr>
        <w:t>esențială</w:t>
      </w:r>
      <w:r w:rsidRPr="001876EB">
        <w:rPr>
          <w:spacing w:val="1"/>
          <w:lang w:val="ro-RO"/>
        </w:rPr>
        <w:t xml:space="preserve"> </w:t>
      </w:r>
      <w:r w:rsidRPr="001876EB">
        <w:rPr>
          <w:spacing w:val="-1"/>
          <w:lang w:val="ro-RO"/>
        </w:rPr>
        <w:t>pentru</w:t>
      </w:r>
      <w:r w:rsidRPr="001876EB">
        <w:rPr>
          <w:lang w:val="ro-RO"/>
        </w:rPr>
        <w:t xml:space="preserve"> </w:t>
      </w:r>
      <w:r w:rsidRPr="001876EB">
        <w:rPr>
          <w:spacing w:val="-1"/>
          <w:lang w:val="ro-RO"/>
        </w:rPr>
        <w:t>procesul</w:t>
      </w:r>
      <w:r w:rsidRPr="001876EB">
        <w:rPr>
          <w:lang w:val="ro-RO"/>
        </w:rPr>
        <w:t xml:space="preserve"> </w:t>
      </w:r>
      <w:r w:rsidRPr="001876EB">
        <w:rPr>
          <w:spacing w:val="-1"/>
          <w:lang w:val="ro-RO"/>
        </w:rPr>
        <w:t>de</w:t>
      </w:r>
      <w:r w:rsidRPr="001876EB">
        <w:rPr>
          <w:lang w:val="ro-RO"/>
        </w:rPr>
        <w:t xml:space="preserve"> efectuare a</w:t>
      </w:r>
      <w:r w:rsidRPr="001876EB">
        <w:rPr>
          <w:spacing w:val="59"/>
          <w:w w:val="99"/>
          <w:lang w:val="ro-RO"/>
        </w:rPr>
        <w:t xml:space="preserve"> </w:t>
      </w:r>
      <w:r w:rsidRPr="001876EB">
        <w:rPr>
          <w:spacing w:val="-1"/>
          <w:lang w:val="ro-RO"/>
        </w:rPr>
        <w:t>întreruperii</w:t>
      </w:r>
      <w:r w:rsidRPr="001876EB">
        <w:rPr>
          <w:spacing w:val="38"/>
          <w:lang w:val="ro-RO"/>
        </w:rPr>
        <w:t xml:space="preserve"> </w:t>
      </w:r>
      <w:r w:rsidRPr="001876EB">
        <w:rPr>
          <w:spacing w:val="-1"/>
          <w:lang w:val="ro-RO"/>
        </w:rPr>
        <w:t>sarcinii.</w:t>
      </w:r>
      <w:r w:rsidRPr="001876EB">
        <w:rPr>
          <w:spacing w:val="37"/>
          <w:lang w:val="ro-RO"/>
        </w:rPr>
        <w:t xml:space="preserve"> </w:t>
      </w:r>
    </w:p>
    <w:p w14:paraId="74E7DF76" w14:textId="77777777" w:rsidR="00CA408D" w:rsidRPr="001876EB" w:rsidRDefault="00664E03">
      <w:pPr>
        <w:numPr>
          <w:ilvl w:val="0"/>
          <w:numId w:val="11"/>
        </w:numPr>
        <w:kinsoku w:val="0"/>
        <w:overflowPunct w:val="0"/>
        <w:ind w:left="0" w:right="168" w:firstLine="567"/>
        <w:jc w:val="both"/>
        <w:rPr>
          <w:spacing w:val="-1"/>
          <w:lang w:val="ro-RO"/>
        </w:rPr>
      </w:pPr>
      <w:r w:rsidRPr="001876EB">
        <w:rPr>
          <w:spacing w:val="-1"/>
          <w:lang w:val="ro-RO"/>
        </w:rPr>
        <w:t>Fiecare</w:t>
      </w:r>
      <w:r w:rsidRPr="001876EB">
        <w:rPr>
          <w:spacing w:val="39"/>
          <w:lang w:val="ro-RO"/>
        </w:rPr>
        <w:t xml:space="preserve"> </w:t>
      </w:r>
      <w:r w:rsidRPr="001876EB">
        <w:rPr>
          <w:spacing w:val="-1"/>
          <w:lang w:val="ro-RO"/>
        </w:rPr>
        <w:t>femeie</w:t>
      </w:r>
      <w:r w:rsidRPr="001876EB">
        <w:rPr>
          <w:spacing w:val="38"/>
          <w:lang w:val="ro-RO"/>
        </w:rPr>
        <w:t xml:space="preserve"> </w:t>
      </w:r>
      <w:r w:rsidRPr="001876EB">
        <w:rPr>
          <w:lang w:val="ro-RO"/>
        </w:rPr>
        <w:t>care</w:t>
      </w:r>
      <w:r w:rsidRPr="001876EB">
        <w:rPr>
          <w:spacing w:val="39"/>
          <w:lang w:val="ro-RO"/>
        </w:rPr>
        <w:t xml:space="preserve"> </w:t>
      </w:r>
      <w:r w:rsidRPr="001876EB">
        <w:rPr>
          <w:spacing w:val="-1"/>
          <w:lang w:val="ro-RO"/>
        </w:rPr>
        <w:t>efectuează</w:t>
      </w:r>
      <w:r w:rsidRPr="001876EB">
        <w:rPr>
          <w:spacing w:val="39"/>
          <w:lang w:val="ro-RO"/>
        </w:rPr>
        <w:t xml:space="preserve"> </w:t>
      </w:r>
      <w:r w:rsidRPr="001876EB">
        <w:rPr>
          <w:spacing w:val="-1"/>
          <w:lang w:val="ro-RO"/>
        </w:rPr>
        <w:t>întreruperea</w:t>
      </w:r>
      <w:r w:rsidRPr="001876EB">
        <w:rPr>
          <w:spacing w:val="38"/>
          <w:lang w:val="ro-RO"/>
        </w:rPr>
        <w:t xml:space="preserve"> </w:t>
      </w:r>
      <w:r w:rsidRPr="001876EB">
        <w:rPr>
          <w:spacing w:val="-1"/>
          <w:lang w:val="ro-RO"/>
        </w:rPr>
        <w:t>sarcinii</w:t>
      </w:r>
      <w:r w:rsidRPr="001876EB">
        <w:rPr>
          <w:spacing w:val="38"/>
          <w:lang w:val="ro-RO"/>
        </w:rPr>
        <w:t xml:space="preserve"> </w:t>
      </w:r>
      <w:r w:rsidRPr="001876EB">
        <w:rPr>
          <w:spacing w:val="-1"/>
          <w:lang w:val="ro-RO"/>
        </w:rPr>
        <w:t>trebuie</w:t>
      </w:r>
      <w:r w:rsidRPr="001876EB">
        <w:rPr>
          <w:spacing w:val="38"/>
          <w:lang w:val="ro-RO"/>
        </w:rPr>
        <w:t xml:space="preserve"> </w:t>
      </w:r>
      <w:r w:rsidRPr="001876EB">
        <w:rPr>
          <w:spacing w:val="-1"/>
          <w:lang w:val="ro-RO"/>
        </w:rPr>
        <w:t>să</w:t>
      </w:r>
      <w:r w:rsidRPr="001876EB">
        <w:rPr>
          <w:spacing w:val="38"/>
          <w:lang w:val="ro-RO"/>
        </w:rPr>
        <w:t xml:space="preserve"> </w:t>
      </w:r>
      <w:r w:rsidRPr="001876EB">
        <w:rPr>
          <w:spacing w:val="-1"/>
          <w:lang w:val="ro-RO"/>
        </w:rPr>
        <w:t>fie</w:t>
      </w:r>
      <w:r w:rsidRPr="001876EB">
        <w:rPr>
          <w:spacing w:val="38"/>
          <w:lang w:val="ro-RO"/>
        </w:rPr>
        <w:t xml:space="preserve"> </w:t>
      </w:r>
      <w:r w:rsidRPr="001876EB">
        <w:rPr>
          <w:spacing w:val="-1"/>
          <w:lang w:val="ro-RO"/>
        </w:rPr>
        <w:t>informată</w:t>
      </w:r>
      <w:r w:rsidRPr="001876EB">
        <w:rPr>
          <w:spacing w:val="119"/>
          <w:w w:val="99"/>
          <w:lang w:val="ro-RO"/>
        </w:rPr>
        <w:t xml:space="preserve"> </w:t>
      </w:r>
      <w:r w:rsidRPr="001876EB">
        <w:rPr>
          <w:spacing w:val="-1"/>
          <w:lang w:val="ro-RO"/>
        </w:rPr>
        <w:t>corespunzător</w:t>
      </w:r>
      <w:r w:rsidRPr="001876EB">
        <w:rPr>
          <w:spacing w:val="-9"/>
          <w:lang w:val="ro-RO"/>
        </w:rPr>
        <w:t xml:space="preserve"> </w:t>
      </w:r>
      <w:r w:rsidRPr="001876EB">
        <w:rPr>
          <w:lang w:val="ro-RO"/>
        </w:rPr>
        <w:t>în</w:t>
      </w:r>
      <w:r w:rsidRPr="001876EB">
        <w:rPr>
          <w:spacing w:val="-8"/>
          <w:lang w:val="ro-RO"/>
        </w:rPr>
        <w:t xml:space="preserve"> </w:t>
      </w:r>
      <w:r w:rsidRPr="001876EB">
        <w:rPr>
          <w:lang w:val="ro-RO"/>
        </w:rPr>
        <w:t>vederea</w:t>
      </w:r>
      <w:r w:rsidRPr="001876EB">
        <w:rPr>
          <w:spacing w:val="-7"/>
          <w:lang w:val="ro-RO"/>
        </w:rPr>
        <w:t xml:space="preserve"> </w:t>
      </w:r>
      <w:r w:rsidRPr="001876EB">
        <w:rPr>
          <w:spacing w:val="-1"/>
          <w:lang w:val="ro-RO"/>
        </w:rPr>
        <w:t>luării</w:t>
      </w:r>
      <w:r w:rsidRPr="001876EB">
        <w:rPr>
          <w:spacing w:val="-9"/>
          <w:lang w:val="ro-RO"/>
        </w:rPr>
        <w:t xml:space="preserve"> </w:t>
      </w:r>
      <w:r w:rsidRPr="001876EB">
        <w:rPr>
          <w:spacing w:val="-1"/>
          <w:lang w:val="ro-RO"/>
        </w:rPr>
        <w:t>unei</w:t>
      </w:r>
      <w:r w:rsidRPr="001876EB">
        <w:rPr>
          <w:spacing w:val="-7"/>
          <w:lang w:val="ro-RO"/>
        </w:rPr>
        <w:t xml:space="preserve"> </w:t>
      </w:r>
      <w:r w:rsidRPr="001876EB">
        <w:rPr>
          <w:spacing w:val="-1"/>
          <w:lang w:val="ro-RO"/>
        </w:rPr>
        <w:t>decizii</w:t>
      </w:r>
      <w:r w:rsidRPr="001876EB">
        <w:rPr>
          <w:spacing w:val="-9"/>
          <w:lang w:val="ro-RO"/>
        </w:rPr>
        <w:t xml:space="preserve"> </w:t>
      </w:r>
      <w:r w:rsidRPr="001876EB">
        <w:rPr>
          <w:spacing w:val="-1"/>
          <w:lang w:val="ro-RO"/>
        </w:rPr>
        <w:t xml:space="preserve">informate. </w:t>
      </w:r>
    </w:p>
    <w:p w14:paraId="7E74B643" w14:textId="77777777" w:rsidR="00CA408D" w:rsidRPr="001876EB" w:rsidRDefault="00664E03">
      <w:pPr>
        <w:numPr>
          <w:ilvl w:val="0"/>
          <w:numId w:val="11"/>
        </w:numPr>
        <w:kinsoku w:val="0"/>
        <w:overflowPunct w:val="0"/>
        <w:ind w:left="0" w:right="168" w:firstLine="567"/>
        <w:jc w:val="both"/>
        <w:rPr>
          <w:spacing w:val="-1"/>
          <w:lang w:val="ro-RO"/>
        </w:rPr>
      </w:pPr>
      <w:r w:rsidRPr="001876EB">
        <w:rPr>
          <w:spacing w:val="-1"/>
          <w:lang w:val="ro-RO"/>
        </w:rPr>
        <w:t xml:space="preserve">Informația oferită trebuie să fie veridică, obiectivă, să nu conțină informație personalizată și nebazată pe dovezi științifice. </w:t>
      </w:r>
    </w:p>
    <w:p w14:paraId="5E81270B" w14:textId="77777777" w:rsidR="00CA408D" w:rsidRPr="001876EB" w:rsidRDefault="00664E03">
      <w:pPr>
        <w:numPr>
          <w:ilvl w:val="0"/>
          <w:numId w:val="11"/>
        </w:numPr>
        <w:kinsoku w:val="0"/>
        <w:overflowPunct w:val="0"/>
        <w:ind w:left="0" w:right="168" w:firstLine="567"/>
        <w:jc w:val="both"/>
        <w:rPr>
          <w:spacing w:val="-1"/>
          <w:lang w:val="ro-RO"/>
        </w:rPr>
      </w:pPr>
      <w:r w:rsidRPr="001876EB">
        <w:rPr>
          <w:spacing w:val="-1"/>
          <w:lang w:val="ro-RO"/>
        </w:rPr>
        <w:t>Femeile ar trebui să fie asigurate:</w:t>
      </w:r>
    </w:p>
    <w:p w14:paraId="1BC3B0D5" w14:textId="77777777" w:rsidR="00CA408D" w:rsidRPr="001876EB" w:rsidRDefault="00664E03">
      <w:pPr>
        <w:numPr>
          <w:ilvl w:val="1"/>
          <w:numId w:val="11"/>
        </w:numPr>
        <w:tabs>
          <w:tab w:val="left" w:pos="993"/>
          <w:tab w:val="left" w:pos="1134"/>
        </w:tabs>
        <w:kinsoku w:val="0"/>
        <w:overflowPunct w:val="0"/>
        <w:ind w:left="0" w:right="168" w:firstLine="851"/>
        <w:jc w:val="both"/>
        <w:rPr>
          <w:spacing w:val="-1"/>
          <w:lang w:val="ro-RO"/>
        </w:rPr>
      </w:pPr>
      <w:r w:rsidRPr="001876EB">
        <w:rPr>
          <w:spacing w:val="-1"/>
          <w:lang w:val="ro-RO"/>
        </w:rPr>
        <w:t>că avortul este o procedură sigură pentru care complicațiile majore și mortalitatea sunt rare la toate termenele de gestație;</w:t>
      </w:r>
    </w:p>
    <w:p w14:paraId="3D639B12" w14:textId="77777777" w:rsidR="00CA408D" w:rsidRPr="001876EB" w:rsidRDefault="00664E03">
      <w:pPr>
        <w:numPr>
          <w:ilvl w:val="1"/>
          <w:numId w:val="11"/>
        </w:numPr>
        <w:tabs>
          <w:tab w:val="left" w:pos="993"/>
          <w:tab w:val="left" w:pos="1134"/>
        </w:tabs>
        <w:kinsoku w:val="0"/>
        <w:overflowPunct w:val="0"/>
        <w:ind w:left="0" w:right="168" w:firstLine="851"/>
        <w:jc w:val="both"/>
        <w:rPr>
          <w:spacing w:val="-1"/>
          <w:lang w:val="ro-RO"/>
        </w:rPr>
      </w:pPr>
      <w:r w:rsidRPr="001876EB">
        <w:rPr>
          <w:spacing w:val="-1"/>
          <w:lang w:val="ro-RO"/>
        </w:rPr>
        <w:t>de lipsa asocierii avortului cu un risc crescut de infertilitate, cancer sau probleme de sănătate mintală;</w:t>
      </w:r>
    </w:p>
    <w:p w14:paraId="3140C427" w14:textId="77777777" w:rsidR="00CA408D" w:rsidRPr="001876EB" w:rsidRDefault="00664E03">
      <w:pPr>
        <w:numPr>
          <w:ilvl w:val="1"/>
          <w:numId w:val="11"/>
        </w:numPr>
        <w:tabs>
          <w:tab w:val="left" w:pos="993"/>
          <w:tab w:val="left" w:pos="1134"/>
        </w:tabs>
        <w:kinsoku w:val="0"/>
        <w:overflowPunct w:val="0"/>
        <w:ind w:left="0" w:right="168" w:firstLine="851"/>
        <w:jc w:val="both"/>
        <w:rPr>
          <w:spacing w:val="-1"/>
          <w:lang w:val="ro-RO"/>
        </w:rPr>
      </w:pPr>
      <w:r w:rsidRPr="001876EB">
        <w:rPr>
          <w:spacing w:val="-1"/>
          <w:lang w:val="ro-RO"/>
        </w:rPr>
        <w:t>că există un risc mic de eșec al întreruperii sarcinii (1 sau 2 din 100 de proceduri), necesitând o altă procedură și</w:t>
      </w:r>
    </w:p>
    <w:p w14:paraId="1CB1D201" w14:textId="77777777" w:rsidR="00CA408D" w:rsidRPr="001876EB" w:rsidRDefault="00664E03">
      <w:pPr>
        <w:numPr>
          <w:ilvl w:val="1"/>
          <w:numId w:val="11"/>
        </w:numPr>
        <w:tabs>
          <w:tab w:val="left" w:pos="993"/>
          <w:tab w:val="left" w:pos="1134"/>
        </w:tabs>
        <w:kinsoku w:val="0"/>
        <w:overflowPunct w:val="0"/>
        <w:ind w:left="0" w:right="168" w:firstLine="851"/>
        <w:jc w:val="both"/>
        <w:rPr>
          <w:spacing w:val="-1"/>
          <w:lang w:val="ro-RO"/>
        </w:rPr>
      </w:pPr>
      <w:r w:rsidRPr="001876EB">
        <w:rPr>
          <w:spacing w:val="-1"/>
          <w:lang w:val="ro-RO"/>
        </w:rPr>
        <w:t>că există un risc mic (de obicei mult mai mic de 5%) de necesitate a unei intervenții suplimentare, cum ar fi evacuarea chirurgicală.</w:t>
      </w:r>
    </w:p>
    <w:p w14:paraId="6CD22EED" w14:textId="4A600DA6" w:rsidR="00CA408D" w:rsidRDefault="00664E03">
      <w:pPr>
        <w:numPr>
          <w:ilvl w:val="0"/>
          <w:numId w:val="11"/>
        </w:numPr>
        <w:kinsoku w:val="0"/>
        <w:overflowPunct w:val="0"/>
        <w:ind w:left="0" w:right="168" w:firstLine="567"/>
        <w:jc w:val="both"/>
        <w:rPr>
          <w:spacing w:val="-1"/>
          <w:lang w:val="ro-RO"/>
        </w:rPr>
      </w:pPr>
      <w:r w:rsidRPr="001876EB">
        <w:rPr>
          <w:spacing w:val="-1"/>
          <w:lang w:val="ro-RO"/>
        </w:rPr>
        <w:t>Femeia</w:t>
      </w:r>
      <w:r w:rsidRPr="0064576C">
        <w:rPr>
          <w:spacing w:val="-1"/>
          <w:lang w:val="ro-RO"/>
        </w:rPr>
        <w:t xml:space="preserve"> </w:t>
      </w:r>
      <w:r w:rsidRPr="001876EB">
        <w:rPr>
          <w:spacing w:val="-1"/>
          <w:lang w:val="ro-RO"/>
        </w:rPr>
        <w:t>gravidă</w:t>
      </w:r>
      <w:r w:rsidRPr="0064576C">
        <w:rPr>
          <w:spacing w:val="-1"/>
          <w:lang w:val="ro-RO"/>
        </w:rPr>
        <w:t xml:space="preserve"> </w:t>
      </w:r>
      <w:r w:rsidRPr="001876EB">
        <w:rPr>
          <w:spacing w:val="-1"/>
          <w:lang w:val="ro-RO"/>
        </w:rPr>
        <w:t>este</w:t>
      </w:r>
      <w:r w:rsidRPr="0064576C">
        <w:rPr>
          <w:spacing w:val="-1"/>
          <w:lang w:val="ro-RO"/>
        </w:rPr>
        <w:t xml:space="preserve"> </w:t>
      </w:r>
      <w:r w:rsidRPr="001876EB">
        <w:rPr>
          <w:spacing w:val="-1"/>
          <w:lang w:val="ro-RO"/>
        </w:rPr>
        <w:t>liberă</w:t>
      </w:r>
      <w:r w:rsidRPr="0064576C">
        <w:rPr>
          <w:spacing w:val="-1"/>
          <w:lang w:val="ro-RO"/>
        </w:rPr>
        <w:t xml:space="preserve"> </w:t>
      </w:r>
      <w:r w:rsidRPr="001876EB">
        <w:rPr>
          <w:spacing w:val="-1"/>
          <w:lang w:val="ro-RO"/>
        </w:rPr>
        <w:t>să-și</w:t>
      </w:r>
      <w:r w:rsidRPr="0064576C">
        <w:rPr>
          <w:spacing w:val="-1"/>
          <w:lang w:val="ro-RO"/>
        </w:rPr>
        <w:t xml:space="preserve"> </w:t>
      </w:r>
      <w:r w:rsidRPr="001876EB">
        <w:rPr>
          <w:spacing w:val="-1"/>
          <w:lang w:val="ro-RO"/>
        </w:rPr>
        <w:t>aleagă</w:t>
      </w:r>
      <w:r w:rsidRPr="0064576C">
        <w:rPr>
          <w:spacing w:val="-1"/>
          <w:lang w:val="ro-RO"/>
        </w:rPr>
        <w:t xml:space="preserve"> </w:t>
      </w:r>
      <w:r w:rsidRPr="001876EB">
        <w:rPr>
          <w:spacing w:val="-1"/>
          <w:lang w:val="ro-RO"/>
        </w:rPr>
        <w:t>metoda</w:t>
      </w:r>
      <w:r w:rsidRPr="0064576C">
        <w:rPr>
          <w:spacing w:val="-1"/>
          <w:lang w:val="ro-RO"/>
        </w:rPr>
        <w:t xml:space="preserve"> de </w:t>
      </w:r>
      <w:r w:rsidRPr="001876EB">
        <w:rPr>
          <w:spacing w:val="-1"/>
          <w:lang w:val="ro-RO"/>
        </w:rPr>
        <w:t>întrerupere</w:t>
      </w:r>
      <w:r w:rsidRPr="0064576C">
        <w:rPr>
          <w:spacing w:val="-1"/>
          <w:lang w:val="ro-RO"/>
        </w:rPr>
        <w:t xml:space="preserve"> a </w:t>
      </w:r>
      <w:r w:rsidRPr="001876EB">
        <w:rPr>
          <w:spacing w:val="-1"/>
          <w:lang w:val="ro-RO"/>
        </w:rPr>
        <w:t>sarcinii</w:t>
      </w:r>
      <w:r w:rsidRPr="0064576C">
        <w:rPr>
          <w:spacing w:val="-1"/>
          <w:lang w:val="ro-RO"/>
        </w:rPr>
        <w:t xml:space="preserve"> și </w:t>
      </w:r>
      <w:r w:rsidRPr="001876EB">
        <w:rPr>
          <w:spacing w:val="-1"/>
          <w:lang w:val="ro-RO"/>
        </w:rPr>
        <w:t>metoda</w:t>
      </w:r>
      <w:r w:rsidRPr="0064576C">
        <w:rPr>
          <w:spacing w:val="-1"/>
          <w:lang w:val="ro-RO"/>
        </w:rPr>
        <w:t xml:space="preserve"> de </w:t>
      </w:r>
      <w:r w:rsidRPr="001876EB">
        <w:rPr>
          <w:spacing w:val="-1"/>
          <w:lang w:val="ro-RO"/>
        </w:rPr>
        <w:t>anestezie,</w:t>
      </w:r>
      <w:r w:rsidRPr="0064576C">
        <w:rPr>
          <w:spacing w:val="-1"/>
          <w:lang w:val="ro-RO"/>
        </w:rPr>
        <w:t xml:space="preserve"> în</w:t>
      </w:r>
      <w:r w:rsidR="00823A44" w:rsidRPr="0064576C">
        <w:rPr>
          <w:spacing w:val="-1"/>
          <w:lang w:val="ro-RO"/>
        </w:rPr>
        <w:t xml:space="preserve"> </w:t>
      </w:r>
      <w:r w:rsidRPr="0064576C">
        <w:rPr>
          <w:spacing w:val="-1"/>
          <w:lang w:val="ro-RO"/>
        </w:rPr>
        <w:t xml:space="preserve">baza </w:t>
      </w:r>
      <w:r w:rsidRPr="001876EB">
        <w:rPr>
          <w:spacing w:val="-1"/>
          <w:lang w:val="ro-RO"/>
        </w:rPr>
        <w:t>informației</w:t>
      </w:r>
      <w:r w:rsidRPr="0064576C">
        <w:rPr>
          <w:spacing w:val="-1"/>
          <w:lang w:val="ro-RO"/>
        </w:rPr>
        <w:t xml:space="preserve"> </w:t>
      </w:r>
      <w:r w:rsidRPr="001876EB">
        <w:rPr>
          <w:spacing w:val="-1"/>
          <w:lang w:val="ro-RO"/>
        </w:rPr>
        <w:t>oferite</w:t>
      </w:r>
      <w:r w:rsidRPr="0064576C">
        <w:rPr>
          <w:spacing w:val="-1"/>
          <w:lang w:val="ro-RO"/>
        </w:rPr>
        <w:t xml:space="preserve"> în </w:t>
      </w:r>
      <w:r w:rsidRPr="001876EB">
        <w:rPr>
          <w:spacing w:val="-1"/>
          <w:lang w:val="ro-RO"/>
        </w:rPr>
        <w:t>timpul</w:t>
      </w:r>
      <w:r w:rsidRPr="0064576C">
        <w:rPr>
          <w:spacing w:val="-1"/>
          <w:lang w:val="ro-RO"/>
        </w:rPr>
        <w:t xml:space="preserve"> </w:t>
      </w:r>
      <w:r w:rsidRPr="001876EB">
        <w:rPr>
          <w:spacing w:val="-1"/>
          <w:lang w:val="ro-RO"/>
        </w:rPr>
        <w:t>consilierii (tabelul 1).</w:t>
      </w:r>
    </w:p>
    <w:p w14:paraId="14235DBA" w14:textId="77777777" w:rsidR="00CA408D" w:rsidRPr="001876EB" w:rsidRDefault="00CA408D" w:rsidP="00E17703">
      <w:pPr>
        <w:kinsoku w:val="0"/>
        <w:overflowPunct w:val="0"/>
        <w:ind w:right="168"/>
        <w:jc w:val="both"/>
        <w:rPr>
          <w:spacing w:val="-1"/>
          <w:highlight w:val="yellow"/>
          <w:lang w:val="ro-RO"/>
        </w:rPr>
      </w:pPr>
    </w:p>
    <w:p w14:paraId="4E8678F6" w14:textId="77777777" w:rsidR="00CA408D" w:rsidRPr="001876EB" w:rsidRDefault="00CA408D" w:rsidP="00E17703">
      <w:pPr>
        <w:kinsoku w:val="0"/>
        <w:overflowPunct w:val="0"/>
        <w:ind w:right="168"/>
        <w:jc w:val="both"/>
        <w:rPr>
          <w:spacing w:val="-1"/>
          <w:highlight w:val="yellow"/>
          <w:lang w:val="ro-RO"/>
        </w:rPr>
      </w:pPr>
    </w:p>
    <w:p w14:paraId="5260C299" w14:textId="77777777" w:rsidR="00CA408D" w:rsidRPr="001876EB" w:rsidRDefault="00CA408D" w:rsidP="00E17703">
      <w:pPr>
        <w:kinsoku w:val="0"/>
        <w:overflowPunct w:val="0"/>
        <w:ind w:right="168"/>
        <w:jc w:val="both"/>
        <w:rPr>
          <w:spacing w:val="-1"/>
          <w:highlight w:val="yellow"/>
          <w:lang w:val="ro-RO"/>
        </w:rPr>
      </w:pPr>
    </w:p>
    <w:p w14:paraId="24CF7BC4" w14:textId="77777777" w:rsidR="00CA408D" w:rsidRPr="001876EB" w:rsidRDefault="00CA408D" w:rsidP="00E17703">
      <w:pPr>
        <w:kinsoku w:val="0"/>
        <w:overflowPunct w:val="0"/>
        <w:ind w:right="168"/>
        <w:jc w:val="both"/>
        <w:rPr>
          <w:spacing w:val="-1"/>
          <w:highlight w:val="yellow"/>
          <w:lang w:val="ro-RO"/>
        </w:rPr>
      </w:pPr>
    </w:p>
    <w:p w14:paraId="460C83D0" w14:textId="77777777" w:rsidR="00CA408D" w:rsidRPr="001876EB" w:rsidRDefault="00CA408D" w:rsidP="00E17703">
      <w:pPr>
        <w:kinsoku w:val="0"/>
        <w:overflowPunct w:val="0"/>
        <w:ind w:left="567" w:right="168"/>
        <w:jc w:val="both"/>
        <w:rPr>
          <w:spacing w:val="-1"/>
          <w:highlight w:val="yellow"/>
          <w:lang w:val="ro-RO"/>
        </w:rPr>
        <w:sectPr w:rsidR="00CA408D" w:rsidRPr="001876EB">
          <w:pgSz w:w="11906" w:h="16838"/>
          <w:pgMar w:top="567" w:right="851" w:bottom="1418" w:left="1701" w:header="0" w:footer="0" w:gutter="0"/>
          <w:cols w:space="708"/>
          <w:titlePg/>
          <w:docGrid w:linePitch="360"/>
        </w:sectPr>
      </w:pPr>
    </w:p>
    <w:p w14:paraId="66012C4F" w14:textId="77777777" w:rsidR="00CA408D" w:rsidRPr="00251143" w:rsidRDefault="00664E03" w:rsidP="00E17703">
      <w:pPr>
        <w:kinsoku w:val="0"/>
        <w:overflowPunct w:val="0"/>
        <w:ind w:left="567" w:right="168"/>
        <w:jc w:val="both"/>
        <w:rPr>
          <w:b/>
          <w:bCs/>
          <w:spacing w:val="-1"/>
          <w:lang w:val="ro-RO"/>
        </w:rPr>
      </w:pPr>
      <w:r w:rsidRPr="00251143">
        <w:rPr>
          <w:b/>
          <w:bCs/>
          <w:spacing w:val="-1"/>
          <w:lang w:val="ro-RO"/>
        </w:rPr>
        <w:lastRenderedPageBreak/>
        <w:t>Tabelul 1. Caracteristicile procedurilor de întrerupere a sarcinii (1)</w:t>
      </w:r>
    </w:p>
    <w:tbl>
      <w:tblPr>
        <w:tblStyle w:val="Tabelgril"/>
        <w:tblW w:w="5000" w:type="pct"/>
        <w:tblLook w:val="04A0" w:firstRow="1" w:lastRow="0" w:firstColumn="1" w:lastColumn="0" w:noHBand="0" w:noVBand="1"/>
      </w:tblPr>
      <w:tblGrid>
        <w:gridCol w:w="3538"/>
        <w:gridCol w:w="3545"/>
        <w:gridCol w:w="3821"/>
        <w:gridCol w:w="148"/>
        <w:gridCol w:w="3791"/>
      </w:tblGrid>
      <w:tr w:rsidR="00CA408D" w:rsidRPr="001876EB" w14:paraId="574A2C66" w14:textId="77777777" w:rsidTr="000C533A">
        <w:tc>
          <w:tcPr>
            <w:tcW w:w="2386" w:type="pct"/>
            <w:gridSpan w:val="2"/>
          </w:tcPr>
          <w:p w14:paraId="7C60EDF2" w14:textId="6A9DA798" w:rsidR="00CA408D" w:rsidRPr="001876EB" w:rsidRDefault="00251143" w:rsidP="00E17703">
            <w:pPr>
              <w:kinsoku w:val="0"/>
              <w:overflowPunct w:val="0"/>
              <w:ind w:right="168"/>
              <w:jc w:val="center"/>
              <w:rPr>
                <w:rFonts w:eastAsia="Calibri"/>
                <w:b/>
                <w:bCs/>
                <w:spacing w:val="-1"/>
                <w:lang w:val="ro-RO"/>
              </w:rPr>
            </w:pPr>
            <w:r w:rsidRPr="001876EB">
              <w:rPr>
                <w:rFonts w:eastAsia="Calibri"/>
                <w:b/>
                <w:bCs/>
                <w:spacing w:val="-1"/>
                <w:lang w:val="ro-RO"/>
              </w:rPr>
              <w:t>&lt; 12 SĂPTĂMÂNI DE GESTAȚIE</w:t>
            </w:r>
          </w:p>
        </w:tc>
        <w:tc>
          <w:tcPr>
            <w:tcW w:w="2614" w:type="pct"/>
            <w:gridSpan w:val="3"/>
          </w:tcPr>
          <w:p w14:paraId="2D9564D6" w14:textId="75C8784C" w:rsidR="00CA408D" w:rsidRPr="001876EB" w:rsidRDefault="00251143" w:rsidP="00E17703">
            <w:pPr>
              <w:kinsoku w:val="0"/>
              <w:overflowPunct w:val="0"/>
              <w:ind w:right="168"/>
              <w:jc w:val="center"/>
              <w:rPr>
                <w:rFonts w:eastAsia="Calibri"/>
                <w:b/>
                <w:bCs/>
                <w:spacing w:val="-1"/>
                <w:lang w:val="ro-RO"/>
              </w:rPr>
            </w:pPr>
            <w:r w:rsidRPr="001876EB">
              <w:rPr>
                <w:rFonts w:eastAsia="Calibri"/>
                <w:b/>
                <w:bCs/>
                <w:spacing w:val="-1"/>
                <w:lang w:val="ro-RO"/>
              </w:rPr>
              <w:t>≥ 12 SĂPTĂMÂNI DE GESTAȚIE</w:t>
            </w:r>
          </w:p>
        </w:tc>
      </w:tr>
      <w:tr w:rsidR="00CA408D" w:rsidRPr="00837088" w14:paraId="23CBAD9B" w14:textId="77777777" w:rsidTr="000C533A">
        <w:tc>
          <w:tcPr>
            <w:tcW w:w="1192" w:type="pct"/>
          </w:tcPr>
          <w:p w14:paraId="539629E8" w14:textId="12F4E0B1" w:rsidR="00CA408D" w:rsidRPr="001876EB" w:rsidRDefault="00251143" w:rsidP="00E17703">
            <w:pPr>
              <w:kinsoku w:val="0"/>
              <w:overflowPunct w:val="0"/>
              <w:ind w:right="168"/>
              <w:jc w:val="center"/>
              <w:rPr>
                <w:rFonts w:eastAsia="Calibri"/>
                <w:b/>
                <w:bCs/>
                <w:i/>
                <w:iCs/>
                <w:spacing w:val="-1"/>
                <w:lang w:val="ro-RO"/>
              </w:rPr>
            </w:pPr>
            <w:r w:rsidRPr="001876EB">
              <w:rPr>
                <w:rFonts w:eastAsia="Calibri"/>
                <w:b/>
                <w:bCs/>
                <w:i/>
                <w:iCs/>
                <w:spacing w:val="-1"/>
                <w:lang w:val="ro-RO"/>
              </w:rPr>
              <w:t>AVORT MEDICAMENTOS</w:t>
            </w:r>
          </w:p>
        </w:tc>
        <w:tc>
          <w:tcPr>
            <w:tcW w:w="1194" w:type="pct"/>
          </w:tcPr>
          <w:p w14:paraId="3982E4F1" w14:textId="17C34A9D" w:rsidR="00CA408D" w:rsidRPr="001876EB" w:rsidRDefault="00251143" w:rsidP="00E17703">
            <w:pPr>
              <w:kinsoku w:val="0"/>
              <w:overflowPunct w:val="0"/>
              <w:ind w:right="168"/>
              <w:jc w:val="center"/>
              <w:rPr>
                <w:rFonts w:eastAsia="Calibri"/>
                <w:b/>
                <w:bCs/>
                <w:i/>
                <w:iCs/>
                <w:spacing w:val="-1"/>
                <w:lang w:val="ro-RO"/>
              </w:rPr>
            </w:pPr>
            <w:r w:rsidRPr="001876EB">
              <w:rPr>
                <w:rFonts w:eastAsia="Calibri"/>
                <w:b/>
                <w:bCs/>
                <w:i/>
                <w:iCs/>
                <w:spacing w:val="-1"/>
                <w:lang w:val="ro-RO"/>
              </w:rPr>
              <w:t>ASPIRAȚIE VACUUM</w:t>
            </w:r>
          </w:p>
        </w:tc>
        <w:tc>
          <w:tcPr>
            <w:tcW w:w="1337" w:type="pct"/>
            <w:gridSpan w:val="2"/>
          </w:tcPr>
          <w:p w14:paraId="42D295DA" w14:textId="643B7AFE" w:rsidR="00CA408D" w:rsidRPr="001876EB" w:rsidRDefault="00251143" w:rsidP="00E17703">
            <w:pPr>
              <w:kinsoku w:val="0"/>
              <w:overflowPunct w:val="0"/>
              <w:ind w:right="168"/>
              <w:jc w:val="center"/>
              <w:rPr>
                <w:rFonts w:eastAsia="Calibri"/>
                <w:b/>
                <w:bCs/>
                <w:i/>
                <w:iCs/>
                <w:spacing w:val="-1"/>
                <w:lang w:val="ro-RO"/>
              </w:rPr>
            </w:pPr>
            <w:r w:rsidRPr="001876EB">
              <w:rPr>
                <w:rFonts w:eastAsia="Calibri"/>
                <w:b/>
                <w:bCs/>
                <w:i/>
                <w:iCs/>
                <w:spacing w:val="-1"/>
                <w:lang w:val="ro-RO"/>
              </w:rPr>
              <w:t>AVORT MEDICAMENTOS</w:t>
            </w:r>
          </w:p>
        </w:tc>
        <w:tc>
          <w:tcPr>
            <w:tcW w:w="1277" w:type="pct"/>
          </w:tcPr>
          <w:p w14:paraId="45637328" w14:textId="2F9D78DA" w:rsidR="00CA408D" w:rsidRPr="001876EB" w:rsidRDefault="00251143" w:rsidP="00E17703">
            <w:pPr>
              <w:kinsoku w:val="0"/>
              <w:overflowPunct w:val="0"/>
              <w:ind w:right="-5"/>
              <w:jc w:val="center"/>
              <w:rPr>
                <w:rFonts w:eastAsia="Calibri"/>
                <w:b/>
                <w:bCs/>
                <w:i/>
                <w:iCs/>
                <w:spacing w:val="-1"/>
                <w:lang w:val="ro-RO"/>
              </w:rPr>
            </w:pPr>
            <w:r w:rsidRPr="001876EB">
              <w:rPr>
                <w:rFonts w:eastAsia="Calibri"/>
                <w:b/>
                <w:bCs/>
                <w:i/>
                <w:iCs/>
                <w:spacing w:val="-1"/>
                <w:lang w:val="ro-RO"/>
              </w:rPr>
              <w:t>DILATARE ȘI EVACUARE (D&amp;E)</w:t>
            </w:r>
          </w:p>
        </w:tc>
      </w:tr>
      <w:tr w:rsidR="00CA408D" w:rsidRPr="00932617" w14:paraId="35652642" w14:textId="77777777" w:rsidTr="000C533A">
        <w:tc>
          <w:tcPr>
            <w:tcW w:w="1192" w:type="pct"/>
          </w:tcPr>
          <w:p w14:paraId="7FA03EFA"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Evită intervenția chirurgicală</w:t>
            </w:r>
          </w:p>
          <w:p w14:paraId="419D0843"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Imită procesul de avort spontan</w:t>
            </w:r>
          </w:p>
          <w:p w14:paraId="4052CD87"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Controlat de femeie și poate avea loc la domiciliu</w:t>
            </w:r>
          </w:p>
          <w:p w14:paraId="43A3900E"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Necesită timp (ore sau zile) pentru a obține avortul complet, iar momentul expulziei nu este întotdeauna previzibil</w:t>
            </w:r>
          </w:p>
          <w:p w14:paraId="74DA4505"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Femeile pot prezenta sângerări și crampe, precum și posibile efecte secundare (greață, vărsături)</w:t>
            </w:r>
          </w:p>
          <w:p w14:paraId="7496CC25"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Poate necesita mai multe vizite la clinică sau o monitorizare mai atentă decât aspirația vacuum</w:t>
            </w:r>
          </w:p>
          <w:p w14:paraId="1B15D331" w14:textId="77777777" w:rsidR="001E2AC3" w:rsidRDefault="001E2AC3" w:rsidP="00E17703">
            <w:pPr>
              <w:pStyle w:val="Listparagraf"/>
              <w:kinsoku w:val="0"/>
              <w:overflowPunct w:val="0"/>
              <w:ind w:left="167" w:right="122"/>
              <w:jc w:val="both"/>
              <w:rPr>
                <w:rFonts w:eastAsia="Calibri"/>
                <w:b/>
                <w:bCs/>
                <w:spacing w:val="-1"/>
                <w:lang w:val="ro-RO"/>
              </w:rPr>
            </w:pPr>
          </w:p>
          <w:p w14:paraId="5822A70B" w14:textId="79CBD0CA" w:rsidR="00CA408D" w:rsidRPr="001876EB" w:rsidRDefault="00664E03" w:rsidP="00E17703">
            <w:pPr>
              <w:pStyle w:val="Listparagraf"/>
              <w:kinsoku w:val="0"/>
              <w:overflowPunct w:val="0"/>
              <w:ind w:left="167" w:right="122"/>
              <w:jc w:val="both"/>
              <w:rPr>
                <w:rFonts w:eastAsia="Calibri"/>
                <w:b/>
                <w:bCs/>
                <w:spacing w:val="-1"/>
                <w:lang w:val="ro-RO"/>
              </w:rPr>
            </w:pPr>
            <w:r w:rsidRPr="001876EB">
              <w:rPr>
                <w:rFonts w:eastAsia="Calibri"/>
                <w:b/>
                <w:bCs/>
                <w:spacing w:val="-1"/>
                <w:lang w:val="ro-RO"/>
              </w:rPr>
              <w:t>Poate fi preferat în următoarele situații:</w:t>
            </w:r>
          </w:p>
          <w:p w14:paraId="446F37B9"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În cazul femeilor cu obezitate severă</w:t>
            </w:r>
          </w:p>
          <w:p w14:paraId="79B98F2B"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În prezența malformațiilor uterine sau a fibroamelor</w:t>
            </w:r>
          </w:p>
          <w:p w14:paraId="5EB65217" w14:textId="25C620DD" w:rsidR="00CA408D" w:rsidRPr="001876EB" w:rsidRDefault="000C533A">
            <w:pPr>
              <w:pStyle w:val="Listparagraf"/>
              <w:numPr>
                <w:ilvl w:val="0"/>
                <w:numId w:val="60"/>
              </w:numPr>
              <w:tabs>
                <w:tab w:val="left" w:pos="447"/>
              </w:tabs>
              <w:kinsoku w:val="0"/>
              <w:overflowPunct w:val="0"/>
              <w:ind w:left="164" w:right="122" w:hanging="164"/>
              <w:jc w:val="both"/>
              <w:rPr>
                <w:rFonts w:eastAsia="Calibri"/>
                <w:spacing w:val="-1"/>
                <w:lang w:val="ro-RO"/>
              </w:rPr>
            </w:pPr>
            <w:r w:rsidRPr="000C533A">
              <w:rPr>
                <w:rFonts w:eastAsia="Calibri"/>
                <w:spacing w:val="-1"/>
                <w:lang w:val="ro-RO"/>
              </w:rPr>
              <w:t xml:space="preserve">În cazul femeilor </w:t>
            </w:r>
            <w:r w:rsidR="00664E03" w:rsidRPr="001876EB">
              <w:rPr>
                <w:rFonts w:eastAsia="Calibri"/>
                <w:spacing w:val="-1"/>
                <w:lang w:val="ro-RO"/>
              </w:rPr>
              <w:t>cu antecedente de chirurgie cervicală</w:t>
            </w:r>
          </w:p>
          <w:p w14:paraId="137824BC" w14:textId="38BDB08D" w:rsidR="00CA408D" w:rsidRPr="001876EB" w:rsidRDefault="000C533A">
            <w:pPr>
              <w:pStyle w:val="Listparagraf"/>
              <w:numPr>
                <w:ilvl w:val="0"/>
                <w:numId w:val="60"/>
              </w:numPr>
              <w:tabs>
                <w:tab w:val="left" w:pos="447"/>
              </w:tabs>
              <w:kinsoku w:val="0"/>
              <w:overflowPunct w:val="0"/>
              <w:ind w:left="164" w:right="122" w:hanging="164"/>
              <w:jc w:val="both"/>
              <w:rPr>
                <w:rFonts w:eastAsia="Calibri"/>
                <w:spacing w:val="-1"/>
                <w:lang w:val="ro-RO"/>
              </w:rPr>
            </w:pPr>
            <w:r w:rsidRPr="000C533A">
              <w:rPr>
                <w:rFonts w:eastAsia="Calibri"/>
                <w:spacing w:val="-1"/>
                <w:lang w:val="ro-RO"/>
              </w:rPr>
              <w:t xml:space="preserve">În cazul femeilor </w:t>
            </w:r>
            <w:r w:rsidR="00664E03" w:rsidRPr="001876EB">
              <w:rPr>
                <w:rFonts w:eastAsia="Calibri"/>
                <w:spacing w:val="-1"/>
                <w:lang w:val="ro-RO"/>
              </w:rPr>
              <w:t>care doresc să evite intervenția chirurgicală</w:t>
            </w:r>
          </w:p>
          <w:p w14:paraId="0325F4C0"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Dacă examenul pelvin nu este posibil sau nu este dorit</w:t>
            </w:r>
          </w:p>
          <w:p w14:paraId="57CFCBE1" w14:textId="77777777" w:rsidR="00CA408D" w:rsidRPr="001876EB" w:rsidRDefault="00CA408D" w:rsidP="00E17703">
            <w:pPr>
              <w:kinsoku w:val="0"/>
              <w:overflowPunct w:val="0"/>
              <w:ind w:right="122"/>
              <w:jc w:val="both"/>
              <w:rPr>
                <w:rFonts w:eastAsia="Calibri"/>
                <w:spacing w:val="-1"/>
                <w:lang w:val="ro-RO"/>
              </w:rPr>
            </w:pPr>
          </w:p>
        </w:tc>
        <w:tc>
          <w:tcPr>
            <w:tcW w:w="1194" w:type="pct"/>
          </w:tcPr>
          <w:p w14:paraId="5D5C7F6F" w14:textId="77777777" w:rsidR="00CA408D" w:rsidRPr="001876EB" w:rsidRDefault="00664E03">
            <w:pPr>
              <w:pStyle w:val="Listparagraf"/>
              <w:numPr>
                <w:ilvl w:val="0"/>
                <w:numId w:val="60"/>
              </w:numPr>
              <w:tabs>
                <w:tab w:val="left" w:pos="447"/>
              </w:tabs>
              <w:kinsoku w:val="0"/>
              <w:overflowPunct w:val="0"/>
              <w:ind w:left="164" w:hanging="164"/>
              <w:jc w:val="both"/>
              <w:rPr>
                <w:rFonts w:eastAsia="Calibri"/>
                <w:spacing w:val="-1"/>
                <w:lang w:val="ro-RO"/>
              </w:rPr>
            </w:pPr>
            <w:r w:rsidRPr="001876EB">
              <w:rPr>
                <w:rFonts w:eastAsia="Calibri"/>
                <w:spacing w:val="-1"/>
                <w:lang w:val="ro-RO"/>
              </w:rPr>
              <w:t>Procedură rapidă și finalizată într-un timp previzibil</w:t>
            </w:r>
          </w:p>
          <w:p w14:paraId="40919ECA" w14:textId="7B0BEBE6" w:rsidR="00CA408D" w:rsidRPr="001876EB" w:rsidRDefault="00664E03">
            <w:pPr>
              <w:pStyle w:val="Listparagraf"/>
              <w:numPr>
                <w:ilvl w:val="0"/>
                <w:numId w:val="60"/>
              </w:numPr>
              <w:tabs>
                <w:tab w:val="left" w:pos="447"/>
              </w:tabs>
              <w:kinsoku w:val="0"/>
              <w:overflowPunct w:val="0"/>
              <w:ind w:left="164" w:hanging="164"/>
              <w:jc w:val="both"/>
              <w:rPr>
                <w:rFonts w:eastAsia="Calibri"/>
                <w:spacing w:val="-1"/>
                <w:lang w:val="ro-RO"/>
              </w:rPr>
            </w:pPr>
            <w:r w:rsidRPr="001876EB">
              <w:rPr>
                <w:rFonts w:eastAsia="Calibri"/>
                <w:spacing w:val="-1"/>
                <w:lang w:val="ro-RO"/>
              </w:rPr>
              <w:t xml:space="preserve">Se desfășoară într-o </w:t>
            </w:r>
            <w:r w:rsidR="000C533A">
              <w:rPr>
                <w:rFonts w:eastAsia="Calibri"/>
                <w:spacing w:val="-1"/>
                <w:lang w:val="ro-RO"/>
              </w:rPr>
              <w:t>IMS</w:t>
            </w:r>
          </w:p>
          <w:p w14:paraId="2D858094" w14:textId="77777777" w:rsidR="00CA408D" w:rsidRPr="001876EB" w:rsidRDefault="00664E03">
            <w:pPr>
              <w:pStyle w:val="Listparagraf"/>
              <w:numPr>
                <w:ilvl w:val="0"/>
                <w:numId w:val="60"/>
              </w:numPr>
              <w:tabs>
                <w:tab w:val="left" w:pos="447"/>
              </w:tabs>
              <w:kinsoku w:val="0"/>
              <w:overflowPunct w:val="0"/>
              <w:ind w:left="164" w:hanging="164"/>
              <w:jc w:val="both"/>
              <w:rPr>
                <w:rFonts w:eastAsia="Calibri"/>
                <w:spacing w:val="-1"/>
                <w:lang w:val="ro-RO"/>
              </w:rPr>
            </w:pPr>
            <w:r w:rsidRPr="001876EB">
              <w:rPr>
                <w:rFonts w:eastAsia="Calibri"/>
                <w:spacing w:val="-1"/>
                <w:lang w:val="ro-RO"/>
              </w:rPr>
              <w:t>Succesul avortului poate fi verificat ușor prin evaluarea conținutului uterin aspirat</w:t>
            </w:r>
          </w:p>
          <w:p w14:paraId="75A27565" w14:textId="77777777" w:rsidR="00CA408D" w:rsidRPr="001876EB" w:rsidRDefault="00664E03">
            <w:pPr>
              <w:pStyle w:val="Listparagraf"/>
              <w:numPr>
                <w:ilvl w:val="0"/>
                <w:numId w:val="60"/>
              </w:numPr>
              <w:tabs>
                <w:tab w:val="left" w:pos="447"/>
              </w:tabs>
              <w:kinsoku w:val="0"/>
              <w:overflowPunct w:val="0"/>
              <w:ind w:left="164" w:hanging="164"/>
              <w:jc w:val="both"/>
              <w:rPr>
                <w:rFonts w:eastAsia="Calibri"/>
                <w:spacing w:val="-1"/>
                <w:lang w:val="ro-RO"/>
              </w:rPr>
            </w:pPr>
            <w:r w:rsidRPr="001876EB">
              <w:rPr>
                <w:rFonts w:eastAsia="Calibri"/>
                <w:spacing w:val="-1"/>
                <w:lang w:val="ro-RO"/>
              </w:rPr>
              <w:t>Sterilizarea chirurgicală sau inserarea unui dispozitiv intrauterin (DIU) pot fi efectuate în același timp cu procedura</w:t>
            </w:r>
          </w:p>
          <w:p w14:paraId="747E9667" w14:textId="77777777" w:rsidR="00CA408D" w:rsidRPr="001876EB" w:rsidRDefault="00664E03">
            <w:pPr>
              <w:pStyle w:val="Listparagraf"/>
              <w:numPr>
                <w:ilvl w:val="0"/>
                <w:numId w:val="60"/>
              </w:numPr>
              <w:tabs>
                <w:tab w:val="left" w:pos="447"/>
              </w:tabs>
              <w:kinsoku w:val="0"/>
              <w:overflowPunct w:val="0"/>
              <w:ind w:left="164" w:hanging="164"/>
              <w:jc w:val="both"/>
              <w:rPr>
                <w:rFonts w:eastAsia="Calibri"/>
                <w:spacing w:val="-1"/>
                <w:lang w:val="ro-RO"/>
              </w:rPr>
            </w:pPr>
            <w:r w:rsidRPr="001876EB">
              <w:rPr>
                <w:rFonts w:eastAsia="Calibri"/>
                <w:spacing w:val="-1"/>
                <w:lang w:val="ro-RO"/>
              </w:rPr>
              <w:t>Risc foarte mic de lezare uterină sau cervicală</w:t>
            </w:r>
          </w:p>
          <w:p w14:paraId="375CF138" w14:textId="77777777" w:rsidR="00CA408D" w:rsidRPr="001876EB" w:rsidRDefault="00664E03">
            <w:pPr>
              <w:pStyle w:val="Listparagraf"/>
              <w:numPr>
                <w:ilvl w:val="0"/>
                <w:numId w:val="60"/>
              </w:numPr>
              <w:tabs>
                <w:tab w:val="left" w:pos="447"/>
              </w:tabs>
              <w:kinsoku w:val="0"/>
              <w:overflowPunct w:val="0"/>
              <w:ind w:left="164" w:hanging="164"/>
              <w:jc w:val="both"/>
              <w:rPr>
                <w:rFonts w:eastAsia="Calibri"/>
                <w:spacing w:val="-1"/>
                <w:lang w:val="ro-RO"/>
              </w:rPr>
            </w:pPr>
            <w:r w:rsidRPr="001876EB">
              <w:rPr>
                <w:rFonts w:eastAsia="Calibri"/>
                <w:spacing w:val="-1"/>
                <w:lang w:val="ro-RO"/>
              </w:rPr>
              <w:t>Necesită instrumentarea uterului</w:t>
            </w:r>
          </w:p>
          <w:p w14:paraId="039EB84E" w14:textId="1A07C41C" w:rsidR="00CA408D" w:rsidRPr="001876EB" w:rsidRDefault="00664E03">
            <w:pPr>
              <w:pStyle w:val="Listparagraf"/>
              <w:numPr>
                <w:ilvl w:val="0"/>
                <w:numId w:val="60"/>
              </w:numPr>
              <w:tabs>
                <w:tab w:val="left" w:pos="447"/>
              </w:tabs>
              <w:kinsoku w:val="0"/>
              <w:overflowPunct w:val="0"/>
              <w:ind w:left="164" w:hanging="164"/>
              <w:jc w:val="both"/>
              <w:rPr>
                <w:rFonts w:eastAsia="Calibri"/>
                <w:spacing w:val="-1"/>
                <w:lang w:val="ro-RO"/>
              </w:rPr>
            </w:pPr>
            <w:r w:rsidRPr="001876EB">
              <w:rPr>
                <w:rFonts w:eastAsia="Calibri"/>
                <w:spacing w:val="-1"/>
                <w:lang w:val="ro-RO"/>
              </w:rPr>
              <w:t xml:space="preserve">Momentul avortului este controlat de </w:t>
            </w:r>
            <w:r w:rsidR="000C533A">
              <w:rPr>
                <w:rFonts w:eastAsia="Calibri"/>
                <w:spacing w:val="-1"/>
                <w:lang w:val="ro-RO"/>
              </w:rPr>
              <w:t xml:space="preserve">IMS </w:t>
            </w:r>
            <w:r w:rsidRPr="001876EB">
              <w:rPr>
                <w:rFonts w:eastAsia="Calibri"/>
                <w:spacing w:val="-1"/>
                <w:lang w:val="ro-RO"/>
              </w:rPr>
              <w:t>și de personalul medical</w:t>
            </w:r>
          </w:p>
          <w:p w14:paraId="7B113C55" w14:textId="77777777" w:rsidR="00CA408D" w:rsidRPr="001876EB" w:rsidRDefault="00664E03">
            <w:pPr>
              <w:pStyle w:val="Listparagraf"/>
              <w:numPr>
                <w:ilvl w:val="0"/>
                <w:numId w:val="60"/>
              </w:numPr>
              <w:tabs>
                <w:tab w:val="left" w:pos="447"/>
              </w:tabs>
              <w:kinsoku w:val="0"/>
              <w:overflowPunct w:val="0"/>
              <w:ind w:left="164" w:hanging="164"/>
              <w:jc w:val="both"/>
              <w:rPr>
                <w:rFonts w:eastAsia="Calibri"/>
                <w:spacing w:val="-1"/>
                <w:lang w:val="ro-RO"/>
              </w:rPr>
            </w:pPr>
            <w:r w:rsidRPr="001876EB">
              <w:rPr>
                <w:rFonts w:eastAsia="Calibri"/>
                <w:spacing w:val="-1"/>
                <w:lang w:val="ro-RO"/>
              </w:rPr>
              <w:t>Poate fi efectuată sub sedare</w:t>
            </w:r>
          </w:p>
          <w:p w14:paraId="38C8A104" w14:textId="77777777" w:rsidR="001E2AC3" w:rsidRDefault="001E2AC3" w:rsidP="00E17703">
            <w:pPr>
              <w:kinsoku w:val="0"/>
              <w:overflowPunct w:val="0"/>
              <w:ind w:left="86" w:right="168"/>
              <w:jc w:val="both"/>
              <w:rPr>
                <w:rFonts w:eastAsia="Calibri"/>
                <w:b/>
                <w:bCs/>
                <w:spacing w:val="-1"/>
                <w:lang w:val="ro-RO"/>
              </w:rPr>
            </w:pPr>
          </w:p>
          <w:p w14:paraId="5F448B54" w14:textId="2F53B161" w:rsidR="00CA408D" w:rsidRPr="001876EB" w:rsidRDefault="00664E03" w:rsidP="00E17703">
            <w:pPr>
              <w:kinsoku w:val="0"/>
              <w:overflowPunct w:val="0"/>
              <w:ind w:left="86" w:right="168"/>
              <w:jc w:val="both"/>
              <w:rPr>
                <w:rFonts w:eastAsia="Calibri"/>
                <w:spacing w:val="-1"/>
                <w:lang w:val="ro-RO"/>
              </w:rPr>
            </w:pPr>
            <w:r w:rsidRPr="001876EB">
              <w:rPr>
                <w:rFonts w:eastAsia="Calibri"/>
                <w:b/>
                <w:bCs/>
                <w:spacing w:val="-1"/>
                <w:lang w:val="ro-RO"/>
              </w:rPr>
              <w:t>Poate fi preferată în următoarele situații:</w:t>
            </w:r>
          </w:p>
          <w:p w14:paraId="63A1F87E"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Dacă există contraindicații pentru avortul medicamentos</w:t>
            </w:r>
          </w:p>
          <w:p w14:paraId="57C6F7F4"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Dacă există constrângeri de timp pentru efectuarea avortului</w:t>
            </w:r>
          </w:p>
          <w:p w14:paraId="1598E928" w14:textId="77777777" w:rsidR="00CA408D" w:rsidRPr="001876EB" w:rsidRDefault="00CA408D" w:rsidP="00E17703">
            <w:pPr>
              <w:kinsoku w:val="0"/>
              <w:overflowPunct w:val="0"/>
              <w:ind w:right="168"/>
              <w:jc w:val="both"/>
              <w:rPr>
                <w:rFonts w:eastAsia="Calibri"/>
                <w:spacing w:val="-1"/>
                <w:lang w:val="ro-RO"/>
              </w:rPr>
            </w:pPr>
          </w:p>
        </w:tc>
        <w:tc>
          <w:tcPr>
            <w:tcW w:w="1337" w:type="pct"/>
            <w:gridSpan w:val="2"/>
          </w:tcPr>
          <w:p w14:paraId="3E0A76C7"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Evită intervenția chirurgicală</w:t>
            </w:r>
          </w:p>
          <w:p w14:paraId="327B741B"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Poate fi perceput ca un proces mai natural de unele femei</w:t>
            </w:r>
          </w:p>
          <w:p w14:paraId="373BFD1F" w14:textId="77777777" w:rsidR="000C533A" w:rsidRPr="000C533A"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0C533A">
              <w:rPr>
                <w:rFonts w:eastAsia="Calibri"/>
                <w:spacing w:val="-1"/>
                <w:lang w:val="ro-RO"/>
              </w:rPr>
              <w:t xml:space="preserve">Se desfășoară într-o </w:t>
            </w:r>
            <w:r w:rsidR="000C533A" w:rsidRPr="000C533A">
              <w:rPr>
                <w:rFonts w:eastAsia="Calibri"/>
                <w:spacing w:val="-1"/>
                <w:lang w:val="ro-RO"/>
              </w:rPr>
              <w:t>IMS</w:t>
            </w:r>
          </w:p>
          <w:p w14:paraId="424F7FB7"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Necesită timp (ore sau zile) pentru a obține avortul complet, iar momentul expulziei nu este întotdeauna previzibil</w:t>
            </w:r>
          </w:p>
          <w:p w14:paraId="1E55F7B2" w14:textId="77777777" w:rsidR="000C533A"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Femeile pot prezenta sângerări și crampe, precum și posibile efecte secundare (greață, vărsături)</w:t>
            </w:r>
          </w:p>
          <w:p w14:paraId="744C6BF8" w14:textId="59532825" w:rsidR="00CA408D" w:rsidRPr="000C533A"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0C533A">
              <w:rPr>
                <w:rFonts w:eastAsia="Calibri"/>
                <w:spacing w:val="-1"/>
                <w:lang w:val="ro-RO"/>
              </w:rPr>
              <w:t xml:space="preserve">Femeile rămân în </w:t>
            </w:r>
            <w:r w:rsidR="000C533A" w:rsidRPr="000C533A">
              <w:rPr>
                <w:rFonts w:eastAsia="Calibri"/>
                <w:spacing w:val="-1"/>
                <w:lang w:val="ro-RO"/>
              </w:rPr>
              <w:t>IMS</w:t>
            </w:r>
            <w:r w:rsidR="000C533A">
              <w:rPr>
                <w:rFonts w:eastAsia="Calibri"/>
                <w:spacing w:val="-1"/>
                <w:lang w:val="ro-RO"/>
              </w:rPr>
              <w:t xml:space="preserve"> </w:t>
            </w:r>
            <w:r w:rsidRPr="000C533A">
              <w:rPr>
                <w:rFonts w:eastAsia="Calibri"/>
                <w:spacing w:val="-1"/>
                <w:lang w:val="ro-RO"/>
              </w:rPr>
              <w:t>până la expulzia completă a sarcinii</w:t>
            </w:r>
          </w:p>
          <w:p w14:paraId="32D6F810"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Femeile cu uter cicatriceal au un risc foarte scăzut (0,28% sau aproximativ 1 la 350) de ruptură uterină în timpul avortului medicamentos între 12 și 24 de săptămâni</w:t>
            </w:r>
          </w:p>
          <w:p w14:paraId="43086C8E" w14:textId="77777777" w:rsidR="001E2AC3" w:rsidRDefault="001E2AC3" w:rsidP="00E17703">
            <w:pPr>
              <w:kinsoku w:val="0"/>
              <w:overflowPunct w:val="0"/>
              <w:ind w:left="119" w:right="168"/>
              <w:jc w:val="both"/>
              <w:rPr>
                <w:rFonts w:eastAsia="Calibri"/>
                <w:b/>
                <w:bCs/>
                <w:spacing w:val="-1"/>
                <w:lang w:val="ro-RO"/>
              </w:rPr>
            </w:pPr>
          </w:p>
          <w:p w14:paraId="7BF75819" w14:textId="03D5FAF0" w:rsidR="00CA408D" w:rsidRPr="001876EB" w:rsidRDefault="00664E03" w:rsidP="00E17703">
            <w:pPr>
              <w:kinsoku w:val="0"/>
              <w:overflowPunct w:val="0"/>
              <w:ind w:left="119" w:right="168"/>
              <w:jc w:val="both"/>
              <w:rPr>
                <w:rFonts w:eastAsia="Calibri"/>
                <w:spacing w:val="-1"/>
                <w:lang w:val="ro-RO"/>
              </w:rPr>
            </w:pPr>
            <w:r w:rsidRPr="001876EB">
              <w:rPr>
                <w:rFonts w:eastAsia="Calibri"/>
                <w:b/>
                <w:bCs/>
                <w:spacing w:val="-1"/>
                <w:lang w:val="ro-RO"/>
              </w:rPr>
              <w:t>Poate fi preferat în următoarele situații:</w:t>
            </w:r>
          </w:p>
          <w:p w14:paraId="5AFBB290" w14:textId="3ECA3F9C" w:rsidR="00CA408D" w:rsidRPr="001876EB" w:rsidRDefault="000C533A">
            <w:pPr>
              <w:pStyle w:val="Listparagraf"/>
              <w:numPr>
                <w:ilvl w:val="0"/>
                <w:numId w:val="60"/>
              </w:numPr>
              <w:tabs>
                <w:tab w:val="left" w:pos="447"/>
              </w:tabs>
              <w:kinsoku w:val="0"/>
              <w:overflowPunct w:val="0"/>
              <w:ind w:left="164" w:right="122" w:hanging="164"/>
              <w:jc w:val="both"/>
              <w:rPr>
                <w:rFonts w:eastAsia="Calibri"/>
                <w:spacing w:val="-1"/>
                <w:lang w:val="ro-RO"/>
              </w:rPr>
            </w:pPr>
            <w:r w:rsidRPr="000C533A">
              <w:rPr>
                <w:rFonts w:eastAsia="Calibri"/>
                <w:spacing w:val="-1"/>
                <w:lang w:val="ro-RO"/>
              </w:rPr>
              <w:t xml:space="preserve">În cazul femeilor </w:t>
            </w:r>
            <w:r w:rsidR="00664E03" w:rsidRPr="001876EB">
              <w:rPr>
                <w:rFonts w:eastAsia="Calibri"/>
                <w:spacing w:val="-1"/>
                <w:lang w:val="ro-RO"/>
              </w:rPr>
              <w:t>cu obezitate severă</w:t>
            </w:r>
          </w:p>
          <w:p w14:paraId="04FE2558"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În prezența malformațiilor uterine sau a fibroamelor</w:t>
            </w:r>
          </w:p>
          <w:p w14:paraId="24EB4B15" w14:textId="162D4D78" w:rsidR="00CA408D" w:rsidRPr="001876EB" w:rsidRDefault="000C533A">
            <w:pPr>
              <w:pStyle w:val="Listparagraf"/>
              <w:numPr>
                <w:ilvl w:val="0"/>
                <w:numId w:val="60"/>
              </w:numPr>
              <w:tabs>
                <w:tab w:val="left" w:pos="447"/>
              </w:tabs>
              <w:kinsoku w:val="0"/>
              <w:overflowPunct w:val="0"/>
              <w:ind w:left="164" w:right="122" w:hanging="164"/>
              <w:jc w:val="both"/>
              <w:rPr>
                <w:rFonts w:eastAsia="Calibri"/>
                <w:spacing w:val="-1"/>
                <w:lang w:val="ro-RO"/>
              </w:rPr>
            </w:pPr>
            <w:r w:rsidRPr="000C533A">
              <w:rPr>
                <w:rFonts w:eastAsia="Calibri"/>
                <w:spacing w:val="-1"/>
                <w:lang w:val="ro-RO"/>
              </w:rPr>
              <w:t xml:space="preserve">În cazul femeilor </w:t>
            </w:r>
            <w:r w:rsidR="00664E03" w:rsidRPr="001876EB">
              <w:rPr>
                <w:rFonts w:eastAsia="Calibri"/>
                <w:spacing w:val="-1"/>
                <w:lang w:val="ro-RO"/>
              </w:rPr>
              <w:t>cu antecedente de chirurgie cervicală</w:t>
            </w:r>
          </w:p>
          <w:p w14:paraId="71AC1B40" w14:textId="61C6278B" w:rsidR="00CA408D" w:rsidRPr="001876EB" w:rsidRDefault="000C533A">
            <w:pPr>
              <w:pStyle w:val="Listparagraf"/>
              <w:numPr>
                <w:ilvl w:val="0"/>
                <w:numId w:val="60"/>
              </w:numPr>
              <w:tabs>
                <w:tab w:val="left" w:pos="447"/>
              </w:tabs>
              <w:kinsoku w:val="0"/>
              <w:overflowPunct w:val="0"/>
              <w:ind w:left="164" w:right="122" w:hanging="164"/>
              <w:jc w:val="both"/>
              <w:rPr>
                <w:rFonts w:eastAsia="Calibri"/>
                <w:spacing w:val="-1"/>
                <w:lang w:val="ro-RO"/>
              </w:rPr>
            </w:pPr>
            <w:r w:rsidRPr="000C533A">
              <w:rPr>
                <w:rFonts w:eastAsia="Calibri"/>
                <w:spacing w:val="-1"/>
                <w:lang w:val="ro-RO"/>
              </w:rPr>
              <w:t xml:space="preserve">În cazul femeilor </w:t>
            </w:r>
            <w:r w:rsidR="00664E03" w:rsidRPr="001876EB">
              <w:rPr>
                <w:rFonts w:eastAsia="Calibri"/>
                <w:spacing w:val="-1"/>
                <w:lang w:val="ro-RO"/>
              </w:rPr>
              <w:t>care doresc să evite intervenția chirurgicală</w:t>
            </w:r>
          </w:p>
          <w:p w14:paraId="729E500C" w14:textId="7D1EC492" w:rsidR="00CA408D" w:rsidRPr="001876EB" w:rsidRDefault="000C533A">
            <w:pPr>
              <w:pStyle w:val="Listparagraf"/>
              <w:numPr>
                <w:ilvl w:val="0"/>
                <w:numId w:val="60"/>
              </w:numPr>
              <w:tabs>
                <w:tab w:val="left" w:pos="447"/>
              </w:tabs>
              <w:kinsoku w:val="0"/>
              <w:overflowPunct w:val="0"/>
              <w:ind w:left="164" w:right="122" w:hanging="164"/>
              <w:jc w:val="both"/>
              <w:rPr>
                <w:rFonts w:eastAsia="Calibri"/>
                <w:spacing w:val="-1"/>
                <w:lang w:val="ro-RO"/>
              </w:rPr>
            </w:pPr>
            <w:r w:rsidRPr="000C533A">
              <w:rPr>
                <w:rFonts w:eastAsia="Calibri"/>
                <w:spacing w:val="-1"/>
                <w:lang w:val="ro-RO"/>
              </w:rPr>
              <w:t xml:space="preserve">În cazul femeilor </w:t>
            </w:r>
            <w:r w:rsidR="00664E03" w:rsidRPr="001876EB">
              <w:rPr>
                <w:rFonts w:eastAsia="Calibri"/>
                <w:spacing w:val="-1"/>
                <w:lang w:val="ro-RO"/>
              </w:rPr>
              <w:t>care doresc să vizualizeze produsul de concepție</w:t>
            </w:r>
          </w:p>
          <w:p w14:paraId="59CD55E5" w14:textId="5AE04342" w:rsidR="00CA408D" w:rsidRPr="00251143"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 xml:space="preserve">În cazul în care nu există lucrători medicali calificați pentru efectuarea </w:t>
            </w:r>
            <w:r w:rsidRPr="001876EB">
              <w:rPr>
                <w:rFonts w:eastAsia="Calibri"/>
                <w:spacing w:val="-1"/>
                <w:lang w:val="ro-RO"/>
              </w:rPr>
              <w:lastRenderedPageBreak/>
              <w:t>D&amp;E</w:t>
            </w:r>
          </w:p>
        </w:tc>
        <w:tc>
          <w:tcPr>
            <w:tcW w:w="1277" w:type="pct"/>
          </w:tcPr>
          <w:p w14:paraId="2E238971" w14:textId="77777777" w:rsidR="001B7BFE"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lastRenderedPageBreak/>
              <w:t>Procedură rapidă și finalizată într-un timp previzibil</w:t>
            </w:r>
          </w:p>
          <w:p w14:paraId="13B6F28E" w14:textId="02D12FCD" w:rsidR="001B7BFE" w:rsidRPr="001B7BFE"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B7BFE">
              <w:rPr>
                <w:rFonts w:eastAsia="Calibri"/>
                <w:spacing w:val="-1"/>
                <w:lang w:val="ro-RO"/>
              </w:rPr>
              <w:t xml:space="preserve">Se desfășoară într-o </w:t>
            </w:r>
            <w:r w:rsidR="001B7BFE" w:rsidRPr="001B7BFE">
              <w:rPr>
                <w:rFonts w:eastAsia="Calibri"/>
                <w:spacing w:val="-1"/>
                <w:lang w:val="ro-RO"/>
              </w:rPr>
              <w:t>IMS</w:t>
            </w:r>
          </w:p>
          <w:p w14:paraId="0E3C9938" w14:textId="6C83E642"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Succesul avortului poate fi verificat ușor prin evaluarea conținutului uterin</w:t>
            </w:r>
          </w:p>
          <w:p w14:paraId="45CEA2EE"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Sterilizarea chirurgicală sau inserarea unui dispozitiv intrauterin (DIU) pot fi efectuate în același timp cu procedura</w:t>
            </w:r>
          </w:p>
          <w:p w14:paraId="234D5709"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Necesită pregătirea colului uterin înainte de procedură</w:t>
            </w:r>
          </w:p>
          <w:p w14:paraId="6910AE30"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Există un risc redus de lezare uterină sau cervicală</w:t>
            </w:r>
          </w:p>
          <w:p w14:paraId="77D06267" w14:textId="77777777" w:rsidR="001B7BFE"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Necesită instrumentarea uterului</w:t>
            </w:r>
          </w:p>
          <w:p w14:paraId="0DE8D770" w14:textId="28CEA71E" w:rsidR="00CA408D" w:rsidRPr="001B7BFE"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B7BFE">
              <w:rPr>
                <w:rFonts w:eastAsia="Calibri"/>
                <w:spacing w:val="-1"/>
                <w:lang w:val="ro-RO"/>
              </w:rPr>
              <w:t xml:space="preserve">Momentul avortului este controlat de </w:t>
            </w:r>
            <w:r w:rsidR="001B7BFE" w:rsidRPr="001B7BFE">
              <w:rPr>
                <w:rFonts w:eastAsia="Calibri"/>
                <w:spacing w:val="-1"/>
                <w:lang w:val="ro-RO"/>
              </w:rPr>
              <w:t>IMS</w:t>
            </w:r>
            <w:r w:rsidR="001B7BFE">
              <w:rPr>
                <w:rFonts w:eastAsia="Calibri"/>
                <w:spacing w:val="-1"/>
                <w:lang w:val="ro-RO"/>
              </w:rPr>
              <w:t xml:space="preserve"> </w:t>
            </w:r>
            <w:r w:rsidRPr="001B7BFE">
              <w:rPr>
                <w:rFonts w:eastAsia="Calibri"/>
                <w:spacing w:val="-1"/>
                <w:lang w:val="ro-RO"/>
              </w:rPr>
              <w:t>și de personalul medical</w:t>
            </w:r>
          </w:p>
          <w:p w14:paraId="389DABC5"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Poate fi efectuată sub sedare</w:t>
            </w:r>
          </w:p>
          <w:p w14:paraId="733B01DB" w14:textId="77777777" w:rsidR="001E2AC3" w:rsidRDefault="001E2AC3" w:rsidP="00E17703">
            <w:pPr>
              <w:tabs>
                <w:tab w:val="left" w:pos="418"/>
              </w:tabs>
              <w:kinsoku w:val="0"/>
              <w:overflowPunct w:val="0"/>
              <w:ind w:left="135" w:right="168"/>
              <w:jc w:val="both"/>
              <w:rPr>
                <w:rFonts w:eastAsia="Calibri"/>
                <w:b/>
                <w:bCs/>
                <w:spacing w:val="-1"/>
                <w:lang w:val="ro-RO"/>
              </w:rPr>
            </w:pPr>
          </w:p>
          <w:p w14:paraId="13D3745E" w14:textId="3539533C" w:rsidR="00CA408D" w:rsidRPr="001876EB" w:rsidRDefault="00664E03" w:rsidP="00E17703">
            <w:pPr>
              <w:tabs>
                <w:tab w:val="left" w:pos="418"/>
              </w:tabs>
              <w:kinsoku w:val="0"/>
              <w:overflowPunct w:val="0"/>
              <w:ind w:left="135" w:right="168"/>
              <w:jc w:val="both"/>
              <w:rPr>
                <w:rFonts w:eastAsia="Calibri"/>
                <w:spacing w:val="-1"/>
                <w:lang w:val="ro-RO"/>
              </w:rPr>
            </w:pPr>
            <w:r w:rsidRPr="001876EB">
              <w:rPr>
                <w:rFonts w:eastAsia="Calibri"/>
                <w:b/>
                <w:bCs/>
                <w:spacing w:val="-1"/>
                <w:lang w:val="ro-RO"/>
              </w:rPr>
              <w:t>Poate fi preferată în următoarele situații:</w:t>
            </w:r>
          </w:p>
          <w:p w14:paraId="3223FEC9"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Dacă există contraindicații pentru avortul medicamentos</w:t>
            </w:r>
          </w:p>
          <w:p w14:paraId="29F2272F"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Dacă există constrângeri de timp pentru efectuarea avortului</w:t>
            </w:r>
          </w:p>
          <w:p w14:paraId="6E12FA56" w14:textId="77777777" w:rsidR="00CA408D" w:rsidRPr="001876EB" w:rsidRDefault="00CA408D" w:rsidP="00E17703">
            <w:pPr>
              <w:tabs>
                <w:tab w:val="left" w:pos="418"/>
              </w:tabs>
              <w:kinsoku w:val="0"/>
              <w:overflowPunct w:val="0"/>
              <w:ind w:left="135" w:right="168"/>
              <w:jc w:val="both"/>
              <w:rPr>
                <w:rFonts w:eastAsia="Calibri"/>
                <w:spacing w:val="-1"/>
                <w:lang w:val="ro-RO"/>
              </w:rPr>
            </w:pPr>
          </w:p>
        </w:tc>
      </w:tr>
      <w:tr w:rsidR="00CA408D" w:rsidRPr="001876EB" w14:paraId="1F7A5EBA" w14:textId="77777777" w:rsidTr="000C533A">
        <w:tc>
          <w:tcPr>
            <w:tcW w:w="2386" w:type="pct"/>
            <w:gridSpan w:val="2"/>
          </w:tcPr>
          <w:p w14:paraId="69F27055" w14:textId="6AF646CE" w:rsidR="00CA408D" w:rsidRPr="001876EB" w:rsidRDefault="00251143" w:rsidP="00E17703">
            <w:pPr>
              <w:kinsoku w:val="0"/>
              <w:overflowPunct w:val="0"/>
              <w:ind w:right="168"/>
              <w:jc w:val="center"/>
              <w:rPr>
                <w:rFonts w:eastAsia="Calibri"/>
                <w:b/>
                <w:bCs/>
                <w:spacing w:val="-1"/>
                <w:lang w:val="ro-RO"/>
              </w:rPr>
            </w:pPr>
            <w:r w:rsidRPr="001876EB">
              <w:rPr>
                <w:rFonts w:eastAsia="Calibri"/>
                <w:b/>
                <w:bCs/>
                <w:spacing w:val="-1"/>
                <w:lang w:val="ro-RO"/>
              </w:rPr>
              <w:t>CONTRAINDICAȚII</w:t>
            </w:r>
          </w:p>
        </w:tc>
        <w:tc>
          <w:tcPr>
            <w:tcW w:w="2614" w:type="pct"/>
            <w:gridSpan w:val="3"/>
          </w:tcPr>
          <w:p w14:paraId="4249ACE3" w14:textId="6E17EDFB" w:rsidR="00CA408D" w:rsidRPr="001876EB" w:rsidRDefault="00251143" w:rsidP="00E17703">
            <w:pPr>
              <w:kinsoku w:val="0"/>
              <w:overflowPunct w:val="0"/>
              <w:ind w:right="168"/>
              <w:jc w:val="center"/>
              <w:rPr>
                <w:rFonts w:eastAsia="Calibri"/>
                <w:b/>
                <w:bCs/>
                <w:spacing w:val="-1"/>
                <w:lang w:val="ro-RO"/>
              </w:rPr>
            </w:pPr>
            <w:r w:rsidRPr="001876EB">
              <w:rPr>
                <w:rFonts w:eastAsia="Calibri"/>
                <w:b/>
                <w:bCs/>
                <w:spacing w:val="-1"/>
                <w:lang w:val="ro-RO"/>
              </w:rPr>
              <w:t>CONTRAINDICAȚII</w:t>
            </w:r>
          </w:p>
        </w:tc>
      </w:tr>
      <w:tr w:rsidR="00CA408D" w:rsidRPr="00932617" w14:paraId="62FE6B16" w14:textId="77777777" w:rsidTr="000C533A">
        <w:tc>
          <w:tcPr>
            <w:tcW w:w="1192" w:type="pct"/>
          </w:tcPr>
          <w:p w14:paraId="57E16471"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Reacție alergică anterioară la unul dintre medicamentele utilizate</w:t>
            </w:r>
          </w:p>
          <w:p w14:paraId="7CD731B7"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Porfirie ereditară</w:t>
            </w:r>
          </w:p>
          <w:p w14:paraId="669B448C"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Insuficiență adrenală cronică</w:t>
            </w:r>
          </w:p>
          <w:p w14:paraId="6DA18D7E" w14:textId="52D64646"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Sarcină ectopică confirmată sau suspectată</w:t>
            </w:r>
            <w:r w:rsidR="001E2AC3">
              <w:rPr>
                <w:rFonts w:eastAsia="Calibri"/>
                <w:spacing w:val="-1"/>
                <w:lang w:val="ro-RO"/>
              </w:rPr>
              <w:t xml:space="preserve"> </w:t>
            </w:r>
            <w:r w:rsidRPr="001876EB">
              <w:rPr>
                <w:rFonts w:eastAsia="Calibri"/>
                <w:spacing w:val="-1"/>
                <w:lang w:val="ro-RO"/>
              </w:rPr>
              <w:t xml:space="preserve">(nici </w:t>
            </w:r>
            <w:r w:rsidR="005A64CF" w:rsidRPr="001876EB">
              <w:rPr>
                <w:rFonts w:eastAsia="Calibri"/>
                <w:spacing w:val="-1"/>
                <w:lang w:val="ro-RO"/>
              </w:rPr>
              <w:t>Misoprostolum</w:t>
            </w:r>
            <w:r w:rsidRPr="001876EB">
              <w:rPr>
                <w:rFonts w:eastAsia="Calibri"/>
                <w:spacing w:val="-1"/>
                <w:lang w:val="ro-RO"/>
              </w:rPr>
              <w:t xml:space="preserve">, nici </w:t>
            </w:r>
            <w:r w:rsidR="005A64CF" w:rsidRPr="001876EB">
              <w:rPr>
                <w:rFonts w:eastAsia="Calibri"/>
                <w:spacing w:val="-1"/>
                <w:lang w:val="ro-RO"/>
              </w:rPr>
              <w:t>Mifepristonum</w:t>
            </w:r>
            <w:r w:rsidRPr="001876EB">
              <w:rPr>
                <w:rFonts w:eastAsia="Calibri"/>
                <w:spacing w:val="-1"/>
                <w:lang w:val="ro-RO"/>
              </w:rPr>
              <w:t xml:space="preserve"> nu vor acționa în cazul sarcinii ectopice)</w:t>
            </w:r>
          </w:p>
          <w:p w14:paraId="50406EF9" w14:textId="77777777" w:rsidR="00CA408D" w:rsidRPr="001876EB" w:rsidRDefault="00CA408D" w:rsidP="00E17703">
            <w:pPr>
              <w:kinsoku w:val="0"/>
              <w:overflowPunct w:val="0"/>
              <w:ind w:left="34" w:right="168"/>
              <w:jc w:val="both"/>
              <w:rPr>
                <w:rFonts w:eastAsia="Calibri"/>
                <w:spacing w:val="-1"/>
                <w:lang w:val="ro-RO"/>
              </w:rPr>
            </w:pPr>
          </w:p>
          <w:p w14:paraId="69BE046C" w14:textId="77777777" w:rsidR="00CA408D" w:rsidRPr="001876EB" w:rsidRDefault="00664E03" w:rsidP="00E17703">
            <w:pPr>
              <w:tabs>
                <w:tab w:val="left" w:pos="360"/>
              </w:tabs>
              <w:kinsoku w:val="0"/>
              <w:overflowPunct w:val="0"/>
              <w:ind w:left="34" w:right="168"/>
              <w:jc w:val="both"/>
              <w:rPr>
                <w:rFonts w:eastAsia="Calibri"/>
                <w:spacing w:val="-1"/>
                <w:lang w:val="ro-RO"/>
              </w:rPr>
            </w:pPr>
            <w:r w:rsidRPr="001876EB">
              <w:rPr>
                <w:rFonts w:eastAsia="Calibri"/>
                <w:b/>
                <w:bCs/>
                <w:spacing w:val="-1"/>
                <w:lang w:val="ro-RO"/>
              </w:rPr>
              <w:t>Prudență și judecată clinică sunt necesare în următoarele cazuri:</w:t>
            </w:r>
          </w:p>
          <w:p w14:paraId="39BC8192"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Tratament corticosteroid de lungă durată (inclusiv astm sever necontrolat)</w:t>
            </w:r>
          </w:p>
          <w:p w14:paraId="0FC38BD1"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Tulburări hemoragice</w:t>
            </w:r>
          </w:p>
          <w:p w14:paraId="5BD7993B"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Anemie severă</w:t>
            </w:r>
          </w:p>
          <w:p w14:paraId="791E5122"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Boală cardiacă preexistentă sau factori de risc cardiovascular</w:t>
            </w:r>
          </w:p>
          <w:p w14:paraId="3490CC61" w14:textId="4AAE956F" w:rsidR="00CA408D" w:rsidRPr="00251143"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Prezența unui DIU (care trebuie îndepărtat înainte de începerea regimului)</w:t>
            </w:r>
          </w:p>
        </w:tc>
        <w:tc>
          <w:tcPr>
            <w:tcW w:w="1194" w:type="pct"/>
          </w:tcPr>
          <w:p w14:paraId="047E1946"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Nu există contraindicații absolute cunoscute</w:t>
            </w:r>
          </w:p>
          <w:p w14:paraId="5A2C2D33" w14:textId="77777777" w:rsidR="00CA408D" w:rsidRPr="001876EB" w:rsidRDefault="00CA408D" w:rsidP="00E17703">
            <w:pPr>
              <w:tabs>
                <w:tab w:val="left" w:pos="369"/>
              </w:tabs>
              <w:kinsoku w:val="0"/>
              <w:overflowPunct w:val="0"/>
              <w:ind w:left="86" w:right="168"/>
              <w:jc w:val="both"/>
              <w:rPr>
                <w:rFonts w:eastAsia="Calibri"/>
                <w:spacing w:val="-1"/>
                <w:lang w:val="ro-RO"/>
              </w:rPr>
            </w:pPr>
          </w:p>
          <w:p w14:paraId="749C368B" w14:textId="77777777" w:rsidR="00CA408D" w:rsidRPr="001876EB" w:rsidRDefault="00664E03" w:rsidP="00E17703">
            <w:pPr>
              <w:tabs>
                <w:tab w:val="left" w:pos="369"/>
              </w:tabs>
              <w:kinsoku w:val="0"/>
              <w:overflowPunct w:val="0"/>
              <w:ind w:left="86" w:right="168"/>
              <w:jc w:val="both"/>
              <w:rPr>
                <w:rFonts w:eastAsia="Calibri"/>
                <w:spacing w:val="-1"/>
                <w:lang w:val="ro-RO"/>
              </w:rPr>
            </w:pPr>
            <w:r w:rsidRPr="001876EB">
              <w:rPr>
                <w:rFonts w:eastAsia="Calibri"/>
                <w:b/>
                <w:bCs/>
                <w:spacing w:val="-1"/>
                <w:lang w:val="ro-RO"/>
              </w:rPr>
              <w:t>Prudență și judecată clinică sunt necesare în următoarele cazuri:</w:t>
            </w:r>
          </w:p>
          <w:p w14:paraId="27E56177"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Prezența unui DIU (care trebuie îndepărtat înainte de începerea procedurii)</w:t>
            </w:r>
          </w:p>
          <w:p w14:paraId="61D6EA35" w14:textId="77777777" w:rsidR="00CA408D" w:rsidRPr="001876EB" w:rsidRDefault="00CA408D" w:rsidP="00E17703">
            <w:pPr>
              <w:kinsoku w:val="0"/>
              <w:overflowPunct w:val="0"/>
              <w:ind w:right="168"/>
              <w:jc w:val="both"/>
              <w:rPr>
                <w:rFonts w:eastAsia="Calibri"/>
                <w:spacing w:val="-1"/>
                <w:lang w:val="ro-RO"/>
              </w:rPr>
            </w:pPr>
          </w:p>
        </w:tc>
        <w:tc>
          <w:tcPr>
            <w:tcW w:w="1287" w:type="pct"/>
          </w:tcPr>
          <w:p w14:paraId="72E222E6"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Reacție alergică anterioară la unul dintre medicamentele utilizate</w:t>
            </w:r>
          </w:p>
          <w:p w14:paraId="6861C89D"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Porfirie ereditară</w:t>
            </w:r>
          </w:p>
          <w:p w14:paraId="0A5A2101"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Insuficiență adrenală cronică</w:t>
            </w:r>
          </w:p>
          <w:p w14:paraId="3EB0E168" w14:textId="598DEEEE"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Sarcină ectopică confirmată sau suspectată</w:t>
            </w:r>
            <w:r w:rsidR="001E2AC3">
              <w:rPr>
                <w:rFonts w:eastAsia="Calibri"/>
                <w:spacing w:val="-1"/>
                <w:lang w:val="ro-RO"/>
              </w:rPr>
              <w:t xml:space="preserve"> </w:t>
            </w:r>
            <w:r w:rsidRPr="001876EB">
              <w:rPr>
                <w:rFonts w:eastAsia="Calibri"/>
                <w:spacing w:val="-1"/>
                <w:lang w:val="ro-RO"/>
              </w:rPr>
              <w:t xml:space="preserve">(nici </w:t>
            </w:r>
            <w:r w:rsidR="005A64CF" w:rsidRPr="001876EB">
              <w:rPr>
                <w:rFonts w:eastAsia="Calibri"/>
                <w:spacing w:val="-1"/>
                <w:lang w:val="ro-RO"/>
              </w:rPr>
              <w:t>Misoprostolum</w:t>
            </w:r>
            <w:r w:rsidRPr="001876EB">
              <w:rPr>
                <w:rFonts w:eastAsia="Calibri"/>
                <w:spacing w:val="-1"/>
                <w:lang w:val="ro-RO"/>
              </w:rPr>
              <w:t xml:space="preserve">, nici </w:t>
            </w:r>
            <w:r w:rsidR="005A64CF" w:rsidRPr="001876EB">
              <w:rPr>
                <w:rFonts w:eastAsia="Calibri"/>
                <w:spacing w:val="-1"/>
                <w:lang w:val="ro-RO"/>
              </w:rPr>
              <w:t>Mifepristonum</w:t>
            </w:r>
            <w:r w:rsidRPr="001876EB">
              <w:rPr>
                <w:rFonts w:eastAsia="Calibri"/>
                <w:spacing w:val="-1"/>
                <w:lang w:val="ro-RO"/>
              </w:rPr>
              <w:t xml:space="preserve"> nu vor acționa în cazul sarcinii ectopice)</w:t>
            </w:r>
          </w:p>
          <w:p w14:paraId="22C4158B" w14:textId="77777777" w:rsidR="00CA408D" w:rsidRPr="001876EB" w:rsidRDefault="00CA408D" w:rsidP="00E17703">
            <w:pPr>
              <w:kinsoku w:val="0"/>
              <w:overflowPunct w:val="0"/>
              <w:ind w:left="34" w:right="168"/>
              <w:jc w:val="both"/>
              <w:rPr>
                <w:rFonts w:eastAsia="Calibri"/>
                <w:spacing w:val="-1"/>
                <w:lang w:val="ro-RO"/>
              </w:rPr>
            </w:pPr>
          </w:p>
          <w:p w14:paraId="577B4944" w14:textId="77777777" w:rsidR="00CA408D" w:rsidRPr="001876EB" w:rsidRDefault="00664E03" w:rsidP="00E17703">
            <w:pPr>
              <w:tabs>
                <w:tab w:val="left" w:pos="360"/>
              </w:tabs>
              <w:kinsoku w:val="0"/>
              <w:overflowPunct w:val="0"/>
              <w:ind w:left="34" w:right="168"/>
              <w:jc w:val="both"/>
              <w:rPr>
                <w:rFonts w:eastAsia="Calibri"/>
                <w:spacing w:val="-1"/>
                <w:lang w:val="ro-RO"/>
              </w:rPr>
            </w:pPr>
            <w:r w:rsidRPr="001876EB">
              <w:rPr>
                <w:rFonts w:eastAsia="Calibri"/>
                <w:b/>
                <w:bCs/>
                <w:spacing w:val="-1"/>
                <w:lang w:val="ro-RO"/>
              </w:rPr>
              <w:t>Prudență și judecată clinică sunt necesare în următoarele cazuri:</w:t>
            </w:r>
          </w:p>
          <w:p w14:paraId="2FB69264"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Tratament corticosteroid de lungă durată (inclusiv astm sever necontrolat)</w:t>
            </w:r>
          </w:p>
          <w:p w14:paraId="0A1AD442"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Tulburări hemoragice</w:t>
            </w:r>
          </w:p>
          <w:p w14:paraId="424D97DB"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Anemie severă</w:t>
            </w:r>
          </w:p>
          <w:p w14:paraId="35C78905"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Boală cardiacă preexistentă sau factori de risc cardiovascular</w:t>
            </w:r>
          </w:p>
          <w:p w14:paraId="42E06433"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Prezența unui DIU (care trebuie îndepărtat înainte de începerea regimului)</w:t>
            </w:r>
          </w:p>
          <w:p w14:paraId="31FD71AB" w14:textId="77777777" w:rsidR="00CA408D" w:rsidRPr="001876EB" w:rsidRDefault="00CA408D" w:rsidP="00E17703">
            <w:pPr>
              <w:kinsoku w:val="0"/>
              <w:overflowPunct w:val="0"/>
              <w:ind w:right="168"/>
              <w:jc w:val="both"/>
              <w:rPr>
                <w:rFonts w:eastAsia="Calibri"/>
                <w:spacing w:val="-1"/>
                <w:lang w:val="ro-RO"/>
              </w:rPr>
            </w:pPr>
          </w:p>
        </w:tc>
        <w:tc>
          <w:tcPr>
            <w:tcW w:w="1327" w:type="pct"/>
            <w:gridSpan w:val="2"/>
          </w:tcPr>
          <w:p w14:paraId="5B53BC3F"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Nu există contraindicații absolute cunoscute</w:t>
            </w:r>
          </w:p>
          <w:p w14:paraId="366993E1" w14:textId="77777777" w:rsidR="00CA408D" w:rsidRPr="001876EB" w:rsidRDefault="00CA408D" w:rsidP="00E17703">
            <w:pPr>
              <w:tabs>
                <w:tab w:val="left" w:pos="369"/>
              </w:tabs>
              <w:kinsoku w:val="0"/>
              <w:overflowPunct w:val="0"/>
              <w:ind w:left="86" w:right="168"/>
              <w:jc w:val="both"/>
              <w:rPr>
                <w:rFonts w:eastAsia="Calibri"/>
                <w:spacing w:val="-1"/>
                <w:lang w:val="ro-RO"/>
              </w:rPr>
            </w:pPr>
          </w:p>
          <w:p w14:paraId="0B5AF429" w14:textId="77777777" w:rsidR="00CA408D" w:rsidRPr="001876EB" w:rsidRDefault="00664E03" w:rsidP="00E17703">
            <w:pPr>
              <w:tabs>
                <w:tab w:val="left" w:pos="369"/>
              </w:tabs>
              <w:kinsoku w:val="0"/>
              <w:overflowPunct w:val="0"/>
              <w:ind w:left="86" w:right="168"/>
              <w:jc w:val="both"/>
              <w:rPr>
                <w:rFonts w:eastAsia="Calibri"/>
                <w:spacing w:val="-1"/>
                <w:lang w:val="ro-RO"/>
              </w:rPr>
            </w:pPr>
            <w:r w:rsidRPr="001876EB">
              <w:rPr>
                <w:rFonts w:eastAsia="Calibri"/>
                <w:b/>
                <w:bCs/>
                <w:spacing w:val="-1"/>
                <w:lang w:val="ro-RO"/>
              </w:rPr>
              <w:t>Prudență și judecată clinică sunt necesare în următoarele cazuri:</w:t>
            </w:r>
          </w:p>
          <w:p w14:paraId="3B557F11" w14:textId="77777777" w:rsidR="00CA408D" w:rsidRPr="001876EB" w:rsidRDefault="00664E03">
            <w:pPr>
              <w:pStyle w:val="Listparagraf"/>
              <w:numPr>
                <w:ilvl w:val="0"/>
                <w:numId w:val="60"/>
              </w:numPr>
              <w:tabs>
                <w:tab w:val="left" w:pos="447"/>
              </w:tabs>
              <w:kinsoku w:val="0"/>
              <w:overflowPunct w:val="0"/>
              <w:ind w:left="164" w:right="122" w:hanging="164"/>
              <w:jc w:val="both"/>
              <w:rPr>
                <w:rFonts w:eastAsia="Calibri"/>
                <w:spacing w:val="-1"/>
                <w:lang w:val="ro-RO"/>
              </w:rPr>
            </w:pPr>
            <w:r w:rsidRPr="001876EB">
              <w:rPr>
                <w:rFonts w:eastAsia="Calibri"/>
                <w:spacing w:val="-1"/>
                <w:lang w:val="ro-RO"/>
              </w:rPr>
              <w:t>Prezența unui DIU (care trebuie îndepărtat înainte de începerea procedurii)</w:t>
            </w:r>
          </w:p>
          <w:p w14:paraId="433EBCD4" w14:textId="77777777" w:rsidR="00CA408D" w:rsidRPr="001876EB" w:rsidRDefault="00CA408D" w:rsidP="00E17703">
            <w:pPr>
              <w:kinsoku w:val="0"/>
              <w:overflowPunct w:val="0"/>
              <w:ind w:right="168"/>
              <w:jc w:val="both"/>
              <w:rPr>
                <w:rFonts w:eastAsia="Calibri"/>
                <w:spacing w:val="-1"/>
                <w:lang w:val="ro-RO"/>
              </w:rPr>
            </w:pPr>
          </w:p>
        </w:tc>
      </w:tr>
    </w:tbl>
    <w:p w14:paraId="6EB720BF" w14:textId="77777777" w:rsidR="00CA408D" w:rsidRPr="001876EB" w:rsidRDefault="00CA408D" w:rsidP="00E17703">
      <w:pPr>
        <w:kinsoku w:val="0"/>
        <w:overflowPunct w:val="0"/>
        <w:ind w:left="567" w:right="168"/>
        <w:jc w:val="both"/>
        <w:rPr>
          <w:spacing w:val="-1"/>
          <w:lang w:val="ro-RO"/>
        </w:rPr>
      </w:pPr>
    </w:p>
    <w:p w14:paraId="6929A2B1" w14:textId="77777777" w:rsidR="00CA408D" w:rsidRPr="001876EB" w:rsidRDefault="00CA408D" w:rsidP="00E17703">
      <w:pPr>
        <w:kinsoku w:val="0"/>
        <w:overflowPunct w:val="0"/>
        <w:ind w:left="567" w:right="168"/>
        <w:jc w:val="both"/>
        <w:rPr>
          <w:spacing w:val="-1"/>
          <w:lang w:val="ro-RO"/>
        </w:rPr>
        <w:sectPr w:rsidR="00CA408D" w:rsidRPr="001876EB" w:rsidSect="000C533A">
          <w:pgSz w:w="16838" w:h="11906" w:orient="landscape"/>
          <w:pgMar w:top="709" w:right="567" w:bottom="851" w:left="1418" w:header="0" w:footer="0" w:gutter="0"/>
          <w:cols w:space="708"/>
          <w:titlePg/>
          <w:docGrid w:linePitch="360"/>
        </w:sectPr>
      </w:pPr>
    </w:p>
    <w:p w14:paraId="2430B90A" w14:textId="77777777" w:rsidR="00CA408D" w:rsidRPr="001876EB" w:rsidRDefault="00CA408D" w:rsidP="00E17703">
      <w:pPr>
        <w:tabs>
          <w:tab w:val="left" w:pos="851"/>
        </w:tabs>
        <w:kinsoku w:val="0"/>
        <w:overflowPunct w:val="0"/>
        <w:ind w:left="567" w:right="168"/>
        <w:jc w:val="both"/>
        <w:rPr>
          <w:spacing w:val="-1"/>
          <w:lang w:val="ro-RO"/>
        </w:rPr>
      </w:pPr>
    </w:p>
    <w:p w14:paraId="565F2DA3" w14:textId="3D4E2497" w:rsidR="00CA408D" w:rsidRPr="001876EB" w:rsidRDefault="00664E03">
      <w:pPr>
        <w:numPr>
          <w:ilvl w:val="0"/>
          <w:numId w:val="11"/>
        </w:numPr>
        <w:kinsoku w:val="0"/>
        <w:overflowPunct w:val="0"/>
        <w:ind w:left="0" w:right="168" w:firstLine="567"/>
        <w:jc w:val="both"/>
        <w:rPr>
          <w:spacing w:val="-1"/>
          <w:lang w:val="ro-RO"/>
        </w:rPr>
      </w:pPr>
      <w:r w:rsidRPr="001876EB">
        <w:rPr>
          <w:lang w:val="ro-RO"/>
        </w:rPr>
        <w:t>Fiecărei</w:t>
      </w:r>
      <w:r w:rsidRPr="001876EB">
        <w:rPr>
          <w:spacing w:val="3"/>
          <w:lang w:val="ro-RO"/>
        </w:rPr>
        <w:t xml:space="preserve"> </w:t>
      </w:r>
      <w:r w:rsidRPr="001876EB">
        <w:rPr>
          <w:spacing w:val="-1"/>
          <w:lang w:val="ro-RO"/>
        </w:rPr>
        <w:t>femei</w:t>
      </w:r>
      <w:r w:rsidRPr="001876EB">
        <w:rPr>
          <w:spacing w:val="4"/>
          <w:lang w:val="ro-RO"/>
        </w:rPr>
        <w:t xml:space="preserve"> </w:t>
      </w:r>
      <w:r w:rsidRPr="001876EB">
        <w:rPr>
          <w:lang w:val="ro-RO"/>
        </w:rPr>
        <w:t>care</w:t>
      </w:r>
      <w:r w:rsidRPr="001876EB">
        <w:rPr>
          <w:spacing w:val="4"/>
          <w:lang w:val="ro-RO"/>
        </w:rPr>
        <w:t xml:space="preserve"> </w:t>
      </w:r>
      <w:r w:rsidRPr="001876EB">
        <w:rPr>
          <w:spacing w:val="-1"/>
          <w:lang w:val="ro-RO"/>
        </w:rPr>
        <w:t>efectuează</w:t>
      </w:r>
      <w:r w:rsidRPr="001876EB">
        <w:rPr>
          <w:spacing w:val="5"/>
          <w:lang w:val="ro-RO"/>
        </w:rPr>
        <w:t xml:space="preserve"> </w:t>
      </w:r>
      <w:r w:rsidRPr="001876EB">
        <w:rPr>
          <w:lang w:val="ro-RO"/>
        </w:rPr>
        <w:t>întreruperea</w:t>
      </w:r>
      <w:r w:rsidRPr="001876EB">
        <w:rPr>
          <w:spacing w:val="4"/>
          <w:lang w:val="ro-RO"/>
        </w:rPr>
        <w:t xml:space="preserve"> </w:t>
      </w:r>
      <w:r w:rsidRPr="001876EB">
        <w:rPr>
          <w:spacing w:val="-1"/>
          <w:lang w:val="ro-RO"/>
        </w:rPr>
        <w:t>sarcinii</w:t>
      </w:r>
      <w:r w:rsidRPr="001876EB">
        <w:rPr>
          <w:spacing w:val="4"/>
          <w:lang w:val="ro-RO"/>
        </w:rPr>
        <w:t xml:space="preserve"> </w:t>
      </w:r>
      <w:r w:rsidRPr="001876EB">
        <w:rPr>
          <w:spacing w:val="-1"/>
          <w:lang w:val="ro-RO"/>
        </w:rPr>
        <w:t>trebuie</w:t>
      </w:r>
      <w:r w:rsidRPr="001876EB">
        <w:rPr>
          <w:spacing w:val="4"/>
          <w:lang w:val="ro-RO"/>
        </w:rPr>
        <w:t xml:space="preserve"> </w:t>
      </w:r>
      <w:r w:rsidRPr="001876EB">
        <w:rPr>
          <w:lang w:val="ro-RO"/>
        </w:rPr>
        <w:t>să</w:t>
      </w:r>
      <w:r w:rsidRPr="001876EB">
        <w:rPr>
          <w:spacing w:val="4"/>
          <w:lang w:val="ro-RO"/>
        </w:rPr>
        <w:t xml:space="preserve"> </w:t>
      </w:r>
      <w:r w:rsidRPr="001876EB">
        <w:rPr>
          <w:lang w:val="ro-RO"/>
        </w:rPr>
        <w:t>i</w:t>
      </w:r>
      <w:r w:rsidRPr="001876EB">
        <w:rPr>
          <w:spacing w:val="4"/>
          <w:lang w:val="ro-RO"/>
        </w:rPr>
        <w:t xml:space="preserve"> </w:t>
      </w:r>
      <w:r w:rsidRPr="001876EB">
        <w:rPr>
          <w:spacing w:val="-1"/>
          <w:lang w:val="ro-RO"/>
        </w:rPr>
        <w:t>se</w:t>
      </w:r>
      <w:r w:rsidRPr="001876EB">
        <w:rPr>
          <w:spacing w:val="4"/>
          <w:lang w:val="ro-RO"/>
        </w:rPr>
        <w:t xml:space="preserve"> </w:t>
      </w:r>
      <w:r w:rsidRPr="001876EB">
        <w:rPr>
          <w:lang w:val="ro-RO"/>
        </w:rPr>
        <w:t>ofere</w:t>
      </w:r>
      <w:r w:rsidRPr="001876EB">
        <w:rPr>
          <w:spacing w:val="4"/>
          <w:lang w:val="ro-RO"/>
        </w:rPr>
        <w:t xml:space="preserve"> </w:t>
      </w:r>
      <w:r w:rsidRPr="001876EB">
        <w:rPr>
          <w:lang w:val="ro-RO"/>
        </w:rPr>
        <w:t>posibilitatea</w:t>
      </w:r>
      <w:r w:rsidRPr="001876EB">
        <w:rPr>
          <w:spacing w:val="4"/>
          <w:lang w:val="ro-RO"/>
        </w:rPr>
        <w:t xml:space="preserve"> </w:t>
      </w:r>
      <w:r w:rsidRPr="001876EB">
        <w:rPr>
          <w:lang w:val="ro-RO"/>
        </w:rPr>
        <w:t>de</w:t>
      </w:r>
      <w:r w:rsidRPr="001876EB">
        <w:rPr>
          <w:spacing w:val="4"/>
          <w:lang w:val="ro-RO"/>
        </w:rPr>
        <w:t xml:space="preserve"> </w:t>
      </w:r>
      <w:r w:rsidRPr="001876EB">
        <w:rPr>
          <w:lang w:val="ro-RO"/>
        </w:rPr>
        <w:t>a fi</w:t>
      </w:r>
      <w:r w:rsidR="00F44339">
        <w:rPr>
          <w:lang w:val="ro-RO"/>
        </w:rPr>
        <w:t xml:space="preserve"> </w:t>
      </w:r>
      <w:r w:rsidRPr="001876EB">
        <w:rPr>
          <w:spacing w:val="-1"/>
          <w:lang w:val="ro-RO"/>
        </w:rPr>
        <w:t>consiliată</w:t>
      </w:r>
      <w:r w:rsidRPr="001876EB">
        <w:rPr>
          <w:spacing w:val="20"/>
          <w:lang w:val="ro-RO"/>
        </w:rPr>
        <w:t xml:space="preserve"> </w:t>
      </w:r>
      <w:r w:rsidRPr="001876EB">
        <w:rPr>
          <w:spacing w:val="-1"/>
          <w:lang w:val="ro-RO"/>
        </w:rPr>
        <w:t>voluntar</w:t>
      </w:r>
      <w:r w:rsidRPr="001876EB">
        <w:rPr>
          <w:spacing w:val="21"/>
          <w:lang w:val="ro-RO"/>
        </w:rPr>
        <w:t xml:space="preserve"> </w:t>
      </w:r>
      <w:r w:rsidRPr="001876EB">
        <w:rPr>
          <w:spacing w:val="-1"/>
          <w:lang w:val="ro-RO"/>
        </w:rPr>
        <w:t>(dacă</w:t>
      </w:r>
      <w:r w:rsidRPr="001876EB">
        <w:rPr>
          <w:spacing w:val="21"/>
          <w:lang w:val="ro-RO"/>
        </w:rPr>
        <w:t xml:space="preserve"> </w:t>
      </w:r>
      <w:r w:rsidRPr="001876EB">
        <w:rPr>
          <w:spacing w:val="-1"/>
          <w:lang w:val="ro-RO"/>
        </w:rPr>
        <w:t>acceptă</w:t>
      </w:r>
      <w:r w:rsidRPr="001876EB">
        <w:rPr>
          <w:spacing w:val="21"/>
          <w:lang w:val="ro-RO"/>
        </w:rPr>
        <w:t xml:space="preserve"> </w:t>
      </w:r>
      <w:r w:rsidRPr="001876EB">
        <w:rPr>
          <w:lang w:val="ro-RO"/>
        </w:rPr>
        <w:t>acest</w:t>
      </w:r>
      <w:r w:rsidRPr="001876EB">
        <w:rPr>
          <w:spacing w:val="21"/>
          <w:lang w:val="ro-RO"/>
        </w:rPr>
        <w:t xml:space="preserve"> </w:t>
      </w:r>
      <w:r w:rsidRPr="001876EB">
        <w:rPr>
          <w:spacing w:val="-1"/>
          <w:lang w:val="ro-RO"/>
        </w:rPr>
        <w:t>lucru)</w:t>
      </w:r>
      <w:r w:rsidRPr="001876EB">
        <w:rPr>
          <w:spacing w:val="21"/>
          <w:lang w:val="ro-RO"/>
        </w:rPr>
        <w:t xml:space="preserve"> </w:t>
      </w:r>
      <w:r w:rsidRPr="001876EB">
        <w:rPr>
          <w:spacing w:val="-1"/>
          <w:lang w:val="ro-RO"/>
        </w:rPr>
        <w:t>despre</w:t>
      </w:r>
      <w:r w:rsidRPr="001876EB">
        <w:rPr>
          <w:spacing w:val="21"/>
          <w:lang w:val="ro-RO"/>
        </w:rPr>
        <w:t xml:space="preserve"> </w:t>
      </w:r>
      <w:r w:rsidRPr="001876EB">
        <w:rPr>
          <w:lang w:val="ro-RO"/>
        </w:rPr>
        <w:t>decizia</w:t>
      </w:r>
      <w:r w:rsidRPr="001876EB">
        <w:rPr>
          <w:spacing w:val="21"/>
          <w:lang w:val="ro-RO"/>
        </w:rPr>
        <w:t xml:space="preserve"> </w:t>
      </w:r>
      <w:r w:rsidRPr="001876EB">
        <w:rPr>
          <w:lang w:val="ro-RO"/>
        </w:rPr>
        <w:t>de</w:t>
      </w:r>
      <w:r w:rsidRPr="001876EB">
        <w:rPr>
          <w:spacing w:val="21"/>
          <w:lang w:val="ro-RO"/>
        </w:rPr>
        <w:t xml:space="preserve"> </w:t>
      </w:r>
      <w:r w:rsidRPr="001876EB">
        <w:rPr>
          <w:lang w:val="ro-RO"/>
        </w:rPr>
        <w:t>a</w:t>
      </w:r>
      <w:r w:rsidRPr="001876EB">
        <w:rPr>
          <w:spacing w:val="21"/>
          <w:lang w:val="ro-RO"/>
        </w:rPr>
        <w:t xml:space="preserve"> </w:t>
      </w:r>
      <w:r w:rsidRPr="001876EB">
        <w:rPr>
          <w:lang w:val="ro-RO"/>
        </w:rPr>
        <w:t>întrerupe</w:t>
      </w:r>
      <w:r w:rsidRPr="001876EB">
        <w:rPr>
          <w:spacing w:val="20"/>
          <w:lang w:val="ro-RO"/>
        </w:rPr>
        <w:t xml:space="preserve"> </w:t>
      </w:r>
      <w:r w:rsidRPr="001876EB">
        <w:rPr>
          <w:lang w:val="ro-RO"/>
        </w:rPr>
        <w:t>sarcina</w:t>
      </w:r>
      <w:r w:rsidRPr="001876EB">
        <w:rPr>
          <w:spacing w:val="18"/>
          <w:lang w:val="ro-RO"/>
        </w:rPr>
        <w:t xml:space="preserve"> </w:t>
      </w:r>
      <w:r w:rsidRPr="001876EB">
        <w:rPr>
          <w:lang w:val="ro-RO"/>
        </w:rPr>
        <w:t>și</w:t>
      </w:r>
      <w:r w:rsidRPr="001876EB">
        <w:rPr>
          <w:spacing w:val="21"/>
          <w:lang w:val="ro-RO"/>
        </w:rPr>
        <w:t xml:space="preserve"> </w:t>
      </w:r>
      <w:r w:rsidRPr="001876EB">
        <w:rPr>
          <w:spacing w:val="-1"/>
          <w:lang w:val="ro-RO"/>
        </w:rPr>
        <w:t>sentimentele</w:t>
      </w:r>
      <w:r w:rsidRPr="001876EB">
        <w:rPr>
          <w:spacing w:val="67"/>
          <w:w w:val="99"/>
          <w:lang w:val="ro-RO"/>
        </w:rPr>
        <w:t xml:space="preserve"> </w:t>
      </w:r>
      <w:r w:rsidRPr="001876EB">
        <w:rPr>
          <w:lang w:val="ro-RO"/>
        </w:rPr>
        <w:t>aferente.</w:t>
      </w:r>
      <w:r w:rsidRPr="001876EB">
        <w:rPr>
          <w:spacing w:val="21"/>
          <w:lang w:val="ro-RO"/>
        </w:rPr>
        <w:t xml:space="preserve"> </w:t>
      </w:r>
      <w:r w:rsidRPr="001876EB">
        <w:rPr>
          <w:spacing w:val="-1"/>
          <w:lang w:val="ro-RO"/>
        </w:rPr>
        <w:t>Convingeți-vă</w:t>
      </w:r>
      <w:r w:rsidRPr="001876EB">
        <w:rPr>
          <w:spacing w:val="22"/>
          <w:lang w:val="ro-RO"/>
        </w:rPr>
        <w:t xml:space="preserve"> </w:t>
      </w:r>
      <w:r w:rsidRPr="001876EB">
        <w:rPr>
          <w:lang w:val="ro-RO"/>
        </w:rPr>
        <w:t>că</w:t>
      </w:r>
      <w:r w:rsidRPr="001876EB">
        <w:rPr>
          <w:spacing w:val="23"/>
          <w:lang w:val="ro-RO"/>
        </w:rPr>
        <w:t xml:space="preserve"> </w:t>
      </w:r>
      <w:r w:rsidRPr="001876EB">
        <w:rPr>
          <w:lang w:val="ro-RO"/>
        </w:rPr>
        <w:t>decizia</w:t>
      </w:r>
      <w:r w:rsidRPr="001876EB">
        <w:rPr>
          <w:spacing w:val="23"/>
          <w:lang w:val="ro-RO"/>
        </w:rPr>
        <w:t xml:space="preserve"> </w:t>
      </w:r>
      <w:r w:rsidRPr="001876EB">
        <w:rPr>
          <w:spacing w:val="-1"/>
          <w:lang w:val="ro-RO"/>
        </w:rPr>
        <w:t>de</w:t>
      </w:r>
      <w:r w:rsidRPr="001876EB">
        <w:rPr>
          <w:spacing w:val="23"/>
          <w:lang w:val="ro-RO"/>
        </w:rPr>
        <w:t xml:space="preserve"> </w:t>
      </w:r>
      <w:r w:rsidRPr="001876EB">
        <w:rPr>
          <w:lang w:val="ro-RO"/>
        </w:rPr>
        <w:t>a</w:t>
      </w:r>
      <w:r w:rsidRPr="001876EB">
        <w:rPr>
          <w:spacing w:val="23"/>
          <w:lang w:val="ro-RO"/>
        </w:rPr>
        <w:t xml:space="preserve"> </w:t>
      </w:r>
      <w:r w:rsidRPr="001876EB">
        <w:rPr>
          <w:spacing w:val="-1"/>
          <w:lang w:val="ro-RO"/>
        </w:rPr>
        <w:t>întrerupe</w:t>
      </w:r>
      <w:r w:rsidRPr="001876EB">
        <w:rPr>
          <w:spacing w:val="23"/>
          <w:lang w:val="ro-RO"/>
        </w:rPr>
        <w:t xml:space="preserve"> </w:t>
      </w:r>
      <w:r w:rsidRPr="001876EB">
        <w:rPr>
          <w:lang w:val="ro-RO"/>
        </w:rPr>
        <w:t>sarcina</w:t>
      </w:r>
      <w:r w:rsidRPr="001876EB">
        <w:rPr>
          <w:spacing w:val="23"/>
          <w:lang w:val="ro-RO"/>
        </w:rPr>
        <w:t xml:space="preserve"> </w:t>
      </w:r>
      <w:r w:rsidRPr="001876EB">
        <w:rPr>
          <w:spacing w:val="-1"/>
          <w:lang w:val="ro-RO"/>
        </w:rPr>
        <w:t>este</w:t>
      </w:r>
      <w:r w:rsidRPr="001876EB">
        <w:rPr>
          <w:spacing w:val="22"/>
          <w:lang w:val="ro-RO"/>
        </w:rPr>
        <w:t xml:space="preserve"> </w:t>
      </w:r>
      <w:r w:rsidRPr="001876EB">
        <w:rPr>
          <w:lang w:val="ro-RO"/>
        </w:rPr>
        <w:t>una</w:t>
      </w:r>
      <w:r w:rsidRPr="001876EB">
        <w:rPr>
          <w:spacing w:val="22"/>
          <w:lang w:val="ro-RO"/>
        </w:rPr>
        <w:t xml:space="preserve"> </w:t>
      </w:r>
      <w:r w:rsidRPr="001876EB">
        <w:rPr>
          <w:spacing w:val="-1"/>
          <w:lang w:val="ro-RO"/>
        </w:rPr>
        <w:t>benevolă.</w:t>
      </w:r>
      <w:r w:rsidRPr="001876EB">
        <w:rPr>
          <w:spacing w:val="22"/>
          <w:lang w:val="ro-RO"/>
        </w:rPr>
        <w:t xml:space="preserve"> </w:t>
      </w:r>
      <w:r w:rsidRPr="001876EB">
        <w:rPr>
          <w:lang w:val="ro-RO"/>
        </w:rPr>
        <w:t>Consilierea</w:t>
      </w:r>
      <w:r w:rsidRPr="001876EB">
        <w:rPr>
          <w:spacing w:val="23"/>
          <w:lang w:val="ro-RO"/>
        </w:rPr>
        <w:t xml:space="preserve"> </w:t>
      </w:r>
      <w:r w:rsidRPr="001876EB">
        <w:rPr>
          <w:spacing w:val="-1"/>
          <w:lang w:val="ro-RO"/>
        </w:rPr>
        <w:t>voluntară</w:t>
      </w:r>
      <w:r w:rsidRPr="001876EB">
        <w:rPr>
          <w:spacing w:val="69"/>
          <w:w w:val="99"/>
          <w:lang w:val="ro-RO"/>
        </w:rPr>
        <w:t xml:space="preserve"> </w:t>
      </w:r>
      <w:r w:rsidRPr="001876EB">
        <w:rPr>
          <w:spacing w:val="-1"/>
          <w:lang w:val="ro-RO"/>
        </w:rPr>
        <w:t>trebuie</w:t>
      </w:r>
      <w:r w:rsidRPr="001876EB">
        <w:rPr>
          <w:spacing w:val="-6"/>
          <w:lang w:val="ro-RO"/>
        </w:rPr>
        <w:t xml:space="preserve"> </w:t>
      </w:r>
      <w:r w:rsidRPr="001876EB">
        <w:rPr>
          <w:spacing w:val="-1"/>
          <w:lang w:val="ro-RO"/>
        </w:rPr>
        <w:t>să</w:t>
      </w:r>
      <w:r w:rsidRPr="001876EB">
        <w:rPr>
          <w:spacing w:val="-6"/>
          <w:lang w:val="ro-RO"/>
        </w:rPr>
        <w:t xml:space="preserve"> </w:t>
      </w:r>
      <w:r w:rsidRPr="001876EB">
        <w:rPr>
          <w:spacing w:val="-1"/>
          <w:lang w:val="ro-RO"/>
        </w:rPr>
        <w:t>aibă</w:t>
      </w:r>
      <w:r w:rsidRPr="001876EB">
        <w:rPr>
          <w:spacing w:val="-6"/>
          <w:lang w:val="ro-RO"/>
        </w:rPr>
        <w:t xml:space="preserve"> </w:t>
      </w:r>
      <w:r w:rsidRPr="001876EB">
        <w:rPr>
          <w:lang w:val="ro-RO"/>
        </w:rPr>
        <w:t>loc</w:t>
      </w:r>
      <w:r w:rsidRPr="001876EB">
        <w:rPr>
          <w:spacing w:val="-6"/>
          <w:lang w:val="ro-RO"/>
        </w:rPr>
        <w:t xml:space="preserve"> </w:t>
      </w:r>
      <w:r w:rsidRPr="001876EB">
        <w:rPr>
          <w:lang w:val="ro-RO"/>
        </w:rPr>
        <w:t>în</w:t>
      </w:r>
      <w:r w:rsidRPr="001876EB">
        <w:rPr>
          <w:spacing w:val="-7"/>
          <w:lang w:val="ro-RO"/>
        </w:rPr>
        <w:t xml:space="preserve"> </w:t>
      </w:r>
      <w:r w:rsidRPr="001876EB">
        <w:rPr>
          <w:spacing w:val="-1"/>
          <w:lang w:val="ro-RO"/>
        </w:rPr>
        <w:t>condiții</w:t>
      </w:r>
      <w:r w:rsidRPr="001876EB">
        <w:rPr>
          <w:spacing w:val="-5"/>
          <w:lang w:val="ro-RO"/>
        </w:rPr>
        <w:t xml:space="preserve"> </w:t>
      </w:r>
      <w:r w:rsidRPr="001876EB">
        <w:rPr>
          <w:lang w:val="ro-RO"/>
        </w:rPr>
        <w:t>de</w:t>
      </w:r>
      <w:r w:rsidRPr="001876EB">
        <w:rPr>
          <w:spacing w:val="-6"/>
          <w:lang w:val="ro-RO"/>
        </w:rPr>
        <w:t xml:space="preserve"> </w:t>
      </w:r>
      <w:r w:rsidRPr="001876EB">
        <w:rPr>
          <w:spacing w:val="-1"/>
          <w:lang w:val="ro-RO"/>
        </w:rPr>
        <w:t>intimitate</w:t>
      </w:r>
      <w:r w:rsidRPr="001876EB">
        <w:rPr>
          <w:spacing w:val="-7"/>
          <w:lang w:val="ro-RO"/>
        </w:rPr>
        <w:t xml:space="preserve"> </w:t>
      </w:r>
      <w:r w:rsidRPr="001876EB">
        <w:rPr>
          <w:lang w:val="ro-RO"/>
        </w:rPr>
        <w:t>și</w:t>
      </w:r>
      <w:r w:rsidRPr="001876EB">
        <w:rPr>
          <w:spacing w:val="-5"/>
          <w:lang w:val="ro-RO"/>
        </w:rPr>
        <w:t xml:space="preserve"> </w:t>
      </w:r>
      <w:r w:rsidRPr="001876EB">
        <w:rPr>
          <w:spacing w:val="-1"/>
          <w:lang w:val="ro-RO"/>
        </w:rPr>
        <w:t>confidențialitate.</w:t>
      </w:r>
    </w:p>
    <w:p w14:paraId="1C66A3A7" w14:textId="77777777" w:rsidR="00CA408D" w:rsidRPr="001876EB" w:rsidRDefault="00664E03">
      <w:pPr>
        <w:numPr>
          <w:ilvl w:val="0"/>
          <w:numId w:val="11"/>
        </w:numPr>
        <w:kinsoku w:val="0"/>
        <w:overflowPunct w:val="0"/>
        <w:ind w:left="0" w:right="168" w:firstLine="567"/>
        <w:jc w:val="both"/>
        <w:rPr>
          <w:spacing w:val="-1"/>
          <w:lang w:val="ro-RO"/>
        </w:rPr>
      </w:pPr>
      <w:r w:rsidRPr="001876EB">
        <w:rPr>
          <w:spacing w:val="-1"/>
          <w:lang w:val="ro-RO"/>
        </w:rPr>
        <w:t>Informațiile</w:t>
      </w:r>
      <w:r w:rsidRPr="001876EB">
        <w:rPr>
          <w:spacing w:val="-7"/>
          <w:lang w:val="ro-RO"/>
        </w:rPr>
        <w:t xml:space="preserve"> </w:t>
      </w:r>
      <w:r w:rsidRPr="001876EB">
        <w:rPr>
          <w:spacing w:val="-1"/>
          <w:lang w:val="ro-RO"/>
        </w:rPr>
        <w:t>oferite</w:t>
      </w:r>
      <w:r w:rsidRPr="001876EB">
        <w:rPr>
          <w:spacing w:val="-7"/>
          <w:lang w:val="ro-RO"/>
        </w:rPr>
        <w:t xml:space="preserve"> </w:t>
      </w:r>
      <w:r w:rsidRPr="001876EB">
        <w:rPr>
          <w:lang w:val="ro-RO"/>
        </w:rPr>
        <w:t>trebuie</w:t>
      </w:r>
      <w:r w:rsidRPr="001876EB">
        <w:rPr>
          <w:spacing w:val="-7"/>
          <w:lang w:val="ro-RO"/>
        </w:rPr>
        <w:t xml:space="preserve"> </w:t>
      </w:r>
      <w:r w:rsidRPr="001876EB">
        <w:rPr>
          <w:spacing w:val="-1"/>
          <w:lang w:val="ro-RO"/>
        </w:rPr>
        <w:t>să</w:t>
      </w:r>
      <w:r w:rsidRPr="001876EB">
        <w:rPr>
          <w:spacing w:val="-6"/>
          <w:lang w:val="ro-RO"/>
        </w:rPr>
        <w:t xml:space="preserve"> </w:t>
      </w:r>
      <w:r w:rsidRPr="001876EB">
        <w:rPr>
          <w:spacing w:val="-1"/>
          <w:lang w:val="ro-RO"/>
        </w:rPr>
        <w:t>includă:</w:t>
      </w:r>
    </w:p>
    <w:p w14:paraId="28A1048D" w14:textId="77777777" w:rsidR="00CA408D" w:rsidRPr="001876EB" w:rsidRDefault="00664E03">
      <w:pPr>
        <w:numPr>
          <w:ilvl w:val="0"/>
          <w:numId w:val="12"/>
        </w:numPr>
        <w:kinsoku w:val="0"/>
        <w:overflowPunct w:val="0"/>
        <w:ind w:left="0" w:firstLine="567"/>
        <w:jc w:val="both"/>
        <w:rPr>
          <w:spacing w:val="-1"/>
          <w:lang w:val="ro-RO"/>
        </w:rPr>
      </w:pPr>
      <w:r w:rsidRPr="001876EB">
        <w:rPr>
          <w:spacing w:val="-1"/>
          <w:lang w:val="ro-RO"/>
        </w:rPr>
        <w:t>alternativele</w:t>
      </w:r>
      <w:r w:rsidRPr="001876EB">
        <w:rPr>
          <w:spacing w:val="-18"/>
          <w:lang w:val="ro-RO"/>
        </w:rPr>
        <w:t xml:space="preserve"> </w:t>
      </w:r>
      <w:r w:rsidRPr="001876EB">
        <w:rPr>
          <w:spacing w:val="-1"/>
          <w:lang w:val="ro-RO"/>
        </w:rPr>
        <w:t>întreruperii</w:t>
      </w:r>
      <w:r w:rsidRPr="001876EB">
        <w:rPr>
          <w:spacing w:val="-16"/>
          <w:lang w:val="ro-RO"/>
        </w:rPr>
        <w:t xml:space="preserve"> </w:t>
      </w:r>
      <w:r w:rsidRPr="001876EB">
        <w:rPr>
          <w:spacing w:val="-1"/>
          <w:lang w:val="ro-RO"/>
        </w:rPr>
        <w:t>sarcinii;</w:t>
      </w:r>
    </w:p>
    <w:p w14:paraId="4438689E" w14:textId="77777777" w:rsidR="00CA408D" w:rsidRPr="001876EB" w:rsidRDefault="00664E03">
      <w:pPr>
        <w:numPr>
          <w:ilvl w:val="0"/>
          <w:numId w:val="12"/>
        </w:numPr>
        <w:kinsoku w:val="0"/>
        <w:overflowPunct w:val="0"/>
        <w:ind w:left="0" w:firstLine="567"/>
        <w:jc w:val="both"/>
        <w:rPr>
          <w:spacing w:val="-1"/>
          <w:lang w:val="ro-RO"/>
        </w:rPr>
      </w:pPr>
      <w:r w:rsidRPr="001876EB">
        <w:rPr>
          <w:lang w:val="ro-RO"/>
        </w:rPr>
        <w:t>suportul</w:t>
      </w:r>
      <w:r w:rsidRPr="001876EB">
        <w:rPr>
          <w:spacing w:val="-6"/>
          <w:lang w:val="ro-RO"/>
        </w:rPr>
        <w:t xml:space="preserve"> </w:t>
      </w:r>
      <w:r w:rsidRPr="001876EB">
        <w:rPr>
          <w:lang w:val="ro-RO"/>
        </w:rPr>
        <w:t>pe</w:t>
      </w:r>
      <w:r w:rsidRPr="001876EB">
        <w:rPr>
          <w:spacing w:val="-7"/>
          <w:lang w:val="ro-RO"/>
        </w:rPr>
        <w:t xml:space="preserve"> </w:t>
      </w:r>
      <w:r w:rsidRPr="001876EB">
        <w:rPr>
          <w:lang w:val="ro-RO"/>
        </w:rPr>
        <w:t>care</w:t>
      </w:r>
      <w:r w:rsidRPr="001876EB">
        <w:rPr>
          <w:spacing w:val="-6"/>
          <w:lang w:val="ro-RO"/>
        </w:rPr>
        <w:t xml:space="preserve"> </w:t>
      </w:r>
      <w:r w:rsidRPr="001876EB">
        <w:rPr>
          <w:spacing w:val="-1"/>
          <w:lang w:val="ro-RO"/>
        </w:rPr>
        <w:t>femeile</w:t>
      </w:r>
      <w:r w:rsidRPr="001876EB">
        <w:rPr>
          <w:spacing w:val="-7"/>
          <w:lang w:val="ro-RO"/>
        </w:rPr>
        <w:t xml:space="preserve"> </w:t>
      </w:r>
      <w:r w:rsidRPr="001876EB">
        <w:rPr>
          <w:lang w:val="ro-RO"/>
        </w:rPr>
        <w:t>gravide</w:t>
      </w:r>
      <w:r w:rsidRPr="001876EB">
        <w:rPr>
          <w:spacing w:val="-6"/>
          <w:lang w:val="ro-RO"/>
        </w:rPr>
        <w:t xml:space="preserve"> </w:t>
      </w:r>
      <w:r w:rsidRPr="001876EB">
        <w:rPr>
          <w:lang w:val="ro-RO"/>
        </w:rPr>
        <w:t>îl</w:t>
      </w:r>
      <w:r w:rsidRPr="001876EB">
        <w:rPr>
          <w:spacing w:val="-7"/>
          <w:lang w:val="ro-RO"/>
        </w:rPr>
        <w:t xml:space="preserve"> </w:t>
      </w:r>
      <w:r w:rsidRPr="001876EB">
        <w:rPr>
          <w:lang w:val="ro-RO"/>
        </w:rPr>
        <w:t>pot</w:t>
      </w:r>
      <w:r w:rsidRPr="001876EB">
        <w:rPr>
          <w:spacing w:val="-6"/>
          <w:lang w:val="ro-RO"/>
        </w:rPr>
        <w:t xml:space="preserve"> </w:t>
      </w:r>
      <w:r w:rsidRPr="001876EB">
        <w:rPr>
          <w:spacing w:val="-1"/>
          <w:lang w:val="ro-RO"/>
        </w:rPr>
        <w:t>obține</w:t>
      </w:r>
      <w:r w:rsidRPr="001876EB">
        <w:rPr>
          <w:spacing w:val="-6"/>
          <w:lang w:val="ro-RO"/>
        </w:rPr>
        <w:t xml:space="preserve"> </w:t>
      </w:r>
      <w:r w:rsidRPr="001876EB">
        <w:rPr>
          <w:lang w:val="ro-RO"/>
        </w:rPr>
        <w:t>potrivit</w:t>
      </w:r>
      <w:r w:rsidRPr="001876EB">
        <w:rPr>
          <w:spacing w:val="-6"/>
          <w:lang w:val="ro-RO"/>
        </w:rPr>
        <w:t xml:space="preserve"> </w:t>
      </w:r>
      <w:r w:rsidRPr="001876EB">
        <w:rPr>
          <w:spacing w:val="-1"/>
          <w:lang w:val="ro-RO"/>
        </w:rPr>
        <w:t>legislației</w:t>
      </w:r>
      <w:r w:rsidRPr="001876EB">
        <w:rPr>
          <w:spacing w:val="-5"/>
          <w:lang w:val="ro-RO"/>
        </w:rPr>
        <w:t xml:space="preserve"> </w:t>
      </w:r>
      <w:r w:rsidRPr="001876EB">
        <w:rPr>
          <w:lang w:val="ro-RO"/>
        </w:rPr>
        <w:t>în</w:t>
      </w:r>
      <w:r w:rsidRPr="001876EB">
        <w:rPr>
          <w:spacing w:val="-6"/>
          <w:lang w:val="ro-RO"/>
        </w:rPr>
        <w:t xml:space="preserve"> </w:t>
      </w:r>
      <w:r w:rsidRPr="001876EB">
        <w:rPr>
          <w:spacing w:val="-1"/>
          <w:lang w:val="ro-RO"/>
        </w:rPr>
        <w:t>vigoare;</w:t>
      </w:r>
    </w:p>
    <w:p w14:paraId="4312559B" w14:textId="77777777" w:rsidR="00CA408D" w:rsidRPr="001876EB" w:rsidRDefault="00664E03">
      <w:pPr>
        <w:numPr>
          <w:ilvl w:val="0"/>
          <w:numId w:val="12"/>
        </w:numPr>
        <w:kinsoku w:val="0"/>
        <w:overflowPunct w:val="0"/>
        <w:ind w:left="0" w:firstLine="567"/>
        <w:jc w:val="both"/>
        <w:rPr>
          <w:spacing w:val="-1"/>
          <w:lang w:val="ro-RO"/>
        </w:rPr>
      </w:pPr>
      <w:r w:rsidRPr="001876EB">
        <w:rPr>
          <w:spacing w:val="-1"/>
          <w:lang w:val="ro-RO"/>
        </w:rPr>
        <w:t>instituțiile</w:t>
      </w:r>
      <w:r w:rsidRPr="001876EB">
        <w:rPr>
          <w:spacing w:val="-7"/>
          <w:lang w:val="ro-RO"/>
        </w:rPr>
        <w:t xml:space="preserve"> </w:t>
      </w:r>
      <w:r w:rsidRPr="001876EB">
        <w:rPr>
          <w:lang w:val="ro-RO"/>
        </w:rPr>
        <w:t>care</w:t>
      </w:r>
      <w:r w:rsidRPr="001876EB">
        <w:rPr>
          <w:spacing w:val="-7"/>
          <w:lang w:val="ro-RO"/>
        </w:rPr>
        <w:t xml:space="preserve"> </w:t>
      </w:r>
      <w:r w:rsidRPr="001876EB">
        <w:rPr>
          <w:lang w:val="ro-RO"/>
        </w:rPr>
        <w:t>pot</w:t>
      </w:r>
      <w:r w:rsidRPr="001876EB">
        <w:rPr>
          <w:spacing w:val="-5"/>
          <w:lang w:val="ro-RO"/>
        </w:rPr>
        <w:t xml:space="preserve"> </w:t>
      </w:r>
      <w:r w:rsidRPr="001876EB">
        <w:rPr>
          <w:lang w:val="ro-RO"/>
        </w:rPr>
        <w:t>oferi</w:t>
      </w:r>
      <w:r w:rsidRPr="001876EB">
        <w:rPr>
          <w:spacing w:val="-6"/>
          <w:lang w:val="ro-RO"/>
        </w:rPr>
        <w:t xml:space="preserve"> </w:t>
      </w:r>
      <w:r w:rsidRPr="001876EB">
        <w:rPr>
          <w:lang w:val="ro-RO"/>
        </w:rPr>
        <w:t>acest</w:t>
      </w:r>
      <w:r w:rsidRPr="001876EB">
        <w:rPr>
          <w:spacing w:val="-7"/>
          <w:lang w:val="ro-RO"/>
        </w:rPr>
        <w:t xml:space="preserve"> </w:t>
      </w:r>
      <w:r w:rsidRPr="001876EB">
        <w:rPr>
          <w:spacing w:val="-1"/>
          <w:lang w:val="ro-RO"/>
        </w:rPr>
        <w:t>suport;</w:t>
      </w:r>
    </w:p>
    <w:p w14:paraId="316AFDD7" w14:textId="77777777" w:rsidR="00CA408D" w:rsidRPr="001876EB" w:rsidRDefault="00664E03">
      <w:pPr>
        <w:numPr>
          <w:ilvl w:val="0"/>
          <w:numId w:val="12"/>
        </w:numPr>
        <w:kinsoku w:val="0"/>
        <w:overflowPunct w:val="0"/>
        <w:ind w:left="0" w:firstLine="567"/>
        <w:jc w:val="both"/>
        <w:rPr>
          <w:spacing w:val="-1"/>
          <w:lang w:val="ro-RO"/>
        </w:rPr>
      </w:pPr>
      <w:r w:rsidRPr="001876EB">
        <w:rPr>
          <w:spacing w:val="-1"/>
          <w:lang w:val="ro-RO"/>
        </w:rPr>
        <w:t>metodele</w:t>
      </w:r>
      <w:r w:rsidRPr="001876EB">
        <w:rPr>
          <w:spacing w:val="52"/>
          <w:lang w:val="ro-RO"/>
        </w:rPr>
        <w:t xml:space="preserve"> </w:t>
      </w:r>
      <w:r w:rsidRPr="001876EB">
        <w:rPr>
          <w:lang w:val="ro-RO"/>
        </w:rPr>
        <w:t>de</w:t>
      </w:r>
      <w:r w:rsidRPr="001876EB">
        <w:rPr>
          <w:spacing w:val="54"/>
          <w:lang w:val="ro-RO"/>
        </w:rPr>
        <w:t xml:space="preserve"> </w:t>
      </w:r>
      <w:r w:rsidRPr="001876EB">
        <w:rPr>
          <w:spacing w:val="-1"/>
          <w:lang w:val="ro-RO"/>
        </w:rPr>
        <w:t>efectuare</w:t>
      </w:r>
      <w:r w:rsidRPr="001876EB">
        <w:rPr>
          <w:spacing w:val="53"/>
          <w:lang w:val="ro-RO"/>
        </w:rPr>
        <w:t xml:space="preserve"> </w:t>
      </w:r>
      <w:r w:rsidRPr="001876EB">
        <w:rPr>
          <w:lang w:val="ro-RO"/>
        </w:rPr>
        <w:t>a</w:t>
      </w:r>
      <w:r w:rsidRPr="001876EB">
        <w:rPr>
          <w:spacing w:val="54"/>
          <w:lang w:val="ro-RO"/>
        </w:rPr>
        <w:t xml:space="preserve"> </w:t>
      </w:r>
      <w:r w:rsidRPr="001876EB">
        <w:rPr>
          <w:spacing w:val="-1"/>
          <w:lang w:val="ro-RO"/>
        </w:rPr>
        <w:t>întreruperii</w:t>
      </w:r>
      <w:r w:rsidRPr="001876EB">
        <w:rPr>
          <w:spacing w:val="54"/>
          <w:lang w:val="ro-RO"/>
        </w:rPr>
        <w:t xml:space="preserve"> </w:t>
      </w:r>
      <w:r w:rsidRPr="001876EB">
        <w:rPr>
          <w:spacing w:val="-1"/>
          <w:lang w:val="ro-RO"/>
        </w:rPr>
        <w:t>sarcinii,</w:t>
      </w:r>
      <w:r w:rsidRPr="001876EB">
        <w:rPr>
          <w:spacing w:val="53"/>
          <w:lang w:val="ro-RO"/>
        </w:rPr>
        <w:t xml:space="preserve"> </w:t>
      </w:r>
      <w:r w:rsidRPr="001876EB">
        <w:rPr>
          <w:spacing w:val="-1"/>
          <w:lang w:val="ro-RO"/>
        </w:rPr>
        <w:t>potențialele</w:t>
      </w:r>
      <w:r w:rsidRPr="001876EB">
        <w:rPr>
          <w:spacing w:val="53"/>
          <w:lang w:val="ro-RO"/>
        </w:rPr>
        <w:t xml:space="preserve"> </w:t>
      </w:r>
      <w:r w:rsidRPr="001876EB">
        <w:rPr>
          <w:spacing w:val="-1"/>
          <w:lang w:val="ro-RO"/>
        </w:rPr>
        <w:t>riscuri</w:t>
      </w:r>
      <w:r w:rsidRPr="001876EB">
        <w:rPr>
          <w:spacing w:val="54"/>
          <w:lang w:val="ro-RO"/>
        </w:rPr>
        <w:t xml:space="preserve"> </w:t>
      </w:r>
      <w:r w:rsidRPr="001876EB">
        <w:rPr>
          <w:lang w:val="ro-RO"/>
        </w:rPr>
        <w:t>și</w:t>
      </w:r>
      <w:r w:rsidRPr="001876EB">
        <w:rPr>
          <w:spacing w:val="53"/>
          <w:lang w:val="ro-RO"/>
        </w:rPr>
        <w:t xml:space="preserve"> </w:t>
      </w:r>
      <w:r w:rsidRPr="001876EB">
        <w:rPr>
          <w:lang w:val="ro-RO"/>
        </w:rPr>
        <w:t>beneficiile procedurii,</w:t>
      </w:r>
      <w:r w:rsidRPr="001876EB">
        <w:rPr>
          <w:spacing w:val="-10"/>
          <w:lang w:val="ro-RO"/>
        </w:rPr>
        <w:t xml:space="preserve"> </w:t>
      </w:r>
      <w:r w:rsidRPr="001876EB">
        <w:rPr>
          <w:lang w:val="ro-RO"/>
        </w:rPr>
        <w:t>inclusiv</w:t>
      </w:r>
      <w:r w:rsidRPr="001876EB">
        <w:rPr>
          <w:spacing w:val="-10"/>
          <w:lang w:val="ro-RO"/>
        </w:rPr>
        <w:t xml:space="preserve"> </w:t>
      </w:r>
      <w:r w:rsidRPr="001876EB">
        <w:rPr>
          <w:lang w:val="ro-RO"/>
        </w:rPr>
        <w:t>cele</w:t>
      </w:r>
      <w:r w:rsidRPr="001876EB">
        <w:rPr>
          <w:spacing w:val="-9"/>
          <w:lang w:val="ro-RO"/>
        </w:rPr>
        <w:t xml:space="preserve"> </w:t>
      </w:r>
      <w:r w:rsidRPr="001876EB">
        <w:rPr>
          <w:lang w:val="ro-RO"/>
        </w:rPr>
        <w:t>referitoare</w:t>
      </w:r>
      <w:r w:rsidRPr="001876EB">
        <w:rPr>
          <w:spacing w:val="-9"/>
          <w:lang w:val="ro-RO"/>
        </w:rPr>
        <w:t xml:space="preserve"> </w:t>
      </w:r>
      <w:r w:rsidRPr="001876EB">
        <w:rPr>
          <w:lang w:val="ro-RO"/>
        </w:rPr>
        <w:t>la</w:t>
      </w:r>
      <w:r w:rsidRPr="001876EB">
        <w:rPr>
          <w:spacing w:val="-9"/>
          <w:lang w:val="ro-RO"/>
        </w:rPr>
        <w:t xml:space="preserve"> </w:t>
      </w:r>
      <w:r w:rsidRPr="001876EB">
        <w:rPr>
          <w:lang w:val="ro-RO"/>
        </w:rPr>
        <w:t>anestezia</w:t>
      </w:r>
      <w:r w:rsidRPr="001876EB">
        <w:rPr>
          <w:spacing w:val="-9"/>
          <w:lang w:val="ro-RO"/>
        </w:rPr>
        <w:t xml:space="preserve"> </w:t>
      </w:r>
      <w:r w:rsidRPr="001876EB">
        <w:rPr>
          <w:spacing w:val="-1"/>
          <w:lang w:val="ro-RO"/>
        </w:rPr>
        <w:t>utilizată;</w:t>
      </w:r>
    </w:p>
    <w:p w14:paraId="7098F579" w14:textId="77777777" w:rsidR="00CA408D" w:rsidRPr="001876EB" w:rsidRDefault="00664E03">
      <w:pPr>
        <w:numPr>
          <w:ilvl w:val="0"/>
          <w:numId w:val="12"/>
        </w:numPr>
        <w:kinsoku w:val="0"/>
        <w:overflowPunct w:val="0"/>
        <w:ind w:left="0" w:firstLine="567"/>
        <w:jc w:val="both"/>
        <w:rPr>
          <w:spacing w:val="-1"/>
          <w:lang w:val="ro-RO"/>
        </w:rPr>
      </w:pPr>
      <w:r w:rsidRPr="001876EB">
        <w:rPr>
          <w:spacing w:val="-1"/>
          <w:lang w:val="ro-RO"/>
        </w:rPr>
        <w:t>informații</w:t>
      </w:r>
      <w:r w:rsidRPr="001876EB">
        <w:rPr>
          <w:spacing w:val="14"/>
          <w:lang w:val="ro-RO"/>
        </w:rPr>
        <w:t xml:space="preserve"> </w:t>
      </w:r>
      <w:r w:rsidRPr="001876EB">
        <w:rPr>
          <w:lang w:val="ro-RO"/>
        </w:rPr>
        <w:t>exacte</w:t>
      </w:r>
      <w:r w:rsidRPr="001876EB">
        <w:rPr>
          <w:spacing w:val="14"/>
          <w:lang w:val="ro-RO"/>
        </w:rPr>
        <w:t xml:space="preserve"> </w:t>
      </w:r>
      <w:r w:rsidRPr="001876EB">
        <w:rPr>
          <w:lang w:val="ro-RO"/>
        </w:rPr>
        <w:t>despre durata, etapele și</w:t>
      </w:r>
      <w:r w:rsidRPr="001876EB">
        <w:rPr>
          <w:spacing w:val="15"/>
          <w:lang w:val="ro-RO"/>
        </w:rPr>
        <w:t xml:space="preserve"> </w:t>
      </w:r>
      <w:r w:rsidRPr="001876EB">
        <w:rPr>
          <w:lang w:val="ro-RO"/>
        </w:rPr>
        <w:t>tehnica</w:t>
      </w:r>
      <w:r w:rsidRPr="001876EB">
        <w:rPr>
          <w:spacing w:val="14"/>
          <w:lang w:val="ro-RO"/>
        </w:rPr>
        <w:t xml:space="preserve"> </w:t>
      </w:r>
      <w:r w:rsidRPr="001876EB">
        <w:rPr>
          <w:lang w:val="ro-RO"/>
        </w:rPr>
        <w:t>procedurii</w:t>
      </w:r>
      <w:r w:rsidRPr="001876EB">
        <w:rPr>
          <w:spacing w:val="15"/>
          <w:lang w:val="ro-RO"/>
        </w:rPr>
        <w:t xml:space="preserve"> </w:t>
      </w:r>
      <w:r w:rsidRPr="001876EB">
        <w:rPr>
          <w:lang w:val="ro-RO"/>
        </w:rPr>
        <w:t>de</w:t>
      </w:r>
      <w:r w:rsidRPr="001876EB">
        <w:rPr>
          <w:spacing w:val="14"/>
          <w:lang w:val="ro-RO"/>
        </w:rPr>
        <w:t xml:space="preserve"> </w:t>
      </w:r>
      <w:r w:rsidRPr="001876EB">
        <w:rPr>
          <w:spacing w:val="-1"/>
          <w:lang w:val="ro-RO"/>
        </w:rPr>
        <w:t>aspirație</w:t>
      </w:r>
      <w:r w:rsidRPr="001876EB">
        <w:rPr>
          <w:spacing w:val="15"/>
          <w:lang w:val="ro-RO"/>
        </w:rPr>
        <w:t xml:space="preserve"> </w:t>
      </w:r>
      <w:r w:rsidRPr="001876EB">
        <w:rPr>
          <w:lang w:val="ro-RO"/>
        </w:rPr>
        <w:t>vacuum</w:t>
      </w:r>
      <w:r w:rsidRPr="001876EB">
        <w:rPr>
          <w:spacing w:val="12"/>
          <w:lang w:val="ro-RO"/>
        </w:rPr>
        <w:t xml:space="preserve"> </w:t>
      </w:r>
      <w:r w:rsidRPr="001876EB">
        <w:rPr>
          <w:spacing w:val="-1"/>
          <w:lang w:val="ro-RO"/>
        </w:rPr>
        <w:t>electrică</w:t>
      </w:r>
      <w:r w:rsidRPr="001876EB">
        <w:rPr>
          <w:spacing w:val="16"/>
          <w:lang w:val="ro-RO"/>
        </w:rPr>
        <w:t xml:space="preserve"> </w:t>
      </w:r>
      <w:r w:rsidRPr="001876EB">
        <w:rPr>
          <w:lang w:val="ro-RO"/>
        </w:rPr>
        <w:t>sau</w:t>
      </w:r>
      <w:r w:rsidRPr="001876EB">
        <w:rPr>
          <w:spacing w:val="14"/>
          <w:lang w:val="ro-RO"/>
        </w:rPr>
        <w:t xml:space="preserve"> </w:t>
      </w:r>
      <w:r w:rsidRPr="001876EB">
        <w:rPr>
          <w:spacing w:val="-1"/>
          <w:lang w:val="ro-RO"/>
        </w:rPr>
        <w:t>manuală,</w:t>
      </w:r>
      <w:r w:rsidRPr="001876EB">
        <w:rPr>
          <w:spacing w:val="15"/>
          <w:lang w:val="ro-RO"/>
        </w:rPr>
        <w:t xml:space="preserve"> </w:t>
      </w:r>
      <w:r w:rsidRPr="001876EB">
        <w:rPr>
          <w:spacing w:val="-1"/>
          <w:lang w:val="ro-RO"/>
        </w:rPr>
        <w:t>sau</w:t>
      </w:r>
      <w:r w:rsidRPr="001876EB">
        <w:rPr>
          <w:spacing w:val="48"/>
          <w:lang w:val="ro-RO"/>
        </w:rPr>
        <w:t xml:space="preserve"> </w:t>
      </w:r>
      <w:r w:rsidRPr="001876EB">
        <w:rPr>
          <w:lang w:val="ro-RO"/>
        </w:rPr>
        <w:t>avortul</w:t>
      </w:r>
      <w:r w:rsidRPr="001876EB">
        <w:rPr>
          <w:spacing w:val="-8"/>
          <w:lang w:val="ro-RO"/>
        </w:rPr>
        <w:t xml:space="preserve"> </w:t>
      </w:r>
      <w:r w:rsidRPr="001876EB">
        <w:rPr>
          <w:spacing w:val="-1"/>
          <w:lang w:val="ro-RO"/>
        </w:rPr>
        <w:t>medicamentos,</w:t>
      </w:r>
      <w:r w:rsidRPr="001876EB">
        <w:rPr>
          <w:spacing w:val="-7"/>
          <w:lang w:val="ro-RO"/>
        </w:rPr>
        <w:t xml:space="preserve"> </w:t>
      </w:r>
      <w:r w:rsidRPr="001876EB">
        <w:rPr>
          <w:spacing w:val="-1"/>
          <w:lang w:val="ro-RO"/>
        </w:rPr>
        <w:t>dacă</w:t>
      </w:r>
      <w:r w:rsidRPr="001876EB">
        <w:rPr>
          <w:spacing w:val="-6"/>
          <w:lang w:val="ro-RO"/>
        </w:rPr>
        <w:t xml:space="preserve"> </w:t>
      </w:r>
      <w:r w:rsidRPr="001876EB">
        <w:rPr>
          <w:spacing w:val="-1"/>
          <w:lang w:val="ro-RO"/>
        </w:rPr>
        <w:t>femeia</w:t>
      </w:r>
      <w:r w:rsidRPr="001876EB">
        <w:rPr>
          <w:spacing w:val="-6"/>
          <w:lang w:val="ro-RO"/>
        </w:rPr>
        <w:t xml:space="preserve"> </w:t>
      </w:r>
      <w:r w:rsidRPr="001876EB">
        <w:rPr>
          <w:lang w:val="ro-RO"/>
        </w:rPr>
        <w:t>a</w:t>
      </w:r>
      <w:r w:rsidRPr="001876EB">
        <w:rPr>
          <w:spacing w:val="-6"/>
          <w:lang w:val="ro-RO"/>
        </w:rPr>
        <w:t xml:space="preserve"> </w:t>
      </w:r>
      <w:r w:rsidRPr="001876EB">
        <w:rPr>
          <w:lang w:val="ro-RO"/>
        </w:rPr>
        <w:t>ales</w:t>
      </w:r>
      <w:r w:rsidRPr="001876EB">
        <w:rPr>
          <w:spacing w:val="-6"/>
          <w:lang w:val="ro-RO"/>
        </w:rPr>
        <w:t xml:space="preserve"> </w:t>
      </w:r>
      <w:r w:rsidRPr="001876EB">
        <w:rPr>
          <w:lang w:val="ro-RO"/>
        </w:rPr>
        <w:t>una</w:t>
      </w:r>
      <w:r w:rsidRPr="001876EB">
        <w:rPr>
          <w:spacing w:val="-6"/>
          <w:lang w:val="ro-RO"/>
        </w:rPr>
        <w:t xml:space="preserve"> </w:t>
      </w:r>
      <w:r w:rsidRPr="001876EB">
        <w:rPr>
          <w:spacing w:val="-1"/>
          <w:lang w:val="ro-RO"/>
        </w:rPr>
        <w:t>din</w:t>
      </w:r>
      <w:r w:rsidRPr="001876EB">
        <w:rPr>
          <w:spacing w:val="-8"/>
          <w:lang w:val="ro-RO"/>
        </w:rPr>
        <w:t xml:space="preserve"> </w:t>
      </w:r>
      <w:r w:rsidRPr="001876EB">
        <w:rPr>
          <w:lang w:val="ro-RO"/>
        </w:rPr>
        <w:t>aceste</w:t>
      </w:r>
      <w:r w:rsidRPr="001876EB">
        <w:rPr>
          <w:spacing w:val="-7"/>
          <w:lang w:val="ro-RO"/>
        </w:rPr>
        <w:t xml:space="preserve"> </w:t>
      </w:r>
      <w:r w:rsidRPr="001876EB">
        <w:rPr>
          <w:spacing w:val="-1"/>
          <w:lang w:val="ro-RO"/>
        </w:rPr>
        <w:t>metode;</w:t>
      </w:r>
    </w:p>
    <w:p w14:paraId="370E1107" w14:textId="77777777" w:rsidR="00CA408D" w:rsidRPr="001876EB" w:rsidRDefault="00664E03">
      <w:pPr>
        <w:numPr>
          <w:ilvl w:val="0"/>
          <w:numId w:val="12"/>
        </w:numPr>
        <w:kinsoku w:val="0"/>
        <w:overflowPunct w:val="0"/>
        <w:ind w:left="0" w:firstLine="567"/>
        <w:jc w:val="both"/>
        <w:rPr>
          <w:spacing w:val="-1"/>
          <w:lang w:val="ro-RO"/>
        </w:rPr>
      </w:pPr>
      <w:r w:rsidRPr="001876EB">
        <w:rPr>
          <w:spacing w:val="-1"/>
          <w:lang w:val="ro-RO"/>
        </w:rPr>
        <w:t>riscurile efectuării avortului prin dilatare și chiuretaj și ale anesteziei generale;</w:t>
      </w:r>
    </w:p>
    <w:p w14:paraId="31B00CF0" w14:textId="77777777" w:rsidR="00CA408D" w:rsidRPr="001876EB" w:rsidRDefault="00664E03">
      <w:pPr>
        <w:numPr>
          <w:ilvl w:val="0"/>
          <w:numId w:val="12"/>
        </w:numPr>
        <w:kinsoku w:val="0"/>
        <w:overflowPunct w:val="0"/>
        <w:ind w:left="0" w:firstLine="567"/>
        <w:jc w:val="both"/>
        <w:rPr>
          <w:spacing w:val="-1"/>
          <w:lang w:val="ro-RO"/>
        </w:rPr>
      </w:pPr>
      <w:r w:rsidRPr="001876EB">
        <w:rPr>
          <w:spacing w:val="-1"/>
          <w:lang w:val="ro-RO"/>
        </w:rPr>
        <w:t>complicațiile</w:t>
      </w:r>
      <w:r w:rsidRPr="001876EB">
        <w:rPr>
          <w:spacing w:val="-11"/>
          <w:lang w:val="ro-RO"/>
        </w:rPr>
        <w:t xml:space="preserve"> </w:t>
      </w:r>
      <w:r w:rsidRPr="001876EB">
        <w:rPr>
          <w:lang w:val="ro-RO"/>
        </w:rPr>
        <w:t>și</w:t>
      </w:r>
      <w:r w:rsidRPr="001876EB">
        <w:rPr>
          <w:spacing w:val="-10"/>
          <w:lang w:val="ro-RO"/>
        </w:rPr>
        <w:t xml:space="preserve"> </w:t>
      </w:r>
      <w:r w:rsidRPr="001876EB">
        <w:rPr>
          <w:spacing w:val="-1"/>
          <w:lang w:val="ro-RO"/>
        </w:rPr>
        <w:t>sechelele</w:t>
      </w:r>
      <w:r w:rsidRPr="001876EB">
        <w:rPr>
          <w:spacing w:val="-10"/>
          <w:lang w:val="ro-RO"/>
        </w:rPr>
        <w:t xml:space="preserve"> </w:t>
      </w:r>
      <w:r w:rsidRPr="001876EB">
        <w:rPr>
          <w:lang w:val="ro-RO"/>
        </w:rPr>
        <w:t>posibile;</w:t>
      </w:r>
    </w:p>
    <w:p w14:paraId="49ED3365" w14:textId="77777777" w:rsidR="00CA408D" w:rsidRPr="001876EB" w:rsidRDefault="00664E03">
      <w:pPr>
        <w:numPr>
          <w:ilvl w:val="0"/>
          <w:numId w:val="12"/>
        </w:numPr>
        <w:kinsoku w:val="0"/>
        <w:overflowPunct w:val="0"/>
        <w:ind w:left="0" w:firstLine="567"/>
        <w:jc w:val="both"/>
        <w:rPr>
          <w:spacing w:val="-1"/>
          <w:lang w:val="ro-RO"/>
        </w:rPr>
      </w:pPr>
      <w:r w:rsidRPr="001876EB">
        <w:rPr>
          <w:lang w:val="ro-RO"/>
        </w:rPr>
        <w:t>opțiunile</w:t>
      </w:r>
      <w:r w:rsidRPr="001876EB">
        <w:rPr>
          <w:spacing w:val="-8"/>
          <w:lang w:val="ro-RO"/>
        </w:rPr>
        <w:t xml:space="preserve"> </w:t>
      </w:r>
      <w:r w:rsidRPr="001876EB">
        <w:rPr>
          <w:lang w:val="ro-RO"/>
        </w:rPr>
        <w:t>de</w:t>
      </w:r>
      <w:r w:rsidRPr="001876EB">
        <w:rPr>
          <w:spacing w:val="-8"/>
          <w:lang w:val="ro-RO"/>
        </w:rPr>
        <w:t xml:space="preserve"> </w:t>
      </w:r>
      <w:r w:rsidRPr="001876EB">
        <w:rPr>
          <w:spacing w:val="-1"/>
          <w:lang w:val="ro-RO"/>
        </w:rPr>
        <w:t>contracepție</w:t>
      </w:r>
      <w:r w:rsidRPr="001876EB">
        <w:rPr>
          <w:spacing w:val="-8"/>
          <w:lang w:val="ro-RO"/>
        </w:rPr>
        <w:t xml:space="preserve"> </w:t>
      </w:r>
      <w:r w:rsidRPr="001876EB">
        <w:rPr>
          <w:spacing w:val="-1"/>
          <w:lang w:val="ro-RO"/>
        </w:rPr>
        <w:t>imediată</w:t>
      </w:r>
      <w:r w:rsidRPr="001876EB">
        <w:rPr>
          <w:spacing w:val="-7"/>
          <w:lang w:val="ro-RO"/>
        </w:rPr>
        <w:t xml:space="preserve"> </w:t>
      </w:r>
      <w:r w:rsidRPr="001876EB">
        <w:rPr>
          <w:lang w:val="ro-RO"/>
        </w:rPr>
        <w:t>după</w:t>
      </w:r>
      <w:r w:rsidRPr="001876EB">
        <w:rPr>
          <w:spacing w:val="-8"/>
          <w:lang w:val="ro-RO"/>
        </w:rPr>
        <w:t xml:space="preserve"> </w:t>
      </w:r>
      <w:r w:rsidRPr="001876EB">
        <w:rPr>
          <w:lang w:val="ro-RO"/>
        </w:rPr>
        <w:t>avort;</w:t>
      </w:r>
    </w:p>
    <w:p w14:paraId="2BD98C39" w14:textId="77777777" w:rsidR="00CA408D" w:rsidRPr="001876EB" w:rsidRDefault="00664E03">
      <w:pPr>
        <w:numPr>
          <w:ilvl w:val="0"/>
          <w:numId w:val="12"/>
        </w:numPr>
        <w:kinsoku w:val="0"/>
        <w:overflowPunct w:val="0"/>
        <w:ind w:left="0" w:firstLine="567"/>
        <w:jc w:val="both"/>
        <w:rPr>
          <w:spacing w:val="-1"/>
          <w:lang w:val="ro-RO"/>
        </w:rPr>
      </w:pPr>
      <w:r w:rsidRPr="001876EB">
        <w:rPr>
          <w:spacing w:val="-1"/>
          <w:lang w:val="ro-RO"/>
        </w:rPr>
        <w:t>recunoașterea potențialelor complicații, efecte secundare și a altor motive medicale pentru a reveni pentru îngrijiri ulterioare, inclusiv complicații precum sângerări abundente prelungite sau febră;</w:t>
      </w:r>
    </w:p>
    <w:p w14:paraId="53E53B13" w14:textId="20531E4C" w:rsidR="00CA408D" w:rsidRPr="001876EB" w:rsidRDefault="00664E03">
      <w:pPr>
        <w:numPr>
          <w:ilvl w:val="0"/>
          <w:numId w:val="12"/>
        </w:numPr>
        <w:kinsoku w:val="0"/>
        <w:overflowPunct w:val="0"/>
        <w:ind w:left="0" w:firstLine="567"/>
        <w:jc w:val="both"/>
        <w:rPr>
          <w:spacing w:val="-1"/>
          <w:lang w:val="ro-RO"/>
        </w:rPr>
      </w:pPr>
      <w:r w:rsidRPr="001876EB">
        <w:rPr>
          <w:spacing w:val="-1"/>
          <w:lang w:val="ro-RO"/>
        </w:rPr>
        <w:t>când, unde și cum pot fi accesate îngrijiri</w:t>
      </w:r>
      <w:r w:rsidR="00435811">
        <w:rPr>
          <w:spacing w:val="-1"/>
          <w:lang w:val="ro-RO"/>
        </w:rPr>
        <w:t>le</w:t>
      </w:r>
      <w:r w:rsidRPr="001876EB">
        <w:rPr>
          <w:spacing w:val="-1"/>
          <w:lang w:val="ro-RO"/>
        </w:rPr>
        <w:t xml:space="preserve"> ulterioare sau servicii</w:t>
      </w:r>
      <w:r w:rsidR="00435811">
        <w:rPr>
          <w:spacing w:val="-1"/>
          <w:lang w:val="ro-RO"/>
        </w:rPr>
        <w:t>le</w:t>
      </w:r>
      <w:r w:rsidRPr="001876EB">
        <w:rPr>
          <w:spacing w:val="-1"/>
          <w:lang w:val="ro-RO"/>
        </w:rPr>
        <w:t xml:space="preserve"> suplimentare care pot fi dorite, cum ar fi diagnosticul și tratamentul BTS, servicii</w:t>
      </w:r>
      <w:r w:rsidR="00435811">
        <w:rPr>
          <w:spacing w:val="-1"/>
          <w:lang w:val="ro-RO"/>
        </w:rPr>
        <w:t>le</w:t>
      </w:r>
      <w:r w:rsidRPr="001876EB">
        <w:rPr>
          <w:spacing w:val="-1"/>
          <w:lang w:val="ro-RO"/>
        </w:rPr>
        <w:t xml:space="preserve"> pentru femeile care sunt victime ale constrângerii sexuale sau violenței domestice și alte servicii;</w:t>
      </w:r>
    </w:p>
    <w:p w14:paraId="1C1835F9" w14:textId="77777777" w:rsidR="00CA408D" w:rsidRPr="001876EB" w:rsidRDefault="00664E03">
      <w:pPr>
        <w:numPr>
          <w:ilvl w:val="0"/>
          <w:numId w:val="12"/>
        </w:numPr>
        <w:kinsoku w:val="0"/>
        <w:overflowPunct w:val="0"/>
        <w:ind w:left="0" w:firstLine="567"/>
        <w:jc w:val="both"/>
        <w:rPr>
          <w:spacing w:val="-1"/>
          <w:lang w:val="ro-RO"/>
        </w:rPr>
      </w:pPr>
      <w:r w:rsidRPr="001876EB">
        <w:rPr>
          <w:spacing w:val="-1"/>
          <w:lang w:val="ro-RO"/>
        </w:rPr>
        <w:t>când se pot relua activitățile normale, inclusiv actul sexual;</w:t>
      </w:r>
    </w:p>
    <w:p w14:paraId="67DB64C6" w14:textId="77777777" w:rsidR="00CA408D" w:rsidRPr="00944A0C" w:rsidRDefault="00664E03">
      <w:pPr>
        <w:numPr>
          <w:ilvl w:val="0"/>
          <w:numId w:val="11"/>
        </w:numPr>
        <w:kinsoku w:val="0"/>
        <w:overflowPunct w:val="0"/>
        <w:ind w:left="0" w:right="-39" w:firstLine="567"/>
        <w:jc w:val="both"/>
        <w:rPr>
          <w:spacing w:val="-1"/>
          <w:lang w:val="ro-RO"/>
        </w:rPr>
      </w:pPr>
      <w:r w:rsidRPr="001876EB">
        <w:rPr>
          <w:spacing w:val="-1"/>
          <w:lang w:val="ro-RO"/>
        </w:rPr>
        <w:t xml:space="preserve">Avortul, constituie un moment oportun de consiliere a femeii în contracepție. Inițierea imediată a contracepției după avort s-a dovedit atât că îmbunătățește aderența, cât și că reduce riscul </w:t>
      </w:r>
      <w:r w:rsidRPr="00944A0C">
        <w:rPr>
          <w:spacing w:val="-1"/>
          <w:lang w:val="ro-RO"/>
        </w:rPr>
        <w:t>de sarcină nedorită. Consilierea despre contracepție trebuie efectuată înainte de efectuarea întreruperii sarcinii.</w:t>
      </w:r>
    </w:p>
    <w:p w14:paraId="66B5FF88" w14:textId="77777777" w:rsidR="00CA408D" w:rsidRPr="00944A0C" w:rsidRDefault="00664E03">
      <w:pPr>
        <w:numPr>
          <w:ilvl w:val="0"/>
          <w:numId w:val="11"/>
        </w:numPr>
        <w:kinsoku w:val="0"/>
        <w:overflowPunct w:val="0"/>
        <w:ind w:left="0" w:right="-39" w:firstLine="567"/>
        <w:jc w:val="both"/>
        <w:rPr>
          <w:spacing w:val="-1"/>
          <w:lang w:val="ro-RO"/>
        </w:rPr>
      </w:pPr>
      <w:r w:rsidRPr="00944A0C">
        <w:rPr>
          <w:spacing w:val="-1"/>
          <w:lang w:val="ro-RO"/>
        </w:rPr>
        <w:t xml:space="preserve">Informați toate femeile că, în urma unui avort, ovulația poate apărea chiar și la 8-10 zile după și, de obicei, în decurs de o lună, ceea ce le pune în pericol de sarcină, cu excepția cazului în care se utilizează o metodă contraceptivă eficientă cât mai curând posibil după avort, în prima lună. </w:t>
      </w:r>
    </w:p>
    <w:p w14:paraId="6F18EB0E" w14:textId="77777777" w:rsidR="00CA408D" w:rsidRPr="00944A0C" w:rsidRDefault="00664E03">
      <w:pPr>
        <w:numPr>
          <w:ilvl w:val="0"/>
          <w:numId w:val="11"/>
        </w:numPr>
        <w:kinsoku w:val="0"/>
        <w:overflowPunct w:val="0"/>
        <w:ind w:left="0" w:right="-39" w:firstLine="567"/>
        <w:jc w:val="both"/>
        <w:rPr>
          <w:spacing w:val="-1"/>
          <w:lang w:val="ro-RO"/>
        </w:rPr>
      </w:pPr>
      <w:r w:rsidRPr="00944A0C">
        <w:rPr>
          <w:spacing w:val="-1"/>
          <w:lang w:val="ro-RO"/>
        </w:rPr>
        <w:t xml:space="preserve">Toate opțiunile contraceptive pot fi luate în considerare pentru utilizare după un avort fără complicații. DIU și implantul reprezintă 2 metode de contracepție reversibile de lungă durată care scad numărul sarcinilor nedorite în viitor și sunt cele mai indicate de a fi utilizate femeilor după naștere și după avort. </w:t>
      </w:r>
    </w:p>
    <w:p w14:paraId="29FE7272" w14:textId="77777777" w:rsidR="00CA408D" w:rsidRPr="00944A0C" w:rsidRDefault="00664E03">
      <w:pPr>
        <w:numPr>
          <w:ilvl w:val="0"/>
          <w:numId w:val="11"/>
        </w:numPr>
        <w:kinsoku w:val="0"/>
        <w:overflowPunct w:val="0"/>
        <w:ind w:left="0" w:right="-39" w:firstLine="567"/>
        <w:jc w:val="both"/>
        <w:rPr>
          <w:spacing w:val="-1"/>
          <w:lang w:val="ro-RO"/>
        </w:rPr>
      </w:pPr>
      <w:r w:rsidRPr="00944A0C">
        <w:rPr>
          <w:spacing w:val="-1"/>
          <w:lang w:val="ro-RO"/>
        </w:rPr>
        <w:t>Dacă femeia a ales o metodă de contracepție, care nu îi poate fi oferită în instituția dată, ea urmează a fi referită la o altă instituție, unde poate obține acest serviciu.</w:t>
      </w:r>
    </w:p>
    <w:p w14:paraId="21794AB8" w14:textId="56C70CB8" w:rsidR="00CA408D" w:rsidRPr="00944A0C" w:rsidRDefault="00664E03">
      <w:pPr>
        <w:numPr>
          <w:ilvl w:val="0"/>
          <w:numId w:val="11"/>
        </w:numPr>
        <w:kinsoku w:val="0"/>
        <w:overflowPunct w:val="0"/>
        <w:ind w:left="0" w:right="-39" w:firstLine="567"/>
        <w:jc w:val="both"/>
        <w:rPr>
          <w:spacing w:val="-1"/>
          <w:lang w:val="ro-RO"/>
        </w:rPr>
      </w:pPr>
      <w:r w:rsidRPr="00944A0C">
        <w:rPr>
          <w:spacing w:val="-1"/>
          <w:lang w:val="ro-RO"/>
        </w:rPr>
        <w:t>Dacă problemele și necesitățile femeii se extind dincolo de scopurile și posibilitățile consilierii,</w:t>
      </w:r>
      <w:r w:rsidR="00435811" w:rsidRPr="00944A0C">
        <w:rPr>
          <w:spacing w:val="-1"/>
          <w:lang w:val="ro-RO"/>
        </w:rPr>
        <w:t xml:space="preserve"> </w:t>
      </w:r>
      <w:r w:rsidRPr="00944A0C">
        <w:rPr>
          <w:spacing w:val="-1"/>
          <w:lang w:val="ro-RO"/>
        </w:rPr>
        <w:t>femeia urmează a fi referită la serviciile oportune din comunitate - psiholog, asistent social, poliție etc.</w:t>
      </w:r>
    </w:p>
    <w:p w14:paraId="45343D60" w14:textId="77777777" w:rsidR="00CA408D" w:rsidRPr="00944A0C" w:rsidRDefault="00664E03">
      <w:pPr>
        <w:numPr>
          <w:ilvl w:val="0"/>
          <w:numId w:val="11"/>
        </w:numPr>
        <w:kinsoku w:val="0"/>
        <w:overflowPunct w:val="0"/>
        <w:ind w:left="0" w:right="-39" w:firstLine="567"/>
        <w:jc w:val="both"/>
        <w:rPr>
          <w:spacing w:val="-1"/>
          <w:lang w:val="ro-RO"/>
        </w:rPr>
      </w:pPr>
      <w:r w:rsidRPr="00944A0C">
        <w:rPr>
          <w:spacing w:val="-1"/>
          <w:lang w:val="ro-RO"/>
        </w:rPr>
        <w:t>Informațiile se expun femeii într-un limbaj respectuos, clar, cu minimalizarea terminologiei de specialitate.</w:t>
      </w:r>
    </w:p>
    <w:p w14:paraId="00235F20" w14:textId="77777777" w:rsidR="00CA408D" w:rsidRPr="00944A0C" w:rsidRDefault="00664E03">
      <w:pPr>
        <w:numPr>
          <w:ilvl w:val="0"/>
          <w:numId w:val="11"/>
        </w:numPr>
        <w:kinsoku w:val="0"/>
        <w:overflowPunct w:val="0"/>
        <w:ind w:left="0" w:right="-39" w:firstLine="567"/>
        <w:jc w:val="both"/>
        <w:rPr>
          <w:spacing w:val="-1"/>
          <w:lang w:val="ro-RO"/>
        </w:rPr>
      </w:pPr>
      <w:r w:rsidRPr="00944A0C">
        <w:rPr>
          <w:spacing w:val="-1"/>
          <w:lang w:val="ro-RO"/>
        </w:rPr>
        <w:t>Consilierea verbală trebuie însoțită de oferirea unor materiale/broșuri/pliante în format scris, cu informații corecte și imparțiale, pe care pacienta să le înțeleagă și care le poate lua cu sine, pentru a le citi ulterior.</w:t>
      </w:r>
    </w:p>
    <w:p w14:paraId="6804FA88" w14:textId="79E98294" w:rsidR="00CA408D" w:rsidRPr="00944A0C" w:rsidRDefault="00664E03">
      <w:pPr>
        <w:numPr>
          <w:ilvl w:val="0"/>
          <w:numId w:val="11"/>
        </w:numPr>
        <w:kinsoku w:val="0"/>
        <w:overflowPunct w:val="0"/>
        <w:ind w:left="0" w:right="-39" w:firstLine="567"/>
        <w:jc w:val="both"/>
        <w:rPr>
          <w:spacing w:val="-1"/>
          <w:lang w:val="ro-RO"/>
        </w:rPr>
      </w:pPr>
      <w:r w:rsidRPr="00944A0C">
        <w:rPr>
          <w:spacing w:val="-1"/>
          <w:lang w:val="ro-RO"/>
        </w:rPr>
        <w:t>Fiecare femeie, care efectuează o întrerupere a sarcinii, în mod obligatoriu</w:t>
      </w:r>
      <w:r w:rsidR="00435811" w:rsidRPr="00944A0C">
        <w:rPr>
          <w:spacing w:val="-1"/>
          <w:lang w:val="ro-RO"/>
        </w:rPr>
        <w:t xml:space="preserve">, urmare a consilierii, </w:t>
      </w:r>
      <w:r w:rsidRPr="00944A0C">
        <w:rPr>
          <w:spacing w:val="-1"/>
          <w:lang w:val="ro-RO"/>
        </w:rPr>
        <w:t xml:space="preserve">trebuie să citească și să semneze înainte de efectuarea procedurii </w:t>
      </w:r>
      <w:r w:rsidR="00435811" w:rsidRPr="00944A0C">
        <w:rPr>
          <w:spacing w:val="-1"/>
          <w:lang w:val="ro-RO"/>
        </w:rPr>
        <w:t xml:space="preserve">Acordul </w:t>
      </w:r>
      <w:r w:rsidRPr="00944A0C">
        <w:rPr>
          <w:spacing w:val="-1"/>
          <w:lang w:val="ro-RO"/>
        </w:rPr>
        <w:t xml:space="preserve">informat, specific procedurii de avort, ce atestă consimțământul ei despre faptul că înțelege procedura și alternativele existente, riscurile posibile, beneficiile și complicațiile, faptul că decizia luată este liberă și că este pregătită pentru întrerupere de sarcină. </w:t>
      </w:r>
      <w:r w:rsidR="00245AD8" w:rsidRPr="00944A0C">
        <w:rPr>
          <w:spacing w:val="-1"/>
          <w:lang w:val="ro-RO"/>
        </w:rPr>
        <w:t xml:space="preserve">Acordul </w:t>
      </w:r>
      <w:r w:rsidRPr="00944A0C">
        <w:rPr>
          <w:spacing w:val="-1"/>
          <w:lang w:val="ro-RO"/>
        </w:rPr>
        <w:t>informat semnat de pacientă se atașează la Fișa de întrerupere a sarcinii (Formularul nr. 003-3/e).</w:t>
      </w:r>
    </w:p>
    <w:p w14:paraId="721F6DB3" w14:textId="77777777" w:rsidR="005A64CF" w:rsidRPr="00944A0C" w:rsidRDefault="005A64CF" w:rsidP="005A64CF">
      <w:pPr>
        <w:numPr>
          <w:ilvl w:val="0"/>
          <w:numId w:val="11"/>
        </w:numPr>
        <w:kinsoku w:val="0"/>
        <w:overflowPunct w:val="0"/>
        <w:ind w:left="0" w:right="-39" w:firstLine="567"/>
        <w:jc w:val="both"/>
        <w:rPr>
          <w:spacing w:val="-1"/>
          <w:lang w:val="ro-RO"/>
        </w:rPr>
      </w:pPr>
      <w:r w:rsidRPr="00944A0C">
        <w:rPr>
          <w:spacing w:val="-1"/>
          <w:lang w:val="ro-RO"/>
        </w:rPr>
        <w:t>Prestatorul de servicii medicale asigură elaborarea Acordurilor informate standardizate  pentru femeile care au solicitat avortul.</w:t>
      </w:r>
    </w:p>
    <w:p w14:paraId="315A12A5" w14:textId="77777777" w:rsidR="00D82ADD" w:rsidRPr="00944A0C" w:rsidRDefault="00D82ADD" w:rsidP="00D82ADD">
      <w:pPr>
        <w:numPr>
          <w:ilvl w:val="0"/>
          <w:numId w:val="11"/>
        </w:numPr>
        <w:kinsoku w:val="0"/>
        <w:overflowPunct w:val="0"/>
        <w:ind w:left="0" w:right="-39" w:firstLine="567"/>
        <w:jc w:val="both"/>
        <w:rPr>
          <w:spacing w:val="-1"/>
          <w:lang w:val="ro-RO"/>
        </w:rPr>
      </w:pPr>
      <w:r w:rsidRPr="00944A0C">
        <w:rPr>
          <w:spacing w:val="-1"/>
          <w:lang w:val="ro-RO"/>
        </w:rPr>
        <w:t xml:space="preserve">În cazul femeilor cu dizabilități psiho-sociale și intelectuale, consimțământul informat se </w:t>
      </w:r>
      <w:r w:rsidRPr="00944A0C">
        <w:rPr>
          <w:spacing w:val="-1"/>
          <w:lang w:val="ro-RO"/>
        </w:rPr>
        <w:lastRenderedPageBreak/>
        <w:t>obține prin procedură adaptată ce include garanții privind exprimarea liberă și conștientă a acordului, cu implicarea specialistului din cadrul Centrului Comunitar de Sănătate Mintală, după caz.</w:t>
      </w:r>
    </w:p>
    <w:p w14:paraId="42D827F5" w14:textId="6CBA830E" w:rsidR="00F44339" w:rsidRPr="00944A0C" w:rsidRDefault="00F44339">
      <w:pPr>
        <w:pStyle w:val="Listparagraf"/>
        <w:numPr>
          <w:ilvl w:val="0"/>
          <w:numId w:val="11"/>
        </w:numPr>
        <w:ind w:left="0" w:firstLine="567"/>
        <w:jc w:val="both"/>
        <w:rPr>
          <w:rStyle w:val="hwtze"/>
          <w:lang w:val="ro-MD"/>
        </w:rPr>
      </w:pPr>
      <w:r w:rsidRPr="00944A0C">
        <w:rPr>
          <w:rStyle w:val="rynqvb"/>
          <w:lang w:val="ro-MD"/>
        </w:rPr>
        <w:t>Obţinerea acordului informat pentru persoanele cu dizabilități intelectuale</w:t>
      </w:r>
      <w:r w:rsidR="00D85A56" w:rsidRPr="00944A0C">
        <w:rPr>
          <w:rStyle w:val="rynqvb"/>
          <w:lang w:val="ro-MD"/>
        </w:rPr>
        <w:t xml:space="preserve"> se realizează  </w:t>
      </w:r>
      <w:r w:rsidRPr="00944A0C">
        <w:rPr>
          <w:rStyle w:val="rynqvb"/>
          <w:lang w:val="ro-MD"/>
        </w:rPr>
        <w:t xml:space="preserve">conform „Principiilor pentru protecția persoanelor cu boli mintale și îmbunătățirea îngrijirii sănătății mintale” (https://www.ohchr.org/en/instruments-mechanisms/instruments/principles-protection-persons-mental-illness-and-improvement), consimțământul informat </w:t>
      </w:r>
      <w:r w:rsidR="00D85A56" w:rsidRPr="00944A0C">
        <w:rPr>
          <w:rStyle w:val="rynqvb"/>
          <w:lang w:val="ro-MD"/>
        </w:rPr>
        <w:t xml:space="preserve">fiind </w:t>
      </w:r>
      <w:r w:rsidRPr="00944A0C">
        <w:rPr>
          <w:rStyle w:val="rynqvb"/>
          <w:lang w:val="ro-MD"/>
        </w:rPr>
        <w:t>un element cheie în protejarea drepturilor și autonomiei lor.</w:t>
      </w:r>
      <w:r w:rsidRPr="00944A0C">
        <w:rPr>
          <w:rStyle w:val="hwtze"/>
          <w:lang w:val="ro-MD"/>
        </w:rPr>
        <w:t xml:space="preserve"> </w:t>
      </w:r>
    </w:p>
    <w:p w14:paraId="7981B0FA" w14:textId="71BF6C50" w:rsidR="00F44339" w:rsidRPr="00944A0C" w:rsidRDefault="00D85A56" w:rsidP="00944A0C">
      <w:pPr>
        <w:ind w:firstLine="567"/>
        <w:jc w:val="both"/>
        <w:rPr>
          <w:rStyle w:val="rynqvb"/>
          <w:b/>
          <w:bCs/>
          <w:lang w:val="ro-MD"/>
        </w:rPr>
      </w:pPr>
      <w:r w:rsidRPr="00944A0C">
        <w:rPr>
          <w:rStyle w:val="rynqvb"/>
          <w:lang w:val="ro-MD"/>
        </w:rPr>
        <w:t>Î</w:t>
      </w:r>
      <w:r w:rsidR="00F44339" w:rsidRPr="00944A0C">
        <w:rPr>
          <w:rStyle w:val="rynqvb"/>
          <w:lang w:val="ro-MD"/>
        </w:rPr>
        <w:t>n instituțiile prestatoare de servicii de întrerupere a sarcinii trebuie s</w:t>
      </w:r>
      <w:r w:rsidRPr="00944A0C">
        <w:rPr>
          <w:rStyle w:val="rynqvb"/>
          <w:lang w:val="ro-MD"/>
        </w:rPr>
        <w:t>ă</w:t>
      </w:r>
      <w:r w:rsidR="00F44339" w:rsidRPr="00944A0C">
        <w:rPr>
          <w:rStyle w:val="rynqvb"/>
          <w:lang w:val="ro-MD"/>
        </w:rPr>
        <w:t xml:space="preserve"> fie </w:t>
      </w:r>
      <w:r w:rsidRPr="00944A0C">
        <w:rPr>
          <w:rStyle w:val="rynqvb"/>
          <w:lang w:val="ro-MD"/>
        </w:rPr>
        <w:t xml:space="preserve">aprobată </w:t>
      </w:r>
      <w:r w:rsidR="00F44339" w:rsidRPr="00944A0C">
        <w:rPr>
          <w:rStyle w:val="rynqvb"/>
          <w:b/>
          <w:bCs/>
          <w:lang w:val="ro-MD"/>
        </w:rPr>
        <w:t xml:space="preserve">Procedura operaționala standard pentru obținerea acordului informat </w:t>
      </w:r>
      <w:r w:rsidR="00F44339" w:rsidRPr="00944A0C">
        <w:rPr>
          <w:rStyle w:val="rynqvb"/>
          <w:lang w:val="ro-MD"/>
        </w:rPr>
        <w:t>pentru persoanele cu dizabilități intelectuale, respectând recomandările „Ghidului privind accesibilizarea informației (</w:t>
      </w:r>
      <w:hyperlink r:id="rId17" w:history="1">
        <w:r w:rsidR="00F44339" w:rsidRPr="00944A0C">
          <w:rPr>
            <w:rStyle w:val="Hyperlink"/>
            <w:color w:val="auto"/>
            <w:lang w:val="ro-MD"/>
          </w:rPr>
          <w:t>https://egalitate.md/wp-content/uploads/2016/04/Ghidul-pentru-autoritati_print.pdf</w:t>
        </w:r>
      </w:hyperlink>
      <w:r w:rsidR="00F44339" w:rsidRPr="00944A0C">
        <w:rPr>
          <w:rStyle w:val="rynqvb"/>
          <w:lang w:val="ro-MD"/>
        </w:rPr>
        <w:t xml:space="preserve">) și </w:t>
      </w:r>
      <w:r w:rsidR="00F44339" w:rsidRPr="00944A0C">
        <w:rPr>
          <w:rStyle w:val="rynqvb"/>
          <w:b/>
          <w:bCs/>
          <w:lang w:val="ro-MD"/>
        </w:rPr>
        <w:t>formele de acord informat, adaptate persoanelor cu dizabilități intelectuale.</w:t>
      </w:r>
    </w:p>
    <w:p w14:paraId="7F6F51E4" w14:textId="77777777" w:rsidR="00F44339" w:rsidRPr="00944A0C" w:rsidRDefault="00F44339" w:rsidP="00944A0C">
      <w:pPr>
        <w:ind w:firstLine="567"/>
        <w:jc w:val="both"/>
        <w:rPr>
          <w:rStyle w:val="rynqvb"/>
          <w:lang w:val="ro-MD"/>
        </w:rPr>
      </w:pPr>
      <w:r w:rsidRPr="00944A0C">
        <w:rPr>
          <w:rStyle w:val="rynqvb"/>
          <w:lang w:val="ro-MD"/>
        </w:rPr>
        <w:t>Deținerea unui diagnostic nu înseamnă automat că sunt incapabile să își dea consimțământul;</w:t>
      </w:r>
      <w:r w:rsidRPr="00944A0C">
        <w:rPr>
          <w:rStyle w:val="hwtze"/>
          <w:lang w:val="ro-MD"/>
        </w:rPr>
        <w:t xml:space="preserve"> </w:t>
      </w:r>
      <w:r w:rsidRPr="00944A0C">
        <w:rPr>
          <w:rStyle w:val="rynqvb"/>
          <w:lang w:val="ro-MD"/>
        </w:rPr>
        <w:t xml:space="preserve">capacitatea trebuie evaluată individual pentru fiecare caz și decizie specifică. </w:t>
      </w:r>
    </w:p>
    <w:p w14:paraId="271E3701" w14:textId="77777777" w:rsidR="00944A0C" w:rsidRPr="00944A0C" w:rsidRDefault="00944A0C" w:rsidP="00F44339">
      <w:pPr>
        <w:jc w:val="both"/>
        <w:rPr>
          <w:rStyle w:val="rynqvb"/>
          <w:b/>
          <w:bCs/>
          <w:lang w:val="ro-MD"/>
        </w:rPr>
      </w:pPr>
    </w:p>
    <w:p w14:paraId="110A9596" w14:textId="28F70241" w:rsidR="00D85A56" w:rsidRPr="00944A0C" w:rsidRDefault="00F44339" w:rsidP="00F44339">
      <w:pPr>
        <w:jc w:val="both"/>
        <w:rPr>
          <w:rStyle w:val="rynqvb"/>
          <w:lang w:val="ro-MD"/>
        </w:rPr>
      </w:pPr>
      <w:r w:rsidRPr="00944A0C">
        <w:rPr>
          <w:rStyle w:val="rynqvb"/>
          <w:b/>
          <w:bCs/>
          <w:lang w:val="ro-MD"/>
        </w:rPr>
        <w:t>Principii și criterii de bază</w:t>
      </w:r>
      <w:r w:rsidRPr="00944A0C">
        <w:rPr>
          <w:rStyle w:val="rynqvb"/>
          <w:lang w:val="ro-MD"/>
        </w:rPr>
        <w:t xml:space="preserve"> </w:t>
      </w:r>
      <w:r w:rsidR="00D85A56" w:rsidRPr="00944A0C">
        <w:rPr>
          <w:rStyle w:val="rynqvb"/>
          <w:lang w:val="ro-MD"/>
        </w:rPr>
        <w:t>p</w:t>
      </w:r>
      <w:r w:rsidRPr="00944A0C">
        <w:rPr>
          <w:rStyle w:val="rynqvb"/>
          <w:lang w:val="ro-MD"/>
        </w:rPr>
        <w:t xml:space="preserve">entru ca consimțământul să fie considerat valid: </w:t>
      </w:r>
    </w:p>
    <w:p w14:paraId="2548195E" w14:textId="5BD838DE" w:rsidR="00F44339" w:rsidRPr="00944A0C" w:rsidRDefault="00F44339">
      <w:pPr>
        <w:pStyle w:val="Listparagraf"/>
        <w:numPr>
          <w:ilvl w:val="0"/>
          <w:numId w:val="86"/>
        </w:numPr>
        <w:jc w:val="both"/>
        <w:rPr>
          <w:rStyle w:val="rynqvb"/>
          <w:lang w:val="ro-MD"/>
        </w:rPr>
      </w:pPr>
      <w:r w:rsidRPr="00944A0C">
        <w:rPr>
          <w:rStyle w:val="rynqvb"/>
          <w:b/>
          <w:bCs/>
          <w:lang w:val="ro-MD"/>
        </w:rPr>
        <w:t>Voluntaritate</w:t>
      </w:r>
      <w:r w:rsidRPr="00944A0C">
        <w:rPr>
          <w:rStyle w:val="rynqvb"/>
          <w:lang w:val="ro-MD"/>
        </w:rPr>
        <w:t xml:space="preserve">: Absența constrângerii, înșelăciunii sau influenței nejustificate din partea personalului, familiei sau îngrijitorilor. </w:t>
      </w:r>
    </w:p>
    <w:p w14:paraId="5A01DF5F" w14:textId="5A1D806D" w:rsidR="00F44339" w:rsidRPr="00944A0C" w:rsidRDefault="00F44339">
      <w:pPr>
        <w:pStyle w:val="Listparagraf"/>
        <w:numPr>
          <w:ilvl w:val="0"/>
          <w:numId w:val="86"/>
        </w:numPr>
        <w:jc w:val="both"/>
        <w:rPr>
          <w:rStyle w:val="rynqvb"/>
          <w:lang w:val="ro-MD"/>
        </w:rPr>
      </w:pPr>
      <w:r w:rsidRPr="00944A0C">
        <w:rPr>
          <w:rStyle w:val="rynqvb"/>
          <w:b/>
          <w:bCs/>
          <w:lang w:val="ro-MD"/>
        </w:rPr>
        <w:t>Informa</w:t>
      </w:r>
      <w:r w:rsidR="00D85A56" w:rsidRPr="00944A0C">
        <w:rPr>
          <w:rStyle w:val="rynqvb"/>
          <w:b/>
          <w:bCs/>
          <w:lang w:val="ro-MD"/>
        </w:rPr>
        <w:t>re</w:t>
      </w:r>
      <w:r w:rsidRPr="00944A0C">
        <w:rPr>
          <w:rStyle w:val="rynqvb"/>
          <w:lang w:val="ro-MD"/>
        </w:rPr>
        <w:t xml:space="preserve">: Furnizarea de informații complete despre natura intervenției, riscuri, beneficii și alternative într-un limbaj accesibil. </w:t>
      </w:r>
    </w:p>
    <w:p w14:paraId="14E33082" w14:textId="77777777" w:rsidR="00F44339" w:rsidRPr="00944A0C" w:rsidRDefault="00F44339">
      <w:pPr>
        <w:pStyle w:val="Listparagraf"/>
        <w:numPr>
          <w:ilvl w:val="0"/>
          <w:numId w:val="86"/>
        </w:numPr>
        <w:jc w:val="both"/>
        <w:rPr>
          <w:rStyle w:val="rynqvb"/>
          <w:lang w:val="ro-MD"/>
        </w:rPr>
      </w:pPr>
      <w:r w:rsidRPr="00944A0C">
        <w:rPr>
          <w:rStyle w:val="rynqvb"/>
          <w:b/>
          <w:bCs/>
          <w:lang w:val="ro-MD"/>
        </w:rPr>
        <w:t>Capacitate:</w:t>
      </w:r>
      <w:r w:rsidRPr="00944A0C">
        <w:rPr>
          <w:rStyle w:val="rynqvb"/>
          <w:lang w:val="ro-MD"/>
        </w:rPr>
        <w:t xml:space="preserve"> Persoana trebuie să fie capabilă să înțeleagă informațiile furnizate, să evalueze consecințele alegerii sale și să își exprime clar decizia. </w:t>
      </w:r>
    </w:p>
    <w:p w14:paraId="6AC89B67" w14:textId="77777777" w:rsidR="00F44339" w:rsidRPr="00944A0C" w:rsidRDefault="00F44339" w:rsidP="00F44339">
      <w:pPr>
        <w:jc w:val="both"/>
        <w:rPr>
          <w:rStyle w:val="rynqvb"/>
          <w:lang w:val="ro-MD"/>
        </w:rPr>
      </w:pPr>
      <w:r w:rsidRPr="00944A0C">
        <w:rPr>
          <w:rStyle w:val="rynqvb"/>
          <w:b/>
          <w:bCs/>
          <w:lang w:val="ro-MD"/>
        </w:rPr>
        <w:t>Metode de asigurare a accesibilității</w:t>
      </w:r>
      <w:r w:rsidRPr="00944A0C">
        <w:rPr>
          <w:rStyle w:val="rynqvb"/>
          <w:lang w:val="ro-MD"/>
        </w:rPr>
        <w:t xml:space="preserve"> </w:t>
      </w:r>
    </w:p>
    <w:p w14:paraId="2CFEB6C1" w14:textId="77777777" w:rsidR="00F44339" w:rsidRPr="00944A0C" w:rsidRDefault="00F44339" w:rsidP="00F44339">
      <w:pPr>
        <w:jc w:val="both"/>
        <w:rPr>
          <w:rStyle w:val="rynqvb"/>
          <w:lang w:val="ro-MD"/>
        </w:rPr>
      </w:pPr>
      <w:r w:rsidRPr="00944A0C">
        <w:rPr>
          <w:rStyle w:val="rynqvb"/>
          <w:lang w:val="ro-MD"/>
        </w:rPr>
        <w:t xml:space="preserve">Pentru persoanele cu dizabilități intelectuale sau mentale, consimțământul informat trebuie să fie însoțit de „ajustări rezonabile” pentru a facilita înțelegerea: </w:t>
      </w:r>
    </w:p>
    <w:p w14:paraId="42B5D92A" w14:textId="77777777" w:rsidR="00F44339" w:rsidRPr="00944A0C" w:rsidRDefault="00F44339" w:rsidP="00F44339">
      <w:pPr>
        <w:jc w:val="both"/>
        <w:rPr>
          <w:rStyle w:val="rynqvb"/>
          <w:lang w:val="ro-MD"/>
        </w:rPr>
      </w:pPr>
      <w:r w:rsidRPr="00944A0C">
        <w:rPr>
          <w:rStyle w:val="rynqvb"/>
          <w:b/>
          <w:bCs/>
          <w:lang w:val="ro-MD"/>
        </w:rPr>
        <w:t>Formate accesibile:</w:t>
      </w:r>
      <w:r w:rsidRPr="00944A0C">
        <w:rPr>
          <w:rStyle w:val="rynqvb"/>
          <w:lang w:val="ro-MD"/>
        </w:rPr>
        <w:t xml:space="preserve"> Utilizarea de cuvinte simple, propoziții scurte, imagini, videoclipuri sau sistemul </w:t>
      </w:r>
      <w:proofErr w:type="spellStart"/>
      <w:r w:rsidRPr="00944A0C">
        <w:rPr>
          <w:rStyle w:val="rynqvb"/>
          <w:lang w:val="ro-MD"/>
        </w:rPr>
        <w:t>Easy</w:t>
      </w:r>
      <w:proofErr w:type="spellEnd"/>
      <w:r w:rsidRPr="00944A0C">
        <w:rPr>
          <w:rStyle w:val="rynqvb"/>
          <w:lang w:val="ro-MD"/>
        </w:rPr>
        <w:t xml:space="preserve"> </w:t>
      </w:r>
      <w:proofErr w:type="spellStart"/>
      <w:r w:rsidRPr="00944A0C">
        <w:rPr>
          <w:rStyle w:val="rynqvb"/>
          <w:lang w:val="ro-MD"/>
        </w:rPr>
        <w:t>Read</w:t>
      </w:r>
      <w:proofErr w:type="spellEnd"/>
      <w:r w:rsidRPr="00944A0C">
        <w:rPr>
          <w:rStyle w:val="rynqvb"/>
          <w:lang w:val="ro-MD"/>
        </w:rPr>
        <w:t>.</w:t>
      </w:r>
    </w:p>
    <w:p w14:paraId="5558EBEF" w14:textId="38D4B56F" w:rsidR="00F44339" w:rsidRPr="00944A0C" w:rsidRDefault="00F44339" w:rsidP="00F44339">
      <w:pPr>
        <w:jc w:val="both"/>
        <w:rPr>
          <w:rStyle w:val="rynqvb"/>
          <w:lang w:val="ro-MD"/>
        </w:rPr>
      </w:pPr>
      <w:r w:rsidRPr="00944A0C">
        <w:rPr>
          <w:rStyle w:val="rynqvb"/>
          <w:b/>
          <w:bCs/>
          <w:lang w:val="ro-MD"/>
        </w:rPr>
        <w:t>Timp suplimentar</w:t>
      </w:r>
      <w:r w:rsidRPr="00944A0C">
        <w:rPr>
          <w:rStyle w:val="rynqvb"/>
          <w:lang w:val="ro-MD"/>
        </w:rPr>
        <w:t>: Acordarea de timp suficient pentru procesarea informațiilor și oportunitatea de a discuta decizia în mai multe etape.</w:t>
      </w:r>
    </w:p>
    <w:p w14:paraId="4F601B32" w14:textId="77777777" w:rsidR="00F44339" w:rsidRPr="00944A0C" w:rsidRDefault="00F44339" w:rsidP="00F44339">
      <w:pPr>
        <w:jc w:val="both"/>
        <w:rPr>
          <w:rStyle w:val="rynqvb"/>
          <w:lang w:val="ro-MD"/>
        </w:rPr>
      </w:pPr>
      <w:r w:rsidRPr="00944A0C">
        <w:rPr>
          <w:rStyle w:val="rynqvb"/>
          <w:b/>
          <w:bCs/>
          <w:lang w:val="ro-MD"/>
        </w:rPr>
        <w:t xml:space="preserve"> Luarea deciziilor asistată</w:t>
      </w:r>
      <w:r w:rsidRPr="00944A0C">
        <w:rPr>
          <w:rStyle w:val="rynqvb"/>
          <w:lang w:val="ro-MD"/>
        </w:rPr>
        <w:t xml:space="preserve">: Implicarea unor persoane de încredere (familie, avocați, asistenți sociali) care ajută persoana să înțeleagă problema, dar nu iau decizii în locul ei. </w:t>
      </w:r>
    </w:p>
    <w:p w14:paraId="3500322B" w14:textId="77777777" w:rsidR="00F44339" w:rsidRPr="00944A0C" w:rsidRDefault="00F44339" w:rsidP="00F44339">
      <w:pPr>
        <w:jc w:val="both"/>
        <w:rPr>
          <w:rStyle w:val="rynqvb"/>
          <w:b/>
          <w:bCs/>
          <w:lang w:val="ro-MD"/>
        </w:rPr>
      </w:pPr>
      <w:r w:rsidRPr="00944A0C">
        <w:rPr>
          <w:rStyle w:val="rynqvb"/>
          <w:b/>
          <w:bCs/>
          <w:lang w:val="ro-MD"/>
        </w:rPr>
        <w:t xml:space="preserve">Când o persoană este considerată incapabilă să își dea consimțământul </w:t>
      </w:r>
    </w:p>
    <w:p w14:paraId="63916FC4" w14:textId="77777777" w:rsidR="00F44339" w:rsidRPr="00944A0C" w:rsidRDefault="00F44339" w:rsidP="00F44339">
      <w:pPr>
        <w:jc w:val="both"/>
        <w:rPr>
          <w:rStyle w:val="rynqvb"/>
          <w:lang w:val="ro-MD"/>
        </w:rPr>
      </w:pPr>
      <w:r w:rsidRPr="00944A0C">
        <w:rPr>
          <w:rStyle w:val="rynqvb"/>
          <w:lang w:val="ro-MD"/>
        </w:rPr>
        <w:t xml:space="preserve">Dacă evaluarea clinică confirmă că pacientul este incapabil să ia o decizie chiar și cu sprijin: </w:t>
      </w:r>
    </w:p>
    <w:p w14:paraId="5D798B5E" w14:textId="77777777" w:rsidR="00F44339" w:rsidRPr="00944A0C" w:rsidRDefault="00F44339">
      <w:pPr>
        <w:pStyle w:val="Listparagraf"/>
        <w:widowControl/>
        <w:numPr>
          <w:ilvl w:val="0"/>
          <w:numId w:val="87"/>
        </w:numPr>
        <w:autoSpaceDE/>
        <w:autoSpaceDN/>
        <w:adjustRightInd/>
        <w:spacing w:line="259" w:lineRule="auto"/>
        <w:contextualSpacing/>
        <w:jc w:val="both"/>
        <w:rPr>
          <w:rStyle w:val="rynqvb"/>
          <w:lang w:val="ro-MD"/>
        </w:rPr>
      </w:pPr>
      <w:r w:rsidRPr="00944A0C">
        <w:rPr>
          <w:rStyle w:val="rynqvb"/>
          <w:lang w:val="ro-MD"/>
        </w:rPr>
        <w:t>Numirea unui reprezentant legal: Se solicită consimțământul unui tutore, al unui reprezentant al asistenței medicale sau al unui membru al familiei, în conformitate cu ierarhia stabilită de lege.</w:t>
      </w:r>
    </w:p>
    <w:p w14:paraId="1AE474D6" w14:textId="77777777" w:rsidR="00F44339" w:rsidRPr="00944A0C" w:rsidRDefault="00F44339">
      <w:pPr>
        <w:pStyle w:val="Listparagraf"/>
        <w:widowControl/>
        <w:numPr>
          <w:ilvl w:val="0"/>
          <w:numId w:val="87"/>
        </w:numPr>
        <w:autoSpaceDE/>
        <w:autoSpaceDN/>
        <w:adjustRightInd/>
        <w:spacing w:line="259" w:lineRule="auto"/>
        <w:contextualSpacing/>
        <w:jc w:val="both"/>
        <w:rPr>
          <w:rStyle w:val="rynqvb"/>
          <w:lang w:val="ro-MD"/>
        </w:rPr>
      </w:pPr>
      <w:r w:rsidRPr="00944A0C">
        <w:rPr>
          <w:rStyle w:val="rynqvb"/>
          <w:lang w:val="ro-MD"/>
        </w:rPr>
        <w:t xml:space="preserve">Luarea în considerare a opiniilor pacientului: Chiar dacă decizia legală este luată de un reprezentant, medicii trebuie să solicite „consimțământul” pacientului și să îi respecte dorințele și valorile. </w:t>
      </w:r>
    </w:p>
    <w:p w14:paraId="0D5229AF" w14:textId="0FD07F96" w:rsidR="00435811" w:rsidRPr="005A64CF" w:rsidRDefault="00435811">
      <w:pPr>
        <w:numPr>
          <w:ilvl w:val="0"/>
          <w:numId w:val="11"/>
        </w:numPr>
        <w:kinsoku w:val="0"/>
        <w:overflowPunct w:val="0"/>
        <w:ind w:left="0" w:right="-39" w:firstLine="567"/>
        <w:jc w:val="both"/>
        <w:rPr>
          <w:spacing w:val="-1"/>
          <w:lang w:val="ro-RO"/>
        </w:rPr>
      </w:pPr>
      <w:r w:rsidRPr="005A64CF">
        <w:rPr>
          <w:spacing w:val="-1"/>
          <w:lang w:val="ro-RO"/>
        </w:rPr>
        <w:t>În cazul minorilor cu vârsta până la 16 ani, consimțământul benevol pentru obținerea serviciilor de ocrotire a sănătății reproducerii este exprimat atât de minor, cât și de reprezentantul legal al acestuia. În cazul când este imposibil de a obține consimțământul reprezentantului legal al minorului și când serviciile medicale sânt indicate pentru a păstra viața și sănătatea acestuia, este suficient consimțământul său benevol. În această situație, decizia este luată în mod consultativ de către prestatorii de servicii, în interesul superior al minorei, în conformitate cu actele normative ale Ministerului Sănătății și Legea nr.138/2012 privind sănătatea reproducerii (Monitorul Oficial</w:t>
      </w:r>
      <w:r w:rsidR="002851BC" w:rsidRPr="002851BC">
        <w:rPr>
          <w:lang w:val="ro-RO"/>
        </w:rPr>
        <w:t xml:space="preserve"> </w:t>
      </w:r>
      <w:r w:rsidR="002851BC" w:rsidRPr="002851BC">
        <w:rPr>
          <w:spacing w:val="-1"/>
          <w:lang w:val="ro-RO"/>
        </w:rPr>
        <w:t>al Republicii Moldova</w:t>
      </w:r>
      <w:r w:rsidR="002851BC">
        <w:rPr>
          <w:spacing w:val="-1"/>
          <w:lang w:val="ro-RO"/>
        </w:rPr>
        <w:t>,2012,</w:t>
      </w:r>
      <w:r w:rsidRPr="005A64CF">
        <w:rPr>
          <w:spacing w:val="-1"/>
          <w:lang w:val="ro-RO"/>
        </w:rPr>
        <w:t xml:space="preserve"> Nr. 205-207 art. Nr:673). Această afirmație se referă implicit și la avortul în condiții de siguranță, deoarece este parte componentă a serviciilor de ocrotire a sănătății reproducerii. </w:t>
      </w:r>
    </w:p>
    <w:p w14:paraId="2415E622" w14:textId="77777777" w:rsidR="00435811" w:rsidRPr="005A64CF" w:rsidRDefault="00435811">
      <w:pPr>
        <w:numPr>
          <w:ilvl w:val="0"/>
          <w:numId w:val="11"/>
        </w:numPr>
        <w:kinsoku w:val="0"/>
        <w:overflowPunct w:val="0"/>
        <w:ind w:left="0" w:right="-39" w:firstLine="567"/>
        <w:jc w:val="both"/>
        <w:rPr>
          <w:spacing w:val="-1"/>
          <w:lang w:val="ro-RO"/>
        </w:rPr>
      </w:pPr>
      <w:r w:rsidRPr="005A64CF">
        <w:rPr>
          <w:spacing w:val="-1"/>
          <w:lang w:val="ro-RO"/>
        </w:rPr>
        <w:t xml:space="preserve">În cazul unei situații medicale de urgență, când întreruperea sarcinii e necesară pentru a salva viața femeii gravide, atunci când aceasta nu-și poate exprima voința, iar consimțământul reprezentantului său legal nu poate fi obținut, personalul medical, abilitat în modul stabilit de </w:t>
      </w:r>
      <w:r w:rsidRPr="005A64CF">
        <w:rPr>
          <w:spacing w:val="-1"/>
          <w:lang w:val="ro-RO"/>
        </w:rPr>
        <w:lastRenderedPageBreak/>
        <w:t>legislație, are dreptul de a lua decizia de a întrerupe sarcina în interesul femeii.</w:t>
      </w:r>
    </w:p>
    <w:p w14:paraId="220C1E2F" w14:textId="100AF7EF" w:rsidR="00CA408D" w:rsidRPr="001876EB" w:rsidRDefault="00664E03">
      <w:pPr>
        <w:numPr>
          <w:ilvl w:val="0"/>
          <w:numId w:val="11"/>
        </w:numPr>
        <w:kinsoku w:val="0"/>
        <w:overflowPunct w:val="0"/>
        <w:ind w:left="0" w:right="-39" w:firstLine="567"/>
        <w:jc w:val="both"/>
        <w:rPr>
          <w:spacing w:val="-1"/>
          <w:lang w:val="ro-RO"/>
        </w:rPr>
      </w:pPr>
      <w:r w:rsidRPr="001876EB">
        <w:rPr>
          <w:spacing w:val="-1"/>
          <w:lang w:val="ro-RO"/>
        </w:rPr>
        <w:t xml:space="preserve">Deși pot fi abordate și alte riscuri posibile ale avortului, cel puțin următoarele riscuri trebuie incluse în formularul de </w:t>
      </w:r>
      <w:r w:rsidR="00245AD8">
        <w:rPr>
          <w:spacing w:val="-1"/>
          <w:lang w:val="ro-RO"/>
        </w:rPr>
        <w:t xml:space="preserve">Acord </w:t>
      </w:r>
      <w:r w:rsidRPr="001876EB">
        <w:rPr>
          <w:spacing w:val="-1"/>
          <w:lang w:val="ro-RO"/>
        </w:rPr>
        <w:t>informat semnat de pacientă: 1) Hemoragie; 2) Infecție; 3) Continuarea sarcinii; 4) Deces.</w:t>
      </w:r>
      <w:r w:rsidRPr="001876EB">
        <w:rPr>
          <w:lang w:val="ro-RO"/>
        </w:rPr>
        <w:t xml:space="preserve"> </w:t>
      </w:r>
      <w:r w:rsidRPr="001876EB">
        <w:rPr>
          <w:spacing w:val="-1"/>
          <w:lang w:val="ro-RO"/>
        </w:rPr>
        <w:t>Pentru procedurile de avort chirurgical (aspirație uterină sau dilatare și evacuare), trebuie incluse riscurile suplimentare: 5) Perforație și 6) Leziuni ale organelor, inclusiv histerectomie</w:t>
      </w:r>
    </w:p>
    <w:p w14:paraId="45EEACB8" w14:textId="77777777" w:rsidR="00CA408D" w:rsidRPr="001876EB" w:rsidRDefault="00664E03">
      <w:pPr>
        <w:numPr>
          <w:ilvl w:val="0"/>
          <w:numId w:val="11"/>
        </w:numPr>
        <w:kinsoku w:val="0"/>
        <w:overflowPunct w:val="0"/>
        <w:ind w:left="0" w:right="-39" w:firstLine="567"/>
        <w:jc w:val="both"/>
        <w:rPr>
          <w:spacing w:val="-1"/>
          <w:lang w:val="ro-RO"/>
        </w:rPr>
      </w:pPr>
      <w:r w:rsidRPr="001876EB">
        <w:rPr>
          <w:spacing w:val="-1"/>
          <w:lang w:val="ro-RO"/>
        </w:rPr>
        <w:t>Confidențialitatea</w:t>
      </w:r>
      <w:r w:rsidRPr="001876EB">
        <w:rPr>
          <w:spacing w:val="-5"/>
          <w:lang w:val="ro-RO"/>
        </w:rPr>
        <w:t xml:space="preserve"> </w:t>
      </w:r>
      <w:r w:rsidRPr="001876EB">
        <w:rPr>
          <w:spacing w:val="-1"/>
          <w:lang w:val="ro-RO"/>
        </w:rPr>
        <w:t>informației</w:t>
      </w:r>
      <w:r w:rsidRPr="001876EB">
        <w:rPr>
          <w:spacing w:val="-5"/>
          <w:lang w:val="ro-RO"/>
        </w:rPr>
        <w:t xml:space="preserve"> </w:t>
      </w:r>
      <w:r w:rsidRPr="001876EB">
        <w:rPr>
          <w:spacing w:val="-1"/>
          <w:lang w:val="ro-RO"/>
        </w:rPr>
        <w:t>trebuie</w:t>
      </w:r>
      <w:r w:rsidRPr="001876EB">
        <w:rPr>
          <w:spacing w:val="-4"/>
          <w:lang w:val="ro-RO"/>
        </w:rPr>
        <w:t xml:space="preserve"> </w:t>
      </w:r>
      <w:r w:rsidRPr="001876EB">
        <w:rPr>
          <w:spacing w:val="-1"/>
          <w:lang w:val="ro-RO"/>
        </w:rPr>
        <w:t>să</w:t>
      </w:r>
      <w:r w:rsidRPr="001876EB">
        <w:rPr>
          <w:spacing w:val="-4"/>
          <w:lang w:val="ro-RO"/>
        </w:rPr>
        <w:t xml:space="preserve"> </w:t>
      </w:r>
      <w:r w:rsidRPr="001876EB">
        <w:rPr>
          <w:lang w:val="ro-RO"/>
        </w:rPr>
        <w:t>fie</w:t>
      </w:r>
      <w:r w:rsidRPr="001876EB">
        <w:rPr>
          <w:spacing w:val="-5"/>
          <w:lang w:val="ro-RO"/>
        </w:rPr>
        <w:t xml:space="preserve"> </w:t>
      </w:r>
      <w:r w:rsidRPr="001876EB">
        <w:rPr>
          <w:spacing w:val="-1"/>
          <w:lang w:val="ro-RO"/>
        </w:rPr>
        <w:t>respectată</w:t>
      </w:r>
      <w:r w:rsidRPr="001876EB">
        <w:rPr>
          <w:spacing w:val="-4"/>
          <w:lang w:val="ro-RO"/>
        </w:rPr>
        <w:t xml:space="preserve"> </w:t>
      </w:r>
      <w:r w:rsidRPr="001876EB">
        <w:rPr>
          <w:spacing w:val="-1"/>
          <w:lang w:val="ro-RO"/>
        </w:rPr>
        <w:t>de</w:t>
      </w:r>
      <w:r w:rsidRPr="001876EB">
        <w:rPr>
          <w:spacing w:val="-5"/>
          <w:lang w:val="ro-RO"/>
        </w:rPr>
        <w:t xml:space="preserve"> </w:t>
      </w:r>
      <w:r w:rsidRPr="001876EB">
        <w:rPr>
          <w:spacing w:val="-1"/>
          <w:lang w:val="ro-RO"/>
        </w:rPr>
        <w:t>către</w:t>
      </w:r>
      <w:r w:rsidRPr="001876EB">
        <w:rPr>
          <w:spacing w:val="-4"/>
          <w:lang w:val="ro-RO"/>
        </w:rPr>
        <w:t xml:space="preserve"> </w:t>
      </w:r>
      <w:r w:rsidRPr="001876EB">
        <w:rPr>
          <w:spacing w:val="-1"/>
          <w:lang w:val="ro-RO"/>
        </w:rPr>
        <w:t>toți</w:t>
      </w:r>
      <w:r w:rsidRPr="001876EB">
        <w:rPr>
          <w:spacing w:val="-4"/>
          <w:lang w:val="ro-RO"/>
        </w:rPr>
        <w:t xml:space="preserve"> </w:t>
      </w:r>
      <w:r w:rsidRPr="001876EB">
        <w:rPr>
          <w:spacing w:val="-1"/>
          <w:lang w:val="ro-RO"/>
        </w:rPr>
        <w:t>prestatorii</w:t>
      </w:r>
      <w:r w:rsidRPr="001876EB">
        <w:rPr>
          <w:spacing w:val="-4"/>
          <w:lang w:val="ro-RO"/>
        </w:rPr>
        <w:t xml:space="preserve"> </w:t>
      </w:r>
      <w:r w:rsidRPr="001876EB">
        <w:rPr>
          <w:lang w:val="ro-RO"/>
        </w:rPr>
        <w:t>de</w:t>
      </w:r>
      <w:r w:rsidRPr="001876EB">
        <w:rPr>
          <w:spacing w:val="-4"/>
          <w:lang w:val="ro-RO"/>
        </w:rPr>
        <w:t xml:space="preserve"> </w:t>
      </w:r>
      <w:r w:rsidRPr="001876EB">
        <w:rPr>
          <w:spacing w:val="-1"/>
          <w:lang w:val="ro-RO"/>
        </w:rPr>
        <w:t>servicii</w:t>
      </w:r>
      <w:r w:rsidRPr="001876EB">
        <w:rPr>
          <w:spacing w:val="-5"/>
          <w:lang w:val="ro-RO"/>
        </w:rPr>
        <w:t xml:space="preserve"> </w:t>
      </w:r>
      <w:r w:rsidRPr="001876EB">
        <w:rPr>
          <w:spacing w:val="-1"/>
          <w:lang w:val="ro-RO"/>
        </w:rPr>
        <w:t>implicați</w:t>
      </w:r>
      <w:r w:rsidRPr="001876EB">
        <w:rPr>
          <w:spacing w:val="-5"/>
          <w:lang w:val="ro-RO"/>
        </w:rPr>
        <w:t xml:space="preserve"> </w:t>
      </w:r>
      <w:r w:rsidRPr="001876EB">
        <w:rPr>
          <w:lang w:val="ro-RO"/>
        </w:rPr>
        <w:t>în oferirea</w:t>
      </w:r>
      <w:r w:rsidRPr="001876EB">
        <w:rPr>
          <w:spacing w:val="-9"/>
          <w:lang w:val="ro-RO"/>
        </w:rPr>
        <w:t xml:space="preserve"> </w:t>
      </w:r>
      <w:r w:rsidRPr="001876EB">
        <w:rPr>
          <w:spacing w:val="-1"/>
          <w:lang w:val="ro-RO"/>
        </w:rPr>
        <w:t>avortului,</w:t>
      </w:r>
      <w:r w:rsidRPr="001876EB">
        <w:rPr>
          <w:spacing w:val="-10"/>
          <w:lang w:val="ro-RO"/>
        </w:rPr>
        <w:t xml:space="preserve"> </w:t>
      </w:r>
      <w:r w:rsidRPr="001876EB">
        <w:rPr>
          <w:spacing w:val="-1"/>
          <w:lang w:val="ro-RO"/>
        </w:rPr>
        <w:t>luându-se</w:t>
      </w:r>
      <w:r w:rsidRPr="001876EB">
        <w:rPr>
          <w:spacing w:val="-10"/>
          <w:lang w:val="ro-RO"/>
        </w:rPr>
        <w:t xml:space="preserve"> </w:t>
      </w:r>
      <w:r w:rsidRPr="001876EB">
        <w:rPr>
          <w:lang w:val="ro-RO"/>
        </w:rPr>
        <w:t>toate</w:t>
      </w:r>
      <w:r w:rsidRPr="001876EB">
        <w:rPr>
          <w:spacing w:val="-9"/>
          <w:lang w:val="ro-RO"/>
        </w:rPr>
        <w:t xml:space="preserve"> </w:t>
      </w:r>
      <w:r w:rsidRPr="001876EB">
        <w:rPr>
          <w:spacing w:val="-1"/>
          <w:lang w:val="ro-RO"/>
        </w:rPr>
        <w:t>precauțiile.</w:t>
      </w:r>
    </w:p>
    <w:p w14:paraId="01684CC5" w14:textId="77777777" w:rsidR="00CA408D" w:rsidRPr="001876EB" w:rsidRDefault="00CA408D" w:rsidP="00E17703">
      <w:pPr>
        <w:kinsoku w:val="0"/>
        <w:overflowPunct w:val="0"/>
        <w:ind w:firstLine="567"/>
        <w:jc w:val="both"/>
        <w:rPr>
          <w:color w:val="000000"/>
          <w:lang w:val="ro-RO"/>
        </w:rPr>
      </w:pPr>
    </w:p>
    <w:p w14:paraId="1955DFFC" w14:textId="77777777" w:rsidR="00CA408D" w:rsidRPr="001876EB" w:rsidRDefault="00664E03" w:rsidP="001876EB">
      <w:pPr>
        <w:pStyle w:val="Titlu1"/>
        <w:tabs>
          <w:tab w:val="left" w:pos="709"/>
        </w:tabs>
        <w:ind w:firstLine="448"/>
        <w:jc w:val="both"/>
        <w:rPr>
          <w:b w:val="0"/>
          <w:bCs w:val="0"/>
          <w:spacing w:val="-1"/>
          <w:sz w:val="24"/>
          <w:szCs w:val="24"/>
          <w:lang w:val="ro-RO"/>
        </w:rPr>
      </w:pPr>
      <w:bookmarkStart w:id="33" w:name="_Toc223681195"/>
      <w:r w:rsidRPr="001876EB">
        <w:rPr>
          <w:sz w:val="24"/>
          <w:szCs w:val="24"/>
          <w:lang w:val="ro-RO"/>
        </w:rPr>
        <w:t>CAPITOLUL</w:t>
      </w:r>
      <w:r w:rsidRPr="001876EB">
        <w:rPr>
          <w:spacing w:val="-10"/>
          <w:sz w:val="24"/>
          <w:szCs w:val="24"/>
          <w:lang w:val="ro-RO"/>
        </w:rPr>
        <w:t xml:space="preserve"> </w:t>
      </w:r>
      <w:r w:rsidRPr="001876EB">
        <w:rPr>
          <w:spacing w:val="-1"/>
          <w:sz w:val="24"/>
          <w:szCs w:val="24"/>
          <w:lang w:val="ro-RO"/>
        </w:rPr>
        <w:t>III.</w:t>
      </w:r>
      <w:bookmarkEnd w:id="33"/>
    </w:p>
    <w:p w14:paraId="0E7E85CA" w14:textId="77777777" w:rsidR="00CA408D" w:rsidRPr="001876EB" w:rsidRDefault="00664E03" w:rsidP="00E17703">
      <w:pPr>
        <w:tabs>
          <w:tab w:val="left" w:pos="709"/>
        </w:tabs>
        <w:kinsoku w:val="0"/>
        <w:overflowPunct w:val="0"/>
        <w:ind w:left="119" w:right="-39" w:firstLine="448"/>
        <w:jc w:val="both"/>
        <w:rPr>
          <w:lang w:val="ro-RO"/>
        </w:rPr>
      </w:pPr>
      <w:r w:rsidRPr="001876EB">
        <w:rPr>
          <w:b/>
          <w:bCs/>
          <w:lang w:val="ro-RO"/>
        </w:rPr>
        <w:t>Metoda</w:t>
      </w:r>
      <w:r w:rsidRPr="001876EB">
        <w:rPr>
          <w:b/>
          <w:bCs/>
          <w:spacing w:val="-10"/>
          <w:lang w:val="ro-RO"/>
        </w:rPr>
        <w:t xml:space="preserve"> </w:t>
      </w:r>
      <w:r w:rsidRPr="001876EB">
        <w:rPr>
          <w:b/>
          <w:bCs/>
          <w:lang w:val="ro-RO"/>
        </w:rPr>
        <w:t>chirurgicală</w:t>
      </w:r>
      <w:r w:rsidRPr="001876EB">
        <w:rPr>
          <w:b/>
          <w:bCs/>
          <w:spacing w:val="-8"/>
          <w:lang w:val="ro-RO"/>
        </w:rPr>
        <w:t xml:space="preserve"> </w:t>
      </w:r>
      <w:r w:rsidRPr="001876EB">
        <w:rPr>
          <w:b/>
          <w:bCs/>
          <w:spacing w:val="-1"/>
          <w:lang w:val="ro-RO"/>
        </w:rPr>
        <w:t>de</w:t>
      </w:r>
      <w:r w:rsidRPr="001876EB">
        <w:rPr>
          <w:b/>
          <w:bCs/>
          <w:spacing w:val="-8"/>
          <w:lang w:val="ro-RO"/>
        </w:rPr>
        <w:t xml:space="preserve"> </w:t>
      </w:r>
      <w:r w:rsidRPr="001876EB">
        <w:rPr>
          <w:b/>
          <w:bCs/>
          <w:lang w:val="ro-RO"/>
        </w:rPr>
        <w:t>întreruperea</w:t>
      </w:r>
      <w:r w:rsidRPr="001876EB">
        <w:rPr>
          <w:b/>
          <w:bCs/>
          <w:spacing w:val="-10"/>
          <w:lang w:val="ro-RO"/>
        </w:rPr>
        <w:t xml:space="preserve"> </w:t>
      </w:r>
      <w:r w:rsidRPr="001876EB">
        <w:rPr>
          <w:b/>
          <w:bCs/>
          <w:lang w:val="ro-RO"/>
        </w:rPr>
        <w:t>a</w:t>
      </w:r>
      <w:r w:rsidRPr="001876EB">
        <w:rPr>
          <w:b/>
          <w:bCs/>
          <w:spacing w:val="-8"/>
          <w:lang w:val="ro-RO"/>
        </w:rPr>
        <w:t xml:space="preserve"> </w:t>
      </w:r>
      <w:r w:rsidRPr="001876EB">
        <w:rPr>
          <w:b/>
          <w:bCs/>
          <w:spacing w:val="-1"/>
          <w:lang w:val="ro-RO"/>
        </w:rPr>
        <w:t>sarcinii.</w:t>
      </w:r>
    </w:p>
    <w:p w14:paraId="26DF610D" w14:textId="77777777" w:rsidR="00CA408D" w:rsidRPr="001876EB" w:rsidRDefault="00CA408D" w:rsidP="00E17703">
      <w:pPr>
        <w:tabs>
          <w:tab w:val="left" w:pos="358"/>
          <w:tab w:val="left" w:pos="709"/>
        </w:tabs>
        <w:kinsoku w:val="0"/>
        <w:overflowPunct w:val="0"/>
        <w:ind w:left="119" w:firstLine="448"/>
        <w:jc w:val="both"/>
        <w:rPr>
          <w:rFonts w:eastAsia="Calibri"/>
          <w:b/>
          <w:bCs/>
          <w:lang w:val="ro-RO"/>
        </w:rPr>
      </w:pPr>
    </w:p>
    <w:p w14:paraId="629AF691" w14:textId="77777777" w:rsidR="00CA408D" w:rsidRDefault="00664E03">
      <w:pPr>
        <w:pStyle w:val="Listparagraf"/>
        <w:numPr>
          <w:ilvl w:val="1"/>
          <w:numId w:val="13"/>
        </w:numPr>
        <w:tabs>
          <w:tab w:val="left" w:pos="709"/>
          <w:tab w:val="left" w:pos="1134"/>
        </w:tabs>
        <w:kinsoku w:val="0"/>
        <w:overflowPunct w:val="0"/>
        <w:ind w:left="119" w:firstLine="448"/>
        <w:jc w:val="both"/>
        <w:outlineLvl w:val="1"/>
        <w:rPr>
          <w:b/>
          <w:bCs/>
          <w:spacing w:val="-1"/>
          <w:lang w:val="ro-RO"/>
        </w:rPr>
      </w:pPr>
      <w:bookmarkStart w:id="34" w:name="_Toc223681196"/>
      <w:r w:rsidRPr="001876EB">
        <w:rPr>
          <w:b/>
          <w:bCs/>
          <w:lang w:val="ro-RO"/>
        </w:rPr>
        <w:t>Aspecte</w:t>
      </w:r>
      <w:r w:rsidRPr="001876EB">
        <w:rPr>
          <w:b/>
          <w:bCs/>
          <w:spacing w:val="-9"/>
          <w:lang w:val="ro-RO"/>
        </w:rPr>
        <w:t xml:space="preserve"> </w:t>
      </w:r>
      <w:r w:rsidRPr="001876EB">
        <w:rPr>
          <w:b/>
          <w:bCs/>
          <w:spacing w:val="-1"/>
          <w:lang w:val="ro-RO"/>
        </w:rPr>
        <w:t>generale.</w:t>
      </w:r>
      <w:bookmarkEnd w:id="34"/>
    </w:p>
    <w:p w14:paraId="66982889" w14:textId="77777777" w:rsidR="00E17703" w:rsidRPr="001876EB" w:rsidRDefault="00E17703" w:rsidP="00E17703">
      <w:pPr>
        <w:pStyle w:val="Listparagraf"/>
        <w:tabs>
          <w:tab w:val="left" w:pos="709"/>
          <w:tab w:val="left" w:pos="1134"/>
        </w:tabs>
        <w:kinsoku w:val="0"/>
        <w:overflowPunct w:val="0"/>
        <w:ind w:left="567"/>
        <w:jc w:val="both"/>
        <w:outlineLvl w:val="1"/>
        <w:rPr>
          <w:b/>
          <w:bCs/>
          <w:spacing w:val="-1"/>
          <w:lang w:val="ro-RO"/>
        </w:rPr>
      </w:pPr>
    </w:p>
    <w:p w14:paraId="6DF1FBC4" w14:textId="77777777" w:rsidR="00CA408D" w:rsidRPr="001876EB" w:rsidRDefault="00664E03">
      <w:pPr>
        <w:pStyle w:val="Listparagraf"/>
        <w:numPr>
          <w:ilvl w:val="0"/>
          <w:numId w:val="14"/>
        </w:numPr>
        <w:tabs>
          <w:tab w:val="left" w:pos="284"/>
          <w:tab w:val="left" w:pos="851"/>
        </w:tabs>
        <w:kinsoku w:val="0"/>
        <w:overflowPunct w:val="0"/>
        <w:ind w:left="0" w:firstLine="567"/>
        <w:jc w:val="both"/>
        <w:rPr>
          <w:lang w:val="ro-RO"/>
        </w:rPr>
      </w:pPr>
      <w:r w:rsidRPr="001876EB">
        <w:rPr>
          <w:spacing w:val="-1"/>
          <w:lang w:val="ro-RO"/>
        </w:rPr>
        <w:t>Metoda chirurgicală</w:t>
      </w:r>
      <w:r w:rsidRPr="001876EB">
        <w:rPr>
          <w:lang w:val="ro-RO"/>
        </w:rPr>
        <w:t xml:space="preserve"> </w:t>
      </w:r>
      <w:r w:rsidRPr="001876EB">
        <w:rPr>
          <w:spacing w:val="-1"/>
          <w:lang w:val="ro-RO"/>
        </w:rPr>
        <w:t xml:space="preserve">recomandată </w:t>
      </w:r>
      <w:r w:rsidRPr="001876EB">
        <w:rPr>
          <w:lang w:val="ro-RO"/>
        </w:rPr>
        <w:t xml:space="preserve">pentru </w:t>
      </w:r>
      <w:r w:rsidRPr="001876EB">
        <w:rPr>
          <w:spacing w:val="-1"/>
          <w:lang w:val="ro-RO"/>
        </w:rPr>
        <w:t>întreruperea sarcinii</w:t>
      </w:r>
      <w:r w:rsidRPr="001876EB">
        <w:rPr>
          <w:lang w:val="ro-RO"/>
        </w:rPr>
        <w:t xml:space="preserve"> în primele 12 săptămâni de</w:t>
      </w:r>
      <w:r w:rsidRPr="001876EB">
        <w:rPr>
          <w:u w:val="single"/>
          <w:lang w:val="ro-RO"/>
        </w:rPr>
        <w:t xml:space="preserve"> </w:t>
      </w:r>
      <w:r w:rsidRPr="001876EB">
        <w:rPr>
          <w:lang w:val="ro-RO"/>
        </w:rPr>
        <w:t>sarcină este</w:t>
      </w:r>
      <w:r w:rsidRPr="001876EB">
        <w:rPr>
          <w:spacing w:val="-1"/>
          <w:lang w:val="ro-RO"/>
        </w:rPr>
        <w:t xml:space="preserve"> aspirația </w:t>
      </w:r>
      <w:r w:rsidRPr="001876EB">
        <w:rPr>
          <w:lang w:val="ro-RO"/>
        </w:rPr>
        <w:t>cu vacuum</w:t>
      </w:r>
      <w:r w:rsidRPr="001876EB">
        <w:rPr>
          <w:spacing w:val="-1"/>
          <w:lang w:val="ro-RO"/>
        </w:rPr>
        <w:t xml:space="preserve"> electrică</w:t>
      </w:r>
      <w:r w:rsidRPr="001876EB">
        <w:rPr>
          <w:lang w:val="ro-RO"/>
        </w:rPr>
        <w:t xml:space="preserve"> sau </w:t>
      </w:r>
      <w:r w:rsidRPr="001876EB">
        <w:rPr>
          <w:spacing w:val="-1"/>
          <w:lang w:val="ro-RO"/>
        </w:rPr>
        <w:t>manuală, cu sau fără dilatarea colului uterin.</w:t>
      </w:r>
    </w:p>
    <w:p w14:paraId="775483B0" w14:textId="66DAC7EC" w:rsidR="00CA408D" w:rsidRPr="001876EB" w:rsidRDefault="00664E03">
      <w:pPr>
        <w:pStyle w:val="Listparagraf"/>
        <w:numPr>
          <w:ilvl w:val="0"/>
          <w:numId w:val="14"/>
        </w:numPr>
        <w:tabs>
          <w:tab w:val="left" w:pos="284"/>
          <w:tab w:val="left" w:pos="851"/>
        </w:tabs>
        <w:kinsoku w:val="0"/>
        <w:overflowPunct w:val="0"/>
        <w:ind w:left="0" w:firstLine="567"/>
        <w:jc w:val="both"/>
        <w:rPr>
          <w:lang w:val="ro-RO"/>
        </w:rPr>
      </w:pPr>
      <w:r w:rsidRPr="00245AD8">
        <w:rPr>
          <w:spacing w:val="-1"/>
          <w:lang w:val="ro-RO"/>
        </w:rPr>
        <w:t>Metoda dilatării</w:t>
      </w:r>
      <w:r w:rsidRPr="00245AD8">
        <w:rPr>
          <w:spacing w:val="20"/>
          <w:lang w:val="ro-RO"/>
        </w:rPr>
        <w:t xml:space="preserve"> </w:t>
      </w:r>
      <w:r w:rsidRPr="00245AD8">
        <w:rPr>
          <w:lang w:val="ro-RO"/>
        </w:rPr>
        <w:t>și</w:t>
      </w:r>
      <w:r w:rsidRPr="00245AD8">
        <w:rPr>
          <w:spacing w:val="20"/>
          <w:lang w:val="ro-RO"/>
        </w:rPr>
        <w:t xml:space="preserve"> </w:t>
      </w:r>
      <w:r w:rsidRPr="00245AD8">
        <w:rPr>
          <w:spacing w:val="-1"/>
          <w:lang w:val="ro-RO"/>
        </w:rPr>
        <w:t>chiuretajului</w:t>
      </w:r>
      <w:r w:rsidRPr="00245AD8">
        <w:rPr>
          <w:b/>
          <w:bCs/>
          <w:spacing w:val="-1"/>
          <w:lang w:val="ro-RO"/>
        </w:rPr>
        <w:t xml:space="preserve"> </w:t>
      </w:r>
      <w:r w:rsidR="00512AD4" w:rsidRPr="00245AD8">
        <w:rPr>
          <w:b/>
          <w:bCs/>
          <w:spacing w:val="-1"/>
          <w:lang w:val="ro-RO"/>
        </w:rPr>
        <w:t xml:space="preserve">este </w:t>
      </w:r>
      <w:r w:rsidRPr="00245AD8">
        <w:rPr>
          <w:b/>
          <w:bCs/>
          <w:spacing w:val="-1"/>
          <w:lang w:val="ro-RO"/>
        </w:rPr>
        <w:t>interzisă de a mai fi utilizată</w:t>
      </w:r>
      <w:r w:rsidR="000334CF" w:rsidRPr="00245AD8">
        <w:rPr>
          <w:b/>
          <w:bCs/>
          <w:spacing w:val="-1"/>
          <w:lang w:val="ro-RO"/>
        </w:rPr>
        <w:t xml:space="preserve"> pentru întreruperea sarcinii</w:t>
      </w:r>
      <w:r w:rsidRPr="00245AD8">
        <w:rPr>
          <w:b/>
          <w:bCs/>
          <w:spacing w:val="-1"/>
          <w:lang w:val="ro-RO"/>
        </w:rPr>
        <w:t>,</w:t>
      </w:r>
      <w:r w:rsidRPr="001876EB">
        <w:rPr>
          <w:spacing w:val="-1"/>
          <w:lang w:val="ro-RO"/>
        </w:rPr>
        <w:t xml:space="preserve"> comportând</w:t>
      </w:r>
      <w:r w:rsidRPr="001876EB">
        <w:rPr>
          <w:spacing w:val="19"/>
          <w:lang w:val="ro-RO"/>
        </w:rPr>
        <w:t xml:space="preserve"> </w:t>
      </w:r>
      <w:r w:rsidRPr="001876EB">
        <w:rPr>
          <w:lang w:val="ro-RO"/>
        </w:rPr>
        <w:t>un</w:t>
      </w:r>
      <w:r w:rsidRPr="001876EB">
        <w:rPr>
          <w:spacing w:val="20"/>
          <w:lang w:val="ro-RO"/>
        </w:rPr>
        <w:t xml:space="preserve"> </w:t>
      </w:r>
      <w:r w:rsidRPr="001876EB">
        <w:rPr>
          <w:spacing w:val="-1"/>
          <w:lang w:val="ro-RO"/>
        </w:rPr>
        <w:t>nivel mai</w:t>
      </w:r>
      <w:r w:rsidRPr="001876EB">
        <w:rPr>
          <w:spacing w:val="-7"/>
          <w:lang w:val="ro-RO"/>
        </w:rPr>
        <w:t xml:space="preserve"> înalt </w:t>
      </w:r>
      <w:r w:rsidRPr="001876EB">
        <w:rPr>
          <w:spacing w:val="-6"/>
          <w:lang w:val="ro-RO"/>
        </w:rPr>
        <w:t xml:space="preserve"> </w:t>
      </w:r>
      <w:r w:rsidRPr="001876EB">
        <w:rPr>
          <w:lang w:val="ro-RO"/>
        </w:rPr>
        <w:t>de</w:t>
      </w:r>
      <w:r w:rsidRPr="001876EB">
        <w:rPr>
          <w:spacing w:val="-6"/>
          <w:lang w:val="ro-RO"/>
        </w:rPr>
        <w:t xml:space="preserve"> </w:t>
      </w:r>
      <w:r w:rsidRPr="001876EB">
        <w:rPr>
          <w:spacing w:val="-1"/>
          <w:lang w:val="ro-RO"/>
        </w:rPr>
        <w:t xml:space="preserve">complicații (hemoragii, complicații infecțioase, perforații, sinechii intrauterine (sindromul </w:t>
      </w:r>
      <w:proofErr w:type="spellStart"/>
      <w:r w:rsidRPr="001876EB">
        <w:rPr>
          <w:spacing w:val="-1"/>
          <w:lang w:val="ro-RO"/>
        </w:rPr>
        <w:t>Asherman</w:t>
      </w:r>
      <w:proofErr w:type="spellEnd"/>
      <w:r w:rsidRPr="001876EB">
        <w:rPr>
          <w:spacing w:val="-1"/>
          <w:lang w:val="ro-RO"/>
        </w:rPr>
        <w:t>) etc</w:t>
      </w:r>
      <w:r w:rsidR="00245AD8">
        <w:rPr>
          <w:spacing w:val="-1"/>
          <w:lang w:val="ro-RO"/>
        </w:rPr>
        <w:t>.</w:t>
      </w:r>
      <w:r w:rsidRPr="001876EB">
        <w:rPr>
          <w:spacing w:val="-1"/>
          <w:lang w:val="ro-RO"/>
        </w:rPr>
        <w:t>).</w:t>
      </w:r>
    </w:p>
    <w:p w14:paraId="004CEFF3" w14:textId="4CE5A57C" w:rsidR="00CA408D" w:rsidRPr="001876EB" w:rsidRDefault="00664E03">
      <w:pPr>
        <w:numPr>
          <w:ilvl w:val="0"/>
          <w:numId w:val="14"/>
        </w:numPr>
        <w:tabs>
          <w:tab w:val="left" w:pos="284"/>
          <w:tab w:val="left" w:pos="709"/>
          <w:tab w:val="left" w:pos="851"/>
        </w:tabs>
        <w:kinsoku w:val="0"/>
        <w:overflowPunct w:val="0"/>
        <w:ind w:left="0" w:firstLine="567"/>
        <w:jc w:val="both"/>
        <w:rPr>
          <w:lang w:val="ro-RO"/>
        </w:rPr>
      </w:pPr>
      <w:r w:rsidRPr="001876EB">
        <w:rPr>
          <w:lang w:val="ro-RO"/>
        </w:rPr>
        <w:t xml:space="preserve">Pregătirea colului trebuie oferită pentru avortul chirurgical </w:t>
      </w:r>
      <w:r w:rsidRPr="00220A09">
        <w:rPr>
          <w:lang w:val="ro-RO"/>
        </w:rPr>
        <w:t>până la 12 (14)</w:t>
      </w:r>
      <w:r w:rsidRPr="001876EB">
        <w:rPr>
          <w:lang w:val="ro-RO"/>
        </w:rPr>
        <w:t xml:space="preserve"> săptămâni pentru a reduce riscurile de avort incomplet, sarcină în curs de desfășurare, insuficiență cervicală și naștere prematură și pentru a reduce necesitatea dilatației mecanice suplimentare. De asemenea, poate facilita procedura de avort pentru </w:t>
      </w:r>
      <w:r w:rsidR="00245AD8">
        <w:rPr>
          <w:lang w:val="ro-RO"/>
        </w:rPr>
        <w:t xml:space="preserve">prestatorii </w:t>
      </w:r>
      <w:r w:rsidRPr="001876EB">
        <w:rPr>
          <w:lang w:val="ro-RO"/>
        </w:rPr>
        <w:t>de servicii medicale fără experiență. Cu toate acestea, pregătirea colului are și dezavantaje, inclusiv disconfort suplimentar pentru femeie, costuri și timpul suplimentar necesar pentru administrarea eficientă a acesteia.</w:t>
      </w:r>
    </w:p>
    <w:p w14:paraId="229DFE3E" w14:textId="7A74C67A" w:rsidR="00CA408D" w:rsidRPr="001876EB" w:rsidRDefault="00664E03">
      <w:pPr>
        <w:numPr>
          <w:ilvl w:val="0"/>
          <w:numId w:val="14"/>
        </w:numPr>
        <w:tabs>
          <w:tab w:val="left" w:pos="284"/>
          <w:tab w:val="left" w:pos="709"/>
          <w:tab w:val="left" w:pos="851"/>
        </w:tabs>
        <w:kinsoku w:val="0"/>
        <w:overflowPunct w:val="0"/>
        <w:ind w:left="0" w:firstLine="567"/>
        <w:jc w:val="both"/>
        <w:rPr>
          <w:lang w:val="ro-RO"/>
        </w:rPr>
      </w:pPr>
      <w:r w:rsidRPr="001876EB">
        <w:rPr>
          <w:lang w:val="ro-RO"/>
        </w:rPr>
        <w:t xml:space="preserve">Pregătirea colului este de preferat în special pentru femeile cu anomalii cervicale sau intervenții chirurgicale anterioare, în cazul pacientelor sub 18 ani, la primipare, la sarcinile mai mari de 9 săptămâni sau în orice alte situații, când medicul anticipează dificultățile posibile pe parcursul dilatării colului uterin. Pentru pregătirea colului se administrează </w:t>
      </w:r>
      <w:r w:rsidR="00245AD8">
        <w:rPr>
          <w:lang w:val="ro-RO"/>
        </w:rPr>
        <w:t>M</w:t>
      </w:r>
      <w:r w:rsidRPr="001876EB">
        <w:rPr>
          <w:lang w:val="ro-RO"/>
        </w:rPr>
        <w:t>isoprostol</w:t>
      </w:r>
      <w:r w:rsidR="00245AD8">
        <w:rPr>
          <w:lang w:val="ro-RO"/>
        </w:rPr>
        <w:t>um</w:t>
      </w:r>
      <w:r w:rsidRPr="001876EB">
        <w:rPr>
          <w:lang w:val="ro-RO"/>
        </w:rPr>
        <w:t xml:space="preserve"> 400 mcg, intravaginal sau bucal, cu 2-3 ore înainte de intervenție sau 400 mcg intravaginal, cu 1-2 ore înainte de procedură.</w:t>
      </w:r>
    </w:p>
    <w:p w14:paraId="222F5683" w14:textId="77777777" w:rsidR="00CA408D" w:rsidRPr="001876EB" w:rsidRDefault="00664E03">
      <w:pPr>
        <w:numPr>
          <w:ilvl w:val="0"/>
          <w:numId w:val="14"/>
        </w:numPr>
        <w:tabs>
          <w:tab w:val="left" w:pos="284"/>
          <w:tab w:val="left" w:pos="709"/>
          <w:tab w:val="left" w:pos="851"/>
        </w:tabs>
        <w:kinsoku w:val="0"/>
        <w:overflowPunct w:val="0"/>
        <w:ind w:left="0" w:firstLine="567"/>
        <w:jc w:val="both"/>
        <w:rPr>
          <w:lang w:val="ro-RO"/>
        </w:rPr>
      </w:pPr>
      <w:r w:rsidRPr="00245AD8">
        <w:rPr>
          <w:lang w:val="ro-RO"/>
        </w:rPr>
        <w:t xml:space="preserve">Respectați precauțiile standard universale </w:t>
      </w:r>
      <w:r w:rsidRPr="001876EB">
        <w:rPr>
          <w:lang w:val="ro-RO"/>
        </w:rPr>
        <w:t>de</w:t>
      </w:r>
      <w:r w:rsidRPr="00245AD8">
        <w:rPr>
          <w:lang w:val="ro-RO"/>
        </w:rPr>
        <w:t xml:space="preserve"> prevenire și control </w:t>
      </w:r>
      <w:r w:rsidRPr="001876EB">
        <w:rPr>
          <w:lang w:val="ro-RO"/>
        </w:rPr>
        <w:t>al</w:t>
      </w:r>
      <w:r w:rsidRPr="00245AD8">
        <w:rPr>
          <w:lang w:val="ro-RO"/>
        </w:rPr>
        <w:t xml:space="preserve"> infecțiilor.</w:t>
      </w:r>
    </w:p>
    <w:p w14:paraId="4F58F9A9" w14:textId="77777777" w:rsidR="00CA408D" w:rsidRPr="001876EB" w:rsidRDefault="00664E03">
      <w:pPr>
        <w:numPr>
          <w:ilvl w:val="0"/>
          <w:numId w:val="14"/>
        </w:numPr>
        <w:tabs>
          <w:tab w:val="left" w:pos="284"/>
          <w:tab w:val="left" w:pos="709"/>
          <w:tab w:val="left" w:pos="851"/>
        </w:tabs>
        <w:kinsoku w:val="0"/>
        <w:overflowPunct w:val="0"/>
        <w:ind w:left="0" w:firstLine="567"/>
        <w:jc w:val="both"/>
        <w:rPr>
          <w:lang w:val="ro-RO"/>
        </w:rPr>
      </w:pPr>
      <w:r w:rsidRPr="001876EB">
        <w:rPr>
          <w:lang w:val="ro-RO"/>
        </w:rPr>
        <w:t>Este</w:t>
      </w:r>
      <w:r w:rsidRPr="00245AD8">
        <w:rPr>
          <w:lang w:val="ro-RO"/>
        </w:rPr>
        <w:t xml:space="preserve"> </w:t>
      </w:r>
      <w:r w:rsidRPr="001876EB">
        <w:rPr>
          <w:lang w:val="ro-RO"/>
        </w:rPr>
        <w:t>necesar</w:t>
      </w:r>
      <w:r w:rsidRPr="00245AD8">
        <w:rPr>
          <w:lang w:val="ro-RO"/>
        </w:rPr>
        <w:t xml:space="preserve"> </w:t>
      </w:r>
      <w:r w:rsidRPr="001876EB">
        <w:rPr>
          <w:lang w:val="ro-RO"/>
        </w:rPr>
        <w:t>de</w:t>
      </w:r>
      <w:r w:rsidRPr="00245AD8">
        <w:rPr>
          <w:lang w:val="ro-RO"/>
        </w:rPr>
        <w:t xml:space="preserve"> urmărit</w:t>
      </w:r>
      <w:r w:rsidRPr="001876EB">
        <w:rPr>
          <w:lang w:val="ro-RO"/>
        </w:rPr>
        <w:t xml:space="preserve"> tehnica</w:t>
      </w:r>
      <w:r w:rsidRPr="00245AD8">
        <w:rPr>
          <w:lang w:val="ro-RO"/>
        </w:rPr>
        <w:t xml:space="preserve"> </w:t>
      </w:r>
      <w:r w:rsidRPr="001876EB">
        <w:rPr>
          <w:lang w:val="ro-RO"/>
        </w:rPr>
        <w:t>de</w:t>
      </w:r>
      <w:r w:rsidRPr="00245AD8">
        <w:rPr>
          <w:lang w:val="ro-RO"/>
        </w:rPr>
        <w:t xml:space="preserve"> </w:t>
      </w:r>
      <w:r w:rsidRPr="001876EB">
        <w:rPr>
          <w:lang w:val="ro-RO"/>
        </w:rPr>
        <w:t xml:space="preserve">neatingere pe </w:t>
      </w:r>
      <w:r w:rsidRPr="00245AD8">
        <w:rPr>
          <w:lang w:val="ro-RO"/>
        </w:rPr>
        <w:t>parcursul</w:t>
      </w:r>
      <w:r w:rsidRPr="001876EB">
        <w:rPr>
          <w:lang w:val="ro-RO"/>
        </w:rPr>
        <w:t xml:space="preserve"> procedurii:</w:t>
      </w:r>
      <w:r w:rsidRPr="00245AD8">
        <w:rPr>
          <w:lang w:val="ro-RO"/>
        </w:rPr>
        <w:t xml:space="preserve"> </w:t>
      </w:r>
      <w:r w:rsidRPr="001876EB">
        <w:rPr>
          <w:lang w:val="ro-RO"/>
        </w:rPr>
        <w:t xml:space="preserve">orice </w:t>
      </w:r>
      <w:r w:rsidRPr="00245AD8">
        <w:rPr>
          <w:lang w:val="ro-RO"/>
        </w:rPr>
        <w:t xml:space="preserve">instrumente </w:t>
      </w:r>
      <w:r w:rsidRPr="001876EB">
        <w:rPr>
          <w:lang w:val="ro-RO"/>
        </w:rPr>
        <w:t xml:space="preserve">ori </w:t>
      </w:r>
      <w:r w:rsidRPr="00245AD8">
        <w:rPr>
          <w:lang w:val="ro-RO"/>
        </w:rPr>
        <w:t xml:space="preserve">părți </w:t>
      </w:r>
      <w:r w:rsidRPr="001876EB">
        <w:rPr>
          <w:lang w:val="ro-RO"/>
        </w:rPr>
        <w:t>de</w:t>
      </w:r>
      <w:r w:rsidRPr="00245AD8">
        <w:rPr>
          <w:lang w:val="ro-RO"/>
        </w:rPr>
        <w:t xml:space="preserve"> instrumente, </w:t>
      </w:r>
      <w:r w:rsidRPr="001876EB">
        <w:rPr>
          <w:lang w:val="ro-RO"/>
        </w:rPr>
        <w:t>care</w:t>
      </w:r>
      <w:r w:rsidRPr="00245AD8">
        <w:rPr>
          <w:lang w:val="ro-RO"/>
        </w:rPr>
        <w:t xml:space="preserve"> </w:t>
      </w:r>
      <w:r w:rsidRPr="001876EB">
        <w:rPr>
          <w:lang w:val="ro-RO"/>
        </w:rPr>
        <w:t>intră</w:t>
      </w:r>
      <w:r w:rsidRPr="00245AD8">
        <w:rPr>
          <w:lang w:val="ro-RO"/>
        </w:rPr>
        <w:t xml:space="preserve"> </w:t>
      </w:r>
      <w:r w:rsidRPr="001876EB">
        <w:rPr>
          <w:lang w:val="ro-RO"/>
        </w:rPr>
        <w:t>în</w:t>
      </w:r>
      <w:r w:rsidRPr="00245AD8">
        <w:rPr>
          <w:lang w:val="ro-RO"/>
        </w:rPr>
        <w:t xml:space="preserve"> </w:t>
      </w:r>
      <w:r w:rsidRPr="001876EB">
        <w:rPr>
          <w:lang w:val="ro-RO"/>
        </w:rPr>
        <w:t>uter</w:t>
      </w:r>
      <w:r w:rsidRPr="00245AD8">
        <w:rPr>
          <w:lang w:val="ro-RO"/>
        </w:rPr>
        <w:t xml:space="preserve"> trebuie să </w:t>
      </w:r>
      <w:r w:rsidRPr="001876EB">
        <w:rPr>
          <w:lang w:val="ro-RO"/>
        </w:rPr>
        <w:t>fie</w:t>
      </w:r>
      <w:r w:rsidRPr="00245AD8">
        <w:rPr>
          <w:lang w:val="ro-RO"/>
        </w:rPr>
        <w:t xml:space="preserve"> </w:t>
      </w:r>
      <w:r w:rsidRPr="001876EB">
        <w:rPr>
          <w:lang w:val="ro-RO"/>
        </w:rPr>
        <w:t>sterile.</w:t>
      </w:r>
      <w:r w:rsidRPr="00245AD8">
        <w:rPr>
          <w:lang w:val="ro-RO"/>
        </w:rPr>
        <w:t xml:space="preserve"> </w:t>
      </w:r>
      <w:r w:rsidRPr="001876EB">
        <w:rPr>
          <w:lang w:val="ro-RO"/>
        </w:rPr>
        <w:t>Nu</w:t>
      </w:r>
      <w:r w:rsidRPr="00245AD8">
        <w:rPr>
          <w:lang w:val="ro-RO"/>
        </w:rPr>
        <w:t xml:space="preserve"> </w:t>
      </w:r>
      <w:r w:rsidRPr="001876EB">
        <w:rPr>
          <w:lang w:val="ro-RO"/>
        </w:rPr>
        <w:t>se</w:t>
      </w:r>
      <w:r w:rsidRPr="00245AD8">
        <w:rPr>
          <w:lang w:val="ro-RO"/>
        </w:rPr>
        <w:t xml:space="preserve"> permite </w:t>
      </w:r>
      <w:r w:rsidRPr="001876EB">
        <w:rPr>
          <w:lang w:val="ro-RO"/>
        </w:rPr>
        <w:t>ca</w:t>
      </w:r>
      <w:r w:rsidRPr="00245AD8">
        <w:rPr>
          <w:lang w:val="ro-RO"/>
        </w:rPr>
        <w:t xml:space="preserve"> </w:t>
      </w:r>
      <w:r w:rsidRPr="001876EB">
        <w:rPr>
          <w:lang w:val="ro-RO"/>
        </w:rPr>
        <w:t>vârful</w:t>
      </w:r>
      <w:r w:rsidRPr="00245AD8">
        <w:rPr>
          <w:lang w:val="ro-RO"/>
        </w:rPr>
        <w:t xml:space="preserve"> instrumentelor să </w:t>
      </w:r>
      <w:r w:rsidRPr="001876EB">
        <w:rPr>
          <w:lang w:val="ro-RO"/>
        </w:rPr>
        <w:t>se</w:t>
      </w:r>
      <w:r w:rsidRPr="00245AD8">
        <w:rPr>
          <w:lang w:val="ro-RO"/>
        </w:rPr>
        <w:t xml:space="preserve"> atingă </w:t>
      </w:r>
      <w:r w:rsidRPr="001876EB">
        <w:rPr>
          <w:lang w:val="ro-RO"/>
        </w:rPr>
        <w:t>de</w:t>
      </w:r>
      <w:r w:rsidRPr="00245AD8">
        <w:rPr>
          <w:lang w:val="ro-RO"/>
        </w:rPr>
        <w:t xml:space="preserve"> </w:t>
      </w:r>
      <w:r w:rsidRPr="001876EB">
        <w:rPr>
          <w:lang w:val="ro-RO"/>
        </w:rPr>
        <w:t>obiecte</w:t>
      </w:r>
      <w:r w:rsidRPr="00245AD8">
        <w:rPr>
          <w:lang w:val="ro-RO"/>
        </w:rPr>
        <w:t xml:space="preserve"> </w:t>
      </w:r>
      <w:r w:rsidRPr="001876EB">
        <w:rPr>
          <w:lang w:val="ro-RO"/>
        </w:rPr>
        <w:t>și</w:t>
      </w:r>
      <w:r w:rsidRPr="00245AD8">
        <w:rPr>
          <w:lang w:val="ro-RO"/>
        </w:rPr>
        <w:t xml:space="preserve"> </w:t>
      </w:r>
      <w:r w:rsidRPr="001876EB">
        <w:rPr>
          <w:lang w:val="ro-RO"/>
        </w:rPr>
        <w:t>suprafețe</w:t>
      </w:r>
      <w:r w:rsidRPr="00245AD8">
        <w:rPr>
          <w:lang w:val="ro-RO"/>
        </w:rPr>
        <w:t xml:space="preserve"> </w:t>
      </w:r>
      <w:r w:rsidRPr="001876EB">
        <w:rPr>
          <w:lang w:val="ro-RO"/>
        </w:rPr>
        <w:t>înainte</w:t>
      </w:r>
      <w:r w:rsidRPr="00245AD8">
        <w:rPr>
          <w:lang w:val="ro-RO"/>
        </w:rPr>
        <w:t xml:space="preserve"> </w:t>
      </w:r>
      <w:r w:rsidRPr="001876EB">
        <w:rPr>
          <w:lang w:val="ro-RO"/>
        </w:rPr>
        <w:t>de</w:t>
      </w:r>
      <w:r w:rsidRPr="00245AD8">
        <w:rPr>
          <w:lang w:val="ro-RO"/>
        </w:rPr>
        <w:t xml:space="preserve"> </w:t>
      </w:r>
      <w:r w:rsidRPr="001876EB">
        <w:rPr>
          <w:lang w:val="ro-RO"/>
        </w:rPr>
        <w:t>a</w:t>
      </w:r>
      <w:r w:rsidRPr="00245AD8">
        <w:rPr>
          <w:lang w:val="ro-RO"/>
        </w:rPr>
        <w:t xml:space="preserve"> </w:t>
      </w:r>
      <w:r w:rsidRPr="001876EB">
        <w:rPr>
          <w:lang w:val="ro-RO"/>
        </w:rPr>
        <w:t>fi</w:t>
      </w:r>
      <w:r w:rsidRPr="00245AD8">
        <w:rPr>
          <w:lang w:val="ro-RO"/>
        </w:rPr>
        <w:t xml:space="preserve"> </w:t>
      </w:r>
      <w:r w:rsidRPr="001876EB">
        <w:rPr>
          <w:lang w:val="ro-RO"/>
        </w:rPr>
        <w:t>introduse</w:t>
      </w:r>
      <w:r w:rsidRPr="00245AD8">
        <w:rPr>
          <w:lang w:val="ro-RO"/>
        </w:rPr>
        <w:t xml:space="preserve"> </w:t>
      </w:r>
      <w:r w:rsidRPr="001876EB">
        <w:rPr>
          <w:lang w:val="ro-RO"/>
        </w:rPr>
        <w:t>în</w:t>
      </w:r>
      <w:r w:rsidRPr="00245AD8">
        <w:rPr>
          <w:lang w:val="ro-RO"/>
        </w:rPr>
        <w:t xml:space="preserve"> </w:t>
      </w:r>
      <w:r w:rsidRPr="001876EB">
        <w:rPr>
          <w:lang w:val="ro-RO"/>
        </w:rPr>
        <w:t>col.</w:t>
      </w:r>
    </w:p>
    <w:p w14:paraId="363D030A" w14:textId="77777777" w:rsidR="00CA408D" w:rsidRPr="001876EB" w:rsidRDefault="00664E03">
      <w:pPr>
        <w:numPr>
          <w:ilvl w:val="0"/>
          <w:numId w:val="14"/>
        </w:numPr>
        <w:tabs>
          <w:tab w:val="left" w:pos="284"/>
          <w:tab w:val="left" w:pos="709"/>
          <w:tab w:val="left" w:pos="851"/>
        </w:tabs>
        <w:kinsoku w:val="0"/>
        <w:overflowPunct w:val="0"/>
        <w:ind w:left="0" w:firstLine="567"/>
        <w:jc w:val="both"/>
        <w:rPr>
          <w:lang w:val="ro-RO"/>
        </w:rPr>
      </w:pPr>
      <w:r w:rsidRPr="001876EB">
        <w:rPr>
          <w:lang w:val="ro-RO"/>
        </w:rPr>
        <w:t>Colul</w:t>
      </w:r>
      <w:r w:rsidRPr="00245AD8">
        <w:rPr>
          <w:lang w:val="ro-RO"/>
        </w:rPr>
        <w:t xml:space="preserve"> uterin trebuie </w:t>
      </w:r>
      <w:r w:rsidRPr="001876EB">
        <w:rPr>
          <w:lang w:val="ro-RO"/>
        </w:rPr>
        <w:t>dilatat</w:t>
      </w:r>
      <w:r w:rsidRPr="00245AD8">
        <w:rPr>
          <w:lang w:val="ro-RO"/>
        </w:rPr>
        <w:t xml:space="preserve"> progresiv </w:t>
      </w:r>
      <w:r w:rsidRPr="001876EB">
        <w:rPr>
          <w:lang w:val="ro-RO"/>
        </w:rPr>
        <w:t>și</w:t>
      </w:r>
      <w:r w:rsidRPr="00245AD8">
        <w:rPr>
          <w:lang w:val="ro-RO"/>
        </w:rPr>
        <w:t xml:space="preserve"> </w:t>
      </w:r>
      <w:r w:rsidRPr="001876EB">
        <w:rPr>
          <w:lang w:val="ro-RO"/>
        </w:rPr>
        <w:t>grijuliu,</w:t>
      </w:r>
      <w:r w:rsidRPr="00245AD8">
        <w:rPr>
          <w:lang w:val="ro-RO"/>
        </w:rPr>
        <w:t xml:space="preserve"> </w:t>
      </w:r>
      <w:r w:rsidRPr="001876EB">
        <w:rPr>
          <w:lang w:val="ro-RO"/>
        </w:rPr>
        <w:t>utilizând</w:t>
      </w:r>
      <w:r w:rsidRPr="00245AD8">
        <w:rPr>
          <w:lang w:val="ro-RO"/>
        </w:rPr>
        <w:t xml:space="preserve"> dilatatoare </w:t>
      </w:r>
      <w:r w:rsidRPr="001876EB">
        <w:rPr>
          <w:lang w:val="ro-RO"/>
        </w:rPr>
        <w:t>din</w:t>
      </w:r>
      <w:r w:rsidRPr="00245AD8">
        <w:rPr>
          <w:lang w:val="ro-RO"/>
        </w:rPr>
        <w:t xml:space="preserve"> masă plastică </w:t>
      </w:r>
      <w:r w:rsidRPr="001876EB">
        <w:rPr>
          <w:lang w:val="ro-RO"/>
        </w:rPr>
        <w:t>sau</w:t>
      </w:r>
      <w:r w:rsidRPr="00245AD8">
        <w:rPr>
          <w:lang w:val="ro-RO"/>
        </w:rPr>
        <w:t xml:space="preserve"> metal. Se recomandă dilatatoarele conice, cum ar fi dilatatoarele </w:t>
      </w:r>
      <w:proofErr w:type="spellStart"/>
      <w:r w:rsidRPr="00245AD8">
        <w:rPr>
          <w:lang w:val="ro-RO"/>
        </w:rPr>
        <w:t>Pratt</w:t>
      </w:r>
      <w:proofErr w:type="spellEnd"/>
      <w:r w:rsidRPr="00245AD8">
        <w:rPr>
          <w:lang w:val="ro-RO"/>
        </w:rPr>
        <w:t xml:space="preserve"> sau </w:t>
      </w:r>
      <w:proofErr w:type="spellStart"/>
      <w:r w:rsidRPr="00245AD8">
        <w:rPr>
          <w:lang w:val="ro-RO"/>
        </w:rPr>
        <w:t>Denniston</w:t>
      </w:r>
      <w:proofErr w:type="spellEnd"/>
      <w:r w:rsidRPr="00245AD8">
        <w:rPr>
          <w:lang w:val="ro-RO"/>
        </w:rPr>
        <w:t xml:space="preserve">.  </w:t>
      </w:r>
      <w:r w:rsidRPr="00245AD8">
        <w:rPr>
          <w:u w:val="single"/>
          <w:lang w:val="ro-RO"/>
        </w:rPr>
        <w:t xml:space="preserve">Dilatatoarelor neconice, cum ar fi dilatatoarele </w:t>
      </w:r>
      <w:proofErr w:type="spellStart"/>
      <w:r w:rsidRPr="00245AD8">
        <w:rPr>
          <w:u w:val="single"/>
          <w:lang w:val="ro-RO"/>
        </w:rPr>
        <w:t>Hegar</w:t>
      </w:r>
      <w:proofErr w:type="spellEnd"/>
      <w:r w:rsidRPr="00245AD8">
        <w:rPr>
          <w:u w:val="single"/>
          <w:lang w:val="ro-RO"/>
        </w:rPr>
        <w:t xml:space="preserve"> sunt mai riscante.</w:t>
      </w:r>
    </w:p>
    <w:p w14:paraId="5DAA5CB0" w14:textId="77777777" w:rsidR="00CA408D" w:rsidRPr="001876EB" w:rsidRDefault="00664E03">
      <w:pPr>
        <w:numPr>
          <w:ilvl w:val="0"/>
          <w:numId w:val="14"/>
        </w:numPr>
        <w:tabs>
          <w:tab w:val="left" w:pos="284"/>
          <w:tab w:val="left" w:pos="709"/>
          <w:tab w:val="left" w:pos="851"/>
        </w:tabs>
        <w:kinsoku w:val="0"/>
        <w:overflowPunct w:val="0"/>
        <w:ind w:left="0" w:firstLine="567"/>
        <w:jc w:val="both"/>
        <w:rPr>
          <w:lang w:val="ro-RO"/>
        </w:rPr>
      </w:pPr>
      <w:r w:rsidRPr="00245AD8">
        <w:rPr>
          <w:lang w:val="ro-RO"/>
        </w:rPr>
        <w:t>Examinarea țesutului aspirat cu ochiul liber după avort este obligatorie, deoarece permite identificarea tuturor părților produsului de concepție și ajută la prevenirea complicațiilor întreruperii sarcinii legate de retenția de țesut, permite suspectarea și diagnosticarea precoce a sarcinii ectopice sau molare.</w:t>
      </w:r>
    </w:p>
    <w:p w14:paraId="6BB2C5C5" w14:textId="5C328898" w:rsidR="00CA408D" w:rsidRPr="00245AD8" w:rsidRDefault="00664E03">
      <w:pPr>
        <w:numPr>
          <w:ilvl w:val="0"/>
          <w:numId w:val="14"/>
        </w:numPr>
        <w:tabs>
          <w:tab w:val="left" w:pos="284"/>
          <w:tab w:val="left" w:pos="709"/>
          <w:tab w:val="left" w:pos="851"/>
        </w:tabs>
        <w:kinsoku w:val="0"/>
        <w:overflowPunct w:val="0"/>
        <w:ind w:left="0" w:firstLine="567"/>
        <w:jc w:val="both"/>
        <w:rPr>
          <w:b/>
          <w:bCs/>
          <w:lang w:val="ro-RO"/>
        </w:rPr>
      </w:pPr>
      <w:r w:rsidRPr="00245AD8">
        <w:rPr>
          <w:lang w:val="ro-RO"/>
        </w:rPr>
        <w:t>Chiuretajul de control de rutina după aspirare</w:t>
      </w:r>
      <w:r w:rsidRPr="00245AD8">
        <w:rPr>
          <w:b/>
          <w:bCs/>
          <w:lang w:val="ro-RO"/>
        </w:rPr>
        <w:t xml:space="preserve"> nu se </w:t>
      </w:r>
      <w:r w:rsidR="000334CF" w:rsidRPr="00245AD8">
        <w:rPr>
          <w:b/>
          <w:bCs/>
          <w:lang w:val="ro-RO"/>
        </w:rPr>
        <w:t>recomandă de a fi efectuat</w:t>
      </w:r>
      <w:r w:rsidRPr="00245AD8">
        <w:rPr>
          <w:b/>
          <w:bCs/>
          <w:lang w:val="ro-RO"/>
        </w:rPr>
        <w:t>!</w:t>
      </w:r>
    </w:p>
    <w:p w14:paraId="4459FDBE" w14:textId="77777777" w:rsidR="00CA408D" w:rsidRPr="001876EB" w:rsidRDefault="00664E03">
      <w:pPr>
        <w:numPr>
          <w:ilvl w:val="0"/>
          <w:numId w:val="14"/>
        </w:numPr>
        <w:tabs>
          <w:tab w:val="left" w:pos="284"/>
          <w:tab w:val="left" w:pos="709"/>
          <w:tab w:val="left" w:pos="851"/>
          <w:tab w:val="left" w:pos="993"/>
        </w:tabs>
        <w:kinsoku w:val="0"/>
        <w:overflowPunct w:val="0"/>
        <w:ind w:left="0" w:firstLine="567"/>
        <w:jc w:val="both"/>
        <w:rPr>
          <w:lang w:val="ro-RO"/>
        </w:rPr>
      </w:pPr>
      <w:r w:rsidRPr="00245AD8">
        <w:rPr>
          <w:lang w:val="ro-RO"/>
        </w:rPr>
        <w:t xml:space="preserve">Conținutul uterin </w:t>
      </w:r>
      <w:r w:rsidRPr="001876EB">
        <w:rPr>
          <w:lang w:val="ro-RO"/>
        </w:rPr>
        <w:t>evacuat</w:t>
      </w:r>
      <w:r w:rsidRPr="00245AD8">
        <w:rPr>
          <w:lang w:val="ro-RO"/>
        </w:rPr>
        <w:t xml:space="preserve"> </w:t>
      </w:r>
      <w:r w:rsidRPr="001876EB">
        <w:rPr>
          <w:lang w:val="ro-RO"/>
        </w:rPr>
        <w:t>poate</w:t>
      </w:r>
      <w:r w:rsidRPr="00245AD8">
        <w:rPr>
          <w:lang w:val="ro-RO"/>
        </w:rPr>
        <w:t xml:space="preserve"> </w:t>
      </w:r>
      <w:r w:rsidRPr="001876EB">
        <w:rPr>
          <w:lang w:val="ro-RO"/>
        </w:rPr>
        <w:t>fi</w:t>
      </w:r>
      <w:r w:rsidRPr="00245AD8">
        <w:rPr>
          <w:lang w:val="ro-RO"/>
        </w:rPr>
        <w:t xml:space="preserve"> examinat </w:t>
      </w:r>
      <w:r w:rsidRPr="001876EB">
        <w:rPr>
          <w:lang w:val="ro-RO"/>
        </w:rPr>
        <w:t>patomorfologic</w:t>
      </w:r>
      <w:r w:rsidRPr="00245AD8">
        <w:rPr>
          <w:lang w:val="ro-RO"/>
        </w:rPr>
        <w:t xml:space="preserve"> </w:t>
      </w:r>
      <w:r w:rsidRPr="001876EB">
        <w:rPr>
          <w:lang w:val="ro-RO"/>
        </w:rPr>
        <w:t>în</w:t>
      </w:r>
      <w:r w:rsidRPr="00245AD8">
        <w:rPr>
          <w:lang w:val="ro-RO"/>
        </w:rPr>
        <w:t xml:space="preserve"> </w:t>
      </w:r>
      <w:r w:rsidRPr="001876EB">
        <w:rPr>
          <w:lang w:val="ro-RO"/>
        </w:rPr>
        <w:t>caz</w:t>
      </w:r>
      <w:r w:rsidRPr="00245AD8">
        <w:rPr>
          <w:lang w:val="ro-RO"/>
        </w:rPr>
        <w:t xml:space="preserve"> </w:t>
      </w:r>
      <w:r w:rsidRPr="001876EB">
        <w:rPr>
          <w:lang w:val="ro-RO"/>
        </w:rPr>
        <w:t>de</w:t>
      </w:r>
      <w:r w:rsidRPr="00245AD8">
        <w:rPr>
          <w:lang w:val="ro-RO"/>
        </w:rPr>
        <w:t xml:space="preserve"> suspiciune de sarcină molară.</w:t>
      </w:r>
    </w:p>
    <w:p w14:paraId="4B684082" w14:textId="77777777" w:rsidR="00CA408D" w:rsidRDefault="00664E03">
      <w:pPr>
        <w:numPr>
          <w:ilvl w:val="0"/>
          <w:numId w:val="14"/>
        </w:numPr>
        <w:tabs>
          <w:tab w:val="left" w:pos="284"/>
          <w:tab w:val="left" w:pos="709"/>
          <w:tab w:val="left" w:pos="851"/>
          <w:tab w:val="left" w:pos="993"/>
        </w:tabs>
        <w:kinsoku w:val="0"/>
        <w:overflowPunct w:val="0"/>
        <w:ind w:left="0" w:firstLine="567"/>
        <w:jc w:val="both"/>
        <w:rPr>
          <w:lang w:val="ro-RO"/>
        </w:rPr>
      </w:pPr>
      <w:r w:rsidRPr="001876EB">
        <w:rPr>
          <w:lang w:val="ro-RO"/>
        </w:rPr>
        <w:t>Pacienta</w:t>
      </w:r>
      <w:r w:rsidRPr="00245AD8">
        <w:rPr>
          <w:lang w:val="ro-RO"/>
        </w:rPr>
        <w:t xml:space="preserve"> </w:t>
      </w:r>
      <w:r w:rsidRPr="001876EB">
        <w:rPr>
          <w:lang w:val="ro-RO"/>
        </w:rPr>
        <w:t>trebuie</w:t>
      </w:r>
      <w:r w:rsidRPr="00245AD8">
        <w:rPr>
          <w:lang w:val="ro-RO"/>
        </w:rPr>
        <w:t xml:space="preserve"> reevaluată </w:t>
      </w:r>
      <w:r w:rsidRPr="001876EB">
        <w:rPr>
          <w:lang w:val="ro-RO"/>
        </w:rPr>
        <w:t>atunci</w:t>
      </w:r>
      <w:r w:rsidRPr="00245AD8">
        <w:rPr>
          <w:lang w:val="ro-RO"/>
        </w:rPr>
        <w:t xml:space="preserve"> </w:t>
      </w:r>
      <w:r w:rsidRPr="001876EB">
        <w:rPr>
          <w:lang w:val="ro-RO"/>
        </w:rPr>
        <w:t>când</w:t>
      </w:r>
      <w:r w:rsidRPr="00245AD8">
        <w:rPr>
          <w:lang w:val="ro-RO"/>
        </w:rPr>
        <w:t xml:space="preserve"> </w:t>
      </w:r>
      <w:r w:rsidRPr="001876EB">
        <w:rPr>
          <w:lang w:val="ro-RO"/>
        </w:rPr>
        <w:t>țesutul</w:t>
      </w:r>
      <w:r w:rsidRPr="00245AD8">
        <w:rPr>
          <w:lang w:val="ro-RO"/>
        </w:rPr>
        <w:t xml:space="preserve"> aspirat (</w:t>
      </w:r>
      <w:r w:rsidRPr="001876EB">
        <w:rPr>
          <w:lang w:val="ro-RO"/>
        </w:rPr>
        <w:t>produsul</w:t>
      </w:r>
      <w:r w:rsidRPr="00245AD8">
        <w:rPr>
          <w:lang w:val="ro-RO"/>
        </w:rPr>
        <w:t xml:space="preserve"> </w:t>
      </w:r>
      <w:r w:rsidRPr="001876EB">
        <w:rPr>
          <w:lang w:val="ro-RO"/>
        </w:rPr>
        <w:t>de</w:t>
      </w:r>
      <w:r w:rsidRPr="00245AD8">
        <w:rPr>
          <w:lang w:val="ro-RO"/>
        </w:rPr>
        <w:t xml:space="preserve"> concepție) </w:t>
      </w:r>
      <w:r w:rsidRPr="001876EB">
        <w:rPr>
          <w:lang w:val="ro-RO"/>
        </w:rPr>
        <w:t>obținut</w:t>
      </w:r>
      <w:r w:rsidRPr="00245AD8">
        <w:rPr>
          <w:lang w:val="ro-RO"/>
        </w:rPr>
        <w:t xml:space="preserve"> </w:t>
      </w:r>
      <w:r w:rsidRPr="001876EB">
        <w:rPr>
          <w:lang w:val="ro-RO"/>
        </w:rPr>
        <w:t>este</w:t>
      </w:r>
      <w:r w:rsidRPr="00245AD8">
        <w:rPr>
          <w:lang w:val="ro-RO"/>
        </w:rPr>
        <w:t xml:space="preserve"> incomplet.</w:t>
      </w:r>
    </w:p>
    <w:p w14:paraId="0CCD7A72" w14:textId="77777777" w:rsidR="00E17703" w:rsidRPr="001876EB" w:rsidRDefault="00E17703" w:rsidP="00E17703">
      <w:pPr>
        <w:tabs>
          <w:tab w:val="left" w:pos="284"/>
          <w:tab w:val="left" w:pos="709"/>
          <w:tab w:val="left" w:pos="851"/>
          <w:tab w:val="left" w:pos="993"/>
        </w:tabs>
        <w:kinsoku w:val="0"/>
        <w:overflowPunct w:val="0"/>
        <w:ind w:left="567"/>
        <w:jc w:val="both"/>
        <w:rPr>
          <w:lang w:val="ro-RO"/>
        </w:rPr>
      </w:pPr>
    </w:p>
    <w:p w14:paraId="797F96F0" w14:textId="77777777" w:rsidR="00CA408D" w:rsidRDefault="00664E03">
      <w:pPr>
        <w:pStyle w:val="Listparagraf"/>
        <w:numPr>
          <w:ilvl w:val="1"/>
          <w:numId w:val="13"/>
        </w:numPr>
        <w:tabs>
          <w:tab w:val="left" w:pos="709"/>
          <w:tab w:val="left" w:pos="1134"/>
        </w:tabs>
        <w:kinsoku w:val="0"/>
        <w:overflowPunct w:val="0"/>
        <w:ind w:left="119" w:firstLine="448"/>
        <w:jc w:val="both"/>
        <w:outlineLvl w:val="1"/>
        <w:rPr>
          <w:b/>
          <w:bCs/>
          <w:lang w:val="ro-RO"/>
        </w:rPr>
      </w:pPr>
      <w:bookmarkStart w:id="35" w:name="_Toc223681197"/>
      <w:r w:rsidRPr="00E17703">
        <w:rPr>
          <w:b/>
          <w:bCs/>
          <w:lang w:val="ro-RO"/>
        </w:rPr>
        <w:t>Antibioticoprofilaxia  preoperatorie.</w:t>
      </w:r>
      <w:bookmarkEnd w:id="35"/>
    </w:p>
    <w:p w14:paraId="29E32E4D" w14:textId="77777777" w:rsidR="00E17703" w:rsidRPr="00E17703" w:rsidRDefault="00E17703" w:rsidP="00E17703">
      <w:pPr>
        <w:pStyle w:val="Listparagraf"/>
        <w:tabs>
          <w:tab w:val="left" w:pos="709"/>
          <w:tab w:val="left" w:pos="1134"/>
        </w:tabs>
        <w:kinsoku w:val="0"/>
        <w:overflowPunct w:val="0"/>
        <w:ind w:left="567"/>
        <w:jc w:val="both"/>
        <w:outlineLvl w:val="1"/>
        <w:rPr>
          <w:b/>
          <w:bCs/>
          <w:lang w:val="ro-RO"/>
        </w:rPr>
      </w:pPr>
    </w:p>
    <w:p w14:paraId="2ECE5B9E" w14:textId="1028F72A" w:rsidR="00CA408D" w:rsidRPr="001876EB" w:rsidRDefault="00664E03">
      <w:pPr>
        <w:numPr>
          <w:ilvl w:val="0"/>
          <w:numId w:val="15"/>
        </w:numPr>
        <w:tabs>
          <w:tab w:val="left" w:pos="709"/>
          <w:tab w:val="left" w:pos="851"/>
        </w:tabs>
        <w:kinsoku w:val="0"/>
        <w:overflowPunct w:val="0"/>
        <w:ind w:left="0" w:right="108" w:firstLine="567"/>
        <w:jc w:val="both"/>
        <w:rPr>
          <w:lang w:val="ro-RO"/>
        </w:rPr>
      </w:pPr>
      <w:r w:rsidRPr="001876EB">
        <w:rPr>
          <w:lang w:val="ro-RO"/>
        </w:rPr>
        <w:t>În</w:t>
      </w:r>
      <w:r w:rsidRPr="001876EB">
        <w:rPr>
          <w:spacing w:val="-5"/>
          <w:lang w:val="ro-RO"/>
        </w:rPr>
        <w:t xml:space="preserve"> </w:t>
      </w:r>
      <w:r w:rsidRPr="001876EB">
        <w:rPr>
          <w:spacing w:val="-1"/>
          <w:lang w:val="ro-RO"/>
        </w:rPr>
        <w:t>timpul</w:t>
      </w:r>
      <w:r w:rsidRPr="001876EB">
        <w:rPr>
          <w:spacing w:val="-4"/>
          <w:lang w:val="ro-RO"/>
        </w:rPr>
        <w:t xml:space="preserve"> </w:t>
      </w:r>
      <w:r w:rsidRPr="001876EB">
        <w:rPr>
          <w:spacing w:val="-1"/>
          <w:lang w:val="ro-RO"/>
        </w:rPr>
        <w:t>întreruperii</w:t>
      </w:r>
      <w:r w:rsidRPr="001876EB">
        <w:rPr>
          <w:spacing w:val="-5"/>
          <w:lang w:val="ro-RO"/>
        </w:rPr>
        <w:t xml:space="preserve"> </w:t>
      </w:r>
      <w:r w:rsidRPr="001876EB">
        <w:rPr>
          <w:lang w:val="ro-RO"/>
        </w:rPr>
        <w:t>de</w:t>
      </w:r>
      <w:r w:rsidRPr="001876EB">
        <w:rPr>
          <w:spacing w:val="-4"/>
          <w:lang w:val="ro-RO"/>
        </w:rPr>
        <w:t xml:space="preserve"> </w:t>
      </w:r>
      <w:r w:rsidRPr="001876EB">
        <w:rPr>
          <w:spacing w:val="-1"/>
          <w:lang w:val="ro-RO"/>
        </w:rPr>
        <w:t>sarcină</w:t>
      </w:r>
      <w:r w:rsidRPr="001876EB">
        <w:rPr>
          <w:spacing w:val="-5"/>
          <w:lang w:val="ro-RO"/>
        </w:rPr>
        <w:t xml:space="preserve"> </w:t>
      </w:r>
      <w:r w:rsidRPr="001876EB">
        <w:rPr>
          <w:lang w:val="ro-RO"/>
        </w:rPr>
        <w:t>prin</w:t>
      </w:r>
      <w:r w:rsidRPr="001876EB">
        <w:rPr>
          <w:spacing w:val="-4"/>
          <w:lang w:val="ro-RO"/>
        </w:rPr>
        <w:t xml:space="preserve"> </w:t>
      </w:r>
      <w:r w:rsidRPr="001876EB">
        <w:rPr>
          <w:spacing w:val="-1"/>
          <w:lang w:val="ro-RO"/>
        </w:rPr>
        <w:t>metoda</w:t>
      </w:r>
      <w:r w:rsidRPr="001876EB">
        <w:rPr>
          <w:spacing w:val="-5"/>
          <w:lang w:val="ro-RO"/>
        </w:rPr>
        <w:t xml:space="preserve"> </w:t>
      </w:r>
      <w:r w:rsidRPr="001876EB">
        <w:rPr>
          <w:spacing w:val="-1"/>
          <w:lang w:val="ro-RO"/>
        </w:rPr>
        <w:t>chirurgicală</w:t>
      </w:r>
      <w:r w:rsidRPr="001876EB">
        <w:rPr>
          <w:spacing w:val="-4"/>
          <w:lang w:val="ro-RO"/>
        </w:rPr>
        <w:t xml:space="preserve"> </w:t>
      </w:r>
      <w:r w:rsidRPr="001876EB">
        <w:rPr>
          <w:spacing w:val="-1"/>
          <w:lang w:val="ro-RO"/>
        </w:rPr>
        <w:t>pacientelor</w:t>
      </w:r>
      <w:r w:rsidRPr="001876EB">
        <w:rPr>
          <w:spacing w:val="-5"/>
          <w:lang w:val="ro-RO"/>
        </w:rPr>
        <w:t xml:space="preserve"> </w:t>
      </w:r>
      <w:r w:rsidRPr="001876EB">
        <w:rPr>
          <w:lang w:val="ro-RO"/>
        </w:rPr>
        <w:t>li</w:t>
      </w:r>
      <w:r w:rsidRPr="001876EB">
        <w:rPr>
          <w:spacing w:val="-4"/>
          <w:lang w:val="ro-RO"/>
        </w:rPr>
        <w:t xml:space="preserve"> </w:t>
      </w:r>
      <w:r w:rsidRPr="001876EB">
        <w:rPr>
          <w:lang w:val="ro-RO"/>
        </w:rPr>
        <w:t>se</w:t>
      </w:r>
      <w:r w:rsidRPr="001876EB">
        <w:rPr>
          <w:spacing w:val="-5"/>
          <w:lang w:val="ro-RO"/>
        </w:rPr>
        <w:t xml:space="preserve"> </w:t>
      </w:r>
      <w:r w:rsidRPr="001876EB">
        <w:rPr>
          <w:spacing w:val="-1"/>
          <w:lang w:val="ro-RO"/>
        </w:rPr>
        <w:t>recomandă</w:t>
      </w:r>
      <w:r w:rsidRPr="001876EB">
        <w:rPr>
          <w:spacing w:val="-3"/>
          <w:lang w:val="ro-RO"/>
        </w:rPr>
        <w:t xml:space="preserve"> obligatoriu </w:t>
      </w:r>
      <w:r w:rsidRPr="001876EB">
        <w:rPr>
          <w:spacing w:val="-1"/>
          <w:lang w:val="ro-RO"/>
        </w:rPr>
        <w:t>antibiotice,</w:t>
      </w:r>
      <w:r w:rsidRPr="001876EB">
        <w:rPr>
          <w:spacing w:val="-6"/>
          <w:lang w:val="ro-RO"/>
        </w:rPr>
        <w:t xml:space="preserve"> </w:t>
      </w:r>
      <w:r w:rsidRPr="001876EB">
        <w:rPr>
          <w:lang w:val="ro-RO"/>
        </w:rPr>
        <w:t>cu</w:t>
      </w:r>
      <w:r w:rsidR="00E17703">
        <w:rPr>
          <w:lang w:val="ro-RO"/>
        </w:rPr>
        <w:t xml:space="preserve"> </w:t>
      </w:r>
      <w:r w:rsidRPr="001876EB">
        <w:rPr>
          <w:lang w:val="ro-RO"/>
        </w:rPr>
        <w:t>scop</w:t>
      </w:r>
      <w:r w:rsidRPr="001876EB">
        <w:rPr>
          <w:spacing w:val="-11"/>
          <w:lang w:val="ro-RO"/>
        </w:rPr>
        <w:t xml:space="preserve"> </w:t>
      </w:r>
      <w:r w:rsidRPr="001876EB">
        <w:rPr>
          <w:lang w:val="ro-RO"/>
        </w:rPr>
        <w:t>profilactic (</w:t>
      </w:r>
      <w:r w:rsidR="003A48A8" w:rsidRPr="001876EB">
        <w:rPr>
          <w:lang w:val="ro-RO"/>
        </w:rPr>
        <w:t xml:space="preserve">2, </w:t>
      </w:r>
      <w:r w:rsidRPr="001876EB">
        <w:rPr>
          <w:lang w:val="ro-RO"/>
        </w:rPr>
        <w:t>3,</w:t>
      </w:r>
      <w:r w:rsidR="003A48A8" w:rsidRPr="001876EB">
        <w:rPr>
          <w:lang w:val="ro-RO"/>
        </w:rPr>
        <w:t xml:space="preserve"> 6</w:t>
      </w:r>
      <w:r w:rsidRPr="001876EB">
        <w:rPr>
          <w:lang w:val="ro-RO"/>
        </w:rPr>
        <w:t>).</w:t>
      </w:r>
    </w:p>
    <w:p w14:paraId="3D9D7B90" w14:textId="13EA415F" w:rsidR="00CA408D" w:rsidRPr="001876EB" w:rsidRDefault="003A48A8">
      <w:pPr>
        <w:numPr>
          <w:ilvl w:val="0"/>
          <w:numId w:val="15"/>
        </w:numPr>
        <w:tabs>
          <w:tab w:val="left" w:pos="709"/>
          <w:tab w:val="left" w:pos="851"/>
        </w:tabs>
        <w:kinsoku w:val="0"/>
        <w:overflowPunct w:val="0"/>
        <w:ind w:left="0" w:right="2" w:firstLine="567"/>
        <w:jc w:val="both"/>
        <w:rPr>
          <w:lang w:val="ro-RO"/>
        </w:rPr>
      </w:pPr>
      <w:r w:rsidRPr="001876EB">
        <w:rPr>
          <w:spacing w:val="-1"/>
          <w:lang w:val="ro-RO"/>
        </w:rPr>
        <w:t>Regimurile</w:t>
      </w:r>
      <w:r w:rsidR="00664E03" w:rsidRPr="001876EB">
        <w:rPr>
          <w:spacing w:val="-13"/>
          <w:lang w:val="ro-RO"/>
        </w:rPr>
        <w:t xml:space="preserve"> </w:t>
      </w:r>
      <w:r w:rsidR="00664E03" w:rsidRPr="001876EB">
        <w:rPr>
          <w:spacing w:val="-1"/>
          <w:lang w:val="ro-RO"/>
        </w:rPr>
        <w:t>recomandate</w:t>
      </w:r>
      <w:r w:rsidR="00664E03" w:rsidRPr="001876EB">
        <w:rPr>
          <w:spacing w:val="-13"/>
          <w:lang w:val="ro-RO"/>
        </w:rPr>
        <w:t xml:space="preserve"> </w:t>
      </w:r>
      <w:r w:rsidR="00664E03" w:rsidRPr="001876EB">
        <w:rPr>
          <w:lang w:val="ro-RO"/>
        </w:rPr>
        <w:t>pentru</w:t>
      </w:r>
      <w:r w:rsidR="00664E03" w:rsidRPr="001876EB">
        <w:rPr>
          <w:spacing w:val="-13"/>
          <w:lang w:val="ro-RO"/>
        </w:rPr>
        <w:t xml:space="preserve"> </w:t>
      </w:r>
      <w:r w:rsidR="00664E03" w:rsidRPr="001876EB">
        <w:rPr>
          <w:spacing w:val="-1"/>
          <w:lang w:val="ro-RO"/>
        </w:rPr>
        <w:t>antibioticoprofilaxie</w:t>
      </w:r>
      <w:r w:rsidR="00664E03" w:rsidRPr="001876EB">
        <w:rPr>
          <w:spacing w:val="-12"/>
          <w:lang w:val="ro-RO"/>
        </w:rPr>
        <w:t xml:space="preserve"> </w:t>
      </w:r>
      <w:r w:rsidR="00664E03" w:rsidRPr="001876EB">
        <w:rPr>
          <w:lang w:val="ro-RO"/>
        </w:rPr>
        <w:t>sunt:</w:t>
      </w:r>
    </w:p>
    <w:p w14:paraId="63F41143" w14:textId="5B66D051" w:rsidR="003A48A8" w:rsidRPr="00E17703" w:rsidRDefault="003A48A8">
      <w:pPr>
        <w:numPr>
          <w:ilvl w:val="0"/>
          <w:numId w:val="61"/>
        </w:numPr>
        <w:tabs>
          <w:tab w:val="left" w:pos="709"/>
          <w:tab w:val="left" w:pos="851"/>
          <w:tab w:val="left" w:pos="993"/>
          <w:tab w:val="left" w:pos="1134"/>
        </w:tabs>
        <w:kinsoku w:val="0"/>
        <w:overflowPunct w:val="0"/>
        <w:ind w:left="0" w:right="2" w:firstLine="851"/>
        <w:jc w:val="both"/>
        <w:rPr>
          <w:spacing w:val="-1"/>
          <w:lang w:val="ro-RO"/>
        </w:rPr>
      </w:pPr>
      <w:r w:rsidRPr="001876EB">
        <w:rPr>
          <w:spacing w:val="-1"/>
          <w:lang w:val="ro-RO"/>
        </w:rPr>
        <w:lastRenderedPageBreak/>
        <w:t>Doxycyclinum 100</w:t>
      </w:r>
      <w:r w:rsidRPr="00E17703">
        <w:rPr>
          <w:spacing w:val="-1"/>
          <w:lang w:val="ro-RO"/>
        </w:rPr>
        <w:t xml:space="preserve"> </w:t>
      </w:r>
      <w:r w:rsidRPr="001876EB">
        <w:rPr>
          <w:spacing w:val="-1"/>
          <w:lang w:val="ro-RO"/>
        </w:rPr>
        <w:t>mg</w:t>
      </w:r>
      <w:r w:rsidRPr="00E17703">
        <w:rPr>
          <w:spacing w:val="-1"/>
          <w:lang w:val="ro-RO"/>
        </w:rPr>
        <w:t xml:space="preserve"> peroral, cu 60 </w:t>
      </w:r>
      <w:r w:rsidRPr="001876EB">
        <w:rPr>
          <w:spacing w:val="-1"/>
          <w:lang w:val="ro-RO"/>
        </w:rPr>
        <w:t>minute</w:t>
      </w:r>
      <w:r w:rsidRPr="00E17703">
        <w:rPr>
          <w:spacing w:val="-1"/>
          <w:lang w:val="ro-RO"/>
        </w:rPr>
        <w:t xml:space="preserve"> înainte de </w:t>
      </w:r>
      <w:r w:rsidRPr="001876EB">
        <w:rPr>
          <w:spacing w:val="-1"/>
          <w:lang w:val="ro-RO"/>
        </w:rPr>
        <w:t>procedură</w:t>
      </w:r>
      <w:r w:rsidRPr="00E17703">
        <w:rPr>
          <w:spacing w:val="-1"/>
          <w:lang w:val="ro-RO"/>
        </w:rPr>
        <w:t xml:space="preserve"> și 200 mg</w:t>
      </w:r>
      <w:r w:rsidR="00E17703">
        <w:rPr>
          <w:spacing w:val="-1"/>
          <w:lang w:val="ro-RO"/>
        </w:rPr>
        <w:t>,</w:t>
      </w:r>
      <w:r w:rsidRPr="00E17703">
        <w:rPr>
          <w:spacing w:val="-1"/>
          <w:lang w:val="ro-RO"/>
        </w:rPr>
        <w:t xml:space="preserve"> 30 min după procedură</w:t>
      </w:r>
      <w:r w:rsidR="00E17703">
        <w:rPr>
          <w:spacing w:val="-1"/>
          <w:lang w:val="ro-RO"/>
        </w:rPr>
        <w:t xml:space="preserve"> </w:t>
      </w:r>
      <w:r w:rsidR="00E17703" w:rsidRPr="00E17703">
        <w:rPr>
          <w:spacing w:val="-1"/>
          <w:lang w:val="ro-RO"/>
        </w:rPr>
        <w:t>SAU</w:t>
      </w:r>
    </w:p>
    <w:p w14:paraId="5D9A21DF" w14:textId="1252ABC4" w:rsidR="00CA408D" w:rsidRPr="00E17703" w:rsidRDefault="003A48A8">
      <w:pPr>
        <w:numPr>
          <w:ilvl w:val="0"/>
          <w:numId w:val="61"/>
        </w:numPr>
        <w:tabs>
          <w:tab w:val="left" w:pos="709"/>
          <w:tab w:val="left" w:pos="851"/>
          <w:tab w:val="left" w:pos="993"/>
          <w:tab w:val="left" w:pos="1134"/>
        </w:tabs>
        <w:kinsoku w:val="0"/>
        <w:overflowPunct w:val="0"/>
        <w:ind w:left="0" w:right="2" w:firstLine="851"/>
        <w:jc w:val="both"/>
        <w:rPr>
          <w:spacing w:val="-1"/>
          <w:lang w:val="ro-RO"/>
        </w:rPr>
      </w:pPr>
      <w:r w:rsidRPr="00E17703">
        <w:rPr>
          <w:spacing w:val="-1"/>
          <w:lang w:val="ro-RO"/>
        </w:rPr>
        <w:t>Azithromycinum 500 mg peroral</w:t>
      </w:r>
      <w:r w:rsidR="00E17703">
        <w:rPr>
          <w:spacing w:val="-1"/>
          <w:lang w:val="ro-RO"/>
        </w:rPr>
        <w:t>,</w:t>
      </w:r>
      <w:r w:rsidRPr="00E17703">
        <w:rPr>
          <w:spacing w:val="-1"/>
          <w:lang w:val="ro-RO"/>
        </w:rPr>
        <w:t xml:space="preserve"> înainte de procedură</w:t>
      </w:r>
      <w:r w:rsidR="00664E03" w:rsidRPr="00E17703">
        <w:rPr>
          <w:spacing w:val="-1"/>
          <w:lang w:val="ro-RO"/>
        </w:rPr>
        <w:t xml:space="preserve">; </w:t>
      </w:r>
    </w:p>
    <w:p w14:paraId="41C84A9B" w14:textId="398B3095" w:rsidR="00CA408D" w:rsidRPr="00E17703" w:rsidRDefault="00664E03">
      <w:pPr>
        <w:numPr>
          <w:ilvl w:val="0"/>
          <w:numId w:val="61"/>
        </w:numPr>
        <w:tabs>
          <w:tab w:val="left" w:pos="709"/>
          <w:tab w:val="left" w:pos="851"/>
          <w:tab w:val="left" w:pos="993"/>
          <w:tab w:val="left" w:pos="1134"/>
        </w:tabs>
        <w:kinsoku w:val="0"/>
        <w:overflowPunct w:val="0"/>
        <w:ind w:left="0" w:right="2" w:firstLine="851"/>
        <w:jc w:val="both"/>
        <w:rPr>
          <w:spacing w:val="-1"/>
          <w:lang w:val="ro-RO"/>
        </w:rPr>
      </w:pPr>
      <w:r w:rsidRPr="00E17703">
        <w:rPr>
          <w:spacing w:val="-1"/>
          <w:lang w:val="ro-RO"/>
        </w:rPr>
        <w:t>Profilaxia antibacteriană nu trebuie continuată du</w:t>
      </w:r>
      <w:r w:rsidR="003A48A8" w:rsidRPr="00E17703">
        <w:rPr>
          <w:spacing w:val="-1"/>
          <w:lang w:val="ro-RO"/>
        </w:rPr>
        <w:t>pă ziua efectuării procedurii (6</w:t>
      </w:r>
      <w:r w:rsidRPr="00E17703">
        <w:rPr>
          <w:spacing w:val="-1"/>
          <w:lang w:val="ro-RO"/>
        </w:rPr>
        <w:t>);</w:t>
      </w:r>
    </w:p>
    <w:p w14:paraId="3B1E0D37" w14:textId="38E1B09D" w:rsidR="00CA408D" w:rsidRPr="001876EB" w:rsidRDefault="00664E03">
      <w:pPr>
        <w:numPr>
          <w:ilvl w:val="0"/>
          <w:numId w:val="15"/>
        </w:numPr>
        <w:tabs>
          <w:tab w:val="left" w:pos="709"/>
          <w:tab w:val="left" w:pos="851"/>
        </w:tabs>
        <w:kinsoku w:val="0"/>
        <w:overflowPunct w:val="0"/>
        <w:ind w:left="0" w:right="2" w:firstLine="567"/>
        <w:jc w:val="both"/>
        <w:rPr>
          <w:lang w:val="ro-RO"/>
        </w:rPr>
      </w:pPr>
      <w:r w:rsidRPr="001876EB">
        <w:rPr>
          <w:lang w:val="ro-RO"/>
        </w:rPr>
        <w:t>La pacientele cu risc sporit pentru chlamydioză se va administra Doxycyclinum 100 mg</w:t>
      </w:r>
      <w:r w:rsidR="00E17703">
        <w:rPr>
          <w:lang w:val="ro-RO"/>
        </w:rPr>
        <w:t xml:space="preserve">, </w:t>
      </w:r>
      <w:r w:rsidRPr="001876EB">
        <w:rPr>
          <w:lang w:val="ro-RO"/>
        </w:rPr>
        <w:t xml:space="preserve"> de 2 ori pe zi, timp de 7 zile, cu începere imediat după avort (12).</w:t>
      </w:r>
      <w:r w:rsidR="00182FF0" w:rsidRPr="001876EB">
        <w:rPr>
          <w:lang w:val="ro-RO"/>
        </w:rPr>
        <w:t xml:space="preserve"> </w:t>
      </w:r>
      <w:r w:rsidRPr="001876EB">
        <w:rPr>
          <w:lang w:val="ro-RO"/>
        </w:rPr>
        <w:t xml:space="preserve">Grupurile cu risc sporit de infecții cu transmitere sexuală, </w:t>
      </w:r>
      <w:r w:rsidR="00D82ADD" w:rsidRPr="001876EB">
        <w:rPr>
          <w:lang w:val="ro-RO"/>
        </w:rPr>
        <w:t>inclusiv</w:t>
      </w:r>
      <w:r w:rsidRPr="001876EB">
        <w:rPr>
          <w:lang w:val="ro-RO"/>
        </w:rPr>
        <w:t xml:space="preserve"> chlamydioza includ (12):</w:t>
      </w:r>
    </w:p>
    <w:p w14:paraId="0AEDDACA" w14:textId="38211A33" w:rsidR="00CA408D" w:rsidRPr="001876EB" w:rsidRDefault="00664E03">
      <w:pPr>
        <w:numPr>
          <w:ilvl w:val="1"/>
          <w:numId w:val="15"/>
        </w:numPr>
        <w:tabs>
          <w:tab w:val="left" w:pos="709"/>
          <w:tab w:val="left" w:pos="993"/>
          <w:tab w:val="left" w:pos="1134"/>
        </w:tabs>
        <w:kinsoku w:val="0"/>
        <w:overflowPunct w:val="0"/>
        <w:ind w:left="0" w:firstLine="851"/>
        <w:jc w:val="both"/>
        <w:rPr>
          <w:lang w:val="ro-RO"/>
        </w:rPr>
      </w:pPr>
      <w:r w:rsidRPr="001876EB">
        <w:rPr>
          <w:lang w:val="ro-RO"/>
        </w:rPr>
        <w:t>debut</w:t>
      </w:r>
      <w:r w:rsidR="00E17703">
        <w:rPr>
          <w:lang w:val="ro-RO"/>
        </w:rPr>
        <w:t>ul</w:t>
      </w:r>
      <w:r w:rsidRPr="001876EB">
        <w:rPr>
          <w:lang w:val="ro-RO"/>
        </w:rPr>
        <w:t xml:space="preserve"> precoce al activității sexuale;</w:t>
      </w:r>
    </w:p>
    <w:p w14:paraId="61EF28C2" w14:textId="4541469C" w:rsidR="00CA408D" w:rsidRPr="001876EB" w:rsidRDefault="00664E03">
      <w:pPr>
        <w:numPr>
          <w:ilvl w:val="1"/>
          <w:numId w:val="15"/>
        </w:numPr>
        <w:tabs>
          <w:tab w:val="left" w:pos="709"/>
          <w:tab w:val="left" w:pos="993"/>
          <w:tab w:val="left" w:pos="1134"/>
        </w:tabs>
        <w:kinsoku w:val="0"/>
        <w:overflowPunct w:val="0"/>
        <w:ind w:left="0" w:firstLine="851"/>
        <w:jc w:val="both"/>
        <w:rPr>
          <w:spacing w:val="-1"/>
          <w:lang w:val="ro-RO"/>
        </w:rPr>
      </w:pPr>
      <w:r w:rsidRPr="001876EB">
        <w:rPr>
          <w:spacing w:val="-1"/>
          <w:lang w:val="ro-RO"/>
        </w:rPr>
        <w:t xml:space="preserve">practicarea sexului neprotejat </w:t>
      </w:r>
      <w:r w:rsidR="00E17703">
        <w:rPr>
          <w:spacing w:val="-1"/>
          <w:lang w:val="ro-RO"/>
        </w:rPr>
        <w:t xml:space="preserve">și </w:t>
      </w:r>
      <w:r w:rsidRPr="001876EB">
        <w:rPr>
          <w:spacing w:val="-1"/>
          <w:lang w:val="ro-RO"/>
        </w:rPr>
        <w:t>schimbarea frecventă</w:t>
      </w:r>
      <w:r w:rsidR="00D82ADD">
        <w:rPr>
          <w:spacing w:val="-1"/>
          <w:lang w:val="ro-RO"/>
        </w:rPr>
        <w:t xml:space="preserve"> </w:t>
      </w:r>
      <w:r w:rsidR="00E17703">
        <w:rPr>
          <w:spacing w:val="-1"/>
          <w:lang w:val="ro-RO"/>
        </w:rPr>
        <w:t>a partenerului</w:t>
      </w:r>
      <w:r w:rsidRPr="001876EB">
        <w:rPr>
          <w:spacing w:val="-1"/>
          <w:lang w:val="ro-RO"/>
        </w:rPr>
        <w:t>/parteneri sexuali multipli;</w:t>
      </w:r>
    </w:p>
    <w:p w14:paraId="2EFB8F37" w14:textId="79DBEA77" w:rsidR="00CA408D" w:rsidRPr="001876EB" w:rsidRDefault="00664E03">
      <w:pPr>
        <w:numPr>
          <w:ilvl w:val="1"/>
          <w:numId w:val="15"/>
        </w:numPr>
        <w:tabs>
          <w:tab w:val="left" w:pos="709"/>
          <w:tab w:val="left" w:pos="993"/>
          <w:tab w:val="left" w:pos="1134"/>
        </w:tabs>
        <w:kinsoku w:val="0"/>
        <w:overflowPunct w:val="0"/>
        <w:ind w:left="0" w:firstLine="851"/>
        <w:jc w:val="both"/>
        <w:rPr>
          <w:lang w:val="ro-RO"/>
        </w:rPr>
      </w:pPr>
      <w:r w:rsidRPr="001876EB">
        <w:rPr>
          <w:spacing w:val="-1"/>
          <w:lang w:val="ro-RO"/>
        </w:rPr>
        <w:t>istoric</w:t>
      </w:r>
      <w:r w:rsidR="00E17703">
        <w:rPr>
          <w:spacing w:val="-1"/>
          <w:lang w:val="ro-RO"/>
        </w:rPr>
        <w:t>ul</w:t>
      </w:r>
      <w:r w:rsidRPr="001876EB">
        <w:rPr>
          <w:spacing w:val="-1"/>
          <w:lang w:val="ro-RO"/>
        </w:rPr>
        <w:t xml:space="preserve"> de ITS în ultimul an</w:t>
      </w:r>
      <w:r w:rsidRPr="001876EB">
        <w:rPr>
          <w:lang w:val="ro-RO"/>
        </w:rPr>
        <w:t>.</w:t>
      </w:r>
    </w:p>
    <w:p w14:paraId="03B20AAC" w14:textId="77777777" w:rsidR="00CA408D" w:rsidRPr="001876EB" w:rsidRDefault="00CA408D" w:rsidP="00E17703">
      <w:pPr>
        <w:tabs>
          <w:tab w:val="left" w:pos="709"/>
        </w:tabs>
        <w:kinsoku w:val="0"/>
        <w:overflowPunct w:val="0"/>
        <w:ind w:left="119" w:firstLine="448"/>
        <w:jc w:val="both"/>
        <w:rPr>
          <w:lang w:val="ro-RO"/>
        </w:rPr>
      </w:pPr>
    </w:p>
    <w:p w14:paraId="60502C38" w14:textId="771FFDBD" w:rsidR="00CA408D" w:rsidRDefault="00664E03">
      <w:pPr>
        <w:pStyle w:val="Listparagraf"/>
        <w:numPr>
          <w:ilvl w:val="1"/>
          <w:numId w:val="13"/>
        </w:numPr>
        <w:tabs>
          <w:tab w:val="left" w:pos="709"/>
          <w:tab w:val="left" w:pos="1134"/>
        </w:tabs>
        <w:kinsoku w:val="0"/>
        <w:overflowPunct w:val="0"/>
        <w:ind w:left="119" w:firstLine="448"/>
        <w:jc w:val="both"/>
        <w:outlineLvl w:val="1"/>
        <w:rPr>
          <w:b/>
          <w:bCs/>
          <w:lang w:val="ro-RO"/>
        </w:rPr>
      </w:pPr>
      <w:bookmarkStart w:id="36" w:name="_Toc223681198"/>
      <w:r w:rsidRPr="00E17703">
        <w:rPr>
          <w:b/>
          <w:bCs/>
          <w:lang w:val="ro-RO"/>
        </w:rPr>
        <w:t>Controlul durerii.</w:t>
      </w:r>
      <w:bookmarkEnd w:id="36"/>
    </w:p>
    <w:p w14:paraId="2CD1BCCA" w14:textId="77777777" w:rsidR="00E17703" w:rsidRPr="00E17703" w:rsidRDefault="00E17703" w:rsidP="00E17703">
      <w:pPr>
        <w:pStyle w:val="Listparagraf"/>
        <w:tabs>
          <w:tab w:val="left" w:pos="709"/>
          <w:tab w:val="left" w:pos="1134"/>
        </w:tabs>
        <w:kinsoku w:val="0"/>
        <w:overflowPunct w:val="0"/>
        <w:ind w:left="567"/>
        <w:jc w:val="both"/>
        <w:outlineLvl w:val="1"/>
        <w:rPr>
          <w:b/>
          <w:bCs/>
          <w:lang w:val="ro-RO"/>
        </w:rPr>
      </w:pPr>
    </w:p>
    <w:p w14:paraId="7EBD41F9" w14:textId="04BEDC3B" w:rsidR="00CA408D" w:rsidRDefault="00664E03" w:rsidP="002857E0">
      <w:pPr>
        <w:tabs>
          <w:tab w:val="left" w:pos="709"/>
        </w:tabs>
        <w:kinsoku w:val="0"/>
        <w:overflowPunct w:val="0"/>
        <w:ind w:firstLine="567"/>
        <w:jc w:val="both"/>
        <w:rPr>
          <w:lang w:val="ro-RO"/>
        </w:rPr>
      </w:pPr>
      <w:r w:rsidRPr="001876EB">
        <w:rPr>
          <w:lang w:val="ro-RO"/>
        </w:rPr>
        <w:t xml:space="preserve">Întreruperea cursului sarcinii prin metoda chirurgicală, se efectuează doar cu anestezie. Pentru gestionarea durerii în cazul avortului chirurgical de prim trimestru, OMS recomandă ca minimum utilizarea blocului paracervical în combinație cu </w:t>
      </w:r>
      <w:r w:rsidR="00182FF0" w:rsidRPr="001876EB">
        <w:rPr>
          <w:lang w:val="ro-RO"/>
        </w:rPr>
        <w:t xml:space="preserve">analgezice non-opioide </w:t>
      </w:r>
      <w:r w:rsidRPr="001876EB">
        <w:rPr>
          <w:lang w:val="ro-RO"/>
        </w:rPr>
        <w:t>iar, acolo unde este disponibilă sedarea conștientă, se sugerează că ar trebui oferită opțiunea de control combinat a</w:t>
      </w:r>
      <w:r w:rsidR="00E17703">
        <w:rPr>
          <w:lang w:val="ro-RO"/>
        </w:rPr>
        <w:t>l</w:t>
      </w:r>
      <w:r w:rsidRPr="001876EB">
        <w:rPr>
          <w:lang w:val="ro-RO"/>
        </w:rPr>
        <w:t xml:space="preserve"> durerii utilizând sedarea conștientă plus blocul paracervical.</w:t>
      </w:r>
    </w:p>
    <w:p w14:paraId="3D98E14C" w14:textId="77777777" w:rsidR="00CA408D" w:rsidRDefault="00664E03" w:rsidP="002857E0">
      <w:pPr>
        <w:pStyle w:val="Titlu3"/>
        <w:tabs>
          <w:tab w:val="left" w:pos="709"/>
        </w:tabs>
        <w:spacing w:before="0" w:after="0"/>
        <w:ind w:firstLine="567"/>
        <w:jc w:val="both"/>
        <w:rPr>
          <w:rFonts w:ascii="Times New Roman" w:hAnsi="Times New Roman"/>
          <w:spacing w:val="-1"/>
          <w:sz w:val="24"/>
          <w:szCs w:val="24"/>
          <w:lang w:val="ro-RO"/>
        </w:rPr>
      </w:pPr>
      <w:r w:rsidRPr="001876EB">
        <w:rPr>
          <w:rFonts w:ascii="Times New Roman" w:hAnsi="Times New Roman"/>
          <w:spacing w:val="-1"/>
          <w:sz w:val="24"/>
          <w:szCs w:val="24"/>
          <w:lang w:val="ro-RO"/>
        </w:rPr>
        <w:t xml:space="preserve">3.3.1 </w:t>
      </w:r>
      <w:bookmarkStart w:id="37" w:name="_Toc223681199"/>
      <w:r w:rsidRPr="001876EB">
        <w:rPr>
          <w:rFonts w:ascii="Times New Roman" w:hAnsi="Times New Roman"/>
          <w:spacing w:val="-1"/>
          <w:sz w:val="24"/>
          <w:szCs w:val="24"/>
          <w:lang w:val="ro-RO"/>
        </w:rPr>
        <w:t>Suportul</w:t>
      </w:r>
      <w:r w:rsidRPr="001876EB">
        <w:rPr>
          <w:rFonts w:ascii="Times New Roman" w:hAnsi="Times New Roman"/>
          <w:spacing w:val="-11"/>
          <w:sz w:val="24"/>
          <w:szCs w:val="24"/>
          <w:lang w:val="ro-RO"/>
        </w:rPr>
        <w:t xml:space="preserve"> </w:t>
      </w:r>
      <w:r w:rsidRPr="001876EB">
        <w:rPr>
          <w:rFonts w:ascii="Times New Roman" w:hAnsi="Times New Roman"/>
          <w:spacing w:val="-1"/>
          <w:sz w:val="24"/>
          <w:szCs w:val="24"/>
          <w:lang w:val="ro-RO"/>
        </w:rPr>
        <w:t>psihologic.</w:t>
      </w:r>
      <w:bookmarkEnd w:id="37"/>
    </w:p>
    <w:p w14:paraId="2D07F38E" w14:textId="6CE9FBED" w:rsidR="00CA408D" w:rsidRPr="001876EB" w:rsidRDefault="00664E03" w:rsidP="002857E0">
      <w:pPr>
        <w:tabs>
          <w:tab w:val="left" w:pos="709"/>
        </w:tabs>
        <w:kinsoku w:val="0"/>
        <w:overflowPunct w:val="0"/>
        <w:ind w:right="-39" w:firstLine="567"/>
        <w:jc w:val="both"/>
        <w:rPr>
          <w:lang w:val="ro-RO"/>
        </w:rPr>
      </w:pPr>
      <w:r w:rsidRPr="001876EB">
        <w:rPr>
          <w:lang w:val="ro-RO"/>
        </w:rPr>
        <w:t>Suportul</w:t>
      </w:r>
      <w:r w:rsidRPr="001876EB">
        <w:rPr>
          <w:spacing w:val="16"/>
          <w:lang w:val="ro-RO"/>
        </w:rPr>
        <w:t xml:space="preserve"> </w:t>
      </w:r>
      <w:r w:rsidRPr="001876EB">
        <w:rPr>
          <w:lang w:val="ro-RO"/>
        </w:rPr>
        <w:t>psihologic,</w:t>
      </w:r>
      <w:r w:rsidRPr="001876EB">
        <w:rPr>
          <w:spacing w:val="16"/>
          <w:lang w:val="ro-RO"/>
        </w:rPr>
        <w:t xml:space="preserve"> </w:t>
      </w:r>
      <w:r w:rsidRPr="001876EB">
        <w:rPr>
          <w:lang w:val="ro-RO"/>
        </w:rPr>
        <w:t>oferit</w:t>
      </w:r>
      <w:r w:rsidRPr="001876EB">
        <w:rPr>
          <w:spacing w:val="16"/>
          <w:lang w:val="ro-RO"/>
        </w:rPr>
        <w:t xml:space="preserve"> </w:t>
      </w:r>
      <w:r w:rsidRPr="001876EB">
        <w:rPr>
          <w:lang w:val="ro-RO"/>
        </w:rPr>
        <w:t>prin</w:t>
      </w:r>
      <w:r w:rsidRPr="001876EB">
        <w:rPr>
          <w:spacing w:val="14"/>
          <w:lang w:val="ro-RO"/>
        </w:rPr>
        <w:t xml:space="preserve"> </w:t>
      </w:r>
      <w:r w:rsidRPr="001876EB">
        <w:rPr>
          <w:lang w:val="ro-RO"/>
        </w:rPr>
        <w:t>consiliere</w:t>
      </w:r>
      <w:r w:rsidRPr="001876EB">
        <w:rPr>
          <w:spacing w:val="15"/>
          <w:lang w:val="ro-RO"/>
        </w:rPr>
        <w:t xml:space="preserve"> </w:t>
      </w:r>
      <w:r w:rsidRPr="001876EB">
        <w:rPr>
          <w:lang w:val="ro-RO"/>
        </w:rPr>
        <w:t>înainte,</w:t>
      </w:r>
      <w:r w:rsidRPr="001876EB">
        <w:rPr>
          <w:spacing w:val="15"/>
          <w:lang w:val="ro-RO"/>
        </w:rPr>
        <w:t xml:space="preserve"> </w:t>
      </w:r>
      <w:r w:rsidRPr="001876EB">
        <w:rPr>
          <w:lang w:val="ro-RO"/>
        </w:rPr>
        <w:t>în</w:t>
      </w:r>
      <w:r w:rsidRPr="001876EB">
        <w:rPr>
          <w:spacing w:val="15"/>
          <w:lang w:val="ro-RO"/>
        </w:rPr>
        <w:t xml:space="preserve"> </w:t>
      </w:r>
      <w:r w:rsidRPr="001876EB">
        <w:rPr>
          <w:spacing w:val="-1"/>
          <w:lang w:val="ro-RO"/>
        </w:rPr>
        <w:t>timpul</w:t>
      </w:r>
      <w:r w:rsidRPr="001876EB">
        <w:rPr>
          <w:spacing w:val="15"/>
          <w:lang w:val="ro-RO"/>
        </w:rPr>
        <w:t xml:space="preserve"> </w:t>
      </w:r>
      <w:r w:rsidRPr="001876EB">
        <w:rPr>
          <w:lang w:val="ro-RO"/>
        </w:rPr>
        <w:t>și</w:t>
      </w:r>
      <w:r w:rsidRPr="001876EB">
        <w:rPr>
          <w:spacing w:val="16"/>
          <w:lang w:val="ro-RO"/>
        </w:rPr>
        <w:t xml:space="preserve"> </w:t>
      </w:r>
      <w:r w:rsidRPr="001876EB">
        <w:rPr>
          <w:spacing w:val="-1"/>
          <w:lang w:val="ro-RO"/>
        </w:rPr>
        <w:t>după</w:t>
      </w:r>
      <w:r w:rsidRPr="001876EB">
        <w:rPr>
          <w:spacing w:val="16"/>
          <w:lang w:val="ro-RO"/>
        </w:rPr>
        <w:t xml:space="preserve"> </w:t>
      </w:r>
      <w:r w:rsidRPr="001876EB">
        <w:rPr>
          <w:spacing w:val="-1"/>
          <w:lang w:val="ro-RO"/>
        </w:rPr>
        <w:t>procedură,</w:t>
      </w:r>
      <w:r w:rsidRPr="001876EB">
        <w:rPr>
          <w:spacing w:val="33"/>
          <w:lang w:val="ro-RO"/>
        </w:rPr>
        <w:t xml:space="preserve"> </w:t>
      </w:r>
      <w:r w:rsidRPr="001876EB">
        <w:rPr>
          <w:spacing w:val="-1"/>
          <w:lang w:val="ro-RO"/>
        </w:rPr>
        <w:t>ajută</w:t>
      </w:r>
      <w:r w:rsidRPr="001876EB">
        <w:rPr>
          <w:spacing w:val="15"/>
          <w:lang w:val="ro-RO"/>
        </w:rPr>
        <w:t xml:space="preserve"> </w:t>
      </w:r>
      <w:r w:rsidRPr="001876EB">
        <w:rPr>
          <w:spacing w:val="-1"/>
          <w:lang w:val="ro-RO"/>
        </w:rPr>
        <w:t>considerabil</w:t>
      </w:r>
      <w:r w:rsidRPr="001876EB">
        <w:rPr>
          <w:spacing w:val="15"/>
          <w:lang w:val="ro-RO"/>
        </w:rPr>
        <w:t xml:space="preserve"> </w:t>
      </w:r>
      <w:r w:rsidRPr="001876EB">
        <w:rPr>
          <w:lang w:val="ro-RO"/>
        </w:rPr>
        <w:t>în</w:t>
      </w:r>
      <w:r w:rsidRPr="001876EB">
        <w:rPr>
          <w:spacing w:val="49"/>
          <w:w w:val="99"/>
          <w:lang w:val="ro-RO"/>
        </w:rPr>
        <w:t xml:space="preserve"> </w:t>
      </w:r>
      <w:r w:rsidRPr="001876EB">
        <w:rPr>
          <w:lang w:val="ro-RO"/>
        </w:rPr>
        <w:t>reducerea</w:t>
      </w:r>
      <w:r w:rsidRPr="001876EB">
        <w:rPr>
          <w:spacing w:val="-1"/>
          <w:lang w:val="ro-RO"/>
        </w:rPr>
        <w:t xml:space="preserve"> anxietății, </w:t>
      </w:r>
      <w:r w:rsidRPr="001876EB">
        <w:rPr>
          <w:lang w:val="ro-RO"/>
        </w:rPr>
        <w:t>în</w:t>
      </w:r>
      <w:r w:rsidRPr="001876EB">
        <w:rPr>
          <w:spacing w:val="-1"/>
          <w:lang w:val="ro-RO"/>
        </w:rPr>
        <w:t xml:space="preserve"> special, </w:t>
      </w:r>
      <w:r w:rsidRPr="001876EB">
        <w:rPr>
          <w:lang w:val="ro-RO"/>
        </w:rPr>
        <w:t>în</w:t>
      </w:r>
      <w:r w:rsidRPr="001876EB">
        <w:rPr>
          <w:spacing w:val="-2"/>
          <w:lang w:val="ro-RO"/>
        </w:rPr>
        <w:t xml:space="preserve"> </w:t>
      </w:r>
      <w:r w:rsidRPr="001876EB">
        <w:rPr>
          <w:spacing w:val="-1"/>
          <w:lang w:val="ro-RO"/>
        </w:rPr>
        <w:t xml:space="preserve">cazul </w:t>
      </w:r>
      <w:r w:rsidRPr="001876EB">
        <w:rPr>
          <w:lang w:val="ro-RO"/>
        </w:rPr>
        <w:t>în</w:t>
      </w:r>
      <w:r w:rsidRPr="001876EB">
        <w:rPr>
          <w:spacing w:val="-1"/>
          <w:lang w:val="ro-RO"/>
        </w:rPr>
        <w:t xml:space="preserve"> care se folosește anestezia</w:t>
      </w:r>
      <w:r w:rsidRPr="001876EB">
        <w:rPr>
          <w:lang w:val="ro-RO"/>
        </w:rPr>
        <w:t xml:space="preserve"> </w:t>
      </w:r>
      <w:r w:rsidRPr="001876EB">
        <w:rPr>
          <w:spacing w:val="-1"/>
          <w:lang w:val="ro-RO"/>
        </w:rPr>
        <w:t>locală</w:t>
      </w:r>
      <w:r w:rsidRPr="001876EB">
        <w:rPr>
          <w:lang w:val="ro-RO"/>
        </w:rPr>
        <w:t xml:space="preserve"> </w:t>
      </w:r>
      <w:r w:rsidRPr="001876EB">
        <w:rPr>
          <w:spacing w:val="-1"/>
          <w:lang w:val="ro-RO"/>
        </w:rPr>
        <w:t>fără sedative. Oferit</w:t>
      </w:r>
      <w:r w:rsidRPr="001876EB">
        <w:rPr>
          <w:spacing w:val="-2"/>
          <w:lang w:val="ro-RO"/>
        </w:rPr>
        <w:t xml:space="preserve"> </w:t>
      </w:r>
      <w:r w:rsidRPr="001876EB">
        <w:rPr>
          <w:spacing w:val="-1"/>
          <w:lang w:val="ro-RO"/>
        </w:rPr>
        <w:t>corect,</w:t>
      </w:r>
      <w:r w:rsidRPr="001876EB">
        <w:rPr>
          <w:spacing w:val="115"/>
          <w:w w:val="99"/>
          <w:lang w:val="ro-RO"/>
        </w:rPr>
        <w:t xml:space="preserve"> </w:t>
      </w:r>
      <w:r w:rsidRPr="001876EB">
        <w:rPr>
          <w:spacing w:val="-1"/>
          <w:lang w:val="ro-RO"/>
        </w:rPr>
        <w:t>înainte</w:t>
      </w:r>
      <w:r w:rsidRPr="001876EB">
        <w:rPr>
          <w:spacing w:val="14"/>
          <w:lang w:val="ro-RO"/>
        </w:rPr>
        <w:t xml:space="preserve"> </w:t>
      </w:r>
      <w:r w:rsidRPr="001876EB">
        <w:rPr>
          <w:spacing w:val="-1"/>
          <w:lang w:val="ro-RO"/>
        </w:rPr>
        <w:t>de/pe</w:t>
      </w:r>
      <w:r w:rsidRPr="001876EB">
        <w:rPr>
          <w:spacing w:val="15"/>
          <w:lang w:val="ro-RO"/>
        </w:rPr>
        <w:t xml:space="preserve"> </w:t>
      </w:r>
      <w:r w:rsidRPr="001876EB">
        <w:rPr>
          <w:lang w:val="ro-RO"/>
        </w:rPr>
        <w:t>parcursul</w:t>
      </w:r>
      <w:r w:rsidRPr="001876EB">
        <w:rPr>
          <w:spacing w:val="13"/>
          <w:lang w:val="ro-RO"/>
        </w:rPr>
        <w:t xml:space="preserve"> </w:t>
      </w:r>
      <w:r w:rsidRPr="001876EB">
        <w:rPr>
          <w:lang w:val="ro-RO"/>
        </w:rPr>
        <w:t>și</w:t>
      </w:r>
      <w:r w:rsidRPr="001876EB">
        <w:rPr>
          <w:spacing w:val="15"/>
          <w:lang w:val="ro-RO"/>
        </w:rPr>
        <w:t xml:space="preserve"> </w:t>
      </w:r>
      <w:r w:rsidRPr="001876EB">
        <w:rPr>
          <w:spacing w:val="-1"/>
          <w:lang w:val="ro-RO"/>
        </w:rPr>
        <w:t>după</w:t>
      </w:r>
      <w:r w:rsidRPr="001876EB">
        <w:rPr>
          <w:spacing w:val="14"/>
          <w:lang w:val="ro-RO"/>
        </w:rPr>
        <w:t xml:space="preserve"> </w:t>
      </w:r>
      <w:r w:rsidRPr="001876EB">
        <w:rPr>
          <w:spacing w:val="-1"/>
          <w:lang w:val="ro-RO"/>
        </w:rPr>
        <w:t>procedură,</w:t>
      </w:r>
      <w:r w:rsidRPr="001876EB">
        <w:rPr>
          <w:spacing w:val="15"/>
          <w:lang w:val="ro-RO"/>
        </w:rPr>
        <w:t xml:space="preserve"> </w:t>
      </w:r>
      <w:r w:rsidRPr="001876EB">
        <w:rPr>
          <w:lang w:val="ro-RO"/>
        </w:rPr>
        <w:t>suportul</w:t>
      </w:r>
      <w:r w:rsidRPr="001876EB">
        <w:rPr>
          <w:spacing w:val="16"/>
          <w:lang w:val="ro-RO"/>
        </w:rPr>
        <w:t xml:space="preserve"> </w:t>
      </w:r>
      <w:r w:rsidRPr="001876EB">
        <w:rPr>
          <w:lang w:val="ro-RO"/>
        </w:rPr>
        <w:t>psihologic</w:t>
      </w:r>
      <w:r w:rsidRPr="001876EB">
        <w:rPr>
          <w:spacing w:val="15"/>
          <w:lang w:val="ro-RO"/>
        </w:rPr>
        <w:t xml:space="preserve"> </w:t>
      </w:r>
      <w:r w:rsidRPr="001876EB">
        <w:rPr>
          <w:lang w:val="ro-RO"/>
        </w:rPr>
        <w:t>reduce</w:t>
      </w:r>
      <w:r w:rsidRPr="001876EB">
        <w:rPr>
          <w:spacing w:val="14"/>
          <w:lang w:val="ro-RO"/>
        </w:rPr>
        <w:t xml:space="preserve"> </w:t>
      </w:r>
      <w:r w:rsidRPr="001876EB">
        <w:rPr>
          <w:lang w:val="ro-RO"/>
        </w:rPr>
        <w:t>frica</w:t>
      </w:r>
      <w:r w:rsidRPr="001876EB">
        <w:rPr>
          <w:spacing w:val="14"/>
          <w:lang w:val="ro-RO"/>
        </w:rPr>
        <w:t xml:space="preserve"> </w:t>
      </w:r>
      <w:r w:rsidRPr="001876EB">
        <w:rPr>
          <w:lang w:val="ro-RO"/>
        </w:rPr>
        <w:t>și</w:t>
      </w:r>
      <w:r w:rsidRPr="001876EB">
        <w:rPr>
          <w:spacing w:val="15"/>
          <w:lang w:val="ro-RO"/>
        </w:rPr>
        <w:t xml:space="preserve"> </w:t>
      </w:r>
      <w:r w:rsidRPr="001876EB">
        <w:rPr>
          <w:lang w:val="ro-RO"/>
        </w:rPr>
        <w:t>anxietatea</w:t>
      </w:r>
      <w:r w:rsidRPr="001876EB">
        <w:rPr>
          <w:spacing w:val="15"/>
          <w:lang w:val="ro-RO"/>
        </w:rPr>
        <w:t xml:space="preserve"> </w:t>
      </w:r>
      <w:r w:rsidRPr="001876EB">
        <w:rPr>
          <w:spacing w:val="-1"/>
          <w:lang w:val="ro-RO"/>
        </w:rPr>
        <w:t>femeii,</w:t>
      </w:r>
      <w:r w:rsidRPr="001876EB">
        <w:rPr>
          <w:spacing w:val="15"/>
          <w:lang w:val="ro-RO"/>
        </w:rPr>
        <w:t xml:space="preserve"> </w:t>
      </w:r>
      <w:r w:rsidRPr="001876EB">
        <w:rPr>
          <w:lang w:val="ro-RO"/>
        </w:rPr>
        <w:t>dar</w:t>
      </w:r>
      <w:r w:rsidRPr="001876EB">
        <w:rPr>
          <w:spacing w:val="13"/>
          <w:lang w:val="ro-RO"/>
        </w:rPr>
        <w:t xml:space="preserve"> </w:t>
      </w:r>
      <w:r w:rsidRPr="001876EB">
        <w:rPr>
          <w:spacing w:val="-1"/>
          <w:lang w:val="ro-RO"/>
        </w:rPr>
        <w:t>și</w:t>
      </w:r>
      <w:r w:rsidRPr="001876EB">
        <w:rPr>
          <w:spacing w:val="41"/>
          <w:w w:val="99"/>
          <w:lang w:val="ro-RO"/>
        </w:rPr>
        <w:t xml:space="preserve"> </w:t>
      </w:r>
      <w:r w:rsidRPr="001876EB">
        <w:rPr>
          <w:spacing w:val="-1"/>
          <w:lang w:val="ro-RO"/>
        </w:rPr>
        <w:t>senzația</w:t>
      </w:r>
      <w:r w:rsidRPr="001876EB">
        <w:rPr>
          <w:spacing w:val="-7"/>
          <w:lang w:val="ro-RO"/>
        </w:rPr>
        <w:t xml:space="preserve"> </w:t>
      </w:r>
      <w:r w:rsidRPr="001876EB">
        <w:rPr>
          <w:lang w:val="ro-RO"/>
        </w:rPr>
        <w:t>ei</w:t>
      </w:r>
      <w:r w:rsidRPr="001876EB">
        <w:rPr>
          <w:spacing w:val="-6"/>
          <w:lang w:val="ro-RO"/>
        </w:rPr>
        <w:t xml:space="preserve"> </w:t>
      </w:r>
      <w:r w:rsidRPr="001876EB">
        <w:rPr>
          <w:lang w:val="ro-RO"/>
        </w:rPr>
        <w:t>de</w:t>
      </w:r>
      <w:r w:rsidRPr="001876EB">
        <w:rPr>
          <w:spacing w:val="-6"/>
          <w:lang w:val="ro-RO"/>
        </w:rPr>
        <w:t xml:space="preserve"> </w:t>
      </w:r>
      <w:r w:rsidRPr="001876EB">
        <w:rPr>
          <w:lang w:val="ro-RO"/>
        </w:rPr>
        <w:t>durere.</w:t>
      </w:r>
    </w:p>
    <w:p w14:paraId="25176B59" w14:textId="77777777" w:rsidR="00CA408D" w:rsidRPr="001876EB" w:rsidRDefault="00664E03">
      <w:pPr>
        <w:pStyle w:val="Listparagraf"/>
        <w:numPr>
          <w:ilvl w:val="2"/>
          <w:numId w:val="16"/>
        </w:numPr>
        <w:tabs>
          <w:tab w:val="left" w:pos="709"/>
          <w:tab w:val="left" w:pos="1134"/>
        </w:tabs>
        <w:kinsoku w:val="0"/>
        <w:overflowPunct w:val="0"/>
        <w:ind w:left="0" w:firstLine="567"/>
        <w:jc w:val="both"/>
        <w:outlineLvl w:val="2"/>
        <w:rPr>
          <w:spacing w:val="-1"/>
          <w:lang w:val="ro-RO"/>
        </w:rPr>
      </w:pPr>
      <w:bookmarkStart w:id="38" w:name="_Toc223681200"/>
      <w:r w:rsidRPr="001876EB">
        <w:rPr>
          <w:b/>
          <w:bCs/>
          <w:kern w:val="32"/>
          <w:lang w:val="ro-RO"/>
        </w:rPr>
        <w:t>Folosirea</w:t>
      </w:r>
      <w:r w:rsidRPr="001876EB">
        <w:rPr>
          <w:b/>
          <w:bCs/>
          <w:spacing w:val="-8"/>
          <w:kern w:val="32"/>
          <w:lang w:val="ro-RO"/>
        </w:rPr>
        <w:t xml:space="preserve"> </w:t>
      </w:r>
      <w:r w:rsidRPr="001876EB">
        <w:rPr>
          <w:b/>
          <w:bCs/>
          <w:spacing w:val="-1"/>
          <w:kern w:val="32"/>
          <w:lang w:val="ro-RO"/>
        </w:rPr>
        <w:t>substanțelor</w:t>
      </w:r>
      <w:r w:rsidRPr="001876EB">
        <w:rPr>
          <w:b/>
          <w:bCs/>
          <w:spacing w:val="-6"/>
          <w:kern w:val="32"/>
          <w:lang w:val="ro-RO"/>
        </w:rPr>
        <w:t xml:space="preserve"> </w:t>
      </w:r>
      <w:r w:rsidRPr="001876EB">
        <w:rPr>
          <w:b/>
          <w:bCs/>
          <w:spacing w:val="-1"/>
          <w:kern w:val="32"/>
          <w:lang w:val="ro-RO"/>
        </w:rPr>
        <w:t>analgezice</w:t>
      </w:r>
      <w:r w:rsidRPr="001876EB">
        <w:rPr>
          <w:b/>
          <w:bCs/>
          <w:spacing w:val="-8"/>
          <w:kern w:val="32"/>
          <w:lang w:val="ro-RO"/>
        </w:rPr>
        <w:t xml:space="preserve"> </w:t>
      </w:r>
      <w:r w:rsidRPr="001876EB">
        <w:rPr>
          <w:b/>
          <w:bCs/>
          <w:kern w:val="32"/>
          <w:lang w:val="ro-RO"/>
        </w:rPr>
        <w:t>și/sau</w:t>
      </w:r>
      <w:r w:rsidRPr="001876EB">
        <w:rPr>
          <w:b/>
          <w:bCs/>
          <w:spacing w:val="-7"/>
          <w:kern w:val="32"/>
          <w:lang w:val="ro-RO"/>
        </w:rPr>
        <w:t xml:space="preserve"> </w:t>
      </w:r>
      <w:r w:rsidRPr="001876EB">
        <w:rPr>
          <w:b/>
          <w:bCs/>
          <w:kern w:val="32"/>
          <w:lang w:val="ro-RO"/>
        </w:rPr>
        <w:t>sedative</w:t>
      </w:r>
      <w:r w:rsidRPr="001876EB">
        <w:rPr>
          <w:b/>
          <w:bCs/>
          <w:spacing w:val="-7"/>
          <w:kern w:val="32"/>
          <w:lang w:val="ro-RO"/>
        </w:rPr>
        <w:t xml:space="preserve"> </w:t>
      </w:r>
      <w:r w:rsidRPr="001876EB">
        <w:rPr>
          <w:b/>
          <w:bCs/>
          <w:kern w:val="32"/>
          <w:lang w:val="ro-RO"/>
        </w:rPr>
        <w:t>în</w:t>
      </w:r>
      <w:r w:rsidRPr="001876EB">
        <w:rPr>
          <w:b/>
          <w:bCs/>
          <w:spacing w:val="-7"/>
          <w:kern w:val="32"/>
          <w:lang w:val="ro-RO"/>
        </w:rPr>
        <w:t xml:space="preserve"> </w:t>
      </w:r>
      <w:r w:rsidRPr="001876EB">
        <w:rPr>
          <w:b/>
          <w:bCs/>
          <w:spacing w:val="-1"/>
          <w:kern w:val="32"/>
          <w:lang w:val="ro-RO"/>
        </w:rPr>
        <w:t>doze</w:t>
      </w:r>
      <w:r w:rsidRPr="001876EB">
        <w:rPr>
          <w:b/>
          <w:bCs/>
          <w:spacing w:val="-8"/>
          <w:kern w:val="32"/>
          <w:lang w:val="ro-RO"/>
        </w:rPr>
        <w:t xml:space="preserve"> </w:t>
      </w:r>
      <w:r w:rsidRPr="001876EB">
        <w:rPr>
          <w:b/>
          <w:bCs/>
          <w:kern w:val="32"/>
          <w:lang w:val="ro-RO"/>
        </w:rPr>
        <w:t>mici.</w:t>
      </w:r>
      <w:bookmarkEnd w:id="38"/>
    </w:p>
    <w:p w14:paraId="0E7E0A3B" w14:textId="77777777" w:rsidR="00CA408D" w:rsidRPr="001876EB" w:rsidRDefault="00664E03" w:rsidP="002857E0">
      <w:pPr>
        <w:tabs>
          <w:tab w:val="left" w:pos="709"/>
          <w:tab w:val="left" w:pos="1134"/>
        </w:tabs>
        <w:kinsoku w:val="0"/>
        <w:overflowPunct w:val="0"/>
        <w:ind w:right="107" w:firstLine="567"/>
        <w:jc w:val="both"/>
        <w:rPr>
          <w:lang w:val="ro-RO"/>
        </w:rPr>
      </w:pPr>
      <w:r w:rsidRPr="001876EB">
        <w:rPr>
          <w:spacing w:val="-1"/>
          <w:lang w:val="ro-RO"/>
        </w:rPr>
        <w:t>Folosirea</w:t>
      </w:r>
      <w:r w:rsidRPr="001876EB">
        <w:rPr>
          <w:spacing w:val="49"/>
          <w:lang w:val="ro-RO"/>
        </w:rPr>
        <w:t xml:space="preserve"> </w:t>
      </w:r>
      <w:r w:rsidRPr="001876EB">
        <w:rPr>
          <w:spacing w:val="-1"/>
          <w:lang w:val="ro-RO"/>
        </w:rPr>
        <w:t>sedativelor</w:t>
      </w:r>
      <w:r w:rsidRPr="001876EB">
        <w:rPr>
          <w:spacing w:val="49"/>
          <w:lang w:val="ro-RO"/>
        </w:rPr>
        <w:t xml:space="preserve"> </w:t>
      </w:r>
      <w:r w:rsidRPr="001876EB">
        <w:rPr>
          <w:lang w:val="ro-RO"/>
        </w:rPr>
        <w:t>presupune</w:t>
      </w:r>
      <w:r w:rsidRPr="001876EB">
        <w:rPr>
          <w:spacing w:val="49"/>
          <w:lang w:val="ro-RO"/>
        </w:rPr>
        <w:t xml:space="preserve"> </w:t>
      </w:r>
      <w:r w:rsidRPr="001876EB">
        <w:rPr>
          <w:lang w:val="ro-RO"/>
        </w:rPr>
        <w:t>o</w:t>
      </w:r>
      <w:r w:rsidRPr="001876EB">
        <w:rPr>
          <w:spacing w:val="50"/>
          <w:lang w:val="ro-RO"/>
        </w:rPr>
        <w:t xml:space="preserve"> </w:t>
      </w:r>
      <w:r w:rsidRPr="001876EB">
        <w:rPr>
          <w:spacing w:val="-1"/>
          <w:lang w:val="ro-RO"/>
        </w:rPr>
        <w:t>stare</w:t>
      </w:r>
      <w:r w:rsidRPr="001876EB">
        <w:rPr>
          <w:spacing w:val="49"/>
          <w:lang w:val="ro-RO"/>
        </w:rPr>
        <w:t xml:space="preserve"> </w:t>
      </w:r>
      <w:r w:rsidRPr="001876EB">
        <w:rPr>
          <w:lang w:val="ro-RO"/>
        </w:rPr>
        <w:t>de</w:t>
      </w:r>
      <w:r w:rsidRPr="001876EB">
        <w:rPr>
          <w:spacing w:val="49"/>
          <w:lang w:val="ro-RO"/>
        </w:rPr>
        <w:t xml:space="preserve"> </w:t>
      </w:r>
      <w:r w:rsidRPr="001876EB">
        <w:rPr>
          <w:spacing w:val="-1"/>
          <w:lang w:val="ro-RO"/>
        </w:rPr>
        <w:t>conștiență</w:t>
      </w:r>
      <w:r w:rsidRPr="001876EB">
        <w:rPr>
          <w:spacing w:val="48"/>
          <w:lang w:val="ro-RO"/>
        </w:rPr>
        <w:t xml:space="preserve"> </w:t>
      </w:r>
      <w:r w:rsidRPr="001876EB">
        <w:rPr>
          <w:lang w:val="ro-RO"/>
        </w:rPr>
        <w:t>inhibată,</w:t>
      </w:r>
      <w:r w:rsidRPr="001876EB">
        <w:rPr>
          <w:spacing w:val="49"/>
          <w:lang w:val="ro-RO"/>
        </w:rPr>
        <w:t xml:space="preserve"> </w:t>
      </w:r>
      <w:r w:rsidRPr="001876EB">
        <w:rPr>
          <w:lang w:val="ro-RO"/>
        </w:rPr>
        <w:t>în</w:t>
      </w:r>
      <w:r w:rsidRPr="001876EB">
        <w:rPr>
          <w:spacing w:val="48"/>
          <w:lang w:val="ro-RO"/>
        </w:rPr>
        <w:t xml:space="preserve"> </w:t>
      </w:r>
      <w:r w:rsidRPr="001876EB">
        <w:rPr>
          <w:lang w:val="ro-RO"/>
        </w:rPr>
        <w:t>care</w:t>
      </w:r>
      <w:r w:rsidRPr="001876EB">
        <w:rPr>
          <w:spacing w:val="48"/>
          <w:lang w:val="ro-RO"/>
        </w:rPr>
        <w:t xml:space="preserve"> </w:t>
      </w:r>
      <w:r w:rsidRPr="001876EB">
        <w:rPr>
          <w:spacing w:val="-1"/>
          <w:lang w:val="ro-RO"/>
        </w:rPr>
        <w:t>pacienta</w:t>
      </w:r>
      <w:r w:rsidRPr="001876EB">
        <w:rPr>
          <w:spacing w:val="50"/>
          <w:lang w:val="ro-RO"/>
        </w:rPr>
        <w:t xml:space="preserve"> </w:t>
      </w:r>
      <w:r w:rsidRPr="001876EB">
        <w:rPr>
          <w:spacing w:val="-1"/>
          <w:lang w:val="ro-RO"/>
        </w:rPr>
        <w:t>poate</w:t>
      </w:r>
      <w:r w:rsidRPr="001876EB">
        <w:rPr>
          <w:spacing w:val="49"/>
          <w:lang w:val="ro-RO"/>
        </w:rPr>
        <w:t xml:space="preserve"> </w:t>
      </w:r>
      <w:r w:rsidRPr="001876EB">
        <w:rPr>
          <w:spacing w:val="-1"/>
          <w:lang w:val="ro-RO"/>
        </w:rPr>
        <w:t>răspunde</w:t>
      </w:r>
      <w:r w:rsidRPr="001876EB">
        <w:rPr>
          <w:spacing w:val="49"/>
          <w:lang w:val="ro-RO"/>
        </w:rPr>
        <w:t xml:space="preserve"> </w:t>
      </w:r>
      <w:r w:rsidRPr="001876EB">
        <w:rPr>
          <w:lang w:val="ro-RO"/>
        </w:rPr>
        <w:t>la</w:t>
      </w:r>
      <w:r w:rsidRPr="001876EB">
        <w:rPr>
          <w:spacing w:val="29"/>
          <w:w w:val="99"/>
          <w:lang w:val="ro-RO"/>
        </w:rPr>
        <w:t xml:space="preserve"> </w:t>
      </w:r>
      <w:r w:rsidRPr="001876EB">
        <w:rPr>
          <w:spacing w:val="-1"/>
          <w:lang w:val="ro-RO"/>
        </w:rPr>
        <w:t>stimulenți</w:t>
      </w:r>
      <w:r w:rsidRPr="001876EB">
        <w:rPr>
          <w:spacing w:val="-7"/>
          <w:lang w:val="ro-RO"/>
        </w:rPr>
        <w:t xml:space="preserve"> </w:t>
      </w:r>
      <w:r w:rsidRPr="001876EB">
        <w:rPr>
          <w:lang w:val="ro-RO"/>
        </w:rPr>
        <w:t>fizici</w:t>
      </w:r>
      <w:r w:rsidRPr="001876EB">
        <w:rPr>
          <w:spacing w:val="-9"/>
          <w:lang w:val="ro-RO"/>
        </w:rPr>
        <w:t xml:space="preserve"> </w:t>
      </w:r>
      <w:r w:rsidRPr="001876EB">
        <w:rPr>
          <w:lang w:val="ro-RO"/>
        </w:rPr>
        <w:t>și</w:t>
      </w:r>
      <w:r w:rsidRPr="001876EB">
        <w:rPr>
          <w:spacing w:val="-6"/>
          <w:lang w:val="ro-RO"/>
        </w:rPr>
        <w:t xml:space="preserve"> </w:t>
      </w:r>
      <w:r w:rsidRPr="001876EB">
        <w:rPr>
          <w:spacing w:val="-1"/>
          <w:lang w:val="ro-RO"/>
        </w:rPr>
        <w:t>verbali,</w:t>
      </w:r>
      <w:r w:rsidRPr="001876EB">
        <w:rPr>
          <w:spacing w:val="-7"/>
          <w:lang w:val="ro-RO"/>
        </w:rPr>
        <w:t xml:space="preserve"> </w:t>
      </w:r>
      <w:r w:rsidRPr="001876EB">
        <w:rPr>
          <w:spacing w:val="-1"/>
          <w:lang w:val="ro-RO"/>
        </w:rPr>
        <w:t>iar</w:t>
      </w:r>
      <w:r w:rsidRPr="001876EB">
        <w:rPr>
          <w:spacing w:val="-7"/>
          <w:lang w:val="ro-RO"/>
        </w:rPr>
        <w:t xml:space="preserve"> </w:t>
      </w:r>
      <w:r w:rsidRPr="001876EB">
        <w:rPr>
          <w:spacing w:val="-1"/>
          <w:lang w:val="ro-RO"/>
        </w:rPr>
        <w:t>reflexele</w:t>
      </w:r>
      <w:r w:rsidRPr="001876EB">
        <w:rPr>
          <w:spacing w:val="-7"/>
          <w:lang w:val="ro-RO"/>
        </w:rPr>
        <w:t xml:space="preserve"> </w:t>
      </w:r>
      <w:r w:rsidRPr="001876EB">
        <w:rPr>
          <w:spacing w:val="-1"/>
          <w:lang w:val="ro-RO"/>
        </w:rPr>
        <w:t>respiratorii</w:t>
      </w:r>
      <w:r w:rsidRPr="001876EB">
        <w:rPr>
          <w:spacing w:val="-7"/>
          <w:lang w:val="ro-RO"/>
        </w:rPr>
        <w:t xml:space="preserve"> </w:t>
      </w:r>
      <w:r w:rsidRPr="001876EB">
        <w:rPr>
          <w:spacing w:val="-1"/>
          <w:lang w:val="ro-RO"/>
        </w:rPr>
        <w:t>rămân</w:t>
      </w:r>
      <w:r w:rsidRPr="001876EB">
        <w:rPr>
          <w:spacing w:val="-7"/>
          <w:lang w:val="ro-RO"/>
        </w:rPr>
        <w:t xml:space="preserve"> </w:t>
      </w:r>
      <w:r w:rsidRPr="001876EB">
        <w:rPr>
          <w:lang w:val="ro-RO"/>
        </w:rPr>
        <w:t>neafectate.</w:t>
      </w:r>
    </w:p>
    <w:p w14:paraId="145B2532" w14:textId="77777777" w:rsidR="00CA408D" w:rsidRPr="001876EB" w:rsidRDefault="00664E03" w:rsidP="002857E0">
      <w:pPr>
        <w:tabs>
          <w:tab w:val="left" w:pos="709"/>
          <w:tab w:val="left" w:pos="1134"/>
        </w:tabs>
        <w:kinsoku w:val="0"/>
        <w:overflowPunct w:val="0"/>
        <w:ind w:firstLine="567"/>
        <w:jc w:val="both"/>
        <w:rPr>
          <w:lang w:val="ro-RO"/>
        </w:rPr>
      </w:pPr>
      <w:r w:rsidRPr="001876EB">
        <w:rPr>
          <w:b/>
          <w:lang w:val="ro-RO"/>
        </w:rPr>
        <w:t>Se</w:t>
      </w:r>
      <w:r w:rsidRPr="001876EB">
        <w:rPr>
          <w:b/>
          <w:spacing w:val="-9"/>
          <w:lang w:val="ro-RO"/>
        </w:rPr>
        <w:t xml:space="preserve"> </w:t>
      </w:r>
      <w:r w:rsidRPr="001876EB">
        <w:rPr>
          <w:b/>
          <w:spacing w:val="-1"/>
          <w:lang w:val="ro-RO"/>
        </w:rPr>
        <w:t>recomandă</w:t>
      </w:r>
      <w:r w:rsidRPr="001876EB">
        <w:rPr>
          <w:spacing w:val="-1"/>
          <w:lang w:val="ro-RO"/>
        </w:rPr>
        <w:t>:</w:t>
      </w:r>
    </w:p>
    <w:p w14:paraId="07AEA5A4" w14:textId="5889FB30" w:rsidR="00CA408D" w:rsidRPr="00944C9F" w:rsidRDefault="00664E03">
      <w:pPr>
        <w:pStyle w:val="Listparagraf"/>
        <w:numPr>
          <w:ilvl w:val="0"/>
          <w:numId w:val="65"/>
        </w:numPr>
        <w:tabs>
          <w:tab w:val="left" w:pos="709"/>
          <w:tab w:val="left" w:pos="851"/>
          <w:tab w:val="left" w:pos="1134"/>
        </w:tabs>
        <w:kinsoku w:val="0"/>
        <w:overflowPunct w:val="0"/>
        <w:ind w:right="110" w:firstLine="131"/>
        <w:jc w:val="both"/>
        <w:rPr>
          <w:lang w:val="ro-RO"/>
        </w:rPr>
      </w:pPr>
      <w:r w:rsidRPr="00944C9F">
        <w:rPr>
          <w:spacing w:val="-1"/>
          <w:lang w:val="ro-RO"/>
        </w:rPr>
        <w:t xml:space="preserve">Ibuprofenum  400-800 </w:t>
      </w:r>
      <w:r w:rsidRPr="00944C9F">
        <w:rPr>
          <w:lang w:val="ro-RO"/>
        </w:rPr>
        <w:t>mg,</w:t>
      </w:r>
      <w:r w:rsidRPr="00944C9F">
        <w:rPr>
          <w:spacing w:val="57"/>
          <w:lang w:val="ro-RO"/>
        </w:rPr>
        <w:t xml:space="preserve"> </w:t>
      </w:r>
      <w:r w:rsidRPr="00944C9F">
        <w:rPr>
          <w:lang w:val="ro-RO"/>
        </w:rPr>
        <w:t>oral,</w:t>
      </w:r>
      <w:r w:rsidRPr="00944C9F">
        <w:rPr>
          <w:spacing w:val="57"/>
          <w:lang w:val="ro-RO"/>
        </w:rPr>
        <w:t xml:space="preserve"> </w:t>
      </w:r>
      <w:r w:rsidRPr="00944C9F">
        <w:rPr>
          <w:lang w:val="ro-RO"/>
        </w:rPr>
        <w:t>cu</w:t>
      </w:r>
      <w:r w:rsidRPr="00944C9F">
        <w:rPr>
          <w:spacing w:val="57"/>
          <w:lang w:val="ro-RO"/>
        </w:rPr>
        <w:t xml:space="preserve"> </w:t>
      </w:r>
      <w:r w:rsidRPr="00944C9F">
        <w:rPr>
          <w:lang w:val="ro-RO"/>
        </w:rPr>
        <w:t>30-60</w:t>
      </w:r>
      <w:r w:rsidRPr="00944C9F">
        <w:rPr>
          <w:spacing w:val="57"/>
          <w:lang w:val="ro-RO"/>
        </w:rPr>
        <w:t xml:space="preserve"> </w:t>
      </w:r>
      <w:r w:rsidRPr="00944C9F">
        <w:rPr>
          <w:spacing w:val="-1"/>
          <w:lang w:val="ro-RO"/>
        </w:rPr>
        <w:t>minute</w:t>
      </w:r>
      <w:r w:rsidRPr="00944C9F">
        <w:rPr>
          <w:spacing w:val="56"/>
          <w:lang w:val="ro-RO"/>
        </w:rPr>
        <w:t xml:space="preserve"> </w:t>
      </w:r>
      <w:r w:rsidRPr="00944C9F">
        <w:rPr>
          <w:lang w:val="ro-RO"/>
        </w:rPr>
        <w:t>înainte</w:t>
      </w:r>
      <w:r w:rsidRPr="00944C9F">
        <w:rPr>
          <w:spacing w:val="57"/>
          <w:lang w:val="ro-RO"/>
        </w:rPr>
        <w:t xml:space="preserve"> </w:t>
      </w:r>
      <w:r w:rsidRPr="00944C9F">
        <w:rPr>
          <w:lang w:val="ro-RO"/>
        </w:rPr>
        <w:t>de</w:t>
      </w:r>
      <w:r w:rsidRPr="00944C9F">
        <w:rPr>
          <w:spacing w:val="65"/>
          <w:w w:val="99"/>
          <w:lang w:val="ro-RO"/>
        </w:rPr>
        <w:t xml:space="preserve"> </w:t>
      </w:r>
      <w:r w:rsidRPr="00944C9F">
        <w:rPr>
          <w:spacing w:val="-1"/>
          <w:lang w:val="ro-RO"/>
        </w:rPr>
        <w:t>operație</w:t>
      </w:r>
      <w:r w:rsidR="00944C9F">
        <w:rPr>
          <w:spacing w:val="-1"/>
          <w:lang w:val="ro-RO"/>
        </w:rPr>
        <w:t xml:space="preserve"> </w:t>
      </w:r>
      <w:r w:rsidR="00944C9F" w:rsidRPr="00944C9F">
        <w:rPr>
          <w:spacing w:val="-10"/>
          <w:lang w:val="ro-RO"/>
        </w:rPr>
        <w:t>CU/ FĂRĂ</w:t>
      </w:r>
    </w:p>
    <w:p w14:paraId="52153A13" w14:textId="77777777" w:rsidR="00CA408D" w:rsidRPr="001876EB" w:rsidRDefault="00664E03">
      <w:pPr>
        <w:pStyle w:val="Listparagraf"/>
        <w:numPr>
          <w:ilvl w:val="0"/>
          <w:numId w:val="65"/>
        </w:numPr>
        <w:tabs>
          <w:tab w:val="left" w:pos="709"/>
          <w:tab w:val="left" w:pos="851"/>
          <w:tab w:val="left" w:pos="1134"/>
        </w:tabs>
        <w:kinsoku w:val="0"/>
        <w:overflowPunct w:val="0"/>
        <w:ind w:right="110" w:firstLine="131"/>
        <w:jc w:val="both"/>
        <w:rPr>
          <w:lang w:val="ro-RO"/>
        </w:rPr>
      </w:pPr>
      <w:r w:rsidRPr="001876EB">
        <w:rPr>
          <w:lang w:val="ro-RO"/>
        </w:rPr>
        <w:t>Diazepamum</w:t>
      </w:r>
      <w:r w:rsidRPr="001876EB">
        <w:rPr>
          <w:spacing w:val="-7"/>
          <w:lang w:val="ro-RO"/>
        </w:rPr>
        <w:t xml:space="preserve"> </w:t>
      </w:r>
      <w:r w:rsidRPr="001876EB">
        <w:rPr>
          <w:lang w:val="ro-RO"/>
        </w:rPr>
        <w:t>5-10</w:t>
      </w:r>
      <w:r w:rsidRPr="001876EB">
        <w:rPr>
          <w:spacing w:val="-6"/>
          <w:lang w:val="ro-RO"/>
        </w:rPr>
        <w:t xml:space="preserve"> </w:t>
      </w:r>
      <w:r w:rsidRPr="001876EB">
        <w:rPr>
          <w:spacing w:val="-1"/>
          <w:lang w:val="ro-RO"/>
        </w:rPr>
        <w:t>mg,</w:t>
      </w:r>
      <w:r w:rsidRPr="001876EB">
        <w:rPr>
          <w:spacing w:val="-5"/>
          <w:lang w:val="ro-RO"/>
        </w:rPr>
        <w:t xml:space="preserve"> </w:t>
      </w:r>
      <w:r w:rsidRPr="001876EB">
        <w:rPr>
          <w:spacing w:val="-1"/>
          <w:lang w:val="ro-RO"/>
        </w:rPr>
        <w:t>oral,</w:t>
      </w:r>
      <w:r w:rsidRPr="001876EB">
        <w:rPr>
          <w:spacing w:val="-7"/>
          <w:lang w:val="ro-RO"/>
        </w:rPr>
        <w:t xml:space="preserve"> </w:t>
      </w:r>
      <w:r w:rsidRPr="001876EB">
        <w:rPr>
          <w:lang w:val="ro-RO"/>
        </w:rPr>
        <w:t>cu</w:t>
      </w:r>
      <w:r w:rsidRPr="001876EB">
        <w:rPr>
          <w:spacing w:val="-6"/>
          <w:lang w:val="ro-RO"/>
        </w:rPr>
        <w:t xml:space="preserve"> </w:t>
      </w:r>
      <w:r w:rsidRPr="001876EB">
        <w:rPr>
          <w:lang w:val="ro-RO"/>
        </w:rPr>
        <w:t>30-60</w:t>
      </w:r>
      <w:r w:rsidRPr="001876EB">
        <w:rPr>
          <w:spacing w:val="-6"/>
          <w:lang w:val="ro-RO"/>
        </w:rPr>
        <w:t xml:space="preserve"> </w:t>
      </w:r>
      <w:r w:rsidRPr="001876EB">
        <w:rPr>
          <w:spacing w:val="-1"/>
          <w:lang w:val="ro-RO"/>
        </w:rPr>
        <w:t>minute</w:t>
      </w:r>
      <w:r w:rsidRPr="001876EB">
        <w:rPr>
          <w:spacing w:val="-5"/>
          <w:lang w:val="ro-RO"/>
        </w:rPr>
        <w:t xml:space="preserve"> </w:t>
      </w:r>
      <w:r w:rsidRPr="001876EB">
        <w:rPr>
          <w:lang w:val="ro-RO"/>
        </w:rPr>
        <w:t>înainte</w:t>
      </w:r>
      <w:r w:rsidRPr="001876EB">
        <w:rPr>
          <w:spacing w:val="-6"/>
          <w:lang w:val="ro-RO"/>
        </w:rPr>
        <w:t xml:space="preserve"> </w:t>
      </w:r>
      <w:r w:rsidRPr="001876EB">
        <w:rPr>
          <w:lang w:val="ro-RO"/>
        </w:rPr>
        <w:t>de</w:t>
      </w:r>
      <w:r w:rsidRPr="001876EB">
        <w:rPr>
          <w:spacing w:val="-5"/>
          <w:lang w:val="ro-RO"/>
        </w:rPr>
        <w:t xml:space="preserve"> </w:t>
      </w:r>
      <w:r w:rsidRPr="001876EB">
        <w:rPr>
          <w:spacing w:val="-1"/>
          <w:lang w:val="ro-RO"/>
        </w:rPr>
        <w:t>operație.</w:t>
      </w:r>
    </w:p>
    <w:p w14:paraId="1361DF45" w14:textId="77777777" w:rsidR="00CA408D" w:rsidRPr="001876EB" w:rsidRDefault="00664E03">
      <w:pPr>
        <w:pStyle w:val="Listparagraf"/>
        <w:numPr>
          <w:ilvl w:val="2"/>
          <w:numId w:val="16"/>
        </w:numPr>
        <w:tabs>
          <w:tab w:val="left" w:pos="709"/>
          <w:tab w:val="left" w:pos="1134"/>
        </w:tabs>
        <w:kinsoku w:val="0"/>
        <w:overflowPunct w:val="0"/>
        <w:ind w:left="119" w:firstLine="448"/>
        <w:jc w:val="both"/>
        <w:outlineLvl w:val="2"/>
        <w:rPr>
          <w:kern w:val="32"/>
          <w:lang w:val="ro-RO"/>
        </w:rPr>
      </w:pPr>
      <w:bookmarkStart w:id="39" w:name="_Toc223681201"/>
      <w:r w:rsidRPr="001876EB">
        <w:rPr>
          <w:b/>
          <w:bCs/>
          <w:spacing w:val="-1"/>
          <w:kern w:val="32"/>
          <w:lang w:val="ro-RO"/>
        </w:rPr>
        <w:t>Anestezia</w:t>
      </w:r>
      <w:r w:rsidRPr="001876EB">
        <w:rPr>
          <w:b/>
          <w:bCs/>
          <w:spacing w:val="-7"/>
          <w:kern w:val="32"/>
          <w:lang w:val="ro-RO"/>
        </w:rPr>
        <w:t xml:space="preserve"> </w:t>
      </w:r>
      <w:r w:rsidRPr="001876EB">
        <w:rPr>
          <w:b/>
          <w:bCs/>
          <w:kern w:val="32"/>
          <w:lang w:val="ro-RO"/>
        </w:rPr>
        <w:t>generală</w:t>
      </w:r>
      <w:r w:rsidRPr="001876EB">
        <w:rPr>
          <w:b/>
          <w:bCs/>
          <w:spacing w:val="-7"/>
          <w:kern w:val="32"/>
          <w:lang w:val="ro-RO"/>
        </w:rPr>
        <w:t xml:space="preserve"> </w:t>
      </w:r>
      <w:r w:rsidRPr="001876EB">
        <w:rPr>
          <w:b/>
          <w:bCs/>
          <w:kern w:val="32"/>
          <w:lang w:val="ro-RO"/>
        </w:rPr>
        <w:t>versus</w:t>
      </w:r>
      <w:r w:rsidRPr="001876EB">
        <w:rPr>
          <w:b/>
          <w:bCs/>
          <w:spacing w:val="-8"/>
          <w:kern w:val="32"/>
          <w:lang w:val="ro-RO"/>
        </w:rPr>
        <w:t xml:space="preserve"> </w:t>
      </w:r>
      <w:r w:rsidRPr="001876EB">
        <w:rPr>
          <w:b/>
          <w:bCs/>
          <w:kern w:val="32"/>
          <w:lang w:val="ro-RO"/>
        </w:rPr>
        <w:t>cea</w:t>
      </w:r>
      <w:r w:rsidRPr="001876EB">
        <w:rPr>
          <w:b/>
          <w:bCs/>
          <w:spacing w:val="-7"/>
          <w:kern w:val="32"/>
          <w:lang w:val="ro-RO"/>
        </w:rPr>
        <w:t xml:space="preserve"> </w:t>
      </w:r>
      <w:r w:rsidRPr="001876EB">
        <w:rPr>
          <w:b/>
          <w:bCs/>
          <w:kern w:val="32"/>
          <w:lang w:val="ro-RO"/>
        </w:rPr>
        <w:t>locală.</w:t>
      </w:r>
      <w:bookmarkEnd w:id="39"/>
    </w:p>
    <w:p w14:paraId="38F8B959" w14:textId="5CAF698E" w:rsidR="00CA408D" w:rsidRPr="001876EB" w:rsidRDefault="00664E03">
      <w:pPr>
        <w:numPr>
          <w:ilvl w:val="0"/>
          <w:numId w:val="17"/>
        </w:numPr>
        <w:tabs>
          <w:tab w:val="left" w:pos="709"/>
          <w:tab w:val="left" w:pos="851"/>
        </w:tabs>
        <w:kinsoku w:val="0"/>
        <w:overflowPunct w:val="0"/>
        <w:ind w:left="0" w:right="-39" w:firstLine="567"/>
        <w:jc w:val="both"/>
        <w:rPr>
          <w:lang w:val="ro-RO"/>
        </w:rPr>
      </w:pPr>
      <w:r w:rsidRPr="001876EB">
        <w:rPr>
          <w:lang w:val="ro-RO"/>
        </w:rPr>
        <w:t>Pentru avortul din primele 12 săptămâni de sarcină se recomandă folosirea anesteziei locale, paracervicale cu</w:t>
      </w:r>
      <w:r w:rsidRPr="00781B8D">
        <w:rPr>
          <w:lang w:val="ro-RO"/>
        </w:rPr>
        <w:t xml:space="preserve"> </w:t>
      </w:r>
      <w:r w:rsidR="00781B8D">
        <w:rPr>
          <w:lang w:val="ro-RO"/>
        </w:rPr>
        <w:t>L</w:t>
      </w:r>
      <w:r w:rsidRPr="00781B8D">
        <w:rPr>
          <w:lang w:val="ro-RO"/>
        </w:rPr>
        <w:t xml:space="preserve">idocainum, care </w:t>
      </w:r>
      <w:r w:rsidRPr="001876EB">
        <w:rPr>
          <w:lang w:val="ro-RO"/>
        </w:rPr>
        <w:t>este</w:t>
      </w:r>
      <w:r w:rsidRPr="00781B8D">
        <w:rPr>
          <w:lang w:val="ro-RO"/>
        </w:rPr>
        <w:t xml:space="preserve"> recomandată de OMS, fiind  mai sigură, </w:t>
      </w:r>
      <w:r w:rsidRPr="001876EB">
        <w:rPr>
          <w:lang w:val="ro-RO"/>
        </w:rPr>
        <w:t>și</w:t>
      </w:r>
      <w:r w:rsidRPr="00781B8D">
        <w:rPr>
          <w:lang w:val="ro-RO"/>
        </w:rPr>
        <w:t xml:space="preserve"> cu mai puține riscuri. </w:t>
      </w:r>
    </w:p>
    <w:p w14:paraId="38EB6B17" w14:textId="1834E1A9" w:rsidR="00CA408D" w:rsidRPr="001876EB" w:rsidRDefault="00664E03">
      <w:pPr>
        <w:numPr>
          <w:ilvl w:val="0"/>
          <w:numId w:val="17"/>
        </w:numPr>
        <w:tabs>
          <w:tab w:val="left" w:pos="709"/>
          <w:tab w:val="left" w:pos="851"/>
        </w:tabs>
        <w:kinsoku w:val="0"/>
        <w:overflowPunct w:val="0"/>
        <w:ind w:left="0" w:right="-39" w:firstLine="567"/>
        <w:jc w:val="both"/>
        <w:rPr>
          <w:lang w:val="ro-RO"/>
        </w:rPr>
      </w:pPr>
      <w:r w:rsidRPr="001876EB">
        <w:rPr>
          <w:lang w:val="ro-RO"/>
        </w:rPr>
        <w:t>Pe</w:t>
      </w:r>
      <w:r w:rsidRPr="00781B8D">
        <w:rPr>
          <w:lang w:val="ro-RO"/>
        </w:rPr>
        <w:t xml:space="preserve"> </w:t>
      </w:r>
      <w:r w:rsidRPr="001876EB">
        <w:rPr>
          <w:lang w:val="ro-RO"/>
        </w:rPr>
        <w:t>parcursul</w:t>
      </w:r>
      <w:r w:rsidRPr="00781B8D">
        <w:rPr>
          <w:lang w:val="ro-RO"/>
        </w:rPr>
        <w:t xml:space="preserve"> </w:t>
      </w:r>
      <w:r w:rsidRPr="001876EB">
        <w:rPr>
          <w:lang w:val="ro-RO"/>
        </w:rPr>
        <w:t>anesteziei</w:t>
      </w:r>
      <w:r w:rsidRPr="00781B8D">
        <w:rPr>
          <w:lang w:val="ro-RO"/>
        </w:rPr>
        <w:t xml:space="preserve"> </w:t>
      </w:r>
      <w:r w:rsidRPr="001876EB">
        <w:rPr>
          <w:lang w:val="ro-RO"/>
        </w:rPr>
        <w:t>locale</w:t>
      </w:r>
      <w:r w:rsidRPr="00781B8D">
        <w:rPr>
          <w:lang w:val="ro-RO"/>
        </w:rPr>
        <w:t xml:space="preserve"> femeia </w:t>
      </w:r>
      <w:r w:rsidRPr="001876EB">
        <w:rPr>
          <w:lang w:val="ro-RO"/>
        </w:rPr>
        <w:t>poate</w:t>
      </w:r>
      <w:r w:rsidRPr="00781B8D">
        <w:rPr>
          <w:lang w:val="ro-RO"/>
        </w:rPr>
        <w:t xml:space="preserve"> </w:t>
      </w:r>
      <w:r w:rsidRPr="001876EB">
        <w:rPr>
          <w:lang w:val="ro-RO"/>
        </w:rPr>
        <w:t>explica</w:t>
      </w:r>
      <w:r w:rsidRPr="00781B8D">
        <w:rPr>
          <w:lang w:val="ro-RO"/>
        </w:rPr>
        <w:t xml:space="preserve"> </w:t>
      </w:r>
      <w:r w:rsidRPr="001876EB">
        <w:rPr>
          <w:lang w:val="ro-RO"/>
        </w:rPr>
        <w:t>ceea</w:t>
      </w:r>
      <w:r w:rsidRPr="00781B8D">
        <w:rPr>
          <w:lang w:val="ro-RO"/>
        </w:rPr>
        <w:t xml:space="preserve"> </w:t>
      </w:r>
      <w:r w:rsidRPr="001876EB">
        <w:rPr>
          <w:lang w:val="ro-RO"/>
        </w:rPr>
        <w:t>ce</w:t>
      </w:r>
      <w:r w:rsidRPr="00781B8D">
        <w:rPr>
          <w:lang w:val="ro-RO"/>
        </w:rPr>
        <w:t xml:space="preserve"> simte, </w:t>
      </w:r>
      <w:r w:rsidRPr="001876EB">
        <w:rPr>
          <w:lang w:val="ro-RO"/>
        </w:rPr>
        <w:t>astfel</w:t>
      </w:r>
      <w:r w:rsidRPr="00781B8D">
        <w:rPr>
          <w:lang w:val="ro-RO"/>
        </w:rPr>
        <w:t xml:space="preserve"> diminuându-se </w:t>
      </w:r>
      <w:r w:rsidRPr="001876EB">
        <w:rPr>
          <w:lang w:val="ro-RO"/>
        </w:rPr>
        <w:t>riscul</w:t>
      </w:r>
      <w:r w:rsidRPr="00781B8D">
        <w:rPr>
          <w:lang w:val="ro-RO"/>
        </w:rPr>
        <w:t xml:space="preserve"> perforației uterine, scade </w:t>
      </w:r>
      <w:r w:rsidRPr="001876EB">
        <w:rPr>
          <w:lang w:val="ro-RO"/>
        </w:rPr>
        <w:t>durata</w:t>
      </w:r>
      <w:r w:rsidRPr="00781B8D">
        <w:rPr>
          <w:lang w:val="ro-RO"/>
        </w:rPr>
        <w:t xml:space="preserve"> perioadei </w:t>
      </w:r>
      <w:r w:rsidRPr="001876EB">
        <w:rPr>
          <w:lang w:val="ro-RO"/>
        </w:rPr>
        <w:t>de</w:t>
      </w:r>
      <w:r w:rsidRPr="00781B8D">
        <w:rPr>
          <w:lang w:val="ro-RO"/>
        </w:rPr>
        <w:t xml:space="preserve"> </w:t>
      </w:r>
      <w:r w:rsidRPr="001876EB">
        <w:rPr>
          <w:lang w:val="ro-RO"/>
        </w:rPr>
        <w:t>recuperare,</w:t>
      </w:r>
      <w:r w:rsidRPr="00781B8D">
        <w:rPr>
          <w:lang w:val="ro-RO"/>
        </w:rPr>
        <w:t xml:space="preserve"> </w:t>
      </w:r>
      <w:r w:rsidRPr="001876EB">
        <w:rPr>
          <w:lang w:val="ro-RO"/>
        </w:rPr>
        <w:t>ea</w:t>
      </w:r>
      <w:r w:rsidRPr="00781B8D">
        <w:rPr>
          <w:lang w:val="ro-RO"/>
        </w:rPr>
        <w:t xml:space="preserve"> </w:t>
      </w:r>
      <w:r w:rsidRPr="001876EB">
        <w:rPr>
          <w:lang w:val="ro-RO"/>
        </w:rPr>
        <w:t>poate</w:t>
      </w:r>
      <w:r w:rsidRPr="00781B8D">
        <w:rPr>
          <w:lang w:val="ro-RO"/>
        </w:rPr>
        <w:t xml:space="preserve"> părăsi clinica </w:t>
      </w:r>
      <w:r w:rsidRPr="001876EB">
        <w:rPr>
          <w:lang w:val="ro-RO"/>
        </w:rPr>
        <w:t>mai</w:t>
      </w:r>
      <w:r w:rsidRPr="00781B8D">
        <w:rPr>
          <w:lang w:val="ro-RO"/>
        </w:rPr>
        <w:t xml:space="preserve"> </w:t>
      </w:r>
      <w:r w:rsidRPr="001876EB">
        <w:rPr>
          <w:lang w:val="ro-RO"/>
        </w:rPr>
        <w:t>repede</w:t>
      </w:r>
      <w:r w:rsidRPr="00781B8D">
        <w:rPr>
          <w:lang w:val="ro-RO"/>
        </w:rPr>
        <w:t xml:space="preserve"> și fără persoană de suport, </w:t>
      </w:r>
      <w:r w:rsidRPr="001876EB">
        <w:rPr>
          <w:lang w:val="ro-RO"/>
        </w:rPr>
        <w:t>e</w:t>
      </w:r>
      <w:r w:rsidR="00781B8D">
        <w:rPr>
          <w:lang w:val="ro-RO"/>
        </w:rPr>
        <w:t>ste</w:t>
      </w:r>
      <w:r w:rsidRPr="00781B8D">
        <w:rPr>
          <w:lang w:val="ro-RO"/>
        </w:rPr>
        <w:t xml:space="preserve"> capabilă </w:t>
      </w:r>
      <w:r w:rsidRPr="001876EB">
        <w:rPr>
          <w:lang w:val="ro-RO"/>
        </w:rPr>
        <w:t>să</w:t>
      </w:r>
      <w:r w:rsidRPr="00781B8D">
        <w:rPr>
          <w:lang w:val="ro-RO"/>
        </w:rPr>
        <w:t xml:space="preserve"> asculte și </w:t>
      </w:r>
      <w:r w:rsidRPr="001876EB">
        <w:rPr>
          <w:lang w:val="ro-RO"/>
        </w:rPr>
        <w:t>să</w:t>
      </w:r>
      <w:r w:rsidRPr="00781B8D">
        <w:rPr>
          <w:lang w:val="ro-RO"/>
        </w:rPr>
        <w:t xml:space="preserve"> recepționeze recomandările medicului.</w:t>
      </w:r>
    </w:p>
    <w:p w14:paraId="3A783071" w14:textId="77777777" w:rsidR="00CA408D" w:rsidRPr="001876EB" w:rsidRDefault="00664E03">
      <w:pPr>
        <w:numPr>
          <w:ilvl w:val="0"/>
          <w:numId w:val="17"/>
        </w:numPr>
        <w:tabs>
          <w:tab w:val="left" w:pos="709"/>
          <w:tab w:val="left" w:pos="851"/>
        </w:tabs>
        <w:kinsoku w:val="0"/>
        <w:overflowPunct w:val="0"/>
        <w:ind w:left="0" w:right="-39" w:firstLine="567"/>
        <w:jc w:val="both"/>
        <w:rPr>
          <w:lang w:val="ro-RO"/>
        </w:rPr>
      </w:pPr>
      <w:r w:rsidRPr="001876EB">
        <w:rPr>
          <w:lang w:val="ro-RO"/>
        </w:rPr>
        <w:t>În</w:t>
      </w:r>
      <w:r w:rsidRPr="00781B8D">
        <w:rPr>
          <w:lang w:val="ro-RO"/>
        </w:rPr>
        <w:t xml:space="preserve"> anestezia locală riscul de aspirație pulmonară, </w:t>
      </w:r>
      <w:r w:rsidRPr="001876EB">
        <w:rPr>
          <w:lang w:val="ro-RO"/>
        </w:rPr>
        <w:t>când</w:t>
      </w:r>
      <w:r w:rsidRPr="00781B8D">
        <w:rPr>
          <w:lang w:val="ro-RO"/>
        </w:rPr>
        <w:t xml:space="preserve"> femeia mănâncă sau bea înaintea procedurii, </w:t>
      </w:r>
      <w:r w:rsidRPr="001876EB">
        <w:rPr>
          <w:lang w:val="ro-RO"/>
        </w:rPr>
        <w:t>este</w:t>
      </w:r>
      <w:r w:rsidRPr="00781B8D">
        <w:rPr>
          <w:lang w:val="ro-RO"/>
        </w:rPr>
        <w:t xml:space="preserve"> mult mai diminuat.</w:t>
      </w:r>
    </w:p>
    <w:p w14:paraId="2FE725C9" w14:textId="77777777" w:rsidR="00CA408D" w:rsidRPr="001876EB" w:rsidRDefault="00664E03">
      <w:pPr>
        <w:numPr>
          <w:ilvl w:val="0"/>
          <w:numId w:val="17"/>
        </w:numPr>
        <w:tabs>
          <w:tab w:val="left" w:pos="709"/>
          <w:tab w:val="left" w:pos="851"/>
        </w:tabs>
        <w:kinsoku w:val="0"/>
        <w:overflowPunct w:val="0"/>
        <w:ind w:left="0" w:right="-39" w:firstLine="567"/>
        <w:jc w:val="both"/>
        <w:rPr>
          <w:lang w:val="ro-RO"/>
        </w:rPr>
      </w:pPr>
      <w:r w:rsidRPr="00781B8D">
        <w:rPr>
          <w:lang w:val="ro-RO"/>
        </w:rPr>
        <w:t xml:space="preserve">Anestezia locală </w:t>
      </w:r>
      <w:r w:rsidRPr="001876EB">
        <w:rPr>
          <w:lang w:val="ro-RO"/>
        </w:rPr>
        <w:t>este</w:t>
      </w:r>
      <w:r w:rsidRPr="00781B8D">
        <w:rPr>
          <w:lang w:val="ro-RO"/>
        </w:rPr>
        <w:t xml:space="preserve"> mai </w:t>
      </w:r>
      <w:r w:rsidRPr="001876EB">
        <w:rPr>
          <w:lang w:val="ro-RO"/>
        </w:rPr>
        <w:t>puțin</w:t>
      </w:r>
      <w:r w:rsidRPr="00781B8D">
        <w:rPr>
          <w:lang w:val="ro-RO"/>
        </w:rPr>
        <w:t xml:space="preserve"> costisitoare.</w:t>
      </w:r>
    </w:p>
    <w:p w14:paraId="51A1557A" w14:textId="77777777" w:rsidR="00CA408D" w:rsidRPr="001876EB" w:rsidRDefault="00664E03">
      <w:pPr>
        <w:numPr>
          <w:ilvl w:val="0"/>
          <w:numId w:val="17"/>
        </w:numPr>
        <w:tabs>
          <w:tab w:val="left" w:pos="709"/>
          <w:tab w:val="left" w:pos="851"/>
        </w:tabs>
        <w:kinsoku w:val="0"/>
        <w:overflowPunct w:val="0"/>
        <w:ind w:left="0" w:right="-39" w:firstLine="567"/>
        <w:jc w:val="both"/>
        <w:rPr>
          <w:lang w:val="ro-RO"/>
        </w:rPr>
      </w:pPr>
      <w:r w:rsidRPr="00781B8D">
        <w:rPr>
          <w:lang w:val="ro-RO"/>
        </w:rPr>
        <w:t xml:space="preserve">Anestezia generală </w:t>
      </w:r>
      <w:r w:rsidRPr="001876EB">
        <w:rPr>
          <w:lang w:val="ro-RO"/>
        </w:rPr>
        <w:t>nu</w:t>
      </w:r>
      <w:r w:rsidRPr="00781B8D">
        <w:rPr>
          <w:lang w:val="ro-RO"/>
        </w:rPr>
        <w:t xml:space="preserve"> </w:t>
      </w:r>
      <w:r w:rsidRPr="001876EB">
        <w:rPr>
          <w:lang w:val="ro-RO"/>
        </w:rPr>
        <w:t>este</w:t>
      </w:r>
      <w:r w:rsidRPr="00781B8D">
        <w:rPr>
          <w:lang w:val="ro-RO"/>
        </w:rPr>
        <w:t xml:space="preserve"> recomandată </w:t>
      </w:r>
      <w:r w:rsidRPr="001876EB">
        <w:rPr>
          <w:lang w:val="ro-RO"/>
        </w:rPr>
        <w:t>deoarece</w:t>
      </w:r>
      <w:r w:rsidRPr="00781B8D">
        <w:rPr>
          <w:lang w:val="ro-RO"/>
        </w:rPr>
        <w:t xml:space="preserve"> comportă </w:t>
      </w:r>
      <w:r w:rsidRPr="001876EB">
        <w:rPr>
          <w:lang w:val="ro-RO"/>
        </w:rPr>
        <w:t>riscul</w:t>
      </w:r>
      <w:r w:rsidRPr="00781B8D">
        <w:rPr>
          <w:lang w:val="ro-RO"/>
        </w:rPr>
        <w:t xml:space="preserve"> </w:t>
      </w:r>
      <w:r w:rsidRPr="001876EB">
        <w:rPr>
          <w:lang w:val="ro-RO"/>
        </w:rPr>
        <w:t>crescut</w:t>
      </w:r>
      <w:r w:rsidRPr="00781B8D">
        <w:rPr>
          <w:lang w:val="ro-RO"/>
        </w:rPr>
        <w:t xml:space="preserve"> </w:t>
      </w:r>
      <w:r w:rsidRPr="001876EB">
        <w:rPr>
          <w:lang w:val="ro-RO"/>
        </w:rPr>
        <w:t>de</w:t>
      </w:r>
      <w:r w:rsidRPr="00781B8D">
        <w:rPr>
          <w:lang w:val="ro-RO"/>
        </w:rPr>
        <w:t xml:space="preserve"> </w:t>
      </w:r>
      <w:r w:rsidRPr="001876EB">
        <w:rPr>
          <w:lang w:val="ro-RO"/>
        </w:rPr>
        <w:t>hemoragii,</w:t>
      </w:r>
      <w:r w:rsidRPr="00781B8D">
        <w:rPr>
          <w:lang w:val="ro-RO"/>
        </w:rPr>
        <w:t xml:space="preserve"> perforații, leziuni cervicale </w:t>
      </w:r>
      <w:r w:rsidRPr="001876EB">
        <w:rPr>
          <w:lang w:val="ro-RO"/>
        </w:rPr>
        <w:t>și</w:t>
      </w:r>
      <w:r w:rsidRPr="00781B8D">
        <w:rPr>
          <w:lang w:val="ro-RO"/>
        </w:rPr>
        <w:t xml:space="preserve"> </w:t>
      </w:r>
      <w:r w:rsidRPr="001876EB">
        <w:rPr>
          <w:lang w:val="ro-RO"/>
        </w:rPr>
        <w:t>a</w:t>
      </w:r>
      <w:r w:rsidRPr="00781B8D">
        <w:rPr>
          <w:lang w:val="ro-RO"/>
        </w:rPr>
        <w:t xml:space="preserve"> complicațiilor respiratorii datorită efectului sistemic </w:t>
      </w:r>
      <w:r w:rsidRPr="001876EB">
        <w:rPr>
          <w:lang w:val="ro-RO"/>
        </w:rPr>
        <w:t>al</w:t>
      </w:r>
      <w:r w:rsidRPr="00781B8D">
        <w:rPr>
          <w:lang w:val="ro-RO"/>
        </w:rPr>
        <w:t xml:space="preserve"> agenților </w:t>
      </w:r>
      <w:r w:rsidRPr="001876EB">
        <w:rPr>
          <w:lang w:val="ro-RO"/>
        </w:rPr>
        <w:t xml:space="preserve">anestezici. </w:t>
      </w:r>
    </w:p>
    <w:p w14:paraId="355911C5" w14:textId="77777777" w:rsidR="00CA408D" w:rsidRPr="001876EB" w:rsidRDefault="00664E03">
      <w:pPr>
        <w:numPr>
          <w:ilvl w:val="0"/>
          <w:numId w:val="17"/>
        </w:numPr>
        <w:tabs>
          <w:tab w:val="left" w:pos="709"/>
          <w:tab w:val="left" w:pos="851"/>
        </w:tabs>
        <w:kinsoku w:val="0"/>
        <w:overflowPunct w:val="0"/>
        <w:ind w:left="0" w:right="-39" w:firstLine="567"/>
        <w:jc w:val="both"/>
        <w:rPr>
          <w:lang w:val="ro-RO"/>
        </w:rPr>
      </w:pPr>
      <w:r w:rsidRPr="00781B8D">
        <w:rPr>
          <w:lang w:val="ro-RO"/>
        </w:rPr>
        <w:t>Anestezia generală, dacă aceasta a fost alegerea pacientei, va fi efectuată numai în condiții de staționar și doar după consultația medicului anesteziolog.</w:t>
      </w:r>
    </w:p>
    <w:p w14:paraId="350B9459" w14:textId="77777777" w:rsidR="00CA408D" w:rsidRPr="001876EB" w:rsidRDefault="00664E03">
      <w:pPr>
        <w:numPr>
          <w:ilvl w:val="0"/>
          <w:numId w:val="17"/>
        </w:numPr>
        <w:tabs>
          <w:tab w:val="left" w:pos="709"/>
          <w:tab w:val="left" w:pos="851"/>
        </w:tabs>
        <w:kinsoku w:val="0"/>
        <w:overflowPunct w:val="0"/>
        <w:ind w:left="0" w:right="-39" w:firstLine="567"/>
        <w:jc w:val="both"/>
        <w:rPr>
          <w:lang w:val="ro-RO"/>
        </w:rPr>
      </w:pPr>
      <w:r w:rsidRPr="001876EB">
        <w:rPr>
          <w:lang w:val="ro-RO"/>
        </w:rPr>
        <w:t>Dacă</w:t>
      </w:r>
      <w:r w:rsidRPr="00781B8D">
        <w:rPr>
          <w:lang w:val="ro-RO"/>
        </w:rPr>
        <w:t xml:space="preserve"> pacienta optează pentru </w:t>
      </w:r>
      <w:r w:rsidRPr="001876EB">
        <w:rPr>
          <w:lang w:val="ro-RO"/>
        </w:rPr>
        <w:t>anestezie</w:t>
      </w:r>
      <w:r w:rsidRPr="00781B8D">
        <w:rPr>
          <w:lang w:val="ro-RO"/>
        </w:rPr>
        <w:t xml:space="preserve"> generală, </w:t>
      </w:r>
      <w:r w:rsidRPr="001876EB">
        <w:rPr>
          <w:lang w:val="ro-RO"/>
        </w:rPr>
        <w:t>pe</w:t>
      </w:r>
      <w:r w:rsidRPr="00781B8D">
        <w:rPr>
          <w:lang w:val="ro-RO"/>
        </w:rPr>
        <w:t xml:space="preserve"> </w:t>
      </w:r>
      <w:r w:rsidRPr="001876EB">
        <w:rPr>
          <w:lang w:val="ro-RO"/>
        </w:rPr>
        <w:t>tot</w:t>
      </w:r>
      <w:r w:rsidRPr="00781B8D">
        <w:rPr>
          <w:lang w:val="ro-RO"/>
        </w:rPr>
        <w:t xml:space="preserve"> parcursul efectuării întreruperii sarcinii și </w:t>
      </w:r>
      <w:r w:rsidRPr="001876EB">
        <w:rPr>
          <w:lang w:val="ro-RO"/>
        </w:rPr>
        <w:t>a</w:t>
      </w:r>
      <w:r w:rsidRPr="00781B8D">
        <w:rPr>
          <w:lang w:val="ro-RO"/>
        </w:rPr>
        <w:t xml:space="preserve"> </w:t>
      </w:r>
      <w:r w:rsidRPr="001876EB">
        <w:rPr>
          <w:lang w:val="ro-RO"/>
        </w:rPr>
        <w:t>îngrijirii</w:t>
      </w:r>
      <w:r w:rsidRPr="00781B8D">
        <w:rPr>
          <w:lang w:val="ro-RO"/>
        </w:rPr>
        <w:t xml:space="preserve"> anestetice monitorizate, </w:t>
      </w:r>
      <w:r w:rsidRPr="001876EB">
        <w:rPr>
          <w:lang w:val="ro-RO"/>
        </w:rPr>
        <w:t>în</w:t>
      </w:r>
      <w:r w:rsidRPr="00781B8D">
        <w:rPr>
          <w:lang w:val="ro-RO"/>
        </w:rPr>
        <w:t xml:space="preserve"> </w:t>
      </w:r>
      <w:r w:rsidRPr="001876EB">
        <w:rPr>
          <w:lang w:val="ro-RO"/>
        </w:rPr>
        <w:t>sala</w:t>
      </w:r>
      <w:r w:rsidRPr="00781B8D">
        <w:rPr>
          <w:lang w:val="ro-RO"/>
        </w:rPr>
        <w:t xml:space="preserve"> </w:t>
      </w:r>
      <w:r w:rsidRPr="001876EB">
        <w:rPr>
          <w:lang w:val="ro-RO"/>
        </w:rPr>
        <w:t>în</w:t>
      </w:r>
      <w:r w:rsidRPr="00781B8D">
        <w:rPr>
          <w:lang w:val="ro-RO"/>
        </w:rPr>
        <w:t xml:space="preserve"> care </w:t>
      </w:r>
      <w:r w:rsidRPr="001876EB">
        <w:rPr>
          <w:lang w:val="ro-RO"/>
        </w:rPr>
        <w:t>se</w:t>
      </w:r>
      <w:r w:rsidRPr="00781B8D">
        <w:rPr>
          <w:lang w:val="ro-RO"/>
        </w:rPr>
        <w:t xml:space="preserve"> efectuează procedura </w:t>
      </w:r>
      <w:r w:rsidRPr="001876EB">
        <w:rPr>
          <w:lang w:val="ro-RO"/>
        </w:rPr>
        <w:t>trebuie</w:t>
      </w:r>
      <w:r w:rsidRPr="00781B8D">
        <w:rPr>
          <w:lang w:val="ro-RO"/>
        </w:rPr>
        <w:t xml:space="preserve"> să </w:t>
      </w:r>
      <w:r w:rsidRPr="001876EB">
        <w:rPr>
          <w:lang w:val="ro-RO"/>
        </w:rPr>
        <w:t>fie</w:t>
      </w:r>
      <w:r w:rsidRPr="00781B8D">
        <w:rPr>
          <w:lang w:val="ro-RO"/>
        </w:rPr>
        <w:t xml:space="preserve"> prezent personalul medical </w:t>
      </w:r>
      <w:r w:rsidRPr="001876EB">
        <w:rPr>
          <w:lang w:val="ro-RO"/>
        </w:rPr>
        <w:t>calificat</w:t>
      </w:r>
      <w:r w:rsidRPr="00781B8D">
        <w:rPr>
          <w:lang w:val="ro-RO"/>
        </w:rPr>
        <w:t xml:space="preserve"> </w:t>
      </w:r>
      <w:r w:rsidRPr="001876EB">
        <w:rPr>
          <w:lang w:val="ro-RO"/>
        </w:rPr>
        <w:t>în</w:t>
      </w:r>
      <w:r w:rsidRPr="00781B8D">
        <w:rPr>
          <w:lang w:val="ro-RO"/>
        </w:rPr>
        <w:t xml:space="preserve"> domeniul anesteziologiei.</w:t>
      </w:r>
    </w:p>
    <w:p w14:paraId="1846F5BF" w14:textId="77777777" w:rsidR="00CA408D" w:rsidRPr="001876EB" w:rsidRDefault="00664E03">
      <w:pPr>
        <w:numPr>
          <w:ilvl w:val="0"/>
          <w:numId w:val="17"/>
        </w:numPr>
        <w:tabs>
          <w:tab w:val="left" w:pos="709"/>
          <w:tab w:val="left" w:pos="851"/>
        </w:tabs>
        <w:kinsoku w:val="0"/>
        <w:overflowPunct w:val="0"/>
        <w:ind w:left="0" w:right="-39" w:firstLine="567"/>
        <w:jc w:val="both"/>
        <w:rPr>
          <w:lang w:val="ro-RO"/>
        </w:rPr>
      </w:pPr>
      <w:r w:rsidRPr="00781B8D">
        <w:rPr>
          <w:lang w:val="ro-RO"/>
        </w:rPr>
        <w:t xml:space="preserve">Pe </w:t>
      </w:r>
      <w:r w:rsidRPr="001876EB">
        <w:rPr>
          <w:lang w:val="ro-RO"/>
        </w:rPr>
        <w:t>tot</w:t>
      </w:r>
      <w:r w:rsidRPr="00781B8D">
        <w:rPr>
          <w:lang w:val="ro-RO"/>
        </w:rPr>
        <w:t xml:space="preserve"> </w:t>
      </w:r>
      <w:r w:rsidRPr="001876EB">
        <w:rPr>
          <w:lang w:val="ro-RO"/>
        </w:rPr>
        <w:t>parcursul</w:t>
      </w:r>
      <w:r w:rsidRPr="00781B8D">
        <w:rPr>
          <w:lang w:val="ro-RO"/>
        </w:rPr>
        <w:t xml:space="preserve"> </w:t>
      </w:r>
      <w:r w:rsidRPr="001876EB">
        <w:rPr>
          <w:lang w:val="ro-RO"/>
        </w:rPr>
        <w:t>anesteziei</w:t>
      </w:r>
      <w:r w:rsidRPr="00781B8D">
        <w:rPr>
          <w:lang w:val="ro-RO"/>
        </w:rPr>
        <w:t xml:space="preserve"> generale </w:t>
      </w:r>
      <w:r w:rsidRPr="001876EB">
        <w:rPr>
          <w:lang w:val="ro-RO"/>
        </w:rPr>
        <w:t>și</w:t>
      </w:r>
      <w:r w:rsidRPr="00781B8D">
        <w:rPr>
          <w:lang w:val="ro-RO"/>
        </w:rPr>
        <w:t xml:space="preserve"> sedării, oxigenarea, ventilația, funcția cardiovasculară și temperatura corpului femeii </w:t>
      </w:r>
      <w:r w:rsidRPr="001876EB">
        <w:rPr>
          <w:lang w:val="ro-RO"/>
        </w:rPr>
        <w:t>trebuie</w:t>
      </w:r>
      <w:r w:rsidRPr="00781B8D">
        <w:rPr>
          <w:lang w:val="ro-RO"/>
        </w:rPr>
        <w:t xml:space="preserve"> </w:t>
      </w:r>
      <w:r w:rsidRPr="001876EB">
        <w:rPr>
          <w:lang w:val="ro-RO"/>
        </w:rPr>
        <w:t>evaluate</w:t>
      </w:r>
      <w:r w:rsidRPr="00781B8D">
        <w:rPr>
          <w:lang w:val="ro-RO"/>
        </w:rPr>
        <w:t xml:space="preserve"> continuu </w:t>
      </w:r>
      <w:r w:rsidRPr="001876EB">
        <w:rPr>
          <w:lang w:val="ro-RO"/>
        </w:rPr>
        <w:t>(accesul</w:t>
      </w:r>
      <w:r w:rsidRPr="00781B8D">
        <w:rPr>
          <w:lang w:val="ro-RO"/>
        </w:rPr>
        <w:t xml:space="preserve"> </w:t>
      </w:r>
      <w:r w:rsidRPr="001876EB">
        <w:rPr>
          <w:lang w:val="ro-RO"/>
        </w:rPr>
        <w:t>i/v,</w:t>
      </w:r>
      <w:r w:rsidRPr="00781B8D">
        <w:rPr>
          <w:lang w:val="ro-RO"/>
        </w:rPr>
        <w:t xml:space="preserve"> suportul respirator).</w:t>
      </w:r>
    </w:p>
    <w:p w14:paraId="5C696F20" w14:textId="77777777" w:rsidR="00CA408D" w:rsidRPr="001876EB" w:rsidRDefault="00664E03" w:rsidP="002857E0">
      <w:pPr>
        <w:pStyle w:val="Titlu3"/>
        <w:tabs>
          <w:tab w:val="left" w:pos="709"/>
        </w:tabs>
        <w:spacing w:before="0" w:after="0"/>
        <w:ind w:firstLine="567"/>
        <w:jc w:val="both"/>
        <w:rPr>
          <w:rFonts w:ascii="Times New Roman" w:hAnsi="Times New Roman"/>
          <w:b w:val="0"/>
          <w:spacing w:val="-1"/>
          <w:sz w:val="24"/>
          <w:szCs w:val="24"/>
          <w:lang w:val="ro-RO"/>
        </w:rPr>
      </w:pPr>
      <w:bookmarkStart w:id="40" w:name="_Toc223681202"/>
      <w:r w:rsidRPr="001876EB">
        <w:rPr>
          <w:rFonts w:ascii="Times New Roman" w:hAnsi="Times New Roman"/>
          <w:spacing w:val="-1"/>
          <w:sz w:val="24"/>
          <w:szCs w:val="24"/>
          <w:lang w:val="ro-RO"/>
        </w:rPr>
        <w:t>3.3.4 Anestezia</w:t>
      </w:r>
      <w:r w:rsidRPr="001876EB">
        <w:rPr>
          <w:rFonts w:ascii="Times New Roman" w:hAnsi="Times New Roman"/>
          <w:spacing w:val="-12"/>
          <w:sz w:val="24"/>
          <w:szCs w:val="24"/>
          <w:lang w:val="ro-RO"/>
        </w:rPr>
        <w:t xml:space="preserve"> </w:t>
      </w:r>
      <w:r w:rsidRPr="001876EB">
        <w:rPr>
          <w:rFonts w:ascii="Times New Roman" w:hAnsi="Times New Roman"/>
          <w:sz w:val="24"/>
          <w:szCs w:val="24"/>
          <w:lang w:val="ro-RO"/>
        </w:rPr>
        <w:t>locală.</w:t>
      </w:r>
      <w:r w:rsidRPr="001876EB">
        <w:rPr>
          <w:rFonts w:ascii="Times New Roman" w:hAnsi="Times New Roman"/>
          <w:spacing w:val="-12"/>
          <w:sz w:val="24"/>
          <w:szCs w:val="24"/>
          <w:lang w:val="ro-RO"/>
        </w:rPr>
        <w:t xml:space="preserve"> </w:t>
      </w:r>
      <w:r w:rsidRPr="001876EB">
        <w:rPr>
          <w:rFonts w:ascii="Times New Roman" w:hAnsi="Times New Roman"/>
          <w:sz w:val="24"/>
          <w:szCs w:val="24"/>
          <w:lang w:val="ro-RO"/>
        </w:rPr>
        <w:t>Blocada</w:t>
      </w:r>
      <w:r w:rsidRPr="001876EB">
        <w:rPr>
          <w:rFonts w:ascii="Times New Roman" w:hAnsi="Times New Roman"/>
          <w:spacing w:val="-12"/>
          <w:sz w:val="24"/>
          <w:szCs w:val="24"/>
          <w:lang w:val="ro-RO"/>
        </w:rPr>
        <w:t xml:space="preserve"> </w:t>
      </w:r>
      <w:r w:rsidRPr="001876EB">
        <w:rPr>
          <w:rFonts w:ascii="Times New Roman" w:hAnsi="Times New Roman"/>
          <w:spacing w:val="-1"/>
          <w:sz w:val="24"/>
          <w:szCs w:val="24"/>
          <w:lang w:val="ro-RO"/>
        </w:rPr>
        <w:t>paracervicală.</w:t>
      </w:r>
      <w:bookmarkEnd w:id="40"/>
    </w:p>
    <w:p w14:paraId="53D8F4DE" w14:textId="2243C1BB" w:rsidR="00CA408D" w:rsidRPr="001876EB" w:rsidRDefault="00664E03">
      <w:pPr>
        <w:numPr>
          <w:ilvl w:val="0"/>
          <w:numId w:val="18"/>
        </w:numPr>
        <w:tabs>
          <w:tab w:val="left" w:pos="709"/>
          <w:tab w:val="left" w:pos="851"/>
        </w:tabs>
        <w:kinsoku w:val="0"/>
        <w:overflowPunct w:val="0"/>
        <w:ind w:left="0" w:right="-39" w:firstLine="567"/>
        <w:jc w:val="both"/>
        <w:rPr>
          <w:lang w:val="ro-RO"/>
        </w:rPr>
      </w:pPr>
      <w:r w:rsidRPr="001876EB">
        <w:rPr>
          <w:spacing w:val="-1"/>
          <w:lang w:val="ro-RO"/>
        </w:rPr>
        <w:t>Precauțiile</w:t>
      </w:r>
      <w:r w:rsidRPr="001876EB">
        <w:rPr>
          <w:spacing w:val="34"/>
          <w:lang w:val="ro-RO"/>
        </w:rPr>
        <w:t xml:space="preserve"> </w:t>
      </w:r>
      <w:r w:rsidRPr="001876EB">
        <w:rPr>
          <w:lang w:val="ro-RO"/>
        </w:rPr>
        <w:t>pentru</w:t>
      </w:r>
      <w:r w:rsidRPr="001876EB">
        <w:rPr>
          <w:spacing w:val="34"/>
          <w:lang w:val="ro-RO"/>
        </w:rPr>
        <w:t xml:space="preserve"> </w:t>
      </w:r>
      <w:r w:rsidRPr="001876EB">
        <w:rPr>
          <w:lang w:val="ro-RO"/>
        </w:rPr>
        <w:t>blocada paracervical</w:t>
      </w:r>
      <w:r w:rsidR="00D82ADD">
        <w:rPr>
          <w:lang w:val="ro-RO"/>
        </w:rPr>
        <w:t>ă</w:t>
      </w:r>
      <w:r w:rsidRPr="001876EB">
        <w:rPr>
          <w:spacing w:val="33"/>
          <w:lang w:val="ro-RO"/>
        </w:rPr>
        <w:t xml:space="preserve"> </w:t>
      </w:r>
      <w:r w:rsidRPr="001876EB">
        <w:rPr>
          <w:lang w:val="ro-RO"/>
        </w:rPr>
        <w:t>includ</w:t>
      </w:r>
      <w:r w:rsidRPr="001876EB">
        <w:rPr>
          <w:spacing w:val="34"/>
          <w:lang w:val="ro-RO"/>
        </w:rPr>
        <w:t xml:space="preserve"> </w:t>
      </w:r>
      <w:r w:rsidRPr="001876EB">
        <w:rPr>
          <w:spacing w:val="-1"/>
          <w:lang w:val="ro-RO"/>
        </w:rPr>
        <w:t>anamneză</w:t>
      </w:r>
      <w:r w:rsidRPr="001876EB">
        <w:rPr>
          <w:spacing w:val="35"/>
          <w:lang w:val="ro-RO"/>
        </w:rPr>
        <w:t xml:space="preserve"> </w:t>
      </w:r>
      <w:r w:rsidRPr="001876EB">
        <w:rPr>
          <w:spacing w:val="-1"/>
          <w:lang w:val="ro-RO"/>
        </w:rPr>
        <w:t>alergologică</w:t>
      </w:r>
      <w:r w:rsidRPr="001876EB">
        <w:rPr>
          <w:spacing w:val="34"/>
          <w:lang w:val="ro-RO"/>
        </w:rPr>
        <w:t xml:space="preserve"> </w:t>
      </w:r>
      <w:r w:rsidRPr="001876EB">
        <w:rPr>
          <w:lang w:val="ro-RO"/>
        </w:rPr>
        <w:t>pentru</w:t>
      </w:r>
      <w:r w:rsidRPr="001876EB">
        <w:rPr>
          <w:spacing w:val="35"/>
          <w:lang w:val="ro-RO"/>
        </w:rPr>
        <w:t xml:space="preserve"> </w:t>
      </w:r>
      <w:r w:rsidRPr="001876EB">
        <w:rPr>
          <w:lang w:val="ro-RO"/>
        </w:rPr>
        <w:t>alergia</w:t>
      </w:r>
      <w:r w:rsidRPr="001876EB">
        <w:rPr>
          <w:spacing w:val="33"/>
          <w:lang w:val="ro-RO"/>
        </w:rPr>
        <w:t xml:space="preserve"> </w:t>
      </w:r>
      <w:r w:rsidRPr="001876EB">
        <w:rPr>
          <w:lang w:val="ro-RO"/>
        </w:rPr>
        <w:t>la</w:t>
      </w:r>
      <w:r w:rsidRPr="001876EB">
        <w:rPr>
          <w:spacing w:val="57"/>
          <w:w w:val="99"/>
          <w:lang w:val="ro-RO"/>
        </w:rPr>
        <w:t xml:space="preserve"> </w:t>
      </w:r>
      <w:r w:rsidR="00182FF0" w:rsidRPr="001876EB">
        <w:rPr>
          <w:spacing w:val="-1"/>
          <w:lang w:val="ro-RO"/>
        </w:rPr>
        <w:lastRenderedPageBreak/>
        <w:t>anestez</w:t>
      </w:r>
      <w:r w:rsidRPr="001876EB">
        <w:rPr>
          <w:spacing w:val="-1"/>
          <w:lang w:val="ro-RO"/>
        </w:rPr>
        <w:t>icele</w:t>
      </w:r>
      <w:r w:rsidRPr="001876EB">
        <w:rPr>
          <w:spacing w:val="53"/>
          <w:lang w:val="ro-RO"/>
        </w:rPr>
        <w:t xml:space="preserve"> </w:t>
      </w:r>
      <w:r w:rsidRPr="001876EB">
        <w:rPr>
          <w:spacing w:val="-1"/>
          <w:lang w:val="ro-RO"/>
        </w:rPr>
        <w:t>locale</w:t>
      </w:r>
      <w:r w:rsidRPr="001876EB">
        <w:rPr>
          <w:spacing w:val="53"/>
          <w:lang w:val="ro-RO"/>
        </w:rPr>
        <w:t xml:space="preserve"> </w:t>
      </w:r>
      <w:r w:rsidRPr="001876EB">
        <w:rPr>
          <w:spacing w:val="-1"/>
          <w:lang w:val="ro-RO"/>
        </w:rPr>
        <w:t>și</w:t>
      </w:r>
      <w:r w:rsidRPr="001876EB">
        <w:rPr>
          <w:spacing w:val="54"/>
          <w:lang w:val="ro-RO"/>
        </w:rPr>
        <w:t xml:space="preserve"> </w:t>
      </w:r>
      <w:r w:rsidRPr="001876EB">
        <w:rPr>
          <w:lang w:val="ro-RO"/>
        </w:rPr>
        <w:t>grija</w:t>
      </w:r>
      <w:r w:rsidRPr="001876EB">
        <w:rPr>
          <w:spacing w:val="53"/>
          <w:lang w:val="ro-RO"/>
        </w:rPr>
        <w:t xml:space="preserve"> </w:t>
      </w:r>
      <w:r w:rsidRPr="001876EB">
        <w:rPr>
          <w:lang w:val="ro-RO"/>
        </w:rPr>
        <w:t>de</w:t>
      </w:r>
      <w:r w:rsidRPr="001876EB">
        <w:rPr>
          <w:spacing w:val="54"/>
          <w:lang w:val="ro-RO"/>
        </w:rPr>
        <w:t xml:space="preserve"> </w:t>
      </w:r>
      <w:r w:rsidRPr="001876EB">
        <w:rPr>
          <w:lang w:val="ro-RO"/>
        </w:rPr>
        <w:t>a</w:t>
      </w:r>
      <w:r w:rsidRPr="001876EB">
        <w:rPr>
          <w:spacing w:val="54"/>
          <w:lang w:val="ro-RO"/>
        </w:rPr>
        <w:t xml:space="preserve"> </w:t>
      </w:r>
      <w:r w:rsidRPr="001876EB">
        <w:rPr>
          <w:lang w:val="ro-RO"/>
        </w:rPr>
        <w:t>nu</w:t>
      </w:r>
      <w:r w:rsidRPr="001876EB">
        <w:rPr>
          <w:spacing w:val="54"/>
          <w:lang w:val="ro-RO"/>
        </w:rPr>
        <w:t xml:space="preserve"> </w:t>
      </w:r>
      <w:r w:rsidRPr="001876EB">
        <w:rPr>
          <w:spacing w:val="-1"/>
          <w:lang w:val="ro-RO"/>
        </w:rPr>
        <w:t>nimeri</w:t>
      </w:r>
      <w:r w:rsidRPr="001876EB">
        <w:rPr>
          <w:spacing w:val="53"/>
          <w:lang w:val="ro-RO"/>
        </w:rPr>
        <w:t xml:space="preserve"> </w:t>
      </w:r>
      <w:r w:rsidRPr="001876EB">
        <w:rPr>
          <w:lang w:val="ro-RO"/>
        </w:rPr>
        <w:t>într-un</w:t>
      </w:r>
      <w:r w:rsidRPr="001876EB">
        <w:rPr>
          <w:spacing w:val="54"/>
          <w:lang w:val="ro-RO"/>
        </w:rPr>
        <w:t xml:space="preserve"> </w:t>
      </w:r>
      <w:r w:rsidRPr="001876EB">
        <w:rPr>
          <w:lang w:val="ro-RO"/>
        </w:rPr>
        <w:t>vas</w:t>
      </w:r>
      <w:r w:rsidRPr="001876EB">
        <w:rPr>
          <w:spacing w:val="54"/>
          <w:lang w:val="ro-RO"/>
        </w:rPr>
        <w:t xml:space="preserve"> </w:t>
      </w:r>
      <w:r w:rsidRPr="001876EB">
        <w:rPr>
          <w:spacing w:val="-1"/>
          <w:lang w:val="ro-RO"/>
        </w:rPr>
        <w:t>sanguin, prin tragerea spre sine a pistonului seringii la fiecare introducere a acului.</w:t>
      </w:r>
      <w:r w:rsidRPr="001876EB">
        <w:rPr>
          <w:spacing w:val="54"/>
          <w:lang w:val="ro-RO"/>
        </w:rPr>
        <w:t xml:space="preserve"> </w:t>
      </w:r>
    </w:p>
    <w:p w14:paraId="4536C51C" w14:textId="3BEF8C5C" w:rsidR="00CA408D" w:rsidRPr="001876EB" w:rsidRDefault="00664E03">
      <w:pPr>
        <w:numPr>
          <w:ilvl w:val="0"/>
          <w:numId w:val="18"/>
        </w:numPr>
        <w:tabs>
          <w:tab w:val="left" w:pos="709"/>
          <w:tab w:val="left" w:pos="851"/>
        </w:tabs>
        <w:kinsoku w:val="0"/>
        <w:overflowPunct w:val="0"/>
        <w:ind w:left="119" w:right="-39" w:firstLine="448"/>
        <w:jc w:val="both"/>
        <w:rPr>
          <w:lang w:val="ro-RO"/>
        </w:rPr>
      </w:pPr>
      <w:r w:rsidRPr="001876EB">
        <w:rPr>
          <w:spacing w:val="-1"/>
          <w:lang w:val="ro-RO"/>
        </w:rPr>
        <w:t>Se</w:t>
      </w:r>
      <w:r w:rsidRPr="001876EB">
        <w:rPr>
          <w:spacing w:val="10"/>
          <w:lang w:val="ro-RO"/>
        </w:rPr>
        <w:t xml:space="preserve"> </w:t>
      </w:r>
      <w:r w:rsidRPr="001876EB">
        <w:rPr>
          <w:spacing w:val="-1"/>
          <w:lang w:val="ro-RO"/>
        </w:rPr>
        <w:t>utilizează</w:t>
      </w:r>
      <w:r w:rsidRPr="001876EB">
        <w:rPr>
          <w:spacing w:val="10"/>
          <w:lang w:val="ro-RO"/>
        </w:rPr>
        <w:t xml:space="preserve"> </w:t>
      </w:r>
      <w:r w:rsidR="002857E0">
        <w:rPr>
          <w:lang w:val="ro-RO"/>
        </w:rPr>
        <w:t>L</w:t>
      </w:r>
      <w:r w:rsidRPr="001876EB">
        <w:rPr>
          <w:lang w:val="ro-RO"/>
        </w:rPr>
        <w:t>idocainum</w:t>
      </w:r>
      <w:r w:rsidRPr="001876EB">
        <w:rPr>
          <w:spacing w:val="9"/>
          <w:lang w:val="ro-RO"/>
        </w:rPr>
        <w:t xml:space="preserve"> </w:t>
      </w:r>
      <w:r w:rsidRPr="001876EB">
        <w:rPr>
          <w:spacing w:val="-1"/>
          <w:lang w:val="ro-RO"/>
        </w:rPr>
        <w:t>de</w:t>
      </w:r>
      <w:r w:rsidRPr="001876EB">
        <w:rPr>
          <w:spacing w:val="10"/>
          <w:lang w:val="ro-RO"/>
        </w:rPr>
        <w:t xml:space="preserve"> </w:t>
      </w:r>
      <w:r w:rsidRPr="001876EB">
        <w:rPr>
          <w:spacing w:val="-1"/>
          <w:lang w:val="ro-RO"/>
        </w:rPr>
        <w:t>0,5-1%,</w:t>
      </w:r>
      <w:r w:rsidRPr="001876EB">
        <w:rPr>
          <w:spacing w:val="10"/>
          <w:lang w:val="ro-RO"/>
        </w:rPr>
        <w:t xml:space="preserve"> </w:t>
      </w:r>
      <w:r w:rsidRPr="001876EB">
        <w:rPr>
          <w:spacing w:val="-1"/>
          <w:lang w:val="ro-RO"/>
        </w:rPr>
        <w:t>15-20</w:t>
      </w:r>
      <w:r w:rsidRPr="001876EB">
        <w:rPr>
          <w:spacing w:val="10"/>
          <w:lang w:val="ro-RO"/>
        </w:rPr>
        <w:t xml:space="preserve"> </w:t>
      </w:r>
      <w:r w:rsidRPr="001876EB">
        <w:rPr>
          <w:spacing w:val="-1"/>
          <w:lang w:val="ro-RO"/>
        </w:rPr>
        <w:t>ml.</w:t>
      </w:r>
      <w:r w:rsidRPr="001876EB">
        <w:rPr>
          <w:spacing w:val="10"/>
          <w:lang w:val="ro-RO"/>
        </w:rPr>
        <w:t xml:space="preserve"> </w:t>
      </w:r>
    </w:p>
    <w:p w14:paraId="6134A28E" w14:textId="6B1B54E4" w:rsidR="00CA408D" w:rsidRPr="001876EB" w:rsidRDefault="00664E03">
      <w:pPr>
        <w:numPr>
          <w:ilvl w:val="0"/>
          <w:numId w:val="18"/>
        </w:numPr>
        <w:tabs>
          <w:tab w:val="left" w:pos="709"/>
          <w:tab w:val="left" w:pos="851"/>
        </w:tabs>
        <w:kinsoku w:val="0"/>
        <w:overflowPunct w:val="0"/>
        <w:ind w:left="119" w:right="-39" w:firstLine="448"/>
        <w:jc w:val="both"/>
        <w:rPr>
          <w:lang w:val="ro-RO"/>
        </w:rPr>
      </w:pPr>
      <w:r w:rsidRPr="001876EB">
        <w:rPr>
          <w:lang w:val="ro-RO"/>
        </w:rPr>
        <w:t>Doza</w:t>
      </w:r>
      <w:r w:rsidRPr="001876EB">
        <w:rPr>
          <w:spacing w:val="10"/>
          <w:lang w:val="ro-RO"/>
        </w:rPr>
        <w:t xml:space="preserve"> </w:t>
      </w:r>
      <w:r w:rsidRPr="001876EB">
        <w:rPr>
          <w:spacing w:val="-1"/>
          <w:lang w:val="ro-RO"/>
        </w:rPr>
        <w:t>minimală</w:t>
      </w:r>
      <w:r w:rsidRPr="001876EB">
        <w:rPr>
          <w:spacing w:val="10"/>
          <w:lang w:val="ro-RO"/>
        </w:rPr>
        <w:t xml:space="preserve"> </w:t>
      </w:r>
      <w:r w:rsidRPr="001876EB">
        <w:rPr>
          <w:spacing w:val="-1"/>
          <w:lang w:val="ro-RO"/>
        </w:rPr>
        <w:t>toxică</w:t>
      </w:r>
      <w:r w:rsidRPr="001876EB">
        <w:rPr>
          <w:spacing w:val="9"/>
          <w:lang w:val="ro-RO"/>
        </w:rPr>
        <w:t xml:space="preserve"> </w:t>
      </w:r>
      <w:r w:rsidRPr="001876EB">
        <w:rPr>
          <w:lang w:val="ro-RO"/>
        </w:rPr>
        <w:t>a</w:t>
      </w:r>
      <w:r w:rsidRPr="001876EB">
        <w:rPr>
          <w:spacing w:val="10"/>
          <w:lang w:val="ro-RO"/>
        </w:rPr>
        <w:t xml:space="preserve"> </w:t>
      </w:r>
      <w:r w:rsidR="002857E0">
        <w:rPr>
          <w:lang w:val="ro-RO"/>
        </w:rPr>
        <w:t>L</w:t>
      </w:r>
      <w:r w:rsidRPr="001876EB">
        <w:rPr>
          <w:lang w:val="ro-RO"/>
        </w:rPr>
        <w:t>idocainum</w:t>
      </w:r>
      <w:r w:rsidR="002857E0">
        <w:rPr>
          <w:lang w:val="ro-RO"/>
        </w:rPr>
        <w:t>ului</w:t>
      </w:r>
      <w:r w:rsidRPr="001876EB">
        <w:rPr>
          <w:spacing w:val="10"/>
          <w:lang w:val="ro-RO"/>
        </w:rPr>
        <w:t xml:space="preserve"> </w:t>
      </w:r>
      <w:r w:rsidRPr="001876EB">
        <w:rPr>
          <w:lang w:val="ro-RO"/>
        </w:rPr>
        <w:t>este</w:t>
      </w:r>
      <w:r w:rsidRPr="001876EB">
        <w:rPr>
          <w:spacing w:val="10"/>
          <w:lang w:val="ro-RO"/>
        </w:rPr>
        <w:t xml:space="preserve"> </w:t>
      </w:r>
      <w:r w:rsidRPr="001876EB">
        <w:rPr>
          <w:lang w:val="ro-RO"/>
        </w:rPr>
        <w:t>de</w:t>
      </w:r>
      <w:r w:rsidRPr="001876EB">
        <w:rPr>
          <w:spacing w:val="10"/>
          <w:lang w:val="ro-RO"/>
        </w:rPr>
        <w:t xml:space="preserve"> </w:t>
      </w:r>
      <w:r w:rsidRPr="001876EB">
        <w:rPr>
          <w:lang w:val="ro-RO"/>
        </w:rPr>
        <w:t>200</w:t>
      </w:r>
      <w:r w:rsidRPr="001876EB">
        <w:rPr>
          <w:spacing w:val="10"/>
          <w:lang w:val="ro-RO"/>
        </w:rPr>
        <w:t xml:space="preserve"> </w:t>
      </w:r>
      <w:r w:rsidRPr="001876EB">
        <w:rPr>
          <w:spacing w:val="-1"/>
          <w:lang w:val="ro-RO"/>
        </w:rPr>
        <w:t>mg,</w:t>
      </w:r>
      <w:r w:rsidRPr="001876EB">
        <w:rPr>
          <w:spacing w:val="10"/>
          <w:lang w:val="ro-RO"/>
        </w:rPr>
        <w:t xml:space="preserve"> </w:t>
      </w:r>
      <w:r w:rsidRPr="001876EB">
        <w:rPr>
          <w:lang w:val="ro-RO"/>
        </w:rPr>
        <w:t>nu</w:t>
      </w:r>
      <w:r w:rsidRPr="001876EB">
        <w:rPr>
          <w:spacing w:val="41"/>
          <w:lang w:val="ro-RO"/>
        </w:rPr>
        <w:t xml:space="preserve"> </w:t>
      </w:r>
      <w:r w:rsidRPr="001876EB">
        <w:rPr>
          <w:lang w:val="ro-RO"/>
        </w:rPr>
        <w:t>se</w:t>
      </w:r>
      <w:r w:rsidRPr="001876EB">
        <w:rPr>
          <w:spacing w:val="-8"/>
          <w:lang w:val="ro-RO"/>
        </w:rPr>
        <w:t xml:space="preserve"> </w:t>
      </w:r>
      <w:r w:rsidRPr="001876EB">
        <w:rPr>
          <w:spacing w:val="-1"/>
          <w:lang w:val="ro-RO"/>
        </w:rPr>
        <w:t>admite</w:t>
      </w:r>
      <w:r w:rsidRPr="001876EB">
        <w:rPr>
          <w:spacing w:val="-8"/>
          <w:lang w:val="ro-RO"/>
        </w:rPr>
        <w:t xml:space="preserve"> </w:t>
      </w:r>
      <w:r w:rsidRPr="001876EB">
        <w:rPr>
          <w:lang w:val="ro-RO"/>
        </w:rPr>
        <w:t>depășirea</w:t>
      </w:r>
      <w:r w:rsidRPr="001876EB">
        <w:rPr>
          <w:spacing w:val="-9"/>
          <w:lang w:val="ro-RO"/>
        </w:rPr>
        <w:t xml:space="preserve"> </w:t>
      </w:r>
      <w:r w:rsidRPr="001876EB">
        <w:rPr>
          <w:lang w:val="ro-RO"/>
        </w:rPr>
        <w:t>acesteia.</w:t>
      </w:r>
    </w:p>
    <w:p w14:paraId="3B4D0431" w14:textId="77777777" w:rsidR="00CA408D" w:rsidRPr="001876EB" w:rsidRDefault="00664E03">
      <w:pPr>
        <w:numPr>
          <w:ilvl w:val="0"/>
          <w:numId w:val="18"/>
        </w:numPr>
        <w:tabs>
          <w:tab w:val="left" w:pos="709"/>
          <w:tab w:val="left" w:pos="851"/>
        </w:tabs>
        <w:kinsoku w:val="0"/>
        <w:overflowPunct w:val="0"/>
        <w:ind w:left="0" w:right="-39" w:firstLine="567"/>
        <w:jc w:val="both"/>
        <w:rPr>
          <w:lang w:val="ro-RO"/>
        </w:rPr>
      </w:pPr>
      <w:r w:rsidRPr="001876EB">
        <w:rPr>
          <w:lang w:val="ro-RO"/>
        </w:rPr>
        <w:t>Se</w:t>
      </w:r>
      <w:r w:rsidRPr="001876EB">
        <w:rPr>
          <w:spacing w:val="15"/>
          <w:lang w:val="ro-RO"/>
        </w:rPr>
        <w:t xml:space="preserve"> </w:t>
      </w:r>
      <w:r w:rsidRPr="001876EB">
        <w:rPr>
          <w:spacing w:val="-1"/>
          <w:lang w:val="ro-RO"/>
        </w:rPr>
        <w:t>injectează</w:t>
      </w:r>
      <w:r w:rsidRPr="001876EB">
        <w:rPr>
          <w:spacing w:val="16"/>
          <w:lang w:val="ro-RO"/>
        </w:rPr>
        <w:t xml:space="preserve"> </w:t>
      </w:r>
      <w:r w:rsidRPr="001876EB">
        <w:rPr>
          <w:lang w:val="ro-RO"/>
        </w:rPr>
        <w:t>1-2</w:t>
      </w:r>
      <w:r w:rsidRPr="001876EB">
        <w:rPr>
          <w:spacing w:val="15"/>
          <w:lang w:val="ro-RO"/>
        </w:rPr>
        <w:t xml:space="preserve"> </w:t>
      </w:r>
      <w:r w:rsidRPr="001876EB">
        <w:rPr>
          <w:spacing w:val="-1"/>
          <w:lang w:val="ro-RO"/>
        </w:rPr>
        <w:t>ml  din soluția pregătită,</w:t>
      </w:r>
      <w:r w:rsidRPr="001876EB">
        <w:rPr>
          <w:spacing w:val="16"/>
          <w:lang w:val="ro-RO"/>
        </w:rPr>
        <w:t xml:space="preserve"> </w:t>
      </w:r>
      <w:r w:rsidRPr="001876EB">
        <w:rPr>
          <w:lang w:val="ro-RO"/>
        </w:rPr>
        <w:t>în</w:t>
      </w:r>
      <w:r w:rsidRPr="001876EB">
        <w:rPr>
          <w:spacing w:val="16"/>
          <w:lang w:val="ro-RO"/>
        </w:rPr>
        <w:t xml:space="preserve"> </w:t>
      </w:r>
      <w:r w:rsidRPr="001876EB">
        <w:rPr>
          <w:spacing w:val="-1"/>
          <w:lang w:val="ro-RO"/>
        </w:rPr>
        <w:t>submucoasă,</w:t>
      </w:r>
      <w:r w:rsidRPr="001876EB">
        <w:rPr>
          <w:spacing w:val="15"/>
          <w:lang w:val="ro-RO"/>
        </w:rPr>
        <w:t xml:space="preserve"> </w:t>
      </w:r>
      <w:r w:rsidRPr="001876EB">
        <w:rPr>
          <w:lang w:val="ro-RO"/>
        </w:rPr>
        <w:t>la</w:t>
      </w:r>
      <w:r w:rsidRPr="001876EB">
        <w:rPr>
          <w:spacing w:val="16"/>
          <w:lang w:val="ro-RO"/>
        </w:rPr>
        <w:t xml:space="preserve"> </w:t>
      </w:r>
      <w:r w:rsidRPr="001876EB">
        <w:rPr>
          <w:spacing w:val="-1"/>
          <w:lang w:val="ro-RO"/>
        </w:rPr>
        <w:t>orele</w:t>
      </w:r>
      <w:r w:rsidRPr="001876EB">
        <w:rPr>
          <w:spacing w:val="15"/>
          <w:lang w:val="ro-RO"/>
        </w:rPr>
        <w:t xml:space="preserve"> </w:t>
      </w:r>
      <w:r w:rsidRPr="001876EB">
        <w:rPr>
          <w:spacing w:val="-1"/>
          <w:lang w:val="ro-RO"/>
        </w:rPr>
        <w:t>12,</w:t>
      </w:r>
      <w:r w:rsidRPr="001876EB">
        <w:rPr>
          <w:spacing w:val="16"/>
          <w:lang w:val="ro-RO"/>
        </w:rPr>
        <w:t xml:space="preserve"> </w:t>
      </w:r>
      <w:r w:rsidRPr="001876EB">
        <w:rPr>
          <w:spacing w:val="-1"/>
          <w:lang w:val="ro-RO"/>
        </w:rPr>
        <w:t>unde</w:t>
      </w:r>
      <w:r w:rsidRPr="001876EB">
        <w:rPr>
          <w:spacing w:val="16"/>
          <w:lang w:val="ro-RO"/>
        </w:rPr>
        <w:t xml:space="preserve"> </w:t>
      </w:r>
      <w:r w:rsidRPr="001876EB">
        <w:rPr>
          <w:spacing w:val="-1"/>
          <w:lang w:val="ro-RO"/>
        </w:rPr>
        <w:t>va</w:t>
      </w:r>
      <w:r w:rsidRPr="001876EB">
        <w:rPr>
          <w:spacing w:val="15"/>
          <w:lang w:val="ro-RO"/>
        </w:rPr>
        <w:t xml:space="preserve"> </w:t>
      </w:r>
      <w:r w:rsidRPr="001876EB">
        <w:rPr>
          <w:spacing w:val="-1"/>
          <w:lang w:val="ro-RO"/>
        </w:rPr>
        <w:t>fi</w:t>
      </w:r>
      <w:r w:rsidRPr="001876EB">
        <w:rPr>
          <w:spacing w:val="16"/>
          <w:lang w:val="ro-RO"/>
        </w:rPr>
        <w:t xml:space="preserve"> </w:t>
      </w:r>
      <w:r w:rsidRPr="001876EB">
        <w:rPr>
          <w:spacing w:val="-1"/>
          <w:lang w:val="ro-RO"/>
        </w:rPr>
        <w:t>aplicată</w:t>
      </w:r>
      <w:r w:rsidRPr="001876EB">
        <w:rPr>
          <w:spacing w:val="14"/>
          <w:lang w:val="ro-RO"/>
        </w:rPr>
        <w:t xml:space="preserve"> </w:t>
      </w:r>
      <w:r w:rsidRPr="001876EB">
        <w:rPr>
          <w:lang w:val="ro-RO"/>
        </w:rPr>
        <w:t>pensa</w:t>
      </w:r>
      <w:r w:rsidRPr="001876EB">
        <w:rPr>
          <w:spacing w:val="16"/>
          <w:lang w:val="ro-RO"/>
        </w:rPr>
        <w:t xml:space="preserve"> </w:t>
      </w:r>
      <w:r w:rsidRPr="001876EB">
        <w:rPr>
          <w:lang w:val="ro-RO"/>
        </w:rPr>
        <w:t>de</w:t>
      </w:r>
      <w:r w:rsidRPr="001876EB">
        <w:rPr>
          <w:spacing w:val="16"/>
          <w:lang w:val="ro-RO"/>
        </w:rPr>
        <w:t xml:space="preserve"> </w:t>
      </w:r>
      <w:r w:rsidRPr="001876EB">
        <w:rPr>
          <w:lang w:val="ro-RO"/>
        </w:rPr>
        <w:t>col.</w:t>
      </w:r>
      <w:r w:rsidRPr="001876EB">
        <w:rPr>
          <w:spacing w:val="15"/>
          <w:lang w:val="ro-RO"/>
        </w:rPr>
        <w:t xml:space="preserve"> </w:t>
      </w:r>
      <w:r w:rsidRPr="001876EB">
        <w:rPr>
          <w:spacing w:val="-1"/>
          <w:lang w:val="ro-RO"/>
        </w:rPr>
        <w:t>Pensa</w:t>
      </w:r>
      <w:r w:rsidRPr="001876EB">
        <w:rPr>
          <w:spacing w:val="16"/>
          <w:lang w:val="ro-RO"/>
        </w:rPr>
        <w:t xml:space="preserve"> </w:t>
      </w:r>
      <w:r w:rsidRPr="001876EB">
        <w:rPr>
          <w:lang w:val="ro-RO"/>
        </w:rPr>
        <w:t>de</w:t>
      </w:r>
      <w:r w:rsidRPr="001876EB">
        <w:rPr>
          <w:spacing w:val="15"/>
          <w:lang w:val="ro-RO"/>
        </w:rPr>
        <w:t xml:space="preserve"> </w:t>
      </w:r>
      <w:r w:rsidRPr="001876EB">
        <w:rPr>
          <w:lang w:val="ro-RO"/>
        </w:rPr>
        <w:t>col</w:t>
      </w:r>
      <w:r w:rsidRPr="001876EB">
        <w:rPr>
          <w:spacing w:val="16"/>
          <w:lang w:val="ro-RO"/>
        </w:rPr>
        <w:t xml:space="preserve"> </w:t>
      </w:r>
      <w:r w:rsidRPr="001876EB">
        <w:rPr>
          <w:spacing w:val="-1"/>
          <w:lang w:val="ro-RO"/>
        </w:rPr>
        <w:t>se</w:t>
      </w:r>
      <w:r w:rsidRPr="001876EB">
        <w:rPr>
          <w:spacing w:val="52"/>
          <w:lang w:val="ro-RO"/>
        </w:rPr>
        <w:t xml:space="preserve"> </w:t>
      </w:r>
      <w:r w:rsidRPr="001876EB">
        <w:rPr>
          <w:spacing w:val="-1"/>
          <w:lang w:val="ro-RO"/>
        </w:rPr>
        <w:t>aplică</w:t>
      </w:r>
      <w:r w:rsidRPr="001876EB">
        <w:rPr>
          <w:spacing w:val="-8"/>
          <w:lang w:val="ro-RO"/>
        </w:rPr>
        <w:t xml:space="preserve"> </w:t>
      </w:r>
      <w:r w:rsidRPr="001876EB">
        <w:rPr>
          <w:lang w:val="ro-RO"/>
        </w:rPr>
        <w:t>pe</w:t>
      </w:r>
      <w:r w:rsidRPr="001876EB">
        <w:rPr>
          <w:spacing w:val="-8"/>
          <w:lang w:val="ro-RO"/>
        </w:rPr>
        <w:t xml:space="preserve"> </w:t>
      </w:r>
      <w:r w:rsidRPr="001876EB">
        <w:rPr>
          <w:lang w:val="ro-RO"/>
        </w:rPr>
        <w:t>locul</w:t>
      </w:r>
      <w:r w:rsidRPr="001876EB">
        <w:rPr>
          <w:spacing w:val="-8"/>
          <w:lang w:val="ro-RO"/>
        </w:rPr>
        <w:t xml:space="preserve"> </w:t>
      </w:r>
      <w:r w:rsidRPr="001876EB">
        <w:rPr>
          <w:spacing w:val="-1"/>
          <w:lang w:val="ro-RO"/>
        </w:rPr>
        <w:t>anesteziat.</w:t>
      </w:r>
    </w:p>
    <w:p w14:paraId="14A6A724" w14:textId="77777777" w:rsidR="00CA408D" w:rsidRPr="001876EB" w:rsidRDefault="00664E03">
      <w:pPr>
        <w:numPr>
          <w:ilvl w:val="0"/>
          <w:numId w:val="18"/>
        </w:numPr>
        <w:tabs>
          <w:tab w:val="left" w:pos="709"/>
          <w:tab w:val="left" w:pos="851"/>
        </w:tabs>
        <w:kinsoku w:val="0"/>
        <w:overflowPunct w:val="0"/>
        <w:ind w:left="0" w:right="-39" w:firstLine="567"/>
        <w:jc w:val="both"/>
        <w:rPr>
          <w:lang w:val="ro-RO"/>
        </w:rPr>
      </w:pPr>
      <w:r w:rsidRPr="001876EB">
        <w:rPr>
          <w:lang w:val="ro-RO"/>
        </w:rPr>
        <w:t>Blocada</w:t>
      </w:r>
      <w:r w:rsidRPr="001876EB">
        <w:rPr>
          <w:spacing w:val="11"/>
          <w:lang w:val="ro-RO"/>
        </w:rPr>
        <w:t xml:space="preserve"> </w:t>
      </w:r>
      <w:r w:rsidRPr="001876EB">
        <w:rPr>
          <w:spacing w:val="-1"/>
          <w:lang w:val="ro-RO"/>
        </w:rPr>
        <w:t>paracervicală</w:t>
      </w:r>
      <w:r w:rsidRPr="001876EB">
        <w:rPr>
          <w:spacing w:val="13"/>
          <w:lang w:val="ro-RO"/>
        </w:rPr>
        <w:t xml:space="preserve"> </w:t>
      </w:r>
      <w:r w:rsidRPr="001876EB">
        <w:rPr>
          <w:spacing w:val="-1"/>
          <w:lang w:val="ro-RO"/>
        </w:rPr>
        <w:t>se</w:t>
      </w:r>
      <w:r w:rsidRPr="001876EB">
        <w:rPr>
          <w:spacing w:val="12"/>
          <w:lang w:val="ro-RO"/>
        </w:rPr>
        <w:t xml:space="preserve"> </w:t>
      </w:r>
      <w:r w:rsidRPr="001876EB">
        <w:rPr>
          <w:spacing w:val="-1"/>
          <w:lang w:val="ro-RO"/>
        </w:rPr>
        <w:t>efectuează</w:t>
      </w:r>
      <w:r w:rsidRPr="001876EB">
        <w:rPr>
          <w:spacing w:val="13"/>
          <w:lang w:val="ro-RO"/>
        </w:rPr>
        <w:t xml:space="preserve"> </w:t>
      </w:r>
      <w:r w:rsidRPr="001876EB">
        <w:rPr>
          <w:lang w:val="ro-RO"/>
        </w:rPr>
        <w:t>în</w:t>
      </w:r>
      <w:r w:rsidRPr="001876EB">
        <w:rPr>
          <w:spacing w:val="11"/>
          <w:lang w:val="ro-RO"/>
        </w:rPr>
        <w:t xml:space="preserve"> </w:t>
      </w:r>
      <w:r w:rsidRPr="001876EB">
        <w:rPr>
          <w:spacing w:val="-1"/>
          <w:lang w:val="ro-RO"/>
        </w:rPr>
        <w:t>locul</w:t>
      </w:r>
      <w:r w:rsidRPr="001876EB">
        <w:rPr>
          <w:spacing w:val="11"/>
          <w:lang w:val="ro-RO"/>
        </w:rPr>
        <w:t xml:space="preserve"> </w:t>
      </w:r>
      <w:r w:rsidRPr="001876EB">
        <w:rPr>
          <w:lang w:val="ro-RO"/>
        </w:rPr>
        <w:t>de</w:t>
      </w:r>
      <w:r w:rsidRPr="001876EB">
        <w:rPr>
          <w:spacing w:val="12"/>
          <w:lang w:val="ro-RO"/>
        </w:rPr>
        <w:t xml:space="preserve"> </w:t>
      </w:r>
      <w:r w:rsidRPr="001876EB">
        <w:rPr>
          <w:lang w:val="ro-RO"/>
        </w:rPr>
        <w:t>trecere</w:t>
      </w:r>
      <w:r w:rsidRPr="001876EB">
        <w:rPr>
          <w:spacing w:val="12"/>
          <w:lang w:val="ro-RO"/>
        </w:rPr>
        <w:t xml:space="preserve"> </w:t>
      </w:r>
      <w:r w:rsidRPr="001876EB">
        <w:rPr>
          <w:lang w:val="ro-RO"/>
        </w:rPr>
        <w:t>a</w:t>
      </w:r>
      <w:r w:rsidRPr="001876EB">
        <w:rPr>
          <w:spacing w:val="11"/>
          <w:lang w:val="ro-RO"/>
        </w:rPr>
        <w:t xml:space="preserve"> </w:t>
      </w:r>
      <w:r w:rsidRPr="001876EB">
        <w:rPr>
          <w:spacing w:val="-1"/>
          <w:lang w:val="ro-RO"/>
        </w:rPr>
        <w:t>epiteliului</w:t>
      </w:r>
      <w:r w:rsidRPr="001876EB">
        <w:rPr>
          <w:spacing w:val="9"/>
          <w:lang w:val="ro-RO"/>
        </w:rPr>
        <w:t xml:space="preserve"> </w:t>
      </w:r>
      <w:r w:rsidRPr="001876EB">
        <w:rPr>
          <w:spacing w:val="-1"/>
          <w:lang w:val="ro-RO"/>
        </w:rPr>
        <w:t>cervical</w:t>
      </w:r>
      <w:r w:rsidRPr="001876EB">
        <w:rPr>
          <w:spacing w:val="12"/>
          <w:lang w:val="ro-RO"/>
        </w:rPr>
        <w:t xml:space="preserve"> </w:t>
      </w:r>
      <w:r w:rsidRPr="001876EB">
        <w:rPr>
          <w:lang w:val="ro-RO"/>
        </w:rPr>
        <w:t>la</w:t>
      </w:r>
      <w:r w:rsidRPr="001876EB">
        <w:rPr>
          <w:spacing w:val="12"/>
          <w:lang w:val="ro-RO"/>
        </w:rPr>
        <w:t xml:space="preserve"> </w:t>
      </w:r>
      <w:r w:rsidRPr="001876EB">
        <w:rPr>
          <w:lang w:val="ro-RO"/>
        </w:rPr>
        <w:t>cel</w:t>
      </w:r>
      <w:r w:rsidRPr="001876EB">
        <w:rPr>
          <w:spacing w:val="11"/>
          <w:lang w:val="ro-RO"/>
        </w:rPr>
        <w:t xml:space="preserve"> </w:t>
      </w:r>
      <w:r w:rsidRPr="001876EB">
        <w:rPr>
          <w:spacing w:val="-1"/>
          <w:lang w:val="ro-RO"/>
        </w:rPr>
        <w:t>vaginal,</w:t>
      </w:r>
      <w:r w:rsidRPr="001876EB">
        <w:rPr>
          <w:spacing w:val="12"/>
          <w:lang w:val="ro-RO"/>
        </w:rPr>
        <w:t xml:space="preserve"> </w:t>
      </w:r>
      <w:r w:rsidRPr="001876EB">
        <w:rPr>
          <w:lang w:val="ro-RO"/>
        </w:rPr>
        <w:t>în</w:t>
      </w:r>
      <w:r w:rsidRPr="001876EB">
        <w:rPr>
          <w:spacing w:val="11"/>
          <w:lang w:val="ro-RO"/>
        </w:rPr>
        <w:t xml:space="preserve"> </w:t>
      </w:r>
      <w:r w:rsidRPr="001876EB">
        <w:rPr>
          <w:spacing w:val="-1"/>
          <w:lang w:val="ro-RO"/>
        </w:rPr>
        <w:t>două</w:t>
      </w:r>
      <w:r w:rsidRPr="001876EB">
        <w:rPr>
          <w:spacing w:val="83"/>
          <w:w w:val="99"/>
          <w:lang w:val="ro-RO"/>
        </w:rPr>
        <w:t xml:space="preserve"> </w:t>
      </w:r>
      <w:r w:rsidRPr="001876EB">
        <w:rPr>
          <w:lang w:val="ro-RO"/>
        </w:rPr>
        <w:t>locuri</w:t>
      </w:r>
      <w:r w:rsidRPr="001876EB">
        <w:rPr>
          <w:spacing w:val="-5"/>
          <w:lang w:val="ro-RO"/>
        </w:rPr>
        <w:t xml:space="preserve"> </w:t>
      </w:r>
      <w:r w:rsidRPr="001876EB">
        <w:rPr>
          <w:lang w:val="ro-RO"/>
        </w:rPr>
        <w:t>-</w:t>
      </w:r>
      <w:r w:rsidRPr="001876EB">
        <w:rPr>
          <w:spacing w:val="-4"/>
          <w:lang w:val="ro-RO"/>
        </w:rPr>
        <w:t xml:space="preserve"> </w:t>
      </w:r>
      <w:r w:rsidRPr="001876EB">
        <w:rPr>
          <w:lang w:val="ro-RO"/>
        </w:rPr>
        <w:t>la</w:t>
      </w:r>
      <w:r w:rsidRPr="001876EB">
        <w:rPr>
          <w:spacing w:val="52"/>
          <w:lang w:val="ro-RO"/>
        </w:rPr>
        <w:t xml:space="preserve"> </w:t>
      </w:r>
      <w:r w:rsidRPr="001876EB">
        <w:rPr>
          <w:spacing w:val="-1"/>
          <w:lang w:val="ro-RO"/>
        </w:rPr>
        <w:t>orele</w:t>
      </w:r>
      <w:r w:rsidRPr="001876EB">
        <w:rPr>
          <w:spacing w:val="-4"/>
          <w:lang w:val="ro-RO"/>
        </w:rPr>
        <w:t xml:space="preserve"> </w:t>
      </w:r>
      <w:r w:rsidRPr="001876EB">
        <w:rPr>
          <w:lang w:val="ro-RO"/>
        </w:rPr>
        <w:t>4</w:t>
      </w:r>
      <w:r w:rsidRPr="001876EB">
        <w:rPr>
          <w:spacing w:val="-5"/>
          <w:lang w:val="ro-RO"/>
        </w:rPr>
        <w:t xml:space="preserve"> </w:t>
      </w:r>
      <w:r w:rsidRPr="001876EB">
        <w:rPr>
          <w:spacing w:val="-1"/>
          <w:lang w:val="ro-RO"/>
        </w:rPr>
        <w:t>și</w:t>
      </w:r>
      <w:r w:rsidRPr="001876EB">
        <w:rPr>
          <w:spacing w:val="-4"/>
          <w:lang w:val="ro-RO"/>
        </w:rPr>
        <w:t xml:space="preserve"> </w:t>
      </w:r>
      <w:r w:rsidRPr="001876EB">
        <w:rPr>
          <w:lang w:val="ro-RO"/>
        </w:rPr>
        <w:t>8,</w:t>
      </w:r>
      <w:r w:rsidRPr="001876EB">
        <w:rPr>
          <w:spacing w:val="-4"/>
          <w:lang w:val="ro-RO"/>
        </w:rPr>
        <w:t xml:space="preserve"> </w:t>
      </w:r>
      <w:r w:rsidRPr="001876EB">
        <w:rPr>
          <w:lang w:val="ro-RO"/>
        </w:rPr>
        <w:t>avansând</w:t>
      </w:r>
      <w:r w:rsidRPr="001876EB">
        <w:rPr>
          <w:spacing w:val="-5"/>
          <w:lang w:val="ro-RO"/>
        </w:rPr>
        <w:t xml:space="preserve"> </w:t>
      </w:r>
      <w:r w:rsidRPr="001876EB">
        <w:rPr>
          <w:spacing w:val="-1"/>
          <w:lang w:val="ro-RO"/>
        </w:rPr>
        <w:t xml:space="preserve">circa 3 cm </w:t>
      </w:r>
      <w:r w:rsidRPr="001876EB">
        <w:rPr>
          <w:spacing w:val="-4"/>
          <w:lang w:val="ro-RO"/>
        </w:rPr>
        <w:t xml:space="preserve"> </w:t>
      </w:r>
      <w:r w:rsidRPr="001876EB">
        <w:rPr>
          <w:lang w:val="ro-RO"/>
        </w:rPr>
        <w:t>în</w:t>
      </w:r>
      <w:r w:rsidRPr="001876EB">
        <w:rPr>
          <w:spacing w:val="-3"/>
          <w:lang w:val="ro-RO"/>
        </w:rPr>
        <w:t xml:space="preserve"> </w:t>
      </w:r>
      <w:r w:rsidRPr="001876EB">
        <w:rPr>
          <w:spacing w:val="-1"/>
          <w:lang w:val="ro-RO"/>
        </w:rPr>
        <w:t>direcția</w:t>
      </w:r>
      <w:r w:rsidRPr="001876EB">
        <w:rPr>
          <w:spacing w:val="-5"/>
          <w:lang w:val="ro-RO"/>
        </w:rPr>
        <w:t xml:space="preserve"> </w:t>
      </w:r>
      <w:r w:rsidRPr="001876EB">
        <w:rPr>
          <w:spacing w:val="-1"/>
          <w:lang w:val="ro-RO"/>
        </w:rPr>
        <w:t>orificiului</w:t>
      </w:r>
      <w:r w:rsidRPr="001876EB">
        <w:rPr>
          <w:spacing w:val="-5"/>
          <w:lang w:val="ro-RO"/>
        </w:rPr>
        <w:t xml:space="preserve"> </w:t>
      </w:r>
      <w:r w:rsidRPr="001876EB">
        <w:rPr>
          <w:spacing w:val="-1"/>
          <w:lang w:val="ro-RO"/>
        </w:rPr>
        <w:t>intern</w:t>
      </w:r>
      <w:r w:rsidRPr="001876EB">
        <w:rPr>
          <w:spacing w:val="-5"/>
          <w:lang w:val="ro-RO"/>
        </w:rPr>
        <w:t xml:space="preserve"> </w:t>
      </w:r>
      <w:r w:rsidRPr="001876EB">
        <w:rPr>
          <w:spacing w:val="-1"/>
          <w:lang w:val="ro-RO"/>
        </w:rPr>
        <w:t>al</w:t>
      </w:r>
      <w:r w:rsidRPr="001876EB">
        <w:rPr>
          <w:spacing w:val="-4"/>
          <w:lang w:val="ro-RO"/>
        </w:rPr>
        <w:t xml:space="preserve"> </w:t>
      </w:r>
      <w:r w:rsidRPr="001876EB">
        <w:rPr>
          <w:spacing w:val="-1"/>
          <w:lang w:val="ro-RO"/>
        </w:rPr>
        <w:t>colului</w:t>
      </w:r>
      <w:r w:rsidRPr="001876EB">
        <w:rPr>
          <w:spacing w:val="-5"/>
          <w:lang w:val="ro-RO"/>
        </w:rPr>
        <w:t xml:space="preserve"> </w:t>
      </w:r>
      <w:r w:rsidRPr="001876EB">
        <w:rPr>
          <w:spacing w:val="-1"/>
          <w:lang w:val="ro-RO"/>
        </w:rPr>
        <w:t>uterin.</w:t>
      </w:r>
    </w:p>
    <w:p w14:paraId="5866D3AA" w14:textId="77777777" w:rsidR="00CA408D" w:rsidRPr="001876EB" w:rsidRDefault="00664E03">
      <w:pPr>
        <w:numPr>
          <w:ilvl w:val="0"/>
          <w:numId w:val="18"/>
        </w:numPr>
        <w:tabs>
          <w:tab w:val="left" w:pos="709"/>
          <w:tab w:val="left" w:pos="851"/>
        </w:tabs>
        <w:kinsoku w:val="0"/>
        <w:overflowPunct w:val="0"/>
        <w:ind w:left="0" w:right="-39" w:firstLine="567"/>
        <w:jc w:val="both"/>
        <w:rPr>
          <w:lang w:val="ro-RO"/>
        </w:rPr>
      </w:pPr>
      <w:r w:rsidRPr="001876EB">
        <w:rPr>
          <w:lang w:val="ro-RO"/>
        </w:rPr>
        <w:t>Pentru</w:t>
      </w:r>
      <w:r w:rsidRPr="001876EB">
        <w:rPr>
          <w:spacing w:val="-7"/>
          <w:lang w:val="ro-RO"/>
        </w:rPr>
        <w:t xml:space="preserve"> </w:t>
      </w:r>
      <w:r w:rsidRPr="001876EB">
        <w:rPr>
          <w:lang w:val="ro-RO"/>
        </w:rPr>
        <w:t>a</w:t>
      </w:r>
      <w:r w:rsidRPr="001876EB">
        <w:rPr>
          <w:spacing w:val="-7"/>
          <w:lang w:val="ro-RO"/>
        </w:rPr>
        <w:t xml:space="preserve"> </w:t>
      </w:r>
      <w:r w:rsidRPr="001876EB">
        <w:rPr>
          <w:spacing w:val="-1"/>
          <w:lang w:val="ro-RO"/>
        </w:rPr>
        <w:t>mări</w:t>
      </w:r>
      <w:r w:rsidRPr="001876EB">
        <w:rPr>
          <w:spacing w:val="-6"/>
          <w:lang w:val="ro-RO"/>
        </w:rPr>
        <w:t xml:space="preserve"> </w:t>
      </w:r>
      <w:r w:rsidRPr="001876EB">
        <w:rPr>
          <w:spacing w:val="-1"/>
          <w:lang w:val="ro-RO"/>
        </w:rPr>
        <w:t>toleranța</w:t>
      </w:r>
      <w:r w:rsidRPr="001876EB">
        <w:rPr>
          <w:spacing w:val="-6"/>
          <w:lang w:val="ro-RO"/>
        </w:rPr>
        <w:t xml:space="preserve"> </w:t>
      </w:r>
      <w:r w:rsidRPr="001876EB">
        <w:rPr>
          <w:lang w:val="ro-RO"/>
        </w:rPr>
        <w:t>pacientei</w:t>
      </w:r>
      <w:r w:rsidRPr="001876EB">
        <w:rPr>
          <w:spacing w:val="-7"/>
          <w:lang w:val="ro-RO"/>
        </w:rPr>
        <w:t xml:space="preserve"> </w:t>
      </w:r>
      <w:r w:rsidRPr="001876EB">
        <w:rPr>
          <w:lang w:val="ro-RO"/>
        </w:rPr>
        <w:t>la</w:t>
      </w:r>
      <w:r w:rsidRPr="001876EB">
        <w:rPr>
          <w:spacing w:val="-6"/>
          <w:lang w:val="ro-RO"/>
        </w:rPr>
        <w:t xml:space="preserve"> </w:t>
      </w:r>
      <w:r w:rsidRPr="001876EB">
        <w:rPr>
          <w:lang w:val="ro-RO"/>
        </w:rPr>
        <w:t>durere:</w:t>
      </w:r>
    </w:p>
    <w:p w14:paraId="7BD2F473" w14:textId="243CD86B" w:rsidR="00CA408D" w:rsidRPr="001876EB" w:rsidRDefault="00664E03">
      <w:pPr>
        <w:numPr>
          <w:ilvl w:val="0"/>
          <w:numId w:val="62"/>
        </w:numPr>
        <w:tabs>
          <w:tab w:val="left" w:pos="709"/>
          <w:tab w:val="left" w:pos="993"/>
        </w:tabs>
        <w:kinsoku w:val="0"/>
        <w:overflowPunct w:val="0"/>
        <w:ind w:left="0" w:right="-39" w:firstLine="567"/>
        <w:jc w:val="both"/>
        <w:rPr>
          <w:lang w:val="ro-RO"/>
        </w:rPr>
      </w:pPr>
      <w:bookmarkStart w:id="41" w:name="a)_La_introducerea_acului,_femeii_i_se_p"/>
      <w:bookmarkEnd w:id="41"/>
      <w:r w:rsidRPr="001876EB">
        <w:rPr>
          <w:lang w:val="ro-RO"/>
        </w:rPr>
        <w:t>la</w:t>
      </w:r>
      <w:r w:rsidRPr="001876EB">
        <w:rPr>
          <w:spacing w:val="-6"/>
          <w:lang w:val="ro-RO"/>
        </w:rPr>
        <w:t xml:space="preserve"> </w:t>
      </w:r>
      <w:r w:rsidRPr="001876EB">
        <w:rPr>
          <w:lang w:val="ro-RO"/>
        </w:rPr>
        <w:t>introducerea</w:t>
      </w:r>
      <w:r w:rsidRPr="001876EB">
        <w:rPr>
          <w:spacing w:val="-6"/>
          <w:lang w:val="ro-RO"/>
        </w:rPr>
        <w:t xml:space="preserve"> </w:t>
      </w:r>
      <w:r w:rsidRPr="001876EB">
        <w:rPr>
          <w:lang w:val="ro-RO"/>
        </w:rPr>
        <w:t>acului,</w:t>
      </w:r>
      <w:r w:rsidRPr="001876EB">
        <w:rPr>
          <w:spacing w:val="-6"/>
          <w:lang w:val="ro-RO"/>
        </w:rPr>
        <w:t xml:space="preserve"> </w:t>
      </w:r>
      <w:r w:rsidRPr="001876EB">
        <w:rPr>
          <w:spacing w:val="-1"/>
          <w:lang w:val="ro-RO"/>
        </w:rPr>
        <w:t>femeii</w:t>
      </w:r>
      <w:r w:rsidRPr="001876EB">
        <w:rPr>
          <w:spacing w:val="-5"/>
          <w:lang w:val="ro-RO"/>
        </w:rPr>
        <w:t xml:space="preserve"> </w:t>
      </w:r>
      <w:r w:rsidRPr="001876EB">
        <w:rPr>
          <w:lang w:val="ro-RO"/>
        </w:rPr>
        <w:t>i</w:t>
      </w:r>
      <w:r w:rsidRPr="001876EB">
        <w:rPr>
          <w:spacing w:val="-5"/>
          <w:lang w:val="ro-RO"/>
        </w:rPr>
        <w:t xml:space="preserve"> </w:t>
      </w:r>
      <w:r w:rsidRPr="001876EB">
        <w:rPr>
          <w:lang w:val="ro-RO"/>
        </w:rPr>
        <w:t>se</w:t>
      </w:r>
      <w:r w:rsidRPr="001876EB">
        <w:rPr>
          <w:spacing w:val="-5"/>
          <w:lang w:val="ro-RO"/>
        </w:rPr>
        <w:t xml:space="preserve"> </w:t>
      </w:r>
      <w:r w:rsidRPr="001876EB">
        <w:rPr>
          <w:lang w:val="ro-RO"/>
        </w:rPr>
        <w:t>propune</w:t>
      </w:r>
      <w:r w:rsidRPr="001876EB">
        <w:rPr>
          <w:spacing w:val="-6"/>
          <w:lang w:val="ro-RO"/>
        </w:rPr>
        <w:t xml:space="preserve"> </w:t>
      </w:r>
      <w:r w:rsidRPr="001876EB">
        <w:rPr>
          <w:spacing w:val="-1"/>
          <w:lang w:val="ro-RO"/>
        </w:rPr>
        <w:t>să</w:t>
      </w:r>
      <w:r w:rsidRPr="001876EB">
        <w:rPr>
          <w:spacing w:val="-5"/>
          <w:lang w:val="ro-RO"/>
        </w:rPr>
        <w:t xml:space="preserve"> </w:t>
      </w:r>
      <w:r w:rsidRPr="001876EB">
        <w:rPr>
          <w:spacing w:val="-1"/>
          <w:lang w:val="ro-RO"/>
        </w:rPr>
        <w:t>tușească</w:t>
      </w:r>
      <w:r w:rsidRPr="001876EB">
        <w:rPr>
          <w:spacing w:val="-5"/>
          <w:lang w:val="ro-RO"/>
        </w:rPr>
        <w:t xml:space="preserve"> </w:t>
      </w:r>
      <w:r w:rsidRPr="001876EB">
        <w:rPr>
          <w:spacing w:val="-1"/>
          <w:lang w:val="ro-RO"/>
        </w:rPr>
        <w:t>pentru</w:t>
      </w:r>
      <w:r w:rsidRPr="001876EB">
        <w:rPr>
          <w:spacing w:val="-7"/>
          <w:lang w:val="ro-RO"/>
        </w:rPr>
        <w:t xml:space="preserve"> </w:t>
      </w:r>
      <w:r w:rsidRPr="001876EB">
        <w:rPr>
          <w:lang w:val="ro-RO"/>
        </w:rPr>
        <w:t>a</w:t>
      </w:r>
      <w:r w:rsidRPr="001876EB">
        <w:rPr>
          <w:spacing w:val="-5"/>
          <w:lang w:val="ro-RO"/>
        </w:rPr>
        <w:t xml:space="preserve"> </w:t>
      </w:r>
      <w:r w:rsidRPr="001876EB">
        <w:rPr>
          <w:spacing w:val="-1"/>
          <w:lang w:val="ro-RO"/>
        </w:rPr>
        <w:t>masca</w:t>
      </w:r>
      <w:r w:rsidRPr="001876EB">
        <w:rPr>
          <w:spacing w:val="-5"/>
          <w:lang w:val="ro-RO"/>
        </w:rPr>
        <w:t xml:space="preserve"> </w:t>
      </w:r>
      <w:r w:rsidRPr="001876EB">
        <w:rPr>
          <w:lang w:val="ro-RO"/>
        </w:rPr>
        <w:t>durerea</w:t>
      </w:r>
      <w:bookmarkStart w:id="42" w:name="b)_După_efectuarea_unui_bloc,_se_aşteapt"/>
      <w:bookmarkEnd w:id="42"/>
      <w:r w:rsidR="002857E0">
        <w:rPr>
          <w:lang w:val="ro-RO"/>
        </w:rPr>
        <w:t>;</w:t>
      </w:r>
    </w:p>
    <w:p w14:paraId="66F8DBDB" w14:textId="77777777" w:rsidR="00CA408D" w:rsidRPr="001876EB" w:rsidRDefault="00664E03">
      <w:pPr>
        <w:numPr>
          <w:ilvl w:val="0"/>
          <w:numId w:val="62"/>
        </w:numPr>
        <w:tabs>
          <w:tab w:val="left" w:pos="709"/>
          <w:tab w:val="left" w:pos="993"/>
        </w:tabs>
        <w:kinsoku w:val="0"/>
        <w:overflowPunct w:val="0"/>
        <w:ind w:left="0" w:right="-39" w:firstLine="567"/>
        <w:jc w:val="both"/>
        <w:rPr>
          <w:lang w:val="ro-RO"/>
        </w:rPr>
      </w:pPr>
      <w:r w:rsidRPr="001876EB">
        <w:rPr>
          <w:spacing w:val="-1"/>
          <w:lang w:val="ro-RO"/>
        </w:rPr>
        <w:t>după</w:t>
      </w:r>
      <w:r w:rsidRPr="001876EB">
        <w:rPr>
          <w:spacing w:val="-6"/>
          <w:lang w:val="ro-RO"/>
        </w:rPr>
        <w:t xml:space="preserve"> </w:t>
      </w:r>
      <w:r w:rsidRPr="001876EB">
        <w:rPr>
          <w:lang w:val="ro-RO"/>
        </w:rPr>
        <w:t>efectuarea</w:t>
      </w:r>
      <w:r w:rsidRPr="001876EB">
        <w:rPr>
          <w:spacing w:val="-6"/>
          <w:lang w:val="ro-RO"/>
        </w:rPr>
        <w:t xml:space="preserve"> blocadei</w:t>
      </w:r>
      <w:r w:rsidRPr="001876EB">
        <w:rPr>
          <w:lang w:val="ro-RO"/>
        </w:rPr>
        <w:t>,</w:t>
      </w:r>
      <w:r w:rsidRPr="001876EB">
        <w:rPr>
          <w:spacing w:val="-5"/>
          <w:lang w:val="ro-RO"/>
        </w:rPr>
        <w:t xml:space="preserve"> </w:t>
      </w:r>
      <w:r w:rsidRPr="001876EB">
        <w:rPr>
          <w:lang w:val="ro-RO"/>
        </w:rPr>
        <w:t>se</w:t>
      </w:r>
      <w:r w:rsidRPr="001876EB">
        <w:rPr>
          <w:spacing w:val="-5"/>
          <w:lang w:val="ro-RO"/>
        </w:rPr>
        <w:t xml:space="preserve"> </w:t>
      </w:r>
      <w:r w:rsidRPr="001876EB">
        <w:rPr>
          <w:spacing w:val="-1"/>
          <w:lang w:val="ro-RO"/>
        </w:rPr>
        <w:t>așteaptă</w:t>
      </w:r>
      <w:r w:rsidRPr="001876EB">
        <w:rPr>
          <w:spacing w:val="-5"/>
          <w:lang w:val="ro-RO"/>
        </w:rPr>
        <w:t xml:space="preserve"> </w:t>
      </w:r>
      <w:r w:rsidRPr="001876EB">
        <w:rPr>
          <w:lang w:val="ro-RO"/>
        </w:rPr>
        <w:t>1-2</w:t>
      </w:r>
      <w:r w:rsidRPr="001876EB">
        <w:rPr>
          <w:spacing w:val="-5"/>
          <w:lang w:val="ro-RO"/>
        </w:rPr>
        <w:t xml:space="preserve"> </w:t>
      </w:r>
      <w:r w:rsidRPr="001876EB">
        <w:rPr>
          <w:spacing w:val="-1"/>
          <w:lang w:val="ro-RO"/>
        </w:rPr>
        <w:t>minute</w:t>
      </w:r>
      <w:r w:rsidRPr="001876EB">
        <w:rPr>
          <w:spacing w:val="-5"/>
          <w:lang w:val="ro-RO"/>
        </w:rPr>
        <w:t xml:space="preserve"> </w:t>
      </w:r>
      <w:r w:rsidRPr="001876EB">
        <w:rPr>
          <w:lang w:val="ro-RO"/>
        </w:rPr>
        <w:t>până</w:t>
      </w:r>
      <w:r w:rsidRPr="001876EB">
        <w:rPr>
          <w:spacing w:val="-5"/>
          <w:lang w:val="ro-RO"/>
        </w:rPr>
        <w:t xml:space="preserve"> </w:t>
      </w:r>
      <w:r w:rsidRPr="001876EB">
        <w:rPr>
          <w:lang w:val="ro-RO"/>
        </w:rPr>
        <w:t>a</w:t>
      </w:r>
      <w:r w:rsidRPr="001876EB">
        <w:rPr>
          <w:spacing w:val="-6"/>
          <w:lang w:val="ro-RO"/>
        </w:rPr>
        <w:t xml:space="preserve"> </w:t>
      </w:r>
      <w:r w:rsidRPr="001876EB">
        <w:rPr>
          <w:lang w:val="ro-RO"/>
        </w:rPr>
        <w:t>începe</w:t>
      </w:r>
      <w:r w:rsidRPr="001876EB">
        <w:rPr>
          <w:spacing w:val="-6"/>
          <w:lang w:val="ro-RO"/>
        </w:rPr>
        <w:t xml:space="preserve"> </w:t>
      </w:r>
      <w:r w:rsidRPr="001876EB">
        <w:rPr>
          <w:spacing w:val="-1"/>
          <w:lang w:val="ro-RO"/>
        </w:rPr>
        <w:t>intervenția.</w:t>
      </w:r>
    </w:p>
    <w:p w14:paraId="21E05C4D" w14:textId="60F5912C" w:rsidR="000334CF" w:rsidRPr="001876EB" w:rsidRDefault="000334CF">
      <w:pPr>
        <w:pStyle w:val="Listparagraf"/>
        <w:numPr>
          <w:ilvl w:val="0"/>
          <w:numId w:val="18"/>
        </w:numPr>
        <w:tabs>
          <w:tab w:val="left" w:pos="709"/>
          <w:tab w:val="left" w:pos="851"/>
        </w:tabs>
        <w:kinsoku w:val="0"/>
        <w:overflowPunct w:val="0"/>
        <w:ind w:left="0" w:right="-39" w:firstLine="567"/>
        <w:jc w:val="both"/>
        <w:rPr>
          <w:lang w:val="ro-RO"/>
        </w:rPr>
      </w:pPr>
      <w:r w:rsidRPr="001876EB">
        <w:rPr>
          <w:lang w:val="ro-RO"/>
        </w:rPr>
        <w:t>Sunt posibile reacții toxice la Lidocain</w:t>
      </w:r>
      <w:r w:rsidR="002857E0">
        <w:rPr>
          <w:lang w:val="ro-RO"/>
        </w:rPr>
        <w:t>um</w:t>
      </w:r>
      <w:r w:rsidRPr="001876EB">
        <w:rPr>
          <w:lang w:val="ro-RO"/>
        </w:rPr>
        <w:t>, care sunt de 3 niveluri de gravitate:</w:t>
      </w:r>
    </w:p>
    <w:p w14:paraId="5BD3476B" w14:textId="5771A22A" w:rsidR="000334CF" w:rsidRPr="001876EB" w:rsidRDefault="00D82ADD">
      <w:pPr>
        <w:pStyle w:val="Listparagraf"/>
        <w:numPr>
          <w:ilvl w:val="1"/>
          <w:numId w:val="63"/>
        </w:numPr>
        <w:tabs>
          <w:tab w:val="left" w:pos="709"/>
          <w:tab w:val="left" w:pos="851"/>
          <w:tab w:val="left" w:pos="993"/>
          <w:tab w:val="left" w:pos="1134"/>
        </w:tabs>
        <w:kinsoku w:val="0"/>
        <w:overflowPunct w:val="0"/>
        <w:ind w:left="0" w:right="-39" w:firstLine="851"/>
        <w:jc w:val="both"/>
        <w:rPr>
          <w:lang w:val="ro-RO"/>
        </w:rPr>
      </w:pPr>
      <w:r w:rsidRPr="002857E0">
        <w:rPr>
          <w:i/>
          <w:iCs/>
          <w:lang w:val="ro-RO"/>
        </w:rPr>
        <w:t>Uşoare</w:t>
      </w:r>
      <w:r w:rsidR="000334CF" w:rsidRPr="002857E0">
        <w:rPr>
          <w:i/>
          <w:iCs/>
          <w:lang w:val="ro-RO"/>
        </w:rPr>
        <w:t>:</w:t>
      </w:r>
      <w:r w:rsidR="000334CF" w:rsidRPr="001876EB">
        <w:rPr>
          <w:lang w:val="ro-RO"/>
        </w:rPr>
        <w:t xml:space="preserve"> gust </w:t>
      </w:r>
      <w:r w:rsidRPr="001876EB">
        <w:rPr>
          <w:lang w:val="ro-RO"/>
        </w:rPr>
        <w:t>metalic</w:t>
      </w:r>
      <w:r w:rsidR="000334CF" w:rsidRPr="001876EB">
        <w:rPr>
          <w:lang w:val="ro-RO"/>
        </w:rPr>
        <w:t xml:space="preserve"> </w:t>
      </w:r>
      <w:r w:rsidR="002857E0">
        <w:rPr>
          <w:lang w:val="ro-RO"/>
        </w:rPr>
        <w:t>î</w:t>
      </w:r>
      <w:r w:rsidR="000334CF" w:rsidRPr="001876EB">
        <w:rPr>
          <w:lang w:val="ro-RO"/>
        </w:rPr>
        <w:t>n gur</w:t>
      </w:r>
      <w:r w:rsidR="002857E0">
        <w:rPr>
          <w:lang w:val="ro-RO"/>
        </w:rPr>
        <w:t>ă</w:t>
      </w:r>
      <w:r w:rsidR="000334CF" w:rsidRPr="001876EB">
        <w:rPr>
          <w:lang w:val="ro-RO"/>
        </w:rPr>
        <w:t xml:space="preserve">, urechi astupate, </w:t>
      </w:r>
      <w:r w:rsidRPr="001876EB">
        <w:rPr>
          <w:lang w:val="ro-RO"/>
        </w:rPr>
        <w:t>amorţeal</w:t>
      </w:r>
      <w:r>
        <w:rPr>
          <w:lang w:val="ro-RO"/>
        </w:rPr>
        <w:t>ă</w:t>
      </w:r>
      <w:r w:rsidR="000334CF" w:rsidRPr="001876EB">
        <w:rPr>
          <w:lang w:val="ro-RO"/>
        </w:rPr>
        <w:t xml:space="preserve"> sau furnic</w:t>
      </w:r>
      <w:r w:rsidR="002857E0">
        <w:rPr>
          <w:lang w:val="ro-RO"/>
        </w:rPr>
        <w:t>ă</w:t>
      </w:r>
      <w:r w:rsidR="000334CF" w:rsidRPr="001876EB">
        <w:rPr>
          <w:lang w:val="ro-RO"/>
        </w:rPr>
        <w:t xml:space="preserve">turi la nivelul buzelor sau </w:t>
      </w:r>
      <w:r w:rsidR="002857E0">
        <w:rPr>
          <w:lang w:val="ro-RO"/>
        </w:rPr>
        <w:t>î</w:t>
      </w:r>
      <w:r w:rsidR="000334CF" w:rsidRPr="001876EB">
        <w:rPr>
          <w:lang w:val="ro-RO"/>
        </w:rPr>
        <w:t xml:space="preserve">n jurul gurii, </w:t>
      </w:r>
      <w:r w:rsidRPr="001876EB">
        <w:rPr>
          <w:lang w:val="ro-RO"/>
        </w:rPr>
        <w:t>nelinişte</w:t>
      </w:r>
    </w:p>
    <w:p w14:paraId="55F0028F" w14:textId="213363B4" w:rsidR="00265B24" w:rsidRDefault="000334CF">
      <w:pPr>
        <w:pStyle w:val="Listparagraf"/>
        <w:numPr>
          <w:ilvl w:val="1"/>
          <w:numId w:val="63"/>
        </w:numPr>
        <w:tabs>
          <w:tab w:val="left" w:pos="709"/>
          <w:tab w:val="left" w:pos="851"/>
          <w:tab w:val="left" w:pos="993"/>
          <w:tab w:val="left" w:pos="1134"/>
        </w:tabs>
        <w:kinsoku w:val="0"/>
        <w:overflowPunct w:val="0"/>
        <w:ind w:left="0" w:right="-39" w:firstLine="851"/>
        <w:jc w:val="both"/>
        <w:rPr>
          <w:lang w:val="ro-RO"/>
        </w:rPr>
      </w:pPr>
      <w:r w:rsidRPr="002857E0">
        <w:rPr>
          <w:i/>
          <w:iCs/>
          <w:lang w:val="ro-RO"/>
        </w:rPr>
        <w:t>Medii:</w:t>
      </w:r>
      <w:r w:rsidRPr="001876EB">
        <w:rPr>
          <w:lang w:val="ro-RO"/>
        </w:rPr>
        <w:t xml:space="preserve"> gre</w:t>
      </w:r>
      <w:r w:rsidR="002857E0">
        <w:rPr>
          <w:lang w:val="ro-RO"/>
        </w:rPr>
        <w:t>ț</w:t>
      </w:r>
      <w:r w:rsidRPr="001876EB">
        <w:rPr>
          <w:lang w:val="ro-RO"/>
        </w:rPr>
        <w:t xml:space="preserve">uri, </w:t>
      </w:r>
      <w:r w:rsidR="00D82ADD" w:rsidRPr="001876EB">
        <w:rPr>
          <w:lang w:val="ro-RO"/>
        </w:rPr>
        <w:t>amețeal</w:t>
      </w:r>
      <w:r w:rsidR="00D82ADD">
        <w:rPr>
          <w:lang w:val="ro-RO"/>
        </w:rPr>
        <w:t>ă</w:t>
      </w:r>
      <w:r w:rsidRPr="001876EB">
        <w:rPr>
          <w:lang w:val="ro-RO"/>
        </w:rPr>
        <w:t>, confuzie, tulbur</w:t>
      </w:r>
      <w:r w:rsidR="002857E0">
        <w:rPr>
          <w:lang w:val="ro-RO"/>
        </w:rPr>
        <w:t>ă</w:t>
      </w:r>
      <w:r w:rsidRPr="001876EB">
        <w:rPr>
          <w:lang w:val="ro-RO"/>
        </w:rPr>
        <w:t>ri de vedere</w:t>
      </w:r>
    </w:p>
    <w:p w14:paraId="4C555ABD" w14:textId="0E7FBFDC" w:rsidR="000334CF" w:rsidRPr="00265B24" w:rsidRDefault="000334CF">
      <w:pPr>
        <w:pStyle w:val="Listparagraf"/>
        <w:numPr>
          <w:ilvl w:val="1"/>
          <w:numId w:val="63"/>
        </w:numPr>
        <w:tabs>
          <w:tab w:val="left" w:pos="709"/>
          <w:tab w:val="left" w:pos="851"/>
          <w:tab w:val="left" w:pos="993"/>
          <w:tab w:val="left" w:pos="1134"/>
        </w:tabs>
        <w:kinsoku w:val="0"/>
        <w:overflowPunct w:val="0"/>
        <w:ind w:left="0" w:right="-39" w:firstLine="851"/>
        <w:jc w:val="both"/>
        <w:rPr>
          <w:lang w:val="ro-RO"/>
        </w:rPr>
      </w:pPr>
      <w:r w:rsidRPr="00265B24">
        <w:rPr>
          <w:i/>
          <w:iCs/>
          <w:lang w:val="ro-RO"/>
        </w:rPr>
        <w:t>Grave:</w:t>
      </w:r>
      <w:r w:rsidRPr="00265B24">
        <w:rPr>
          <w:lang w:val="ro-RO"/>
        </w:rPr>
        <w:t xml:space="preserve"> convulsii</w:t>
      </w:r>
    </w:p>
    <w:p w14:paraId="43A6B45A" w14:textId="6CE0E314" w:rsidR="000334CF" w:rsidRPr="001876EB" w:rsidRDefault="00345225" w:rsidP="002857E0">
      <w:pPr>
        <w:tabs>
          <w:tab w:val="left" w:pos="709"/>
        </w:tabs>
        <w:kinsoku w:val="0"/>
        <w:overflowPunct w:val="0"/>
        <w:ind w:right="-39" w:firstLine="426"/>
        <w:jc w:val="both"/>
        <w:rPr>
          <w:lang w:val="ro-RO"/>
        </w:rPr>
      </w:pPr>
      <w:r w:rsidRPr="001876EB">
        <w:rPr>
          <w:lang w:val="ro-RO"/>
        </w:rPr>
        <w:tab/>
      </w:r>
      <w:r w:rsidR="000334CF" w:rsidRPr="001876EB">
        <w:rPr>
          <w:lang w:val="ro-RO"/>
        </w:rPr>
        <w:t xml:space="preserve">În aceste situații se va </w:t>
      </w:r>
      <w:r w:rsidR="002857E0">
        <w:rPr>
          <w:lang w:val="ro-RO"/>
        </w:rPr>
        <w:t>î</w:t>
      </w:r>
      <w:r w:rsidR="000334CF" w:rsidRPr="001876EB">
        <w:rPr>
          <w:lang w:val="ro-RO"/>
        </w:rPr>
        <w:t>ntrerupe imediat administrarea preparatului</w:t>
      </w:r>
      <w:r w:rsidRPr="001876EB">
        <w:rPr>
          <w:lang w:val="ro-RO"/>
        </w:rPr>
        <w:t>;</w:t>
      </w:r>
      <w:r w:rsidR="000334CF" w:rsidRPr="001876EB">
        <w:rPr>
          <w:lang w:val="ro-RO"/>
        </w:rPr>
        <w:t xml:space="preserve"> în caz </w:t>
      </w:r>
      <w:r w:rsidR="002857E0">
        <w:rPr>
          <w:lang w:val="ro-RO"/>
        </w:rPr>
        <w:t>de c</w:t>
      </w:r>
      <w:r w:rsidR="00182FF0" w:rsidRPr="001876EB">
        <w:rPr>
          <w:lang w:val="ro-RO"/>
        </w:rPr>
        <w:t xml:space="preserve">onvulsii se va administra </w:t>
      </w:r>
      <w:r w:rsidR="000334CF" w:rsidRPr="001876EB">
        <w:rPr>
          <w:lang w:val="ro-RO"/>
        </w:rPr>
        <w:t xml:space="preserve">Sol. </w:t>
      </w:r>
      <w:r w:rsidR="00D82ADD" w:rsidRPr="001876EB">
        <w:rPr>
          <w:lang w:val="ro-RO"/>
        </w:rPr>
        <w:t>Diazepamum</w:t>
      </w:r>
      <w:r w:rsidRPr="001876EB">
        <w:rPr>
          <w:lang w:val="ro-RO"/>
        </w:rPr>
        <w:t xml:space="preserve"> 5 mg/1ml intramuscular. </w:t>
      </w:r>
    </w:p>
    <w:p w14:paraId="794E8442" w14:textId="5FFDF224" w:rsidR="00345225" w:rsidRPr="001876EB" w:rsidRDefault="00345225" w:rsidP="002857E0">
      <w:pPr>
        <w:tabs>
          <w:tab w:val="left" w:pos="709"/>
        </w:tabs>
        <w:kinsoku w:val="0"/>
        <w:overflowPunct w:val="0"/>
        <w:ind w:right="-39" w:firstLine="426"/>
        <w:jc w:val="both"/>
        <w:rPr>
          <w:lang w:val="ro-RO"/>
        </w:rPr>
      </w:pPr>
      <w:r w:rsidRPr="001876EB">
        <w:rPr>
          <w:lang w:val="ro-RO"/>
        </w:rPr>
        <w:tab/>
        <w:t xml:space="preserve">Pentru prevenirea reacțiilor toxice se recomanda respectarea strictă a dozei recomandate și a tehnicii de administrare (evitarea injectării intravenoase).  </w:t>
      </w:r>
    </w:p>
    <w:p w14:paraId="3DAAA276" w14:textId="77777777" w:rsidR="00944C9F" w:rsidRDefault="00944C9F" w:rsidP="00E17703">
      <w:pPr>
        <w:pStyle w:val="Titlu2"/>
        <w:tabs>
          <w:tab w:val="left" w:pos="709"/>
        </w:tabs>
        <w:spacing w:before="0" w:after="0"/>
        <w:ind w:left="119" w:firstLine="448"/>
        <w:jc w:val="both"/>
        <w:rPr>
          <w:rFonts w:ascii="Times New Roman" w:hAnsi="Times New Roman"/>
          <w:i w:val="0"/>
          <w:iCs w:val="0"/>
          <w:kern w:val="32"/>
          <w:sz w:val="24"/>
          <w:szCs w:val="24"/>
          <w:lang w:val="ro-RO"/>
        </w:rPr>
      </w:pPr>
      <w:bookmarkStart w:id="43" w:name="_Toc223681203"/>
    </w:p>
    <w:p w14:paraId="741758F7" w14:textId="5B328F27" w:rsidR="00CA408D" w:rsidRDefault="00664E03" w:rsidP="00E17703">
      <w:pPr>
        <w:pStyle w:val="Titlu2"/>
        <w:tabs>
          <w:tab w:val="left" w:pos="709"/>
        </w:tabs>
        <w:spacing w:before="0" w:after="0"/>
        <w:ind w:left="119" w:firstLine="448"/>
        <w:jc w:val="both"/>
        <w:rPr>
          <w:rFonts w:ascii="Times New Roman" w:hAnsi="Times New Roman"/>
          <w:i w:val="0"/>
          <w:iCs w:val="0"/>
          <w:spacing w:val="-1"/>
          <w:kern w:val="32"/>
          <w:sz w:val="24"/>
          <w:szCs w:val="24"/>
          <w:lang w:val="ro-RO"/>
        </w:rPr>
      </w:pPr>
      <w:r w:rsidRPr="001876EB">
        <w:rPr>
          <w:rFonts w:ascii="Times New Roman" w:hAnsi="Times New Roman"/>
          <w:i w:val="0"/>
          <w:iCs w:val="0"/>
          <w:kern w:val="32"/>
          <w:sz w:val="24"/>
          <w:szCs w:val="24"/>
          <w:lang w:val="ro-RO"/>
        </w:rPr>
        <w:t>3.4. Tehnica</w:t>
      </w:r>
      <w:r w:rsidRPr="001876EB">
        <w:rPr>
          <w:rFonts w:ascii="Times New Roman" w:hAnsi="Times New Roman"/>
          <w:i w:val="0"/>
          <w:iCs w:val="0"/>
          <w:spacing w:val="-6"/>
          <w:kern w:val="32"/>
          <w:sz w:val="24"/>
          <w:szCs w:val="24"/>
          <w:lang w:val="ro-RO"/>
        </w:rPr>
        <w:t xml:space="preserve"> </w:t>
      </w:r>
      <w:r w:rsidRPr="001876EB">
        <w:rPr>
          <w:rFonts w:ascii="Times New Roman" w:hAnsi="Times New Roman"/>
          <w:i w:val="0"/>
          <w:iCs w:val="0"/>
          <w:spacing w:val="-1"/>
          <w:kern w:val="32"/>
          <w:sz w:val="24"/>
          <w:szCs w:val="24"/>
          <w:lang w:val="ro-RO"/>
        </w:rPr>
        <w:t>aspirației</w:t>
      </w:r>
      <w:r w:rsidRPr="001876EB">
        <w:rPr>
          <w:rFonts w:ascii="Times New Roman" w:hAnsi="Times New Roman"/>
          <w:i w:val="0"/>
          <w:iCs w:val="0"/>
          <w:spacing w:val="-6"/>
          <w:kern w:val="32"/>
          <w:sz w:val="24"/>
          <w:szCs w:val="24"/>
          <w:lang w:val="ro-RO"/>
        </w:rPr>
        <w:t xml:space="preserve"> </w:t>
      </w:r>
      <w:r w:rsidRPr="001876EB">
        <w:rPr>
          <w:rFonts w:ascii="Times New Roman" w:hAnsi="Times New Roman"/>
          <w:i w:val="0"/>
          <w:iCs w:val="0"/>
          <w:spacing w:val="-1"/>
          <w:kern w:val="32"/>
          <w:sz w:val="24"/>
          <w:szCs w:val="24"/>
          <w:lang w:val="ro-RO"/>
        </w:rPr>
        <w:t>vacuum</w:t>
      </w:r>
      <w:r w:rsidRPr="001876EB">
        <w:rPr>
          <w:rFonts w:ascii="Times New Roman" w:hAnsi="Times New Roman"/>
          <w:i w:val="0"/>
          <w:iCs w:val="0"/>
          <w:spacing w:val="-7"/>
          <w:kern w:val="32"/>
          <w:sz w:val="24"/>
          <w:szCs w:val="24"/>
          <w:lang w:val="ro-RO"/>
        </w:rPr>
        <w:t xml:space="preserve"> </w:t>
      </w:r>
      <w:r w:rsidRPr="001876EB">
        <w:rPr>
          <w:rFonts w:ascii="Times New Roman" w:hAnsi="Times New Roman"/>
          <w:i w:val="0"/>
          <w:iCs w:val="0"/>
          <w:kern w:val="32"/>
          <w:sz w:val="24"/>
          <w:szCs w:val="24"/>
          <w:lang w:val="ro-RO"/>
        </w:rPr>
        <w:t>electrice</w:t>
      </w:r>
      <w:r w:rsidRPr="001876EB">
        <w:rPr>
          <w:rFonts w:ascii="Times New Roman" w:hAnsi="Times New Roman"/>
          <w:i w:val="0"/>
          <w:iCs w:val="0"/>
          <w:spacing w:val="-7"/>
          <w:kern w:val="32"/>
          <w:sz w:val="24"/>
          <w:szCs w:val="24"/>
          <w:lang w:val="ro-RO"/>
        </w:rPr>
        <w:t xml:space="preserve"> </w:t>
      </w:r>
      <w:r w:rsidRPr="001876EB">
        <w:rPr>
          <w:rFonts w:ascii="Times New Roman" w:hAnsi="Times New Roman"/>
          <w:i w:val="0"/>
          <w:iCs w:val="0"/>
          <w:kern w:val="32"/>
          <w:sz w:val="24"/>
          <w:szCs w:val="24"/>
          <w:lang w:val="ro-RO"/>
        </w:rPr>
        <w:t>sau</w:t>
      </w:r>
      <w:r w:rsidRPr="001876EB">
        <w:rPr>
          <w:rFonts w:ascii="Times New Roman" w:hAnsi="Times New Roman"/>
          <w:i w:val="0"/>
          <w:iCs w:val="0"/>
          <w:spacing w:val="-6"/>
          <w:kern w:val="32"/>
          <w:sz w:val="24"/>
          <w:szCs w:val="24"/>
          <w:lang w:val="ro-RO"/>
        </w:rPr>
        <w:t xml:space="preserve"> </w:t>
      </w:r>
      <w:r w:rsidRPr="001876EB">
        <w:rPr>
          <w:rFonts w:ascii="Times New Roman" w:hAnsi="Times New Roman"/>
          <w:i w:val="0"/>
          <w:iCs w:val="0"/>
          <w:spacing w:val="-1"/>
          <w:kern w:val="32"/>
          <w:sz w:val="24"/>
          <w:szCs w:val="24"/>
          <w:lang w:val="ro-RO"/>
        </w:rPr>
        <w:t>manuale.</w:t>
      </w:r>
      <w:bookmarkEnd w:id="43"/>
    </w:p>
    <w:p w14:paraId="3DC68529" w14:textId="77777777" w:rsidR="00944C9F" w:rsidRPr="00944C9F" w:rsidRDefault="00944C9F" w:rsidP="00944C9F">
      <w:pPr>
        <w:tabs>
          <w:tab w:val="left" w:pos="851"/>
        </w:tabs>
        <w:rPr>
          <w:lang w:val="ro-RO"/>
        </w:rPr>
      </w:pPr>
    </w:p>
    <w:p w14:paraId="3EBCF7F6" w14:textId="77777777" w:rsidR="00CA408D" w:rsidRPr="001876EB" w:rsidRDefault="00664E03">
      <w:pPr>
        <w:numPr>
          <w:ilvl w:val="0"/>
          <w:numId w:val="19"/>
        </w:numPr>
        <w:tabs>
          <w:tab w:val="left" w:pos="709"/>
          <w:tab w:val="left" w:pos="851"/>
        </w:tabs>
        <w:kinsoku w:val="0"/>
        <w:overflowPunct w:val="0"/>
        <w:ind w:left="0" w:right="-39" w:firstLine="567"/>
        <w:jc w:val="both"/>
        <w:rPr>
          <w:lang w:val="ro-RO"/>
        </w:rPr>
      </w:pPr>
      <w:r w:rsidRPr="001876EB">
        <w:rPr>
          <w:spacing w:val="-1"/>
          <w:lang w:val="ro-RO"/>
        </w:rPr>
        <w:t>Determinarea</w:t>
      </w:r>
      <w:r w:rsidRPr="001876EB">
        <w:rPr>
          <w:spacing w:val="2"/>
          <w:lang w:val="ro-RO"/>
        </w:rPr>
        <w:t xml:space="preserve"> </w:t>
      </w:r>
      <w:r w:rsidRPr="001876EB">
        <w:rPr>
          <w:spacing w:val="-1"/>
          <w:lang w:val="ro-RO"/>
        </w:rPr>
        <w:t>mărimii</w:t>
      </w:r>
      <w:r w:rsidRPr="001876EB">
        <w:rPr>
          <w:spacing w:val="2"/>
          <w:lang w:val="ro-RO"/>
        </w:rPr>
        <w:t xml:space="preserve"> </w:t>
      </w:r>
      <w:r w:rsidRPr="001876EB">
        <w:rPr>
          <w:lang w:val="ro-RO"/>
        </w:rPr>
        <w:t>și</w:t>
      </w:r>
      <w:r w:rsidRPr="001876EB">
        <w:rPr>
          <w:spacing w:val="2"/>
          <w:lang w:val="ro-RO"/>
        </w:rPr>
        <w:t xml:space="preserve"> </w:t>
      </w:r>
      <w:r w:rsidRPr="001876EB">
        <w:rPr>
          <w:lang w:val="ro-RO"/>
        </w:rPr>
        <w:t>poziției</w:t>
      </w:r>
      <w:r w:rsidRPr="001876EB">
        <w:rPr>
          <w:spacing w:val="2"/>
          <w:lang w:val="ro-RO"/>
        </w:rPr>
        <w:t xml:space="preserve"> </w:t>
      </w:r>
      <w:r w:rsidRPr="001876EB">
        <w:rPr>
          <w:lang w:val="ro-RO"/>
        </w:rPr>
        <w:t>uterului</w:t>
      </w:r>
      <w:r w:rsidRPr="001876EB">
        <w:rPr>
          <w:spacing w:val="2"/>
          <w:lang w:val="ro-RO"/>
        </w:rPr>
        <w:t xml:space="preserve"> </w:t>
      </w:r>
      <w:r w:rsidRPr="001876EB">
        <w:rPr>
          <w:lang w:val="ro-RO"/>
        </w:rPr>
        <w:t>prin</w:t>
      </w:r>
      <w:r w:rsidRPr="001876EB">
        <w:rPr>
          <w:spacing w:val="2"/>
          <w:lang w:val="ro-RO"/>
        </w:rPr>
        <w:t xml:space="preserve"> </w:t>
      </w:r>
      <w:r w:rsidRPr="001876EB">
        <w:rPr>
          <w:spacing w:val="-1"/>
          <w:lang w:val="ro-RO"/>
        </w:rPr>
        <w:t>examenul</w:t>
      </w:r>
      <w:r w:rsidRPr="001876EB">
        <w:rPr>
          <w:spacing w:val="2"/>
          <w:lang w:val="ro-RO"/>
        </w:rPr>
        <w:t xml:space="preserve"> </w:t>
      </w:r>
      <w:r w:rsidRPr="001876EB">
        <w:rPr>
          <w:lang w:val="ro-RO"/>
        </w:rPr>
        <w:t>bimanual.</w:t>
      </w:r>
      <w:r w:rsidRPr="001876EB">
        <w:rPr>
          <w:spacing w:val="2"/>
          <w:lang w:val="ro-RO"/>
        </w:rPr>
        <w:t xml:space="preserve"> </w:t>
      </w:r>
    </w:p>
    <w:p w14:paraId="7281787F" w14:textId="77777777" w:rsidR="00CA408D" w:rsidRPr="001876EB" w:rsidRDefault="00664E03">
      <w:pPr>
        <w:numPr>
          <w:ilvl w:val="0"/>
          <w:numId w:val="19"/>
        </w:numPr>
        <w:tabs>
          <w:tab w:val="left" w:pos="709"/>
          <w:tab w:val="left" w:pos="851"/>
        </w:tabs>
        <w:kinsoku w:val="0"/>
        <w:overflowPunct w:val="0"/>
        <w:ind w:left="0" w:right="-39" w:firstLine="567"/>
        <w:jc w:val="both"/>
        <w:rPr>
          <w:lang w:val="ro-RO"/>
        </w:rPr>
      </w:pPr>
      <w:r w:rsidRPr="001876EB">
        <w:rPr>
          <w:lang w:val="ro-RO"/>
        </w:rPr>
        <w:t>Alegerea</w:t>
      </w:r>
      <w:r w:rsidRPr="001876EB">
        <w:rPr>
          <w:spacing w:val="-9"/>
          <w:lang w:val="ro-RO"/>
        </w:rPr>
        <w:t xml:space="preserve"> </w:t>
      </w:r>
      <w:r w:rsidRPr="001876EB">
        <w:rPr>
          <w:lang w:val="ro-RO"/>
        </w:rPr>
        <w:t>canulei</w:t>
      </w:r>
      <w:r w:rsidRPr="001876EB">
        <w:rPr>
          <w:spacing w:val="-9"/>
          <w:lang w:val="ro-RO"/>
        </w:rPr>
        <w:t xml:space="preserve"> </w:t>
      </w:r>
      <w:r w:rsidRPr="001876EB">
        <w:rPr>
          <w:lang w:val="ro-RO"/>
        </w:rPr>
        <w:t>de</w:t>
      </w:r>
      <w:r w:rsidRPr="001876EB">
        <w:rPr>
          <w:spacing w:val="-10"/>
          <w:lang w:val="ro-RO"/>
        </w:rPr>
        <w:t xml:space="preserve"> </w:t>
      </w:r>
      <w:r w:rsidRPr="001876EB">
        <w:rPr>
          <w:spacing w:val="-1"/>
          <w:lang w:val="ro-RO"/>
        </w:rPr>
        <w:t>diametrul</w:t>
      </w:r>
      <w:r w:rsidRPr="001876EB">
        <w:rPr>
          <w:spacing w:val="-9"/>
          <w:lang w:val="ro-RO"/>
        </w:rPr>
        <w:t xml:space="preserve"> </w:t>
      </w:r>
      <w:r w:rsidRPr="001876EB">
        <w:rPr>
          <w:lang w:val="ro-RO"/>
        </w:rPr>
        <w:t>potrivit (3):</w:t>
      </w:r>
    </w:p>
    <w:p w14:paraId="6BF8A20F" w14:textId="77777777" w:rsidR="00CA408D" w:rsidRPr="001876EB" w:rsidRDefault="00664E03">
      <w:pPr>
        <w:numPr>
          <w:ilvl w:val="1"/>
          <w:numId w:val="66"/>
        </w:numPr>
        <w:tabs>
          <w:tab w:val="left" w:pos="567"/>
          <w:tab w:val="left" w:pos="851"/>
          <w:tab w:val="left" w:pos="1134"/>
        </w:tabs>
        <w:kinsoku w:val="0"/>
        <w:overflowPunct w:val="0"/>
        <w:ind w:left="0" w:right="-39" w:firstLine="851"/>
        <w:jc w:val="both"/>
        <w:rPr>
          <w:lang w:val="ro-RO"/>
        </w:rPr>
      </w:pPr>
      <w:r w:rsidRPr="001876EB">
        <w:rPr>
          <w:lang w:val="ro-RO"/>
        </w:rPr>
        <w:t>poate fi utilizată canula cu diametrul mai mic  decât termenul sarcinii (de la data ultimei menstruații). De exemplu: dacă pacienta a avut ultima menstruație cu 9 săptămâni în urmă, atunci diametrul canulei poate fi de la 5 până la 10 mm;</w:t>
      </w:r>
    </w:p>
    <w:p w14:paraId="3C6E1874" w14:textId="77777777" w:rsidR="00CA408D" w:rsidRPr="001876EB" w:rsidRDefault="00664E03">
      <w:pPr>
        <w:numPr>
          <w:ilvl w:val="1"/>
          <w:numId w:val="66"/>
        </w:numPr>
        <w:tabs>
          <w:tab w:val="left" w:pos="567"/>
          <w:tab w:val="left" w:pos="851"/>
          <w:tab w:val="left" w:pos="1134"/>
        </w:tabs>
        <w:kinsoku w:val="0"/>
        <w:overflowPunct w:val="0"/>
        <w:ind w:left="0" w:right="-39" w:firstLine="851"/>
        <w:jc w:val="both"/>
        <w:rPr>
          <w:lang w:val="ro-RO"/>
        </w:rPr>
      </w:pPr>
      <w:r w:rsidRPr="001876EB">
        <w:rPr>
          <w:lang w:val="ro-RO"/>
        </w:rPr>
        <w:t>pot</w:t>
      </w:r>
      <w:r w:rsidRPr="001876EB">
        <w:rPr>
          <w:spacing w:val="12"/>
          <w:lang w:val="ro-RO"/>
        </w:rPr>
        <w:t xml:space="preserve"> </w:t>
      </w:r>
      <w:r w:rsidRPr="001876EB">
        <w:rPr>
          <w:lang w:val="ro-RO"/>
        </w:rPr>
        <w:t>fi</w:t>
      </w:r>
      <w:r w:rsidRPr="001876EB">
        <w:rPr>
          <w:spacing w:val="11"/>
          <w:lang w:val="ro-RO"/>
        </w:rPr>
        <w:t xml:space="preserve"> </w:t>
      </w:r>
      <w:r w:rsidRPr="001876EB">
        <w:rPr>
          <w:lang w:val="ro-RO"/>
        </w:rPr>
        <w:t>utilizate</w:t>
      </w:r>
      <w:r w:rsidRPr="001876EB">
        <w:rPr>
          <w:spacing w:val="13"/>
          <w:lang w:val="ro-RO"/>
        </w:rPr>
        <w:t xml:space="preserve"> </w:t>
      </w:r>
      <w:r w:rsidRPr="001876EB">
        <w:rPr>
          <w:spacing w:val="-1"/>
          <w:lang w:val="ro-RO"/>
        </w:rPr>
        <w:t>canule</w:t>
      </w:r>
      <w:r w:rsidRPr="001876EB">
        <w:rPr>
          <w:spacing w:val="12"/>
          <w:lang w:val="ro-RO"/>
        </w:rPr>
        <w:t xml:space="preserve"> </w:t>
      </w:r>
      <w:r w:rsidRPr="001876EB">
        <w:rPr>
          <w:lang w:val="ro-RO"/>
        </w:rPr>
        <w:t>flexibile</w:t>
      </w:r>
      <w:r w:rsidRPr="001876EB">
        <w:rPr>
          <w:spacing w:val="13"/>
          <w:lang w:val="ro-RO"/>
        </w:rPr>
        <w:t xml:space="preserve"> </w:t>
      </w:r>
      <w:r w:rsidRPr="001876EB">
        <w:rPr>
          <w:spacing w:val="-1"/>
          <w:lang w:val="ro-RO"/>
        </w:rPr>
        <w:t>standarde</w:t>
      </w:r>
      <w:r w:rsidRPr="001876EB">
        <w:rPr>
          <w:spacing w:val="12"/>
          <w:lang w:val="ro-RO"/>
        </w:rPr>
        <w:t xml:space="preserve"> </w:t>
      </w:r>
      <w:r w:rsidRPr="001876EB">
        <w:rPr>
          <w:lang w:val="ro-RO"/>
        </w:rPr>
        <w:t>de</w:t>
      </w:r>
      <w:r w:rsidRPr="001876EB">
        <w:rPr>
          <w:spacing w:val="10"/>
          <w:lang w:val="ro-RO"/>
        </w:rPr>
        <w:t xml:space="preserve"> </w:t>
      </w:r>
      <w:r w:rsidRPr="001876EB">
        <w:rPr>
          <w:spacing w:val="-1"/>
          <w:lang w:val="ro-RO"/>
        </w:rPr>
        <w:t>6,</w:t>
      </w:r>
      <w:r w:rsidRPr="001876EB">
        <w:rPr>
          <w:spacing w:val="12"/>
          <w:lang w:val="ro-RO"/>
        </w:rPr>
        <w:t xml:space="preserve"> </w:t>
      </w:r>
      <w:r w:rsidRPr="001876EB">
        <w:rPr>
          <w:spacing w:val="-1"/>
          <w:lang w:val="ro-RO"/>
        </w:rPr>
        <w:t>7,</w:t>
      </w:r>
      <w:r w:rsidRPr="001876EB">
        <w:rPr>
          <w:spacing w:val="12"/>
          <w:lang w:val="ro-RO"/>
        </w:rPr>
        <w:t xml:space="preserve"> </w:t>
      </w:r>
      <w:r w:rsidRPr="001876EB">
        <w:rPr>
          <w:lang w:val="ro-RO"/>
        </w:rPr>
        <w:t>8</w:t>
      </w:r>
      <w:r w:rsidRPr="001876EB">
        <w:rPr>
          <w:spacing w:val="12"/>
          <w:lang w:val="ro-RO"/>
        </w:rPr>
        <w:t xml:space="preserve"> </w:t>
      </w:r>
      <w:r w:rsidRPr="001876EB">
        <w:rPr>
          <w:lang w:val="ro-RO"/>
        </w:rPr>
        <w:t>mm,</w:t>
      </w:r>
      <w:r w:rsidRPr="001876EB">
        <w:rPr>
          <w:spacing w:val="12"/>
          <w:lang w:val="ro-RO"/>
        </w:rPr>
        <w:t xml:space="preserve"> </w:t>
      </w:r>
      <w:r w:rsidRPr="001876EB">
        <w:rPr>
          <w:spacing w:val="-1"/>
          <w:lang w:val="ro-RO"/>
        </w:rPr>
        <w:t>pentru</w:t>
      </w:r>
      <w:r w:rsidRPr="001876EB">
        <w:rPr>
          <w:spacing w:val="12"/>
          <w:lang w:val="ro-RO"/>
        </w:rPr>
        <w:t xml:space="preserve"> </w:t>
      </w:r>
      <w:r w:rsidRPr="001876EB">
        <w:rPr>
          <w:lang w:val="ro-RO"/>
        </w:rPr>
        <w:t>toate</w:t>
      </w:r>
      <w:r w:rsidRPr="001876EB">
        <w:rPr>
          <w:spacing w:val="12"/>
          <w:lang w:val="ro-RO"/>
        </w:rPr>
        <w:t xml:space="preserve"> </w:t>
      </w:r>
      <w:r w:rsidRPr="001876EB">
        <w:rPr>
          <w:spacing w:val="-1"/>
          <w:lang w:val="ro-RO"/>
        </w:rPr>
        <w:t>termenele,</w:t>
      </w:r>
      <w:r w:rsidRPr="001876EB">
        <w:rPr>
          <w:spacing w:val="12"/>
          <w:lang w:val="ro-RO"/>
        </w:rPr>
        <w:t xml:space="preserve"> </w:t>
      </w:r>
      <w:r w:rsidRPr="001876EB">
        <w:rPr>
          <w:spacing w:val="-1"/>
          <w:lang w:val="ro-RO"/>
        </w:rPr>
        <w:t>până</w:t>
      </w:r>
      <w:r w:rsidRPr="001876EB">
        <w:rPr>
          <w:spacing w:val="12"/>
          <w:lang w:val="ro-RO"/>
        </w:rPr>
        <w:t xml:space="preserve"> </w:t>
      </w:r>
      <w:r w:rsidRPr="001876EB">
        <w:rPr>
          <w:lang w:val="ro-RO"/>
        </w:rPr>
        <w:t>la</w:t>
      </w:r>
      <w:r w:rsidRPr="001876EB">
        <w:rPr>
          <w:spacing w:val="12"/>
          <w:lang w:val="ro-RO"/>
        </w:rPr>
        <w:t xml:space="preserve"> </w:t>
      </w:r>
      <w:r w:rsidRPr="001876EB">
        <w:rPr>
          <w:lang w:val="ro-RO"/>
        </w:rPr>
        <w:t>a</w:t>
      </w:r>
      <w:r w:rsidRPr="001876EB">
        <w:rPr>
          <w:spacing w:val="12"/>
          <w:lang w:val="ro-RO"/>
        </w:rPr>
        <w:t xml:space="preserve"> </w:t>
      </w:r>
      <w:r w:rsidRPr="001876EB">
        <w:rPr>
          <w:lang w:val="ro-RO"/>
        </w:rPr>
        <w:t>10-a</w:t>
      </w:r>
      <w:r w:rsidRPr="001876EB">
        <w:rPr>
          <w:spacing w:val="35"/>
          <w:w w:val="99"/>
          <w:lang w:val="ro-RO"/>
        </w:rPr>
        <w:t xml:space="preserve"> </w:t>
      </w:r>
      <w:r w:rsidRPr="001876EB">
        <w:rPr>
          <w:spacing w:val="-1"/>
          <w:lang w:val="ro-RO"/>
        </w:rPr>
        <w:t>săptămână</w:t>
      </w:r>
      <w:r w:rsidRPr="001876EB">
        <w:rPr>
          <w:spacing w:val="-6"/>
          <w:lang w:val="ro-RO"/>
        </w:rPr>
        <w:t xml:space="preserve"> </w:t>
      </w:r>
      <w:r w:rsidRPr="001876EB">
        <w:rPr>
          <w:lang w:val="ro-RO"/>
        </w:rPr>
        <w:t>de</w:t>
      </w:r>
      <w:r w:rsidRPr="001876EB">
        <w:rPr>
          <w:spacing w:val="-6"/>
          <w:lang w:val="ro-RO"/>
        </w:rPr>
        <w:t xml:space="preserve"> </w:t>
      </w:r>
      <w:r w:rsidRPr="001876EB">
        <w:rPr>
          <w:spacing w:val="-1"/>
          <w:lang w:val="ro-RO"/>
        </w:rPr>
        <w:t>gestație,</w:t>
      </w:r>
      <w:r w:rsidRPr="001876EB">
        <w:rPr>
          <w:spacing w:val="-6"/>
          <w:lang w:val="ro-RO"/>
        </w:rPr>
        <w:t xml:space="preserve"> </w:t>
      </w:r>
      <w:r w:rsidRPr="001876EB">
        <w:rPr>
          <w:spacing w:val="-1"/>
          <w:lang w:val="ro-RO"/>
        </w:rPr>
        <w:t>fără</w:t>
      </w:r>
      <w:r w:rsidRPr="001876EB">
        <w:rPr>
          <w:spacing w:val="-5"/>
          <w:lang w:val="ro-RO"/>
        </w:rPr>
        <w:t xml:space="preserve"> </w:t>
      </w:r>
      <w:r w:rsidRPr="001876EB">
        <w:rPr>
          <w:lang w:val="ro-RO"/>
        </w:rPr>
        <w:t>a</w:t>
      </w:r>
      <w:r w:rsidRPr="001876EB">
        <w:rPr>
          <w:spacing w:val="-6"/>
          <w:lang w:val="ro-RO"/>
        </w:rPr>
        <w:t xml:space="preserve"> </w:t>
      </w:r>
      <w:r w:rsidRPr="001876EB">
        <w:rPr>
          <w:spacing w:val="-1"/>
          <w:lang w:val="ro-RO"/>
        </w:rPr>
        <w:t>folosi</w:t>
      </w:r>
      <w:r w:rsidRPr="001876EB">
        <w:rPr>
          <w:spacing w:val="-6"/>
          <w:lang w:val="ro-RO"/>
        </w:rPr>
        <w:t xml:space="preserve"> </w:t>
      </w:r>
      <w:r w:rsidRPr="001876EB">
        <w:rPr>
          <w:spacing w:val="-1"/>
          <w:lang w:val="ro-RO"/>
        </w:rPr>
        <w:t>dilatatoare</w:t>
      </w:r>
      <w:r w:rsidRPr="001876EB">
        <w:rPr>
          <w:spacing w:val="-5"/>
          <w:lang w:val="ro-RO"/>
        </w:rPr>
        <w:t xml:space="preserve"> </w:t>
      </w:r>
      <w:r w:rsidRPr="001876EB">
        <w:rPr>
          <w:spacing w:val="-1"/>
          <w:lang w:val="ro-RO"/>
        </w:rPr>
        <w:t>rigide.</w:t>
      </w:r>
    </w:p>
    <w:p w14:paraId="6AAE457C" w14:textId="77777777" w:rsidR="00944C9F" w:rsidRPr="001876EB" w:rsidRDefault="00944C9F" w:rsidP="00E17703">
      <w:pPr>
        <w:tabs>
          <w:tab w:val="left" w:pos="709"/>
        </w:tabs>
        <w:kinsoku w:val="0"/>
        <w:overflowPunct w:val="0"/>
        <w:ind w:right="-39"/>
        <w:jc w:val="both"/>
        <w:rPr>
          <w:spacing w:val="-1"/>
          <w:lang w:val="ro-RO"/>
        </w:rPr>
      </w:pPr>
    </w:p>
    <w:p w14:paraId="136C3D9E" w14:textId="77777777" w:rsidR="00CA408D" w:rsidRPr="001876EB" w:rsidRDefault="00664E03" w:rsidP="00E17703">
      <w:pPr>
        <w:tabs>
          <w:tab w:val="left" w:pos="709"/>
        </w:tabs>
        <w:ind w:left="119" w:firstLine="448"/>
        <w:jc w:val="both"/>
        <w:rPr>
          <w:b/>
          <w:spacing w:val="-1"/>
          <w:lang w:val="ro-RO"/>
        </w:rPr>
      </w:pPr>
      <w:r w:rsidRPr="001876EB">
        <w:rPr>
          <w:b/>
          <w:spacing w:val="-1"/>
          <w:lang w:val="ro-RO"/>
        </w:rPr>
        <w:t>Tabelul nr.2. Alegerea dimensiunii canulei.</w:t>
      </w:r>
    </w:p>
    <w:tbl>
      <w:tblPr>
        <w:tblW w:w="9356" w:type="dxa"/>
        <w:jc w:val="center"/>
        <w:tblLayout w:type="fixed"/>
        <w:tblCellMar>
          <w:left w:w="0" w:type="dxa"/>
          <w:right w:w="0" w:type="dxa"/>
        </w:tblCellMar>
        <w:tblLook w:val="04A0" w:firstRow="1" w:lastRow="0" w:firstColumn="1" w:lastColumn="0" w:noHBand="0" w:noVBand="1"/>
      </w:tblPr>
      <w:tblGrid>
        <w:gridCol w:w="5164"/>
        <w:gridCol w:w="4192"/>
      </w:tblGrid>
      <w:tr w:rsidR="00CA408D" w:rsidRPr="001876EB" w14:paraId="064879FE" w14:textId="77777777" w:rsidTr="005C0A49">
        <w:trPr>
          <w:trHeight w:hRule="exact" w:val="637"/>
          <w:jc w:val="center"/>
        </w:trPr>
        <w:tc>
          <w:tcPr>
            <w:tcW w:w="5164" w:type="dxa"/>
            <w:tcBorders>
              <w:top w:val="single" w:sz="4" w:space="0" w:color="000000"/>
              <w:left w:val="single" w:sz="4" w:space="0" w:color="000000"/>
              <w:bottom w:val="single" w:sz="4" w:space="0" w:color="000000"/>
              <w:right w:val="single" w:sz="4" w:space="0" w:color="000000"/>
            </w:tcBorders>
          </w:tcPr>
          <w:p w14:paraId="3A849A82" w14:textId="77777777" w:rsidR="00CA408D" w:rsidRPr="001876EB" w:rsidRDefault="00664E03" w:rsidP="00E17703">
            <w:pPr>
              <w:tabs>
                <w:tab w:val="left" w:pos="709"/>
              </w:tabs>
              <w:kinsoku w:val="0"/>
              <w:overflowPunct w:val="0"/>
              <w:ind w:left="119" w:firstLine="448"/>
              <w:jc w:val="center"/>
              <w:rPr>
                <w:b/>
                <w:spacing w:val="-8"/>
                <w:lang w:val="ro-RO"/>
              </w:rPr>
            </w:pPr>
            <w:bookmarkStart w:id="44" w:name="_Hlk209170201"/>
            <w:r w:rsidRPr="001876EB">
              <w:rPr>
                <w:b/>
                <w:spacing w:val="-1"/>
                <w:lang w:val="ro-RO"/>
              </w:rPr>
              <w:t>Mărimea</w:t>
            </w:r>
            <w:r w:rsidRPr="001876EB">
              <w:rPr>
                <w:b/>
                <w:spacing w:val="-8"/>
                <w:lang w:val="ro-RO"/>
              </w:rPr>
              <w:t xml:space="preserve"> </w:t>
            </w:r>
            <w:r w:rsidRPr="001876EB">
              <w:rPr>
                <w:b/>
                <w:spacing w:val="-1"/>
                <w:lang w:val="ro-RO"/>
              </w:rPr>
              <w:t>aproximativă</w:t>
            </w:r>
            <w:r w:rsidRPr="001876EB">
              <w:rPr>
                <w:b/>
                <w:spacing w:val="-7"/>
                <w:lang w:val="ro-RO"/>
              </w:rPr>
              <w:t xml:space="preserve"> </w:t>
            </w:r>
            <w:r w:rsidRPr="001876EB">
              <w:rPr>
                <w:b/>
                <w:lang w:val="ro-RO"/>
              </w:rPr>
              <w:t>a</w:t>
            </w:r>
            <w:r w:rsidRPr="001876EB">
              <w:rPr>
                <w:b/>
                <w:spacing w:val="-8"/>
                <w:lang w:val="ro-RO"/>
              </w:rPr>
              <w:t xml:space="preserve"> </w:t>
            </w:r>
            <w:r w:rsidRPr="001876EB">
              <w:rPr>
                <w:b/>
                <w:spacing w:val="-1"/>
                <w:lang w:val="ro-RO"/>
              </w:rPr>
              <w:t>uterului</w:t>
            </w:r>
          </w:p>
          <w:p w14:paraId="0C284B57" w14:textId="77777777" w:rsidR="00CA408D" w:rsidRPr="001876EB" w:rsidRDefault="00664E03" w:rsidP="00E17703">
            <w:pPr>
              <w:tabs>
                <w:tab w:val="left" w:pos="709"/>
              </w:tabs>
              <w:kinsoku w:val="0"/>
              <w:overflowPunct w:val="0"/>
              <w:ind w:left="119" w:firstLine="448"/>
              <w:jc w:val="center"/>
              <w:rPr>
                <w:b/>
                <w:lang w:val="ro-RO"/>
              </w:rPr>
            </w:pPr>
            <w:r w:rsidRPr="001876EB">
              <w:rPr>
                <w:b/>
                <w:spacing w:val="-1"/>
                <w:lang w:val="ro-RO"/>
              </w:rPr>
              <w:t>(săptămâni</w:t>
            </w:r>
            <w:r w:rsidRPr="001876EB">
              <w:rPr>
                <w:b/>
                <w:spacing w:val="-7"/>
                <w:lang w:val="ro-RO"/>
              </w:rPr>
              <w:t xml:space="preserve"> </w:t>
            </w:r>
            <w:r w:rsidRPr="001876EB">
              <w:rPr>
                <w:b/>
                <w:lang w:val="ro-RO"/>
              </w:rPr>
              <w:t>LMP)</w:t>
            </w:r>
          </w:p>
        </w:tc>
        <w:tc>
          <w:tcPr>
            <w:tcW w:w="4192" w:type="dxa"/>
            <w:tcBorders>
              <w:top w:val="single" w:sz="4" w:space="0" w:color="000000"/>
              <w:left w:val="single" w:sz="4" w:space="0" w:color="000000"/>
              <w:bottom w:val="single" w:sz="4" w:space="0" w:color="000000"/>
              <w:right w:val="single" w:sz="4" w:space="0" w:color="000000"/>
            </w:tcBorders>
          </w:tcPr>
          <w:p w14:paraId="00DF017B" w14:textId="77777777" w:rsidR="00CA408D" w:rsidRPr="001876EB" w:rsidRDefault="00664E03" w:rsidP="00E17703">
            <w:pPr>
              <w:tabs>
                <w:tab w:val="left" w:pos="709"/>
              </w:tabs>
              <w:kinsoku w:val="0"/>
              <w:overflowPunct w:val="0"/>
              <w:ind w:left="119" w:firstLine="448"/>
              <w:jc w:val="center"/>
              <w:rPr>
                <w:b/>
                <w:lang w:val="ro-RO"/>
              </w:rPr>
            </w:pPr>
            <w:r w:rsidRPr="001876EB">
              <w:rPr>
                <w:b/>
                <w:spacing w:val="-1"/>
                <w:lang w:val="ro-RO"/>
              </w:rPr>
              <w:t>Mărimea</w:t>
            </w:r>
            <w:r w:rsidRPr="001876EB">
              <w:rPr>
                <w:b/>
                <w:spacing w:val="-10"/>
                <w:lang w:val="ro-RO"/>
              </w:rPr>
              <w:t xml:space="preserve"> </w:t>
            </w:r>
            <w:r w:rsidRPr="001876EB">
              <w:rPr>
                <w:b/>
                <w:spacing w:val="-1"/>
                <w:lang w:val="ro-RO"/>
              </w:rPr>
              <w:t>aproximativă</w:t>
            </w:r>
            <w:r w:rsidRPr="001876EB">
              <w:rPr>
                <w:b/>
                <w:spacing w:val="-9"/>
                <w:lang w:val="ro-RO"/>
              </w:rPr>
              <w:t xml:space="preserve"> </w:t>
            </w:r>
            <w:r w:rsidRPr="001876EB">
              <w:rPr>
                <w:b/>
                <w:lang w:val="ro-RO"/>
              </w:rPr>
              <w:t>a</w:t>
            </w:r>
            <w:r w:rsidRPr="001876EB">
              <w:rPr>
                <w:b/>
                <w:spacing w:val="-10"/>
                <w:lang w:val="ro-RO"/>
              </w:rPr>
              <w:t xml:space="preserve"> </w:t>
            </w:r>
            <w:r w:rsidRPr="001876EB">
              <w:rPr>
                <w:b/>
                <w:spacing w:val="-1"/>
                <w:lang w:val="ro-RO"/>
              </w:rPr>
              <w:t>canulei</w:t>
            </w:r>
          </w:p>
        </w:tc>
      </w:tr>
      <w:tr w:rsidR="00CA408D" w:rsidRPr="001876EB" w14:paraId="71E22F8D" w14:textId="77777777">
        <w:trPr>
          <w:trHeight w:hRule="exact" w:val="286"/>
          <w:jc w:val="center"/>
        </w:trPr>
        <w:tc>
          <w:tcPr>
            <w:tcW w:w="5164" w:type="dxa"/>
            <w:tcBorders>
              <w:top w:val="single" w:sz="4" w:space="0" w:color="000000"/>
              <w:left w:val="single" w:sz="4" w:space="0" w:color="000000"/>
              <w:bottom w:val="single" w:sz="4" w:space="0" w:color="000000"/>
              <w:right w:val="single" w:sz="4" w:space="0" w:color="000000"/>
            </w:tcBorders>
          </w:tcPr>
          <w:p w14:paraId="257CC27E" w14:textId="77777777" w:rsidR="00CA408D" w:rsidRPr="001876EB" w:rsidRDefault="00664E03" w:rsidP="00E17703">
            <w:pPr>
              <w:tabs>
                <w:tab w:val="left" w:pos="709"/>
              </w:tabs>
              <w:kinsoku w:val="0"/>
              <w:overflowPunct w:val="0"/>
              <w:ind w:left="119" w:right="2057" w:firstLine="448"/>
              <w:rPr>
                <w:lang w:val="ro-RO"/>
              </w:rPr>
            </w:pPr>
            <w:r w:rsidRPr="001876EB">
              <w:rPr>
                <w:lang w:val="ro-RO"/>
              </w:rPr>
              <w:t>4-6  LMP</w:t>
            </w:r>
          </w:p>
        </w:tc>
        <w:tc>
          <w:tcPr>
            <w:tcW w:w="4192" w:type="dxa"/>
            <w:tcBorders>
              <w:top w:val="single" w:sz="4" w:space="0" w:color="000000"/>
              <w:left w:val="single" w:sz="4" w:space="0" w:color="000000"/>
              <w:bottom w:val="single" w:sz="4" w:space="0" w:color="000000"/>
              <w:right w:val="single" w:sz="4" w:space="0" w:color="000000"/>
            </w:tcBorders>
          </w:tcPr>
          <w:p w14:paraId="3E3E2A1B" w14:textId="77777777" w:rsidR="00CA408D" w:rsidRPr="001876EB" w:rsidRDefault="00664E03" w:rsidP="00E17703">
            <w:pPr>
              <w:tabs>
                <w:tab w:val="left" w:pos="709"/>
              </w:tabs>
              <w:kinsoku w:val="0"/>
              <w:overflowPunct w:val="0"/>
              <w:ind w:left="119" w:right="132" w:firstLine="448"/>
              <w:rPr>
                <w:lang w:val="ro-RO"/>
              </w:rPr>
            </w:pPr>
            <w:r w:rsidRPr="001876EB">
              <w:rPr>
                <w:lang w:val="ro-RO"/>
              </w:rPr>
              <w:t>4-7</w:t>
            </w:r>
            <w:r w:rsidRPr="001876EB">
              <w:rPr>
                <w:spacing w:val="-4"/>
                <w:lang w:val="ro-RO"/>
              </w:rPr>
              <w:t xml:space="preserve"> </w:t>
            </w:r>
            <w:r w:rsidRPr="001876EB">
              <w:rPr>
                <w:spacing w:val="-1"/>
                <w:lang w:val="ro-RO"/>
              </w:rPr>
              <w:t>mm</w:t>
            </w:r>
          </w:p>
        </w:tc>
      </w:tr>
      <w:tr w:rsidR="00CA408D" w:rsidRPr="001876EB" w14:paraId="077FB3ED" w14:textId="77777777">
        <w:trPr>
          <w:trHeight w:hRule="exact" w:val="286"/>
          <w:jc w:val="center"/>
        </w:trPr>
        <w:tc>
          <w:tcPr>
            <w:tcW w:w="5164" w:type="dxa"/>
            <w:tcBorders>
              <w:top w:val="single" w:sz="4" w:space="0" w:color="000000"/>
              <w:left w:val="single" w:sz="4" w:space="0" w:color="000000"/>
              <w:bottom w:val="single" w:sz="4" w:space="0" w:color="000000"/>
              <w:right w:val="single" w:sz="4" w:space="0" w:color="000000"/>
            </w:tcBorders>
          </w:tcPr>
          <w:p w14:paraId="0D471F60" w14:textId="77777777" w:rsidR="00CA408D" w:rsidRPr="001876EB" w:rsidRDefault="00664E03">
            <w:pPr>
              <w:pStyle w:val="Listparagraf"/>
              <w:numPr>
                <w:ilvl w:val="0"/>
                <w:numId w:val="20"/>
              </w:numPr>
              <w:tabs>
                <w:tab w:val="left" w:pos="709"/>
              </w:tabs>
              <w:kinsoku w:val="0"/>
              <w:overflowPunct w:val="0"/>
              <w:ind w:right="2057"/>
              <w:rPr>
                <w:lang w:val="ro-RO"/>
              </w:rPr>
            </w:pPr>
            <w:r w:rsidRPr="001876EB">
              <w:rPr>
                <w:lang w:val="ro-RO"/>
              </w:rPr>
              <w:t>- 9 LMP</w:t>
            </w:r>
          </w:p>
        </w:tc>
        <w:tc>
          <w:tcPr>
            <w:tcW w:w="4192" w:type="dxa"/>
            <w:tcBorders>
              <w:top w:val="single" w:sz="4" w:space="0" w:color="000000"/>
              <w:left w:val="single" w:sz="4" w:space="0" w:color="000000"/>
              <w:bottom w:val="single" w:sz="4" w:space="0" w:color="000000"/>
              <w:right w:val="single" w:sz="4" w:space="0" w:color="000000"/>
            </w:tcBorders>
          </w:tcPr>
          <w:p w14:paraId="7C8B4FC2" w14:textId="77777777" w:rsidR="00CA408D" w:rsidRPr="001876EB" w:rsidRDefault="00664E03" w:rsidP="00E17703">
            <w:pPr>
              <w:tabs>
                <w:tab w:val="left" w:pos="709"/>
              </w:tabs>
              <w:kinsoku w:val="0"/>
              <w:overflowPunct w:val="0"/>
              <w:rPr>
                <w:lang w:val="ro-RO"/>
              </w:rPr>
            </w:pPr>
            <w:r w:rsidRPr="001876EB">
              <w:rPr>
                <w:spacing w:val="-1"/>
                <w:lang w:val="ro-RO"/>
              </w:rPr>
              <w:t xml:space="preserve">          5-10 mm</w:t>
            </w:r>
          </w:p>
        </w:tc>
      </w:tr>
      <w:tr w:rsidR="00CA408D" w:rsidRPr="001876EB" w14:paraId="336C9BBA" w14:textId="77777777">
        <w:trPr>
          <w:trHeight w:hRule="exact" w:val="287"/>
          <w:jc w:val="center"/>
        </w:trPr>
        <w:tc>
          <w:tcPr>
            <w:tcW w:w="5164" w:type="dxa"/>
            <w:tcBorders>
              <w:top w:val="single" w:sz="4" w:space="0" w:color="000000"/>
              <w:left w:val="single" w:sz="4" w:space="0" w:color="000000"/>
              <w:bottom w:val="single" w:sz="4" w:space="0" w:color="000000"/>
              <w:right w:val="single" w:sz="4" w:space="0" w:color="000000"/>
            </w:tcBorders>
          </w:tcPr>
          <w:p w14:paraId="492634AF" w14:textId="77777777" w:rsidR="00CA408D" w:rsidRPr="001876EB" w:rsidRDefault="00664E03" w:rsidP="00E17703">
            <w:pPr>
              <w:pStyle w:val="Listparagraf"/>
              <w:tabs>
                <w:tab w:val="left" w:pos="709"/>
              </w:tabs>
              <w:kinsoku w:val="0"/>
              <w:overflowPunct w:val="0"/>
              <w:ind w:left="119" w:firstLine="448"/>
              <w:rPr>
                <w:lang w:val="ro-RO"/>
              </w:rPr>
            </w:pPr>
            <w:r w:rsidRPr="001876EB">
              <w:rPr>
                <w:lang w:val="ro-RO"/>
              </w:rPr>
              <w:t>9 -</w:t>
            </w:r>
            <w:r w:rsidRPr="001876EB">
              <w:rPr>
                <w:spacing w:val="-1"/>
                <w:lang w:val="ro-RO"/>
              </w:rPr>
              <w:t xml:space="preserve"> 12 </w:t>
            </w:r>
            <w:r w:rsidRPr="001876EB">
              <w:rPr>
                <w:lang w:val="ro-RO"/>
              </w:rPr>
              <w:t>LMP</w:t>
            </w:r>
          </w:p>
        </w:tc>
        <w:tc>
          <w:tcPr>
            <w:tcW w:w="4192" w:type="dxa"/>
            <w:tcBorders>
              <w:top w:val="single" w:sz="4" w:space="0" w:color="000000"/>
              <w:left w:val="single" w:sz="4" w:space="0" w:color="000000"/>
              <w:bottom w:val="single" w:sz="4" w:space="0" w:color="000000"/>
              <w:right w:val="single" w:sz="4" w:space="0" w:color="000000"/>
            </w:tcBorders>
          </w:tcPr>
          <w:p w14:paraId="59BFF025" w14:textId="77777777" w:rsidR="00CA408D" w:rsidRPr="001876EB" w:rsidRDefault="00664E03" w:rsidP="00E17703">
            <w:pPr>
              <w:tabs>
                <w:tab w:val="left" w:pos="709"/>
              </w:tabs>
              <w:kinsoku w:val="0"/>
              <w:overflowPunct w:val="0"/>
              <w:ind w:left="119" w:firstLine="448"/>
              <w:rPr>
                <w:lang w:val="ro-RO"/>
              </w:rPr>
            </w:pPr>
            <w:r w:rsidRPr="001876EB">
              <w:rPr>
                <w:lang w:val="ro-RO"/>
              </w:rPr>
              <w:t>8-</w:t>
            </w:r>
            <w:r w:rsidRPr="001876EB">
              <w:rPr>
                <w:spacing w:val="-1"/>
                <w:lang w:val="ro-RO"/>
              </w:rPr>
              <w:t>12</w:t>
            </w:r>
            <w:r w:rsidRPr="001876EB">
              <w:rPr>
                <w:spacing w:val="-2"/>
                <w:lang w:val="ro-RO"/>
              </w:rPr>
              <w:t xml:space="preserve"> mm</w:t>
            </w:r>
          </w:p>
        </w:tc>
      </w:tr>
      <w:tr w:rsidR="00CA408D" w:rsidRPr="001876EB" w14:paraId="31E75772" w14:textId="77777777">
        <w:trPr>
          <w:trHeight w:hRule="exact" w:val="287"/>
          <w:jc w:val="center"/>
        </w:trPr>
        <w:tc>
          <w:tcPr>
            <w:tcW w:w="5164" w:type="dxa"/>
            <w:tcBorders>
              <w:top w:val="single" w:sz="4" w:space="0" w:color="000000"/>
              <w:left w:val="single" w:sz="4" w:space="0" w:color="000000"/>
              <w:bottom w:val="single" w:sz="4" w:space="0" w:color="000000"/>
              <w:right w:val="single" w:sz="4" w:space="0" w:color="000000"/>
            </w:tcBorders>
          </w:tcPr>
          <w:p w14:paraId="689EF1B4" w14:textId="77777777" w:rsidR="00CA408D" w:rsidRPr="001876EB" w:rsidRDefault="00664E03" w:rsidP="00E17703">
            <w:pPr>
              <w:pStyle w:val="Listparagraf"/>
              <w:tabs>
                <w:tab w:val="left" w:pos="709"/>
              </w:tabs>
              <w:kinsoku w:val="0"/>
              <w:overflowPunct w:val="0"/>
              <w:ind w:left="119" w:firstLine="448"/>
              <w:rPr>
                <w:lang w:val="ro-RO"/>
              </w:rPr>
            </w:pPr>
            <w:r w:rsidRPr="001876EB">
              <w:rPr>
                <w:lang w:val="ro-RO"/>
              </w:rPr>
              <w:t>12-14 LMP</w:t>
            </w:r>
          </w:p>
        </w:tc>
        <w:tc>
          <w:tcPr>
            <w:tcW w:w="4192" w:type="dxa"/>
            <w:tcBorders>
              <w:top w:val="single" w:sz="4" w:space="0" w:color="000000"/>
              <w:left w:val="single" w:sz="4" w:space="0" w:color="000000"/>
              <w:bottom w:val="single" w:sz="4" w:space="0" w:color="000000"/>
              <w:right w:val="single" w:sz="4" w:space="0" w:color="000000"/>
            </w:tcBorders>
          </w:tcPr>
          <w:p w14:paraId="34AB7D01" w14:textId="77777777" w:rsidR="00CA408D" w:rsidRPr="001876EB" w:rsidRDefault="00664E03" w:rsidP="00E17703">
            <w:pPr>
              <w:tabs>
                <w:tab w:val="left" w:pos="709"/>
              </w:tabs>
              <w:kinsoku w:val="0"/>
              <w:overflowPunct w:val="0"/>
              <w:ind w:left="119" w:firstLine="448"/>
              <w:rPr>
                <w:lang w:val="ro-RO"/>
              </w:rPr>
            </w:pPr>
            <w:r w:rsidRPr="001876EB">
              <w:rPr>
                <w:lang w:val="ro-RO"/>
              </w:rPr>
              <w:t>10-14 mm</w:t>
            </w:r>
          </w:p>
        </w:tc>
      </w:tr>
    </w:tbl>
    <w:bookmarkEnd w:id="44"/>
    <w:p w14:paraId="13128037" w14:textId="77777777" w:rsidR="00CA408D" w:rsidRPr="00944C9F" w:rsidRDefault="00664E03">
      <w:pPr>
        <w:numPr>
          <w:ilvl w:val="0"/>
          <w:numId w:val="19"/>
        </w:numPr>
        <w:tabs>
          <w:tab w:val="left" w:pos="709"/>
          <w:tab w:val="left" w:pos="851"/>
          <w:tab w:val="left" w:pos="993"/>
        </w:tabs>
        <w:kinsoku w:val="0"/>
        <w:overflowPunct w:val="0"/>
        <w:ind w:left="119" w:right="-39" w:firstLine="448"/>
        <w:jc w:val="both"/>
        <w:rPr>
          <w:spacing w:val="-1"/>
          <w:lang w:val="ro-RO"/>
        </w:rPr>
      </w:pPr>
      <w:r w:rsidRPr="001876EB">
        <w:rPr>
          <w:spacing w:val="-1"/>
          <w:lang w:val="ro-RO"/>
        </w:rPr>
        <w:t>Inserarea</w:t>
      </w:r>
      <w:r w:rsidRPr="00944C9F">
        <w:rPr>
          <w:spacing w:val="-1"/>
          <w:lang w:val="ro-RO"/>
        </w:rPr>
        <w:t xml:space="preserve"> </w:t>
      </w:r>
      <w:r w:rsidRPr="001876EB">
        <w:rPr>
          <w:spacing w:val="-1"/>
          <w:lang w:val="ro-RO"/>
        </w:rPr>
        <w:t>valvei</w:t>
      </w:r>
      <w:r w:rsidRPr="00944C9F">
        <w:rPr>
          <w:spacing w:val="-1"/>
          <w:lang w:val="ro-RO"/>
        </w:rPr>
        <w:t xml:space="preserve"> pentru </w:t>
      </w:r>
      <w:r w:rsidRPr="001876EB">
        <w:rPr>
          <w:spacing w:val="-1"/>
          <w:lang w:val="ro-RO"/>
        </w:rPr>
        <w:t>vizualizarea</w:t>
      </w:r>
      <w:r w:rsidRPr="00944C9F">
        <w:rPr>
          <w:spacing w:val="-1"/>
          <w:lang w:val="ro-RO"/>
        </w:rPr>
        <w:t xml:space="preserve"> </w:t>
      </w:r>
      <w:r w:rsidRPr="001876EB">
        <w:rPr>
          <w:spacing w:val="-1"/>
          <w:lang w:val="ro-RO"/>
        </w:rPr>
        <w:t>colului.</w:t>
      </w:r>
    </w:p>
    <w:p w14:paraId="47CD829D" w14:textId="3D788919" w:rsidR="00CA408D" w:rsidRPr="00944C9F" w:rsidRDefault="00664E03">
      <w:pPr>
        <w:numPr>
          <w:ilvl w:val="0"/>
          <w:numId w:val="19"/>
        </w:numPr>
        <w:tabs>
          <w:tab w:val="left" w:pos="709"/>
          <w:tab w:val="left" w:pos="851"/>
          <w:tab w:val="left" w:pos="993"/>
        </w:tabs>
        <w:kinsoku w:val="0"/>
        <w:overflowPunct w:val="0"/>
        <w:ind w:left="119" w:right="-39" w:firstLine="448"/>
        <w:jc w:val="both"/>
        <w:rPr>
          <w:spacing w:val="-1"/>
          <w:lang w:val="ro-RO"/>
        </w:rPr>
      </w:pPr>
      <w:r w:rsidRPr="001876EB">
        <w:rPr>
          <w:spacing w:val="-1"/>
          <w:lang w:val="ro-RO"/>
        </w:rPr>
        <w:t>Inspecția</w:t>
      </w:r>
      <w:r w:rsidRPr="00944C9F">
        <w:rPr>
          <w:spacing w:val="-1"/>
          <w:lang w:val="ro-RO"/>
        </w:rPr>
        <w:t xml:space="preserve"> </w:t>
      </w:r>
      <w:r w:rsidRPr="001876EB">
        <w:rPr>
          <w:spacing w:val="-1"/>
          <w:lang w:val="ro-RO"/>
        </w:rPr>
        <w:t>colului</w:t>
      </w:r>
      <w:r w:rsidRPr="00944C9F">
        <w:rPr>
          <w:spacing w:val="-1"/>
          <w:lang w:val="ro-RO"/>
        </w:rPr>
        <w:t xml:space="preserve"> </w:t>
      </w:r>
      <w:r w:rsidRPr="001876EB">
        <w:rPr>
          <w:spacing w:val="-1"/>
          <w:lang w:val="ro-RO"/>
        </w:rPr>
        <w:t>pentru</w:t>
      </w:r>
      <w:r w:rsidRPr="00944C9F">
        <w:rPr>
          <w:spacing w:val="-1"/>
          <w:lang w:val="ro-RO"/>
        </w:rPr>
        <w:t xml:space="preserve"> </w:t>
      </w:r>
      <w:r w:rsidR="00995430">
        <w:rPr>
          <w:spacing w:val="-1"/>
          <w:lang w:val="ro-RO"/>
        </w:rPr>
        <w:t xml:space="preserve">a </w:t>
      </w:r>
      <w:r w:rsidRPr="001876EB">
        <w:rPr>
          <w:spacing w:val="-1"/>
          <w:lang w:val="ro-RO"/>
        </w:rPr>
        <w:t>determina</w:t>
      </w:r>
      <w:r w:rsidRPr="00944C9F">
        <w:rPr>
          <w:spacing w:val="-1"/>
          <w:lang w:val="ro-RO"/>
        </w:rPr>
        <w:t xml:space="preserve"> </w:t>
      </w:r>
      <w:r w:rsidRPr="001876EB">
        <w:rPr>
          <w:spacing w:val="-1"/>
          <w:lang w:val="ro-RO"/>
        </w:rPr>
        <w:t>dacă</w:t>
      </w:r>
      <w:r w:rsidRPr="00944C9F">
        <w:rPr>
          <w:spacing w:val="-1"/>
          <w:lang w:val="ro-RO"/>
        </w:rPr>
        <w:t xml:space="preserve"> nu e dilatat </w:t>
      </w:r>
      <w:r w:rsidRPr="001876EB">
        <w:rPr>
          <w:spacing w:val="-1"/>
          <w:lang w:val="ro-RO"/>
        </w:rPr>
        <w:t>și</w:t>
      </w:r>
      <w:r w:rsidRPr="00944C9F">
        <w:rPr>
          <w:spacing w:val="-1"/>
          <w:lang w:val="ro-RO"/>
        </w:rPr>
        <w:t xml:space="preserve"> nu are </w:t>
      </w:r>
      <w:r w:rsidRPr="001876EB">
        <w:rPr>
          <w:spacing w:val="-1"/>
          <w:lang w:val="ro-RO"/>
        </w:rPr>
        <w:t>semne</w:t>
      </w:r>
      <w:r w:rsidRPr="00944C9F">
        <w:rPr>
          <w:spacing w:val="-1"/>
          <w:lang w:val="ro-RO"/>
        </w:rPr>
        <w:t xml:space="preserve"> de </w:t>
      </w:r>
      <w:r w:rsidRPr="001876EB">
        <w:rPr>
          <w:spacing w:val="-1"/>
          <w:lang w:val="ro-RO"/>
        </w:rPr>
        <w:t>infecție,</w:t>
      </w:r>
      <w:r w:rsidRPr="00944C9F">
        <w:rPr>
          <w:spacing w:val="-1"/>
          <w:lang w:val="ro-RO"/>
        </w:rPr>
        <w:t xml:space="preserve"> </w:t>
      </w:r>
      <w:r w:rsidRPr="001876EB">
        <w:rPr>
          <w:spacing w:val="-1"/>
          <w:lang w:val="ro-RO"/>
        </w:rPr>
        <w:t>traumă,</w:t>
      </w:r>
      <w:r w:rsidRPr="00944C9F">
        <w:rPr>
          <w:spacing w:val="-1"/>
          <w:lang w:val="ro-RO"/>
        </w:rPr>
        <w:t xml:space="preserve"> rupturi.</w:t>
      </w:r>
    </w:p>
    <w:p w14:paraId="3218A990" w14:textId="54305B73" w:rsidR="00CA408D" w:rsidRPr="00944C9F" w:rsidRDefault="00664E03">
      <w:pPr>
        <w:numPr>
          <w:ilvl w:val="0"/>
          <w:numId w:val="19"/>
        </w:numPr>
        <w:tabs>
          <w:tab w:val="left" w:pos="709"/>
          <w:tab w:val="left" w:pos="851"/>
          <w:tab w:val="left" w:pos="993"/>
        </w:tabs>
        <w:kinsoku w:val="0"/>
        <w:overflowPunct w:val="0"/>
        <w:ind w:left="119" w:right="-39" w:firstLine="448"/>
        <w:jc w:val="both"/>
        <w:rPr>
          <w:spacing w:val="-1"/>
          <w:lang w:val="ro-RO"/>
        </w:rPr>
      </w:pPr>
      <w:r w:rsidRPr="001876EB">
        <w:rPr>
          <w:spacing w:val="-1"/>
          <w:lang w:val="ro-RO"/>
        </w:rPr>
        <w:t xml:space="preserve">Badijonarea </w:t>
      </w:r>
      <w:r w:rsidRPr="00944C9F">
        <w:rPr>
          <w:spacing w:val="-1"/>
          <w:lang w:val="ro-RO"/>
        </w:rPr>
        <w:t xml:space="preserve"> regiunii </w:t>
      </w:r>
      <w:r w:rsidRPr="001876EB">
        <w:rPr>
          <w:spacing w:val="-1"/>
          <w:lang w:val="ro-RO"/>
        </w:rPr>
        <w:t>cervicale</w:t>
      </w:r>
      <w:r w:rsidRPr="00944C9F">
        <w:rPr>
          <w:spacing w:val="-1"/>
          <w:lang w:val="ro-RO"/>
        </w:rPr>
        <w:t xml:space="preserve"> cu o soluție </w:t>
      </w:r>
      <w:r w:rsidRPr="001876EB">
        <w:rPr>
          <w:spacing w:val="-1"/>
          <w:lang w:val="ro-RO"/>
        </w:rPr>
        <w:t>antiseptică.</w:t>
      </w:r>
    </w:p>
    <w:p w14:paraId="772DBBB2" w14:textId="77777777" w:rsidR="00CA408D" w:rsidRPr="00944C9F" w:rsidRDefault="00664E03">
      <w:pPr>
        <w:numPr>
          <w:ilvl w:val="0"/>
          <w:numId w:val="19"/>
        </w:numPr>
        <w:tabs>
          <w:tab w:val="left" w:pos="709"/>
          <w:tab w:val="left" w:pos="851"/>
          <w:tab w:val="left" w:pos="993"/>
        </w:tabs>
        <w:kinsoku w:val="0"/>
        <w:overflowPunct w:val="0"/>
        <w:ind w:left="119" w:right="-39" w:firstLine="448"/>
        <w:jc w:val="both"/>
        <w:rPr>
          <w:spacing w:val="-1"/>
          <w:lang w:val="ro-RO"/>
        </w:rPr>
      </w:pPr>
      <w:r w:rsidRPr="001876EB">
        <w:rPr>
          <w:spacing w:val="-1"/>
          <w:lang w:val="ro-RO"/>
        </w:rPr>
        <w:t>Injectarea unei cantități mici (1-2 ml) de anestetic, în subsubmucoasă, la orele 12, unde</w:t>
      </w:r>
      <w:r w:rsidRPr="00944C9F">
        <w:rPr>
          <w:spacing w:val="-1"/>
          <w:lang w:val="ro-RO"/>
        </w:rPr>
        <w:t xml:space="preserve"> </w:t>
      </w:r>
      <w:r w:rsidRPr="001876EB">
        <w:rPr>
          <w:spacing w:val="-1"/>
          <w:lang w:val="ro-RO"/>
        </w:rPr>
        <w:t>va</w:t>
      </w:r>
      <w:r w:rsidRPr="00944C9F">
        <w:rPr>
          <w:spacing w:val="-1"/>
          <w:lang w:val="ro-RO"/>
        </w:rPr>
        <w:t xml:space="preserve"> </w:t>
      </w:r>
      <w:r w:rsidRPr="001876EB">
        <w:rPr>
          <w:spacing w:val="-1"/>
          <w:lang w:val="ro-RO"/>
        </w:rPr>
        <w:t>fi</w:t>
      </w:r>
      <w:r w:rsidRPr="00944C9F">
        <w:rPr>
          <w:spacing w:val="-1"/>
          <w:lang w:val="ro-RO"/>
        </w:rPr>
        <w:t xml:space="preserve"> </w:t>
      </w:r>
      <w:r w:rsidRPr="001876EB">
        <w:rPr>
          <w:spacing w:val="-1"/>
          <w:lang w:val="ro-RO"/>
        </w:rPr>
        <w:t>aplicată</w:t>
      </w:r>
      <w:r w:rsidRPr="00944C9F">
        <w:rPr>
          <w:spacing w:val="-1"/>
          <w:lang w:val="ro-RO"/>
        </w:rPr>
        <w:t xml:space="preserve"> pensa de col</w:t>
      </w:r>
      <w:r w:rsidRPr="001876EB">
        <w:rPr>
          <w:spacing w:val="-1"/>
          <w:lang w:val="ro-RO"/>
        </w:rPr>
        <w:t xml:space="preserve">. </w:t>
      </w:r>
    </w:p>
    <w:p w14:paraId="30869952" w14:textId="5E311CAC" w:rsidR="00CA408D" w:rsidRPr="00944C9F" w:rsidRDefault="00664E03">
      <w:pPr>
        <w:numPr>
          <w:ilvl w:val="0"/>
          <w:numId w:val="19"/>
        </w:numPr>
        <w:tabs>
          <w:tab w:val="left" w:pos="709"/>
          <w:tab w:val="left" w:pos="851"/>
          <w:tab w:val="left" w:pos="993"/>
        </w:tabs>
        <w:kinsoku w:val="0"/>
        <w:overflowPunct w:val="0"/>
        <w:ind w:left="119" w:right="-39" w:firstLine="448"/>
        <w:jc w:val="both"/>
        <w:rPr>
          <w:spacing w:val="-1"/>
          <w:lang w:val="ro-RO"/>
        </w:rPr>
      </w:pPr>
      <w:r w:rsidRPr="00944C9F">
        <w:rPr>
          <w:spacing w:val="-1"/>
          <w:lang w:val="ro-RO"/>
        </w:rPr>
        <w:t xml:space="preserve">Fixarea </w:t>
      </w:r>
      <w:r w:rsidRPr="001876EB">
        <w:rPr>
          <w:spacing w:val="-1"/>
          <w:lang w:val="ro-RO"/>
        </w:rPr>
        <w:t>colului</w:t>
      </w:r>
      <w:r w:rsidRPr="00944C9F">
        <w:rPr>
          <w:spacing w:val="-1"/>
          <w:lang w:val="ro-RO"/>
        </w:rPr>
        <w:t xml:space="preserve"> pe loc cu un </w:t>
      </w:r>
      <w:r w:rsidRPr="001876EB">
        <w:rPr>
          <w:spacing w:val="-1"/>
          <w:lang w:val="ro-RO"/>
        </w:rPr>
        <w:t>tenacul</w:t>
      </w:r>
      <w:r w:rsidRPr="00944C9F">
        <w:rPr>
          <w:spacing w:val="-1"/>
          <w:lang w:val="ro-RO"/>
        </w:rPr>
        <w:t xml:space="preserve"> </w:t>
      </w:r>
      <w:r w:rsidRPr="001876EB">
        <w:rPr>
          <w:spacing w:val="-1"/>
          <w:lang w:val="ro-RO"/>
        </w:rPr>
        <w:t>și</w:t>
      </w:r>
      <w:r w:rsidRPr="00944C9F">
        <w:rPr>
          <w:spacing w:val="-1"/>
          <w:lang w:val="ro-RO"/>
        </w:rPr>
        <w:t xml:space="preserve"> aplicarea </w:t>
      </w:r>
      <w:r w:rsidRPr="001876EB">
        <w:rPr>
          <w:spacing w:val="-1"/>
          <w:lang w:val="ro-RO"/>
        </w:rPr>
        <w:t>gentilă</w:t>
      </w:r>
      <w:r w:rsidRPr="00944C9F">
        <w:rPr>
          <w:spacing w:val="-1"/>
          <w:lang w:val="ro-RO"/>
        </w:rPr>
        <w:t xml:space="preserve"> a </w:t>
      </w:r>
      <w:r w:rsidRPr="001876EB">
        <w:rPr>
          <w:spacing w:val="-1"/>
          <w:lang w:val="ro-RO"/>
        </w:rPr>
        <w:t>unei</w:t>
      </w:r>
      <w:r w:rsidRPr="00944C9F">
        <w:rPr>
          <w:spacing w:val="-1"/>
          <w:lang w:val="ro-RO"/>
        </w:rPr>
        <w:t xml:space="preserve"> </w:t>
      </w:r>
      <w:r w:rsidRPr="001876EB">
        <w:rPr>
          <w:spacing w:val="-1"/>
          <w:lang w:val="ro-RO"/>
        </w:rPr>
        <w:t>mici</w:t>
      </w:r>
      <w:r w:rsidRPr="00944C9F">
        <w:rPr>
          <w:spacing w:val="-1"/>
          <w:lang w:val="ro-RO"/>
        </w:rPr>
        <w:t xml:space="preserve"> </w:t>
      </w:r>
      <w:r w:rsidRPr="001876EB">
        <w:rPr>
          <w:spacing w:val="-1"/>
          <w:lang w:val="ro-RO"/>
        </w:rPr>
        <w:t>tracțiuni</w:t>
      </w:r>
      <w:r w:rsidRPr="00944C9F">
        <w:rPr>
          <w:spacing w:val="-1"/>
          <w:lang w:val="ro-RO"/>
        </w:rPr>
        <w:t xml:space="preserve"> pentru a îndrepta unghiul dintre </w:t>
      </w:r>
      <w:r w:rsidRPr="001876EB">
        <w:rPr>
          <w:spacing w:val="-1"/>
          <w:lang w:val="ro-RO"/>
        </w:rPr>
        <w:t xml:space="preserve">colul </w:t>
      </w:r>
      <w:r w:rsidRPr="00944C9F">
        <w:rPr>
          <w:spacing w:val="-1"/>
          <w:lang w:val="ro-RO"/>
        </w:rPr>
        <w:t>și corpul uterin.</w:t>
      </w:r>
    </w:p>
    <w:p w14:paraId="36B4A9CB" w14:textId="77777777" w:rsidR="00CA408D" w:rsidRPr="00944C9F" w:rsidRDefault="00664E03">
      <w:pPr>
        <w:numPr>
          <w:ilvl w:val="0"/>
          <w:numId w:val="19"/>
        </w:numPr>
        <w:tabs>
          <w:tab w:val="left" w:pos="709"/>
          <w:tab w:val="left" w:pos="851"/>
          <w:tab w:val="left" w:pos="993"/>
        </w:tabs>
        <w:kinsoku w:val="0"/>
        <w:overflowPunct w:val="0"/>
        <w:ind w:left="119" w:right="-39" w:firstLine="448"/>
        <w:jc w:val="both"/>
        <w:rPr>
          <w:spacing w:val="-1"/>
          <w:lang w:val="ro-RO"/>
        </w:rPr>
      </w:pPr>
      <w:r w:rsidRPr="001876EB">
        <w:rPr>
          <w:spacing w:val="-1"/>
          <w:lang w:val="ro-RO"/>
        </w:rPr>
        <w:t>Aplicarea</w:t>
      </w:r>
      <w:r w:rsidRPr="00944C9F">
        <w:rPr>
          <w:spacing w:val="-1"/>
          <w:lang w:val="ro-RO"/>
        </w:rPr>
        <w:t xml:space="preserve"> anesteziei paracervicale. Anestezia </w:t>
      </w:r>
      <w:r w:rsidRPr="001876EB">
        <w:rPr>
          <w:spacing w:val="-1"/>
          <w:lang w:val="ro-RO"/>
        </w:rPr>
        <w:t>locală</w:t>
      </w:r>
      <w:r w:rsidRPr="00944C9F">
        <w:rPr>
          <w:spacing w:val="-1"/>
          <w:lang w:val="ro-RO"/>
        </w:rPr>
        <w:t xml:space="preserve"> </w:t>
      </w:r>
      <w:r w:rsidRPr="001876EB">
        <w:rPr>
          <w:spacing w:val="-1"/>
          <w:lang w:val="ro-RO"/>
        </w:rPr>
        <w:t>este</w:t>
      </w:r>
      <w:r w:rsidRPr="00944C9F">
        <w:rPr>
          <w:spacing w:val="-1"/>
          <w:lang w:val="ro-RO"/>
        </w:rPr>
        <w:t xml:space="preserve"> </w:t>
      </w:r>
      <w:r w:rsidRPr="001876EB">
        <w:rPr>
          <w:spacing w:val="-1"/>
          <w:lang w:val="ro-RO"/>
        </w:rPr>
        <w:t>efectuată</w:t>
      </w:r>
      <w:r w:rsidRPr="00944C9F">
        <w:rPr>
          <w:spacing w:val="-1"/>
          <w:lang w:val="ro-RO"/>
        </w:rPr>
        <w:t xml:space="preserve"> </w:t>
      </w:r>
      <w:r w:rsidRPr="001876EB">
        <w:rPr>
          <w:spacing w:val="-1"/>
          <w:lang w:val="ro-RO"/>
        </w:rPr>
        <w:t>de</w:t>
      </w:r>
      <w:r w:rsidRPr="00944C9F">
        <w:rPr>
          <w:spacing w:val="-1"/>
          <w:lang w:val="ro-RO"/>
        </w:rPr>
        <w:t xml:space="preserve"> </w:t>
      </w:r>
      <w:r w:rsidRPr="001876EB">
        <w:rPr>
          <w:spacing w:val="-1"/>
          <w:lang w:val="ro-RO"/>
        </w:rPr>
        <w:t>medicul</w:t>
      </w:r>
      <w:r w:rsidRPr="00944C9F">
        <w:rPr>
          <w:spacing w:val="-1"/>
          <w:lang w:val="ro-RO"/>
        </w:rPr>
        <w:t xml:space="preserve"> obstetrician ginecolog.</w:t>
      </w:r>
    </w:p>
    <w:p w14:paraId="4BE2A3C4" w14:textId="6FE49D5F" w:rsidR="00CA408D" w:rsidRPr="00944C9F" w:rsidRDefault="00664E03">
      <w:pPr>
        <w:numPr>
          <w:ilvl w:val="0"/>
          <w:numId w:val="19"/>
        </w:numPr>
        <w:tabs>
          <w:tab w:val="left" w:pos="709"/>
          <w:tab w:val="left" w:pos="851"/>
          <w:tab w:val="left" w:pos="993"/>
        </w:tabs>
        <w:kinsoku w:val="0"/>
        <w:overflowPunct w:val="0"/>
        <w:ind w:left="119" w:right="-39" w:firstLine="448"/>
        <w:jc w:val="both"/>
        <w:rPr>
          <w:spacing w:val="-1"/>
          <w:lang w:val="ro-RO"/>
        </w:rPr>
      </w:pPr>
      <w:r w:rsidRPr="001876EB">
        <w:rPr>
          <w:spacing w:val="-1"/>
          <w:lang w:val="ro-RO"/>
        </w:rPr>
        <w:t>Dilatarea</w:t>
      </w:r>
      <w:r w:rsidRPr="00944C9F">
        <w:rPr>
          <w:spacing w:val="-1"/>
          <w:lang w:val="ro-RO"/>
        </w:rPr>
        <w:t xml:space="preserve"> </w:t>
      </w:r>
      <w:r w:rsidRPr="001876EB">
        <w:rPr>
          <w:spacing w:val="-1"/>
          <w:lang w:val="ro-RO"/>
        </w:rPr>
        <w:t>colului</w:t>
      </w:r>
      <w:r w:rsidRPr="00944C9F">
        <w:rPr>
          <w:spacing w:val="-1"/>
          <w:lang w:val="ro-RO"/>
        </w:rPr>
        <w:t xml:space="preserve"> </w:t>
      </w:r>
      <w:r w:rsidRPr="001876EB">
        <w:rPr>
          <w:spacing w:val="-1"/>
          <w:lang w:val="ro-RO"/>
        </w:rPr>
        <w:t>(la</w:t>
      </w:r>
      <w:r w:rsidRPr="00944C9F">
        <w:rPr>
          <w:spacing w:val="-1"/>
          <w:lang w:val="ro-RO"/>
        </w:rPr>
        <w:t xml:space="preserve"> </w:t>
      </w:r>
      <w:r w:rsidRPr="001876EB">
        <w:rPr>
          <w:spacing w:val="-1"/>
          <w:lang w:val="ro-RO"/>
        </w:rPr>
        <w:t>necesitate).</w:t>
      </w:r>
      <w:r w:rsidRPr="00944C9F">
        <w:rPr>
          <w:spacing w:val="-1"/>
          <w:lang w:val="ro-RO"/>
        </w:rPr>
        <w:t xml:space="preserve"> </w:t>
      </w:r>
      <w:r w:rsidRPr="001876EB">
        <w:rPr>
          <w:spacing w:val="-1"/>
          <w:lang w:val="ro-RO"/>
        </w:rPr>
        <w:t>Dilatarea</w:t>
      </w:r>
      <w:r w:rsidRPr="00944C9F">
        <w:rPr>
          <w:spacing w:val="-1"/>
          <w:lang w:val="ro-RO"/>
        </w:rPr>
        <w:t xml:space="preserve"> </w:t>
      </w:r>
      <w:r w:rsidRPr="001876EB">
        <w:rPr>
          <w:spacing w:val="-1"/>
          <w:lang w:val="ro-RO"/>
        </w:rPr>
        <w:t>colului</w:t>
      </w:r>
      <w:r w:rsidRPr="00944C9F">
        <w:rPr>
          <w:spacing w:val="-1"/>
          <w:lang w:val="ro-RO"/>
        </w:rPr>
        <w:t xml:space="preserve"> e</w:t>
      </w:r>
      <w:r w:rsidR="00F8609C">
        <w:rPr>
          <w:spacing w:val="-1"/>
          <w:lang w:val="ro-RO"/>
        </w:rPr>
        <w:t>ste</w:t>
      </w:r>
      <w:r w:rsidRPr="00944C9F">
        <w:rPr>
          <w:spacing w:val="-1"/>
          <w:lang w:val="ro-RO"/>
        </w:rPr>
        <w:t xml:space="preserve"> </w:t>
      </w:r>
      <w:r w:rsidRPr="001876EB">
        <w:rPr>
          <w:spacing w:val="-1"/>
          <w:lang w:val="ro-RO"/>
        </w:rPr>
        <w:t>necesară</w:t>
      </w:r>
      <w:r w:rsidRPr="00944C9F">
        <w:rPr>
          <w:spacing w:val="-1"/>
          <w:lang w:val="ro-RO"/>
        </w:rPr>
        <w:t xml:space="preserve"> </w:t>
      </w:r>
      <w:r w:rsidRPr="001876EB">
        <w:rPr>
          <w:spacing w:val="-1"/>
          <w:lang w:val="ro-RO"/>
        </w:rPr>
        <w:t>atunci,</w:t>
      </w:r>
      <w:r w:rsidRPr="00944C9F">
        <w:rPr>
          <w:spacing w:val="-1"/>
          <w:lang w:val="ro-RO"/>
        </w:rPr>
        <w:t xml:space="preserve"> când </w:t>
      </w:r>
      <w:r w:rsidRPr="001876EB">
        <w:rPr>
          <w:spacing w:val="-1"/>
          <w:lang w:val="ro-RO"/>
        </w:rPr>
        <w:t>gradul</w:t>
      </w:r>
      <w:r w:rsidRPr="00944C9F">
        <w:rPr>
          <w:spacing w:val="-1"/>
          <w:lang w:val="ro-RO"/>
        </w:rPr>
        <w:t xml:space="preserve"> </w:t>
      </w:r>
      <w:r w:rsidRPr="001876EB">
        <w:rPr>
          <w:spacing w:val="-1"/>
          <w:lang w:val="ro-RO"/>
        </w:rPr>
        <w:t>de</w:t>
      </w:r>
      <w:r w:rsidRPr="00944C9F">
        <w:rPr>
          <w:spacing w:val="-1"/>
          <w:lang w:val="ro-RO"/>
        </w:rPr>
        <w:t xml:space="preserve"> </w:t>
      </w:r>
      <w:r w:rsidRPr="001876EB">
        <w:rPr>
          <w:spacing w:val="-1"/>
          <w:lang w:val="ro-RO"/>
        </w:rPr>
        <w:t>deschidere</w:t>
      </w:r>
      <w:r w:rsidRPr="00944C9F">
        <w:rPr>
          <w:spacing w:val="-1"/>
          <w:lang w:val="ro-RO"/>
        </w:rPr>
        <w:t xml:space="preserve"> a colului nu </w:t>
      </w:r>
      <w:r w:rsidRPr="001876EB">
        <w:rPr>
          <w:spacing w:val="-1"/>
          <w:lang w:val="ro-RO"/>
        </w:rPr>
        <w:t>permite</w:t>
      </w:r>
      <w:r w:rsidRPr="00944C9F">
        <w:rPr>
          <w:spacing w:val="-1"/>
          <w:lang w:val="ro-RO"/>
        </w:rPr>
        <w:t xml:space="preserve"> pasajul unei canule </w:t>
      </w:r>
      <w:r w:rsidRPr="001876EB">
        <w:rPr>
          <w:spacing w:val="-1"/>
          <w:lang w:val="ro-RO"/>
        </w:rPr>
        <w:t>corespunzătoare</w:t>
      </w:r>
      <w:r w:rsidRPr="00944C9F">
        <w:rPr>
          <w:spacing w:val="-1"/>
          <w:lang w:val="ro-RO"/>
        </w:rPr>
        <w:t xml:space="preserve"> </w:t>
      </w:r>
      <w:r w:rsidRPr="001876EB">
        <w:rPr>
          <w:spacing w:val="-1"/>
          <w:lang w:val="ro-RO"/>
        </w:rPr>
        <w:t>mărimii</w:t>
      </w:r>
      <w:r w:rsidRPr="00944C9F">
        <w:rPr>
          <w:spacing w:val="-1"/>
          <w:lang w:val="ro-RO"/>
        </w:rPr>
        <w:t xml:space="preserve"> uterului. Dilatarea </w:t>
      </w:r>
      <w:r w:rsidRPr="001876EB">
        <w:rPr>
          <w:spacing w:val="-1"/>
          <w:lang w:val="ro-RO"/>
        </w:rPr>
        <w:t>se</w:t>
      </w:r>
      <w:r w:rsidRPr="00944C9F">
        <w:rPr>
          <w:spacing w:val="-1"/>
          <w:lang w:val="ro-RO"/>
        </w:rPr>
        <w:t xml:space="preserve"> </w:t>
      </w:r>
      <w:r w:rsidRPr="001876EB">
        <w:rPr>
          <w:spacing w:val="-1"/>
          <w:lang w:val="ro-RO"/>
        </w:rPr>
        <w:t>efectuează</w:t>
      </w:r>
      <w:r w:rsidRPr="00944C9F">
        <w:rPr>
          <w:spacing w:val="-1"/>
          <w:lang w:val="ro-RO"/>
        </w:rPr>
        <w:t xml:space="preserve"> atent cu dilatatoare </w:t>
      </w:r>
      <w:r w:rsidRPr="001876EB">
        <w:rPr>
          <w:spacing w:val="-1"/>
          <w:lang w:val="ro-RO"/>
        </w:rPr>
        <w:t>mecanice</w:t>
      </w:r>
      <w:r w:rsidRPr="00944C9F">
        <w:rPr>
          <w:spacing w:val="-1"/>
          <w:lang w:val="ro-RO"/>
        </w:rPr>
        <w:t xml:space="preserve"> sau cu canule de </w:t>
      </w:r>
      <w:r w:rsidRPr="001876EB">
        <w:rPr>
          <w:spacing w:val="-1"/>
          <w:lang w:val="ro-RO"/>
        </w:rPr>
        <w:t>mărimi</w:t>
      </w:r>
      <w:r w:rsidRPr="00944C9F">
        <w:rPr>
          <w:spacing w:val="-1"/>
          <w:lang w:val="ro-RO"/>
        </w:rPr>
        <w:t xml:space="preserve"> </w:t>
      </w:r>
      <w:r w:rsidRPr="001876EB">
        <w:rPr>
          <w:spacing w:val="-1"/>
          <w:lang w:val="ro-RO"/>
        </w:rPr>
        <w:t>crescânde,</w:t>
      </w:r>
      <w:r w:rsidRPr="00944C9F">
        <w:rPr>
          <w:spacing w:val="-1"/>
          <w:lang w:val="ro-RO"/>
        </w:rPr>
        <w:t xml:space="preserve"> </w:t>
      </w:r>
      <w:r w:rsidR="00F8609C">
        <w:rPr>
          <w:spacing w:val="-1"/>
          <w:lang w:val="ro-RO"/>
        </w:rPr>
        <w:t xml:space="preserve">având grijă </w:t>
      </w:r>
      <w:r w:rsidRPr="00944C9F">
        <w:rPr>
          <w:spacing w:val="-1"/>
          <w:lang w:val="ro-RO"/>
        </w:rPr>
        <w:t xml:space="preserve">să nu se </w:t>
      </w:r>
      <w:r w:rsidRPr="001876EB">
        <w:rPr>
          <w:spacing w:val="-1"/>
          <w:lang w:val="ro-RO"/>
        </w:rPr>
        <w:t>traumatizeze colul uterin.</w:t>
      </w:r>
    </w:p>
    <w:p w14:paraId="50B179EF" w14:textId="77777777" w:rsidR="00CA408D" w:rsidRPr="00944C9F" w:rsidRDefault="00664E03">
      <w:pPr>
        <w:numPr>
          <w:ilvl w:val="0"/>
          <w:numId w:val="19"/>
        </w:numPr>
        <w:tabs>
          <w:tab w:val="left" w:pos="709"/>
          <w:tab w:val="left" w:pos="851"/>
          <w:tab w:val="left" w:pos="993"/>
        </w:tabs>
        <w:kinsoku w:val="0"/>
        <w:overflowPunct w:val="0"/>
        <w:ind w:left="119" w:right="-39" w:firstLine="448"/>
        <w:jc w:val="both"/>
        <w:rPr>
          <w:spacing w:val="-1"/>
          <w:lang w:val="ro-RO"/>
        </w:rPr>
      </w:pPr>
      <w:r w:rsidRPr="001876EB">
        <w:rPr>
          <w:spacing w:val="-1"/>
          <w:lang w:val="ro-RO"/>
        </w:rPr>
        <w:t>Introducerea</w:t>
      </w:r>
      <w:r w:rsidRPr="00944C9F">
        <w:rPr>
          <w:spacing w:val="-1"/>
          <w:lang w:val="ro-RO"/>
        </w:rPr>
        <w:t xml:space="preserve"> atentă</w:t>
      </w:r>
      <w:r w:rsidRPr="001876EB">
        <w:rPr>
          <w:spacing w:val="-1"/>
          <w:lang w:val="ro-RO"/>
        </w:rPr>
        <w:t xml:space="preserve"> </w:t>
      </w:r>
      <w:r w:rsidRPr="00944C9F">
        <w:rPr>
          <w:spacing w:val="-1"/>
          <w:lang w:val="ro-RO"/>
        </w:rPr>
        <w:t xml:space="preserve">a </w:t>
      </w:r>
      <w:r w:rsidRPr="001876EB">
        <w:rPr>
          <w:spacing w:val="-1"/>
          <w:lang w:val="ro-RO"/>
        </w:rPr>
        <w:t>canulei</w:t>
      </w:r>
      <w:r w:rsidRPr="00944C9F">
        <w:rPr>
          <w:spacing w:val="-1"/>
          <w:lang w:val="ro-RO"/>
        </w:rPr>
        <w:t xml:space="preserve"> </w:t>
      </w:r>
      <w:r w:rsidRPr="001876EB">
        <w:rPr>
          <w:spacing w:val="-1"/>
          <w:lang w:val="ro-RO"/>
        </w:rPr>
        <w:t>prin</w:t>
      </w:r>
      <w:r w:rsidRPr="00944C9F">
        <w:rPr>
          <w:spacing w:val="-1"/>
          <w:lang w:val="ro-RO"/>
        </w:rPr>
        <w:t xml:space="preserve"> </w:t>
      </w:r>
      <w:r w:rsidRPr="001876EB">
        <w:rPr>
          <w:spacing w:val="-1"/>
          <w:lang w:val="ro-RO"/>
        </w:rPr>
        <w:t>col</w:t>
      </w:r>
      <w:r w:rsidRPr="00944C9F">
        <w:rPr>
          <w:spacing w:val="-1"/>
          <w:lang w:val="ro-RO"/>
        </w:rPr>
        <w:t xml:space="preserve"> în cavitatea </w:t>
      </w:r>
      <w:r w:rsidRPr="001876EB">
        <w:rPr>
          <w:spacing w:val="-1"/>
          <w:lang w:val="ro-RO"/>
        </w:rPr>
        <w:t>uterină până</w:t>
      </w:r>
      <w:r w:rsidRPr="00944C9F">
        <w:rPr>
          <w:spacing w:val="-1"/>
          <w:lang w:val="ro-RO"/>
        </w:rPr>
        <w:t xml:space="preserve"> la </w:t>
      </w:r>
      <w:r w:rsidRPr="001876EB">
        <w:rPr>
          <w:spacing w:val="-1"/>
          <w:lang w:val="ro-RO"/>
        </w:rPr>
        <w:t>trecerea</w:t>
      </w:r>
      <w:r w:rsidRPr="00944C9F">
        <w:rPr>
          <w:spacing w:val="-1"/>
          <w:lang w:val="ro-RO"/>
        </w:rPr>
        <w:t xml:space="preserve"> </w:t>
      </w:r>
      <w:r w:rsidRPr="001876EB">
        <w:rPr>
          <w:spacing w:val="-1"/>
          <w:lang w:val="ro-RO"/>
        </w:rPr>
        <w:t>nemijlocită</w:t>
      </w:r>
      <w:r w:rsidRPr="00944C9F">
        <w:rPr>
          <w:spacing w:val="-1"/>
          <w:lang w:val="ro-RO"/>
        </w:rPr>
        <w:t xml:space="preserve"> </w:t>
      </w:r>
      <w:r w:rsidRPr="001876EB">
        <w:rPr>
          <w:spacing w:val="-1"/>
          <w:lang w:val="ro-RO"/>
        </w:rPr>
        <w:t xml:space="preserve">de </w:t>
      </w:r>
      <w:r w:rsidRPr="001876EB">
        <w:rPr>
          <w:spacing w:val="-1"/>
          <w:lang w:val="ro-RO"/>
        </w:rPr>
        <w:lastRenderedPageBreak/>
        <w:t>colul uterin.</w:t>
      </w:r>
      <w:r w:rsidRPr="00944C9F">
        <w:rPr>
          <w:spacing w:val="-1"/>
          <w:lang w:val="ro-RO"/>
        </w:rPr>
        <w:t xml:space="preserve"> Rotarea </w:t>
      </w:r>
      <w:r w:rsidRPr="001876EB">
        <w:rPr>
          <w:spacing w:val="-1"/>
          <w:lang w:val="ro-RO"/>
        </w:rPr>
        <w:t xml:space="preserve">gentilă </w:t>
      </w:r>
      <w:r w:rsidRPr="00944C9F">
        <w:rPr>
          <w:spacing w:val="-1"/>
          <w:lang w:val="ro-RO"/>
        </w:rPr>
        <w:t xml:space="preserve">a </w:t>
      </w:r>
      <w:r w:rsidRPr="001876EB">
        <w:rPr>
          <w:spacing w:val="-1"/>
          <w:lang w:val="ro-RO"/>
        </w:rPr>
        <w:t>canulei</w:t>
      </w:r>
      <w:r w:rsidRPr="00944C9F">
        <w:rPr>
          <w:spacing w:val="-1"/>
          <w:lang w:val="ro-RO"/>
        </w:rPr>
        <w:t xml:space="preserve"> cu o </w:t>
      </w:r>
      <w:r w:rsidRPr="001876EB">
        <w:rPr>
          <w:spacing w:val="-1"/>
          <w:lang w:val="ro-RO"/>
        </w:rPr>
        <w:t>mică</w:t>
      </w:r>
      <w:r w:rsidRPr="00944C9F">
        <w:rPr>
          <w:spacing w:val="-1"/>
          <w:lang w:val="ro-RO"/>
        </w:rPr>
        <w:t xml:space="preserve"> presiune deseori </w:t>
      </w:r>
      <w:r w:rsidRPr="001876EB">
        <w:rPr>
          <w:spacing w:val="-1"/>
          <w:lang w:val="ro-RO"/>
        </w:rPr>
        <w:t>înlesnește</w:t>
      </w:r>
      <w:r w:rsidRPr="00944C9F">
        <w:rPr>
          <w:spacing w:val="-1"/>
          <w:lang w:val="ro-RO"/>
        </w:rPr>
        <w:t xml:space="preserve"> </w:t>
      </w:r>
      <w:r w:rsidRPr="001876EB">
        <w:rPr>
          <w:spacing w:val="-1"/>
          <w:lang w:val="ro-RO"/>
        </w:rPr>
        <w:t>inserarea.</w:t>
      </w:r>
    </w:p>
    <w:p w14:paraId="439F9699" w14:textId="77777777" w:rsidR="00CA408D" w:rsidRPr="00944C9F" w:rsidRDefault="00664E03">
      <w:pPr>
        <w:numPr>
          <w:ilvl w:val="0"/>
          <w:numId w:val="19"/>
        </w:numPr>
        <w:tabs>
          <w:tab w:val="left" w:pos="709"/>
          <w:tab w:val="left" w:pos="851"/>
          <w:tab w:val="left" w:pos="993"/>
        </w:tabs>
        <w:kinsoku w:val="0"/>
        <w:overflowPunct w:val="0"/>
        <w:ind w:left="119" w:right="-39" w:firstLine="448"/>
        <w:jc w:val="both"/>
        <w:rPr>
          <w:spacing w:val="-1"/>
          <w:lang w:val="ro-RO"/>
        </w:rPr>
      </w:pPr>
      <w:r w:rsidRPr="001876EB">
        <w:rPr>
          <w:spacing w:val="-1"/>
          <w:lang w:val="ro-RO"/>
        </w:rPr>
        <w:t>Atașarea</w:t>
      </w:r>
      <w:r w:rsidRPr="00944C9F">
        <w:rPr>
          <w:spacing w:val="-1"/>
          <w:lang w:val="ro-RO"/>
        </w:rPr>
        <w:t xml:space="preserve"> seringii </w:t>
      </w:r>
      <w:r w:rsidRPr="001876EB">
        <w:rPr>
          <w:spacing w:val="-1"/>
          <w:lang w:val="ro-RO"/>
        </w:rPr>
        <w:t>pregătite</w:t>
      </w:r>
      <w:r w:rsidRPr="00944C9F">
        <w:rPr>
          <w:spacing w:val="-1"/>
          <w:lang w:val="ro-RO"/>
        </w:rPr>
        <w:t xml:space="preserve"> de </w:t>
      </w:r>
      <w:r w:rsidRPr="001876EB">
        <w:rPr>
          <w:spacing w:val="-1"/>
          <w:lang w:val="ro-RO"/>
        </w:rPr>
        <w:t>canulă,</w:t>
      </w:r>
      <w:r w:rsidRPr="00944C9F">
        <w:rPr>
          <w:spacing w:val="-1"/>
          <w:lang w:val="ro-RO"/>
        </w:rPr>
        <w:t xml:space="preserve"> susținând </w:t>
      </w:r>
      <w:r w:rsidRPr="001876EB">
        <w:rPr>
          <w:spacing w:val="-1"/>
          <w:lang w:val="ro-RO"/>
        </w:rPr>
        <w:t>capătul</w:t>
      </w:r>
      <w:r w:rsidRPr="00944C9F">
        <w:rPr>
          <w:spacing w:val="-1"/>
          <w:lang w:val="ro-RO"/>
        </w:rPr>
        <w:t xml:space="preserve"> canulei cu o </w:t>
      </w:r>
      <w:r w:rsidRPr="001876EB">
        <w:rPr>
          <w:spacing w:val="-1"/>
          <w:lang w:val="ro-RO"/>
        </w:rPr>
        <w:t>mână,</w:t>
      </w:r>
      <w:r w:rsidRPr="00944C9F">
        <w:rPr>
          <w:spacing w:val="-1"/>
          <w:lang w:val="ro-RO"/>
        </w:rPr>
        <w:t xml:space="preserve"> iar </w:t>
      </w:r>
      <w:r w:rsidRPr="001876EB">
        <w:rPr>
          <w:spacing w:val="-1"/>
          <w:lang w:val="ro-RO"/>
        </w:rPr>
        <w:t>seringa</w:t>
      </w:r>
      <w:r w:rsidRPr="00944C9F">
        <w:rPr>
          <w:spacing w:val="-1"/>
          <w:lang w:val="ro-RO"/>
        </w:rPr>
        <w:t xml:space="preserve"> cu alta. A </w:t>
      </w:r>
      <w:r w:rsidRPr="001876EB">
        <w:rPr>
          <w:spacing w:val="-1"/>
          <w:lang w:val="ro-RO"/>
        </w:rPr>
        <w:t>se</w:t>
      </w:r>
      <w:r w:rsidRPr="00944C9F">
        <w:rPr>
          <w:spacing w:val="-1"/>
          <w:lang w:val="ro-RO"/>
        </w:rPr>
        <w:t xml:space="preserve"> </w:t>
      </w:r>
      <w:r w:rsidRPr="001876EB">
        <w:rPr>
          <w:spacing w:val="-1"/>
          <w:lang w:val="ro-RO"/>
        </w:rPr>
        <w:t>încredința</w:t>
      </w:r>
      <w:r w:rsidRPr="00944C9F">
        <w:rPr>
          <w:spacing w:val="-1"/>
          <w:lang w:val="ro-RO"/>
        </w:rPr>
        <w:t xml:space="preserve"> </w:t>
      </w:r>
      <w:r w:rsidRPr="001876EB">
        <w:rPr>
          <w:spacing w:val="-1"/>
          <w:lang w:val="ro-RO"/>
        </w:rPr>
        <w:t>că</w:t>
      </w:r>
      <w:r w:rsidRPr="00944C9F">
        <w:rPr>
          <w:spacing w:val="-1"/>
          <w:lang w:val="ro-RO"/>
        </w:rPr>
        <w:t xml:space="preserve"> canula nu s-a </w:t>
      </w:r>
      <w:r w:rsidRPr="001876EB">
        <w:rPr>
          <w:spacing w:val="-1"/>
          <w:lang w:val="ro-RO"/>
        </w:rPr>
        <w:t>mișcat</w:t>
      </w:r>
      <w:r w:rsidRPr="00944C9F">
        <w:rPr>
          <w:spacing w:val="-1"/>
          <w:lang w:val="ro-RO"/>
        </w:rPr>
        <w:t xml:space="preserve"> înainte în uter în </w:t>
      </w:r>
      <w:r w:rsidRPr="001876EB">
        <w:rPr>
          <w:spacing w:val="-1"/>
          <w:lang w:val="ro-RO"/>
        </w:rPr>
        <w:t>timpul</w:t>
      </w:r>
      <w:r w:rsidRPr="00944C9F">
        <w:rPr>
          <w:spacing w:val="-1"/>
          <w:lang w:val="ro-RO"/>
        </w:rPr>
        <w:t xml:space="preserve"> </w:t>
      </w:r>
      <w:r w:rsidRPr="001876EB">
        <w:rPr>
          <w:spacing w:val="-1"/>
          <w:lang w:val="ro-RO"/>
        </w:rPr>
        <w:t>atașării</w:t>
      </w:r>
      <w:r w:rsidRPr="00944C9F">
        <w:rPr>
          <w:spacing w:val="-1"/>
          <w:lang w:val="ro-RO"/>
        </w:rPr>
        <w:t xml:space="preserve"> </w:t>
      </w:r>
      <w:r w:rsidRPr="001876EB">
        <w:rPr>
          <w:spacing w:val="-1"/>
          <w:lang w:val="ro-RO"/>
        </w:rPr>
        <w:t>seringii.</w:t>
      </w:r>
    </w:p>
    <w:p w14:paraId="5C613E14" w14:textId="77777777" w:rsidR="00CA408D" w:rsidRPr="00944C9F" w:rsidRDefault="00664E03">
      <w:pPr>
        <w:numPr>
          <w:ilvl w:val="0"/>
          <w:numId w:val="19"/>
        </w:numPr>
        <w:tabs>
          <w:tab w:val="left" w:pos="709"/>
          <w:tab w:val="left" w:pos="851"/>
          <w:tab w:val="left" w:pos="993"/>
        </w:tabs>
        <w:kinsoku w:val="0"/>
        <w:overflowPunct w:val="0"/>
        <w:ind w:left="119" w:right="-39" w:firstLine="448"/>
        <w:jc w:val="both"/>
        <w:rPr>
          <w:spacing w:val="-1"/>
          <w:lang w:val="ro-RO"/>
        </w:rPr>
      </w:pPr>
      <w:r w:rsidRPr="001876EB">
        <w:rPr>
          <w:spacing w:val="-1"/>
          <w:lang w:val="ro-RO"/>
        </w:rPr>
        <w:t>Împingerea</w:t>
      </w:r>
      <w:r w:rsidRPr="00944C9F">
        <w:rPr>
          <w:spacing w:val="-1"/>
          <w:lang w:val="ro-RO"/>
        </w:rPr>
        <w:t xml:space="preserve"> </w:t>
      </w:r>
      <w:r w:rsidRPr="001876EB">
        <w:rPr>
          <w:spacing w:val="-1"/>
          <w:lang w:val="ro-RO"/>
        </w:rPr>
        <w:t>lentă</w:t>
      </w:r>
      <w:r w:rsidRPr="00944C9F">
        <w:rPr>
          <w:spacing w:val="-1"/>
          <w:lang w:val="ro-RO"/>
        </w:rPr>
        <w:t xml:space="preserve"> a </w:t>
      </w:r>
      <w:r w:rsidRPr="001876EB">
        <w:rPr>
          <w:spacing w:val="-1"/>
          <w:lang w:val="ro-RO"/>
        </w:rPr>
        <w:t>canulei</w:t>
      </w:r>
      <w:r w:rsidRPr="00944C9F">
        <w:rPr>
          <w:spacing w:val="-1"/>
          <w:lang w:val="ro-RO"/>
        </w:rPr>
        <w:t xml:space="preserve"> în </w:t>
      </w:r>
      <w:r w:rsidRPr="001876EB">
        <w:rPr>
          <w:spacing w:val="-1"/>
          <w:lang w:val="ro-RO"/>
        </w:rPr>
        <w:t>cavitatea</w:t>
      </w:r>
      <w:r w:rsidRPr="00944C9F">
        <w:rPr>
          <w:spacing w:val="-1"/>
          <w:lang w:val="ro-RO"/>
        </w:rPr>
        <w:t xml:space="preserve"> </w:t>
      </w:r>
      <w:r w:rsidRPr="001876EB">
        <w:rPr>
          <w:spacing w:val="-1"/>
          <w:lang w:val="ro-RO"/>
        </w:rPr>
        <w:t>uterină</w:t>
      </w:r>
      <w:r w:rsidRPr="00944C9F">
        <w:rPr>
          <w:spacing w:val="-1"/>
          <w:lang w:val="ro-RO"/>
        </w:rPr>
        <w:t xml:space="preserve"> </w:t>
      </w:r>
      <w:r w:rsidRPr="001876EB">
        <w:rPr>
          <w:spacing w:val="-1"/>
          <w:lang w:val="ro-RO"/>
        </w:rPr>
        <w:t>până</w:t>
      </w:r>
      <w:r w:rsidRPr="00944C9F">
        <w:rPr>
          <w:spacing w:val="-1"/>
          <w:lang w:val="ro-RO"/>
        </w:rPr>
        <w:t xml:space="preserve"> </w:t>
      </w:r>
      <w:r w:rsidRPr="001876EB">
        <w:rPr>
          <w:spacing w:val="-1"/>
          <w:lang w:val="ro-RO"/>
        </w:rPr>
        <w:t>se</w:t>
      </w:r>
      <w:r w:rsidRPr="00944C9F">
        <w:rPr>
          <w:spacing w:val="-1"/>
          <w:lang w:val="ro-RO"/>
        </w:rPr>
        <w:t xml:space="preserve"> atinge </w:t>
      </w:r>
      <w:r w:rsidRPr="001876EB">
        <w:rPr>
          <w:spacing w:val="-1"/>
          <w:lang w:val="ro-RO"/>
        </w:rPr>
        <w:t>de</w:t>
      </w:r>
      <w:r w:rsidRPr="00944C9F">
        <w:rPr>
          <w:spacing w:val="-1"/>
          <w:lang w:val="ro-RO"/>
        </w:rPr>
        <w:t xml:space="preserve"> </w:t>
      </w:r>
      <w:r w:rsidRPr="001876EB">
        <w:rPr>
          <w:spacing w:val="-1"/>
          <w:lang w:val="ro-RO"/>
        </w:rPr>
        <w:t>fundul</w:t>
      </w:r>
      <w:r w:rsidRPr="00944C9F">
        <w:rPr>
          <w:spacing w:val="-1"/>
          <w:lang w:val="ro-RO"/>
        </w:rPr>
        <w:t xml:space="preserve"> </w:t>
      </w:r>
      <w:r w:rsidRPr="001876EB">
        <w:rPr>
          <w:spacing w:val="-1"/>
          <w:lang w:val="ro-RO"/>
        </w:rPr>
        <w:t>uterin.</w:t>
      </w:r>
      <w:r w:rsidRPr="00944C9F">
        <w:rPr>
          <w:spacing w:val="-1"/>
          <w:lang w:val="ro-RO"/>
        </w:rPr>
        <w:t xml:space="preserve"> </w:t>
      </w:r>
      <w:r w:rsidRPr="001876EB">
        <w:rPr>
          <w:spacing w:val="-1"/>
          <w:lang w:val="ro-RO"/>
        </w:rPr>
        <w:t>Apoi</w:t>
      </w:r>
      <w:r w:rsidRPr="00944C9F">
        <w:rPr>
          <w:spacing w:val="-1"/>
          <w:lang w:val="ro-RO"/>
        </w:rPr>
        <w:t xml:space="preserve"> </w:t>
      </w:r>
      <w:r w:rsidRPr="001876EB">
        <w:rPr>
          <w:spacing w:val="-1"/>
          <w:lang w:val="ro-RO"/>
        </w:rPr>
        <w:t>se</w:t>
      </w:r>
      <w:r w:rsidRPr="00944C9F">
        <w:rPr>
          <w:spacing w:val="-1"/>
          <w:lang w:val="ro-RO"/>
        </w:rPr>
        <w:t xml:space="preserve"> trage </w:t>
      </w:r>
      <w:r w:rsidRPr="001876EB">
        <w:rPr>
          <w:spacing w:val="-1"/>
          <w:lang w:val="ro-RO"/>
        </w:rPr>
        <w:t>puțin</w:t>
      </w:r>
      <w:r w:rsidRPr="00944C9F">
        <w:rPr>
          <w:spacing w:val="-1"/>
          <w:lang w:val="ro-RO"/>
        </w:rPr>
        <w:t xml:space="preserve"> canula </w:t>
      </w:r>
      <w:r w:rsidRPr="001876EB">
        <w:rPr>
          <w:spacing w:val="-1"/>
          <w:lang w:val="ro-RO"/>
        </w:rPr>
        <w:t>înapoi.</w:t>
      </w:r>
    </w:p>
    <w:p w14:paraId="19975E95" w14:textId="77777777" w:rsidR="00CA408D" w:rsidRPr="00944C9F" w:rsidRDefault="00664E03">
      <w:pPr>
        <w:numPr>
          <w:ilvl w:val="0"/>
          <w:numId w:val="19"/>
        </w:numPr>
        <w:tabs>
          <w:tab w:val="left" w:pos="709"/>
          <w:tab w:val="left" w:pos="851"/>
          <w:tab w:val="left" w:pos="993"/>
        </w:tabs>
        <w:kinsoku w:val="0"/>
        <w:overflowPunct w:val="0"/>
        <w:ind w:left="119" w:right="-39" w:firstLine="448"/>
        <w:jc w:val="both"/>
        <w:rPr>
          <w:spacing w:val="-1"/>
          <w:lang w:val="ro-RO"/>
        </w:rPr>
      </w:pPr>
      <w:r w:rsidRPr="00944C9F">
        <w:rPr>
          <w:spacing w:val="-1"/>
          <w:lang w:val="ro-RO"/>
        </w:rPr>
        <w:t xml:space="preserve">Eliberarea valvelor seringii </w:t>
      </w:r>
      <w:r w:rsidRPr="001876EB">
        <w:rPr>
          <w:spacing w:val="-1"/>
          <w:lang w:val="ro-RO"/>
        </w:rPr>
        <w:t>pentru</w:t>
      </w:r>
      <w:r w:rsidRPr="00944C9F">
        <w:rPr>
          <w:spacing w:val="-1"/>
          <w:lang w:val="ro-RO"/>
        </w:rPr>
        <w:t xml:space="preserve"> a </w:t>
      </w:r>
      <w:r w:rsidRPr="001876EB">
        <w:rPr>
          <w:spacing w:val="-1"/>
          <w:lang w:val="ro-RO"/>
        </w:rPr>
        <w:t>transfera</w:t>
      </w:r>
      <w:r w:rsidRPr="00944C9F">
        <w:rPr>
          <w:spacing w:val="-1"/>
          <w:lang w:val="ro-RO"/>
        </w:rPr>
        <w:t xml:space="preserve"> </w:t>
      </w:r>
      <w:r w:rsidRPr="001876EB">
        <w:rPr>
          <w:spacing w:val="-1"/>
          <w:lang w:val="ro-RO"/>
        </w:rPr>
        <w:t>vacuumul</w:t>
      </w:r>
      <w:r w:rsidRPr="00944C9F">
        <w:rPr>
          <w:spacing w:val="-1"/>
          <w:lang w:val="ro-RO"/>
        </w:rPr>
        <w:t xml:space="preserve"> prin </w:t>
      </w:r>
      <w:r w:rsidRPr="001876EB">
        <w:rPr>
          <w:spacing w:val="-1"/>
          <w:lang w:val="ro-RO"/>
        </w:rPr>
        <w:t>canulă</w:t>
      </w:r>
      <w:r w:rsidRPr="00944C9F">
        <w:rPr>
          <w:spacing w:val="-1"/>
          <w:lang w:val="ro-RO"/>
        </w:rPr>
        <w:t xml:space="preserve"> în </w:t>
      </w:r>
      <w:r w:rsidRPr="001876EB">
        <w:rPr>
          <w:spacing w:val="-1"/>
          <w:lang w:val="ro-RO"/>
        </w:rPr>
        <w:t xml:space="preserve">uter. </w:t>
      </w:r>
      <w:r w:rsidRPr="00944C9F">
        <w:rPr>
          <w:spacing w:val="-1"/>
          <w:lang w:val="ro-RO"/>
        </w:rPr>
        <w:t xml:space="preserve">Țesuturile, sângele </w:t>
      </w:r>
      <w:r w:rsidRPr="001876EB">
        <w:rPr>
          <w:spacing w:val="-1"/>
          <w:lang w:val="ro-RO"/>
        </w:rPr>
        <w:t>și</w:t>
      </w:r>
      <w:r w:rsidRPr="00944C9F">
        <w:rPr>
          <w:spacing w:val="-1"/>
          <w:lang w:val="ro-RO"/>
        </w:rPr>
        <w:t xml:space="preserve"> bulele </w:t>
      </w:r>
      <w:r w:rsidRPr="001876EB">
        <w:rPr>
          <w:spacing w:val="-1"/>
          <w:lang w:val="ro-RO"/>
        </w:rPr>
        <w:t>vor</w:t>
      </w:r>
      <w:r w:rsidRPr="00944C9F">
        <w:rPr>
          <w:spacing w:val="-1"/>
          <w:lang w:val="ro-RO"/>
        </w:rPr>
        <w:t xml:space="preserve"> </w:t>
      </w:r>
      <w:r w:rsidRPr="001876EB">
        <w:rPr>
          <w:spacing w:val="-1"/>
          <w:lang w:val="ro-RO"/>
        </w:rPr>
        <w:t>începe</w:t>
      </w:r>
      <w:r w:rsidRPr="00944C9F">
        <w:rPr>
          <w:spacing w:val="-1"/>
          <w:lang w:val="ro-RO"/>
        </w:rPr>
        <w:t xml:space="preserve"> a </w:t>
      </w:r>
      <w:r w:rsidRPr="001876EB">
        <w:rPr>
          <w:spacing w:val="-1"/>
          <w:lang w:val="ro-RO"/>
        </w:rPr>
        <w:t>intra</w:t>
      </w:r>
      <w:r w:rsidRPr="00944C9F">
        <w:rPr>
          <w:spacing w:val="-1"/>
          <w:lang w:val="ro-RO"/>
        </w:rPr>
        <w:t xml:space="preserve"> prin </w:t>
      </w:r>
      <w:r w:rsidRPr="001876EB">
        <w:rPr>
          <w:spacing w:val="-1"/>
          <w:lang w:val="ro-RO"/>
        </w:rPr>
        <w:t>canulă</w:t>
      </w:r>
      <w:r w:rsidRPr="00944C9F">
        <w:rPr>
          <w:spacing w:val="-1"/>
          <w:lang w:val="ro-RO"/>
        </w:rPr>
        <w:t xml:space="preserve"> în seringă.</w:t>
      </w:r>
    </w:p>
    <w:p w14:paraId="5F144162" w14:textId="76A0AC85" w:rsidR="00CA408D" w:rsidRPr="00944C9F" w:rsidRDefault="00664E03">
      <w:pPr>
        <w:numPr>
          <w:ilvl w:val="0"/>
          <w:numId w:val="19"/>
        </w:numPr>
        <w:tabs>
          <w:tab w:val="left" w:pos="709"/>
          <w:tab w:val="left" w:pos="851"/>
          <w:tab w:val="left" w:pos="993"/>
        </w:tabs>
        <w:kinsoku w:val="0"/>
        <w:overflowPunct w:val="0"/>
        <w:ind w:left="119" w:right="-39" w:firstLine="448"/>
        <w:jc w:val="both"/>
        <w:rPr>
          <w:spacing w:val="-1"/>
          <w:lang w:val="ro-RO"/>
        </w:rPr>
      </w:pPr>
      <w:r w:rsidRPr="00944C9F">
        <w:rPr>
          <w:spacing w:val="-1"/>
          <w:lang w:val="ro-RO"/>
        </w:rPr>
        <w:t xml:space="preserve">Evacuarea </w:t>
      </w:r>
      <w:r w:rsidRPr="001876EB">
        <w:rPr>
          <w:spacing w:val="-1"/>
          <w:lang w:val="ro-RO"/>
        </w:rPr>
        <w:t>conținutului</w:t>
      </w:r>
      <w:r w:rsidRPr="00944C9F">
        <w:rPr>
          <w:spacing w:val="-1"/>
          <w:lang w:val="ro-RO"/>
        </w:rPr>
        <w:t xml:space="preserve"> uterului </w:t>
      </w:r>
      <w:r w:rsidRPr="001876EB">
        <w:rPr>
          <w:spacing w:val="-1"/>
          <w:lang w:val="ro-RO"/>
        </w:rPr>
        <w:t>prin</w:t>
      </w:r>
      <w:r w:rsidRPr="00944C9F">
        <w:rPr>
          <w:spacing w:val="-1"/>
          <w:lang w:val="ro-RO"/>
        </w:rPr>
        <w:t xml:space="preserve"> </w:t>
      </w:r>
      <w:r w:rsidRPr="001876EB">
        <w:rPr>
          <w:spacing w:val="-1"/>
          <w:lang w:val="ro-RO"/>
        </w:rPr>
        <w:t>mișcare</w:t>
      </w:r>
      <w:r w:rsidRPr="00944C9F">
        <w:rPr>
          <w:spacing w:val="-1"/>
          <w:lang w:val="ro-RO"/>
        </w:rPr>
        <w:t xml:space="preserve"> </w:t>
      </w:r>
      <w:r w:rsidRPr="001876EB">
        <w:rPr>
          <w:spacing w:val="-1"/>
          <w:lang w:val="ro-RO"/>
        </w:rPr>
        <w:t>lentă</w:t>
      </w:r>
      <w:r w:rsidRPr="00944C9F">
        <w:rPr>
          <w:spacing w:val="-1"/>
          <w:lang w:val="ro-RO"/>
        </w:rPr>
        <w:t xml:space="preserve"> și </w:t>
      </w:r>
      <w:r w:rsidRPr="001876EB">
        <w:rPr>
          <w:spacing w:val="-1"/>
          <w:lang w:val="ro-RO"/>
        </w:rPr>
        <w:t>atentă</w:t>
      </w:r>
      <w:r w:rsidRPr="00944C9F">
        <w:rPr>
          <w:spacing w:val="-1"/>
          <w:lang w:val="ro-RO"/>
        </w:rPr>
        <w:t xml:space="preserve"> a canulei </w:t>
      </w:r>
      <w:r w:rsidRPr="001876EB">
        <w:rPr>
          <w:spacing w:val="-1"/>
          <w:lang w:val="ro-RO"/>
        </w:rPr>
        <w:t>înainte</w:t>
      </w:r>
      <w:r w:rsidRPr="00944C9F">
        <w:rPr>
          <w:spacing w:val="-1"/>
          <w:lang w:val="ro-RO"/>
        </w:rPr>
        <w:t xml:space="preserve"> și înapoi în cavitatea </w:t>
      </w:r>
      <w:r w:rsidRPr="001876EB">
        <w:rPr>
          <w:spacing w:val="-1"/>
          <w:lang w:val="ro-RO"/>
        </w:rPr>
        <w:t>uterină,</w:t>
      </w:r>
      <w:r w:rsidRPr="00944C9F">
        <w:rPr>
          <w:spacing w:val="-1"/>
          <w:lang w:val="ro-RO"/>
        </w:rPr>
        <w:t xml:space="preserve"> rotind în </w:t>
      </w:r>
      <w:r w:rsidRPr="001876EB">
        <w:rPr>
          <w:spacing w:val="-1"/>
          <w:lang w:val="ro-RO"/>
        </w:rPr>
        <w:t>același</w:t>
      </w:r>
      <w:r w:rsidRPr="00944C9F">
        <w:rPr>
          <w:spacing w:val="-1"/>
          <w:lang w:val="ro-RO"/>
        </w:rPr>
        <w:t xml:space="preserve"> </w:t>
      </w:r>
      <w:r w:rsidRPr="001876EB">
        <w:rPr>
          <w:spacing w:val="-1"/>
          <w:lang w:val="ro-RO"/>
        </w:rPr>
        <w:t>timp</w:t>
      </w:r>
      <w:r w:rsidRPr="00944C9F">
        <w:rPr>
          <w:spacing w:val="-1"/>
          <w:lang w:val="ro-RO"/>
        </w:rPr>
        <w:t xml:space="preserve"> </w:t>
      </w:r>
      <w:r w:rsidRPr="001876EB">
        <w:rPr>
          <w:spacing w:val="-1"/>
          <w:lang w:val="ro-RO"/>
        </w:rPr>
        <w:t>seringa.</w:t>
      </w:r>
      <w:r w:rsidRPr="00944C9F">
        <w:rPr>
          <w:spacing w:val="-1"/>
          <w:lang w:val="ro-RO"/>
        </w:rPr>
        <w:t xml:space="preserve"> E</w:t>
      </w:r>
      <w:r w:rsidR="00F8609C">
        <w:rPr>
          <w:spacing w:val="-1"/>
          <w:lang w:val="ro-RO"/>
        </w:rPr>
        <w:t>ste</w:t>
      </w:r>
      <w:r w:rsidRPr="00944C9F">
        <w:rPr>
          <w:spacing w:val="-1"/>
          <w:lang w:val="ro-RO"/>
        </w:rPr>
        <w:t xml:space="preserve"> </w:t>
      </w:r>
      <w:r w:rsidRPr="001876EB">
        <w:rPr>
          <w:spacing w:val="-1"/>
          <w:lang w:val="ro-RO"/>
        </w:rPr>
        <w:t>important</w:t>
      </w:r>
      <w:r w:rsidRPr="00944C9F">
        <w:rPr>
          <w:spacing w:val="-1"/>
          <w:lang w:val="ro-RO"/>
        </w:rPr>
        <w:t xml:space="preserve"> a nu </w:t>
      </w:r>
      <w:r w:rsidRPr="001876EB">
        <w:rPr>
          <w:spacing w:val="-1"/>
          <w:lang w:val="ro-RO"/>
        </w:rPr>
        <w:t>scoate</w:t>
      </w:r>
      <w:r w:rsidRPr="00944C9F">
        <w:rPr>
          <w:spacing w:val="-1"/>
          <w:lang w:val="ro-RO"/>
        </w:rPr>
        <w:t xml:space="preserve"> </w:t>
      </w:r>
      <w:r w:rsidRPr="001876EB">
        <w:rPr>
          <w:spacing w:val="-1"/>
          <w:lang w:val="ro-RO"/>
        </w:rPr>
        <w:t>aperturile</w:t>
      </w:r>
      <w:r w:rsidRPr="00944C9F">
        <w:rPr>
          <w:spacing w:val="-1"/>
          <w:lang w:val="ro-RO"/>
        </w:rPr>
        <w:t xml:space="preserve"> canulei </w:t>
      </w:r>
      <w:r w:rsidRPr="001876EB">
        <w:rPr>
          <w:spacing w:val="-1"/>
          <w:lang w:val="ro-RO"/>
        </w:rPr>
        <w:t>dincoace</w:t>
      </w:r>
      <w:r w:rsidRPr="00944C9F">
        <w:rPr>
          <w:spacing w:val="-1"/>
          <w:lang w:val="ro-RO"/>
        </w:rPr>
        <w:t xml:space="preserve"> de </w:t>
      </w:r>
      <w:r w:rsidRPr="001876EB">
        <w:rPr>
          <w:spacing w:val="-1"/>
          <w:lang w:val="ro-RO"/>
        </w:rPr>
        <w:t>vestibulul</w:t>
      </w:r>
      <w:r w:rsidRPr="00944C9F">
        <w:rPr>
          <w:spacing w:val="-1"/>
          <w:lang w:val="ro-RO"/>
        </w:rPr>
        <w:t xml:space="preserve"> </w:t>
      </w:r>
      <w:r w:rsidRPr="001876EB">
        <w:rPr>
          <w:spacing w:val="-1"/>
          <w:lang w:val="ro-RO"/>
        </w:rPr>
        <w:t>uterin,</w:t>
      </w:r>
      <w:r w:rsidRPr="00944C9F">
        <w:rPr>
          <w:spacing w:val="-1"/>
          <w:lang w:val="ro-RO"/>
        </w:rPr>
        <w:t xml:space="preserve"> </w:t>
      </w:r>
      <w:r w:rsidRPr="001876EB">
        <w:rPr>
          <w:spacing w:val="-1"/>
          <w:lang w:val="ro-RO"/>
        </w:rPr>
        <w:t>pentru</w:t>
      </w:r>
      <w:r w:rsidRPr="00944C9F">
        <w:rPr>
          <w:spacing w:val="-1"/>
          <w:lang w:val="ro-RO"/>
        </w:rPr>
        <w:t xml:space="preserve"> </w:t>
      </w:r>
      <w:r w:rsidRPr="001876EB">
        <w:rPr>
          <w:spacing w:val="-1"/>
          <w:lang w:val="ro-RO"/>
        </w:rPr>
        <w:t>că</w:t>
      </w:r>
      <w:r w:rsidRPr="00944C9F">
        <w:rPr>
          <w:spacing w:val="-1"/>
          <w:lang w:val="ro-RO"/>
        </w:rPr>
        <w:t xml:space="preserve"> </w:t>
      </w:r>
      <w:r w:rsidRPr="001876EB">
        <w:rPr>
          <w:spacing w:val="-1"/>
          <w:lang w:val="ro-RO"/>
        </w:rPr>
        <w:t>aceasta</w:t>
      </w:r>
      <w:r w:rsidRPr="00944C9F">
        <w:rPr>
          <w:spacing w:val="-1"/>
          <w:lang w:val="ro-RO"/>
        </w:rPr>
        <w:t xml:space="preserve"> va face </w:t>
      </w:r>
      <w:r w:rsidRPr="001876EB">
        <w:rPr>
          <w:spacing w:val="-1"/>
          <w:lang w:val="ro-RO"/>
        </w:rPr>
        <w:t>să</w:t>
      </w:r>
      <w:r w:rsidRPr="00944C9F">
        <w:rPr>
          <w:spacing w:val="-1"/>
          <w:lang w:val="ro-RO"/>
        </w:rPr>
        <w:t xml:space="preserve"> </w:t>
      </w:r>
      <w:r w:rsidRPr="001876EB">
        <w:rPr>
          <w:spacing w:val="-1"/>
          <w:lang w:val="ro-RO"/>
        </w:rPr>
        <w:t>se</w:t>
      </w:r>
      <w:r w:rsidRPr="00944C9F">
        <w:rPr>
          <w:spacing w:val="-1"/>
          <w:lang w:val="ro-RO"/>
        </w:rPr>
        <w:t xml:space="preserve"> </w:t>
      </w:r>
      <w:r w:rsidRPr="001876EB">
        <w:rPr>
          <w:spacing w:val="-1"/>
          <w:lang w:val="ro-RO"/>
        </w:rPr>
        <w:t>piardă</w:t>
      </w:r>
      <w:r w:rsidRPr="00944C9F">
        <w:rPr>
          <w:spacing w:val="-1"/>
          <w:lang w:val="ro-RO"/>
        </w:rPr>
        <w:t xml:space="preserve"> </w:t>
      </w:r>
      <w:r w:rsidRPr="001876EB">
        <w:rPr>
          <w:spacing w:val="-1"/>
          <w:lang w:val="ro-RO"/>
        </w:rPr>
        <w:t>vacuumul.</w:t>
      </w:r>
      <w:r w:rsidRPr="00944C9F">
        <w:rPr>
          <w:spacing w:val="-1"/>
          <w:lang w:val="ro-RO"/>
        </w:rPr>
        <w:t xml:space="preserve"> </w:t>
      </w:r>
      <w:r w:rsidRPr="001876EB">
        <w:rPr>
          <w:spacing w:val="-1"/>
          <w:lang w:val="ro-RO"/>
        </w:rPr>
        <w:t>Odată</w:t>
      </w:r>
      <w:r w:rsidRPr="00944C9F">
        <w:rPr>
          <w:spacing w:val="-1"/>
          <w:lang w:val="ro-RO"/>
        </w:rPr>
        <w:t xml:space="preserve"> cu </w:t>
      </w:r>
      <w:r w:rsidRPr="001876EB">
        <w:rPr>
          <w:spacing w:val="-1"/>
          <w:lang w:val="ro-RO"/>
        </w:rPr>
        <w:t>stabilirea</w:t>
      </w:r>
      <w:r w:rsidRPr="00944C9F">
        <w:rPr>
          <w:spacing w:val="-1"/>
          <w:lang w:val="ro-RO"/>
        </w:rPr>
        <w:t xml:space="preserve"> </w:t>
      </w:r>
      <w:r w:rsidRPr="001876EB">
        <w:rPr>
          <w:spacing w:val="-1"/>
          <w:lang w:val="ro-RO"/>
        </w:rPr>
        <w:t>vacuumului</w:t>
      </w:r>
      <w:r w:rsidRPr="00944C9F">
        <w:rPr>
          <w:spacing w:val="-1"/>
          <w:lang w:val="ro-RO"/>
        </w:rPr>
        <w:t xml:space="preserve"> și introducerea canulei în</w:t>
      </w:r>
      <w:r w:rsidRPr="001876EB">
        <w:rPr>
          <w:spacing w:val="-1"/>
          <w:lang w:val="ro-RO"/>
        </w:rPr>
        <w:t xml:space="preserve"> </w:t>
      </w:r>
      <w:r w:rsidRPr="00944C9F">
        <w:rPr>
          <w:spacing w:val="-1"/>
          <w:lang w:val="ro-RO"/>
        </w:rPr>
        <w:t>uter,</w:t>
      </w:r>
      <w:r w:rsidRPr="001876EB">
        <w:rPr>
          <w:spacing w:val="-1"/>
          <w:lang w:val="ro-RO"/>
        </w:rPr>
        <w:t xml:space="preserve"> niciodată</w:t>
      </w:r>
      <w:r w:rsidRPr="00944C9F">
        <w:rPr>
          <w:spacing w:val="-1"/>
          <w:lang w:val="ro-RO"/>
        </w:rPr>
        <w:t xml:space="preserve"> nu se</w:t>
      </w:r>
      <w:r w:rsidRPr="001876EB">
        <w:rPr>
          <w:spacing w:val="-1"/>
          <w:lang w:val="ro-RO"/>
        </w:rPr>
        <w:t xml:space="preserve"> </w:t>
      </w:r>
      <w:r w:rsidRPr="00944C9F">
        <w:rPr>
          <w:spacing w:val="-1"/>
          <w:lang w:val="ro-RO"/>
        </w:rPr>
        <w:t>apucă seringa</w:t>
      </w:r>
      <w:r w:rsidRPr="001876EB">
        <w:rPr>
          <w:spacing w:val="-1"/>
          <w:lang w:val="ro-RO"/>
        </w:rPr>
        <w:t xml:space="preserve"> </w:t>
      </w:r>
      <w:r w:rsidRPr="00944C9F">
        <w:rPr>
          <w:spacing w:val="-1"/>
          <w:lang w:val="ro-RO"/>
        </w:rPr>
        <w:t>de</w:t>
      </w:r>
      <w:r w:rsidRPr="001876EB">
        <w:rPr>
          <w:spacing w:val="-1"/>
          <w:lang w:val="ro-RO"/>
        </w:rPr>
        <w:t xml:space="preserve"> </w:t>
      </w:r>
      <w:r w:rsidRPr="00944C9F">
        <w:rPr>
          <w:spacing w:val="-1"/>
          <w:lang w:val="ro-RO"/>
        </w:rPr>
        <w:t xml:space="preserve">brațele </w:t>
      </w:r>
      <w:r w:rsidRPr="001876EB">
        <w:rPr>
          <w:spacing w:val="-1"/>
          <w:lang w:val="ro-RO"/>
        </w:rPr>
        <w:t xml:space="preserve">pistonului </w:t>
      </w:r>
      <w:r w:rsidRPr="00944C9F">
        <w:rPr>
          <w:spacing w:val="-1"/>
          <w:lang w:val="ro-RO"/>
        </w:rPr>
        <w:t>pentru</w:t>
      </w:r>
      <w:r w:rsidRPr="001876EB">
        <w:rPr>
          <w:spacing w:val="-1"/>
          <w:lang w:val="ro-RO"/>
        </w:rPr>
        <w:t xml:space="preserve"> </w:t>
      </w:r>
      <w:r w:rsidRPr="00944C9F">
        <w:rPr>
          <w:spacing w:val="-1"/>
          <w:lang w:val="ro-RO"/>
        </w:rPr>
        <w:t>a</w:t>
      </w:r>
      <w:r w:rsidRPr="001876EB">
        <w:rPr>
          <w:spacing w:val="-1"/>
          <w:lang w:val="ro-RO"/>
        </w:rPr>
        <w:t xml:space="preserve"> </w:t>
      </w:r>
      <w:r w:rsidRPr="00944C9F">
        <w:rPr>
          <w:spacing w:val="-1"/>
          <w:lang w:val="ro-RO"/>
        </w:rPr>
        <w:t xml:space="preserve">fi </w:t>
      </w:r>
      <w:r w:rsidRPr="001876EB">
        <w:rPr>
          <w:spacing w:val="-1"/>
          <w:lang w:val="ro-RO"/>
        </w:rPr>
        <w:t>sigur că</w:t>
      </w:r>
      <w:r w:rsidRPr="00944C9F">
        <w:rPr>
          <w:spacing w:val="-1"/>
          <w:lang w:val="ro-RO"/>
        </w:rPr>
        <w:t xml:space="preserve"> brațele</w:t>
      </w:r>
      <w:r w:rsidRPr="001876EB">
        <w:rPr>
          <w:spacing w:val="-1"/>
          <w:lang w:val="ro-RO"/>
        </w:rPr>
        <w:t xml:space="preserve"> </w:t>
      </w:r>
      <w:r w:rsidRPr="00944C9F">
        <w:rPr>
          <w:spacing w:val="-1"/>
          <w:lang w:val="ro-RO"/>
        </w:rPr>
        <w:t xml:space="preserve">pistonului nu se vor </w:t>
      </w:r>
      <w:r w:rsidRPr="001876EB">
        <w:rPr>
          <w:spacing w:val="-1"/>
          <w:lang w:val="ro-RO"/>
        </w:rPr>
        <w:t>mișca</w:t>
      </w:r>
      <w:r w:rsidRPr="00944C9F">
        <w:rPr>
          <w:spacing w:val="-1"/>
          <w:lang w:val="ro-RO"/>
        </w:rPr>
        <w:t xml:space="preserve"> din </w:t>
      </w:r>
      <w:r w:rsidRPr="001876EB">
        <w:rPr>
          <w:spacing w:val="-1"/>
          <w:lang w:val="ro-RO"/>
        </w:rPr>
        <w:t>poziția</w:t>
      </w:r>
      <w:r w:rsidRPr="00944C9F">
        <w:rPr>
          <w:spacing w:val="-1"/>
          <w:lang w:val="ro-RO"/>
        </w:rPr>
        <w:t xml:space="preserve"> </w:t>
      </w:r>
      <w:r w:rsidRPr="001876EB">
        <w:rPr>
          <w:spacing w:val="-1"/>
          <w:lang w:val="ro-RO"/>
        </w:rPr>
        <w:t>lor.</w:t>
      </w:r>
      <w:r w:rsidRPr="00944C9F">
        <w:rPr>
          <w:spacing w:val="-1"/>
          <w:lang w:val="ro-RO"/>
        </w:rPr>
        <w:t xml:space="preserve"> </w:t>
      </w:r>
      <w:r w:rsidRPr="001876EB">
        <w:rPr>
          <w:spacing w:val="-1"/>
          <w:lang w:val="ro-RO"/>
        </w:rPr>
        <w:t>Dacă</w:t>
      </w:r>
      <w:r w:rsidRPr="00944C9F">
        <w:rPr>
          <w:spacing w:val="-1"/>
          <w:lang w:val="ro-RO"/>
        </w:rPr>
        <w:t xml:space="preserve"> pistonul </w:t>
      </w:r>
      <w:r w:rsidRPr="001876EB">
        <w:rPr>
          <w:spacing w:val="-1"/>
          <w:lang w:val="ro-RO"/>
        </w:rPr>
        <w:t>lunecă</w:t>
      </w:r>
      <w:r w:rsidRPr="00944C9F">
        <w:rPr>
          <w:spacing w:val="-1"/>
          <w:lang w:val="ro-RO"/>
        </w:rPr>
        <w:t xml:space="preserve"> </w:t>
      </w:r>
      <w:r w:rsidRPr="001876EB">
        <w:rPr>
          <w:spacing w:val="-1"/>
          <w:lang w:val="ro-RO"/>
        </w:rPr>
        <w:t>accidental</w:t>
      </w:r>
      <w:r w:rsidRPr="00944C9F">
        <w:rPr>
          <w:spacing w:val="-1"/>
          <w:lang w:val="ro-RO"/>
        </w:rPr>
        <w:t xml:space="preserve"> în </w:t>
      </w:r>
      <w:r w:rsidRPr="001876EB">
        <w:rPr>
          <w:spacing w:val="-1"/>
          <w:lang w:val="ro-RO"/>
        </w:rPr>
        <w:t>seringă,</w:t>
      </w:r>
      <w:r w:rsidRPr="00944C9F">
        <w:rPr>
          <w:spacing w:val="-1"/>
          <w:lang w:val="ro-RO"/>
        </w:rPr>
        <w:t xml:space="preserve"> </w:t>
      </w:r>
      <w:r w:rsidRPr="001876EB">
        <w:rPr>
          <w:spacing w:val="-1"/>
          <w:lang w:val="ro-RO"/>
        </w:rPr>
        <w:t>aceasta</w:t>
      </w:r>
      <w:r w:rsidRPr="00944C9F">
        <w:rPr>
          <w:spacing w:val="-1"/>
          <w:lang w:val="ro-RO"/>
        </w:rPr>
        <w:t xml:space="preserve"> </w:t>
      </w:r>
      <w:r w:rsidRPr="001876EB">
        <w:rPr>
          <w:spacing w:val="-1"/>
          <w:lang w:val="ro-RO"/>
        </w:rPr>
        <w:t>poate</w:t>
      </w:r>
      <w:r w:rsidRPr="00944C9F">
        <w:rPr>
          <w:spacing w:val="-1"/>
          <w:lang w:val="ro-RO"/>
        </w:rPr>
        <w:t xml:space="preserve"> împinge </w:t>
      </w:r>
      <w:r w:rsidRPr="001876EB">
        <w:rPr>
          <w:spacing w:val="-1"/>
          <w:lang w:val="ro-RO"/>
        </w:rPr>
        <w:t>țesutul</w:t>
      </w:r>
      <w:r w:rsidRPr="00944C9F">
        <w:rPr>
          <w:spacing w:val="-1"/>
          <w:lang w:val="ro-RO"/>
        </w:rPr>
        <w:t xml:space="preserve"> și aerul înapoi în uter.</w:t>
      </w:r>
    </w:p>
    <w:p w14:paraId="271D42D7" w14:textId="6C0C1EE1" w:rsidR="00CA408D" w:rsidRPr="00944C9F" w:rsidRDefault="00664E03">
      <w:pPr>
        <w:numPr>
          <w:ilvl w:val="0"/>
          <w:numId w:val="19"/>
        </w:numPr>
        <w:tabs>
          <w:tab w:val="left" w:pos="709"/>
          <w:tab w:val="left" w:pos="851"/>
          <w:tab w:val="left" w:pos="993"/>
        </w:tabs>
        <w:kinsoku w:val="0"/>
        <w:overflowPunct w:val="0"/>
        <w:ind w:left="119" w:right="-39" w:firstLine="448"/>
        <w:jc w:val="both"/>
        <w:rPr>
          <w:spacing w:val="-1"/>
          <w:lang w:val="ro-RO"/>
        </w:rPr>
      </w:pPr>
      <w:r w:rsidRPr="00944C9F">
        <w:rPr>
          <w:spacing w:val="-1"/>
          <w:lang w:val="ro-RO"/>
        </w:rPr>
        <w:t xml:space="preserve">Controlul semnelor de finisare a procedurii. Procedura se </w:t>
      </w:r>
      <w:r w:rsidRPr="001876EB">
        <w:rPr>
          <w:spacing w:val="-1"/>
          <w:lang w:val="ro-RO"/>
        </w:rPr>
        <w:t>efectuează</w:t>
      </w:r>
      <w:r w:rsidRPr="00944C9F">
        <w:rPr>
          <w:spacing w:val="-1"/>
          <w:lang w:val="ro-RO"/>
        </w:rPr>
        <w:t xml:space="preserve"> </w:t>
      </w:r>
      <w:r w:rsidRPr="001876EB">
        <w:rPr>
          <w:spacing w:val="-1"/>
          <w:lang w:val="ro-RO"/>
        </w:rPr>
        <w:t>cu</w:t>
      </w:r>
      <w:r w:rsidRPr="00944C9F">
        <w:rPr>
          <w:spacing w:val="-1"/>
          <w:lang w:val="ro-RO"/>
        </w:rPr>
        <w:t xml:space="preserve"> </w:t>
      </w:r>
      <w:r w:rsidRPr="001876EB">
        <w:rPr>
          <w:spacing w:val="-1"/>
          <w:lang w:val="ro-RO"/>
        </w:rPr>
        <w:t>mult</w:t>
      </w:r>
      <w:r w:rsidRPr="00944C9F">
        <w:rPr>
          <w:spacing w:val="-1"/>
          <w:lang w:val="ro-RO"/>
        </w:rPr>
        <w:t xml:space="preserve"> </w:t>
      </w:r>
      <w:r w:rsidRPr="001876EB">
        <w:rPr>
          <w:spacing w:val="-1"/>
          <w:lang w:val="ro-RO"/>
        </w:rPr>
        <w:t>mai</w:t>
      </w:r>
      <w:r w:rsidRPr="00944C9F">
        <w:rPr>
          <w:spacing w:val="-1"/>
          <w:lang w:val="ro-RO"/>
        </w:rPr>
        <w:t xml:space="preserve"> repede </w:t>
      </w:r>
      <w:r w:rsidRPr="001876EB">
        <w:rPr>
          <w:spacing w:val="-1"/>
          <w:lang w:val="ro-RO"/>
        </w:rPr>
        <w:t>decât</w:t>
      </w:r>
      <w:r w:rsidRPr="00944C9F">
        <w:rPr>
          <w:spacing w:val="-1"/>
          <w:lang w:val="ro-RO"/>
        </w:rPr>
        <w:t xml:space="preserve"> </w:t>
      </w:r>
      <w:r w:rsidRPr="001876EB">
        <w:rPr>
          <w:spacing w:val="-1"/>
          <w:lang w:val="ro-RO"/>
        </w:rPr>
        <w:t>chiuretajul uterin</w:t>
      </w:r>
      <w:r w:rsidRPr="00944C9F">
        <w:rPr>
          <w:spacing w:val="-1"/>
          <w:lang w:val="ro-RO"/>
        </w:rPr>
        <w:t xml:space="preserve"> și e</w:t>
      </w:r>
      <w:r w:rsidR="00F8609C">
        <w:rPr>
          <w:spacing w:val="-1"/>
          <w:lang w:val="ro-RO"/>
        </w:rPr>
        <w:t>ste</w:t>
      </w:r>
      <w:r w:rsidRPr="001876EB">
        <w:rPr>
          <w:spacing w:val="-1"/>
          <w:lang w:val="ro-RO"/>
        </w:rPr>
        <w:t xml:space="preserve"> completă</w:t>
      </w:r>
      <w:r w:rsidRPr="00944C9F">
        <w:rPr>
          <w:spacing w:val="-1"/>
          <w:lang w:val="ro-RO"/>
        </w:rPr>
        <w:t xml:space="preserve"> </w:t>
      </w:r>
      <w:r w:rsidRPr="001876EB">
        <w:rPr>
          <w:spacing w:val="-1"/>
          <w:lang w:val="ro-RO"/>
        </w:rPr>
        <w:t>atunci</w:t>
      </w:r>
      <w:r w:rsidRPr="00944C9F">
        <w:rPr>
          <w:spacing w:val="-1"/>
          <w:lang w:val="ro-RO"/>
        </w:rPr>
        <w:t xml:space="preserve"> când </w:t>
      </w:r>
      <w:r w:rsidRPr="001876EB">
        <w:rPr>
          <w:spacing w:val="-1"/>
          <w:lang w:val="ro-RO"/>
        </w:rPr>
        <w:t>sunt prezente</w:t>
      </w:r>
      <w:r w:rsidRPr="00944C9F">
        <w:rPr>
          <w:spacing w:val="-1"/>
          <w:lang w:val="ro-RO"/>
        </w:rPr>
        <w:t xml:space="preserve"> </w:t>
      </w:r>
      <w:r w:rsidRPr="001876EB">
        <w:rPr>
          <w:spacing w:val="-1"/>
          <w:lang w:val="ro-RO"/>
        </w:rPr>
        <w:t>următoarele</w:t>
      </w:r>
      <w:r w:rsidRPr="00944C9F">
        <w:rPr>
          <w:spacing w:val="-1"/>
          <w:lang w:val="ro-RO"/>
        </w:rPr>
        <w:t xml:space="preserve"> condiții:</w:t>
      </w:r>
      <w:r w:rsidRPr="001876EB">
        <w:rPr>
          <w:spacing w:val="-1"/>
          <w:lang w:val="ro-RO"/>
        </w:rPr>
        <w:t xml:space="preserve"> </w:t>
      </w:r>
      <w:r w:rsidRPr="00944C9F">
        <w:rPr>
          <w:spacing w:val="-1"/>
          <w:lang w:val="ro-RO"/>
        </w:rPr>
        <w:t xml:space="preserve">în </w:t>
      </w:r>
      <w:r w:rsidRPr="001876EB">
        <w:rPr>
          <w:spacing w:val="-1"/>
          <w:lang w:val="ro-RO"/>
        </w:rPr>
        <w:t>canulă se</w:t>
      </w:r>
      <w:r w:rsidRPr="00944C9F">
        <w:rPr>
          <w:spacing w:val="-1"/>
          <w:lang w:val="ro-RO"/>
        </w:rPr>
        <w:t xml:space="preserve"> vede</w:t>
      </w:r>
      <w:r w:rsidRPr="001876EB">
        <w:rPr>
          <w:spacing w:val="-1"/>
          <w:lang w:val="ro-RO"/>
        </w:rPr>
        <w:t xml:space="preserve"> spumă</w:t>
      </w:r>
      <w:r w:rsidRPr="00944C9F">
        <w:rPr>
          <w:spacing w:val="-1"/>
          <w:lang w:val="ro-RO"/>
        </w:rPr>
        <w:t xml:space="preserve"> roșie </w:t>
      </w:r>
      <w:r w:rsidRPr="001876EB">
        <w:rPr>
          <w:spacing w:val="-1"/>
          <w:lang w:val="ro-RO"/>
        </w:rPr>
        <w:t>sau</w:t>
      </w:r>
      <w:r w:rsidRPr="00944C9F">
        <w:rPr>
          <w:spacing w:val="-1"/>
          <w:lang w:val="ro-RO"/>
        </w:rPr>
        <w:t xml:space="preserve"> </w:t>
      </w:r>
      <w:r w:rsidRPr="001876EB">
        <w:rPr>
          <w:spacing w:val="-1"/>
          <w:lang w:val="ro-RO"/>
        </w:rPr>
        <w:t>roză,</w:t>
      </w:r>
      <w:r w:rsidRPr="00944C9F">
        <w:rPr>
          <w:spacing w:val="-1"/>
          <w:lang w:val="ro-RO"/>
        </w:rPr>
        <w:t xml:space="preserve"> </w:t>
      </w:r>
      <w:r w:rsidRPr="001876EB">
        <w:rPr>
          <w:spacing w:val="-1"/>
          <w:lang w:val="ro-RO"/>
        </w:rPr>
        <w:t>fără</w:t>
      </w:r>
      <w:r w:rsidRPr="00944C9F">
        <w:rPr>
          <w:spacing w:val="-1"/>
          <w:lang w:val="ro-RO"/>
        </w:rPr>
        <w:t xml:space="preserve"> </w:t>
      </w:r>
      <w:r w:rsidRPr="001876EB">
        <w:rPr>
          <w:spacing w:val="-1"/>
          <w:lang w:val="ro-RO"/>
        </w:rPr>
        <w:t>țesuturi;</w:t>
      </w:r>
      <w:r w:rsidRPr="00944C9F">
        <w:rPr>
          <w:spacing w:val="-1"/>
          <w:lang w:val="ro-RO"/>
        </w:rPr>
        <w:t xml:space="preserve"> </w:t>
      </w:r>
      <w:r w:rsidRPr="001876EB">
        <w:rPr>
          <w:spacing w:val="-1"/>
          <w:lang w:val="ro-RO"/>
        </w:rPr>
        <w:t>la</w:t>
      </w:r>
      <w:r w:rsidRPr="00944C9F">
        <w:rPr>
          <w:spacing w:val="-1"/>
          <w:lang w:val="ro-RO"/>
        </w:rPr>
        <w:t xml:space="preserve"> mișcarea </w:t>
      </w:r>
      <w:r w:rsidRPr="001876EB">
        <w:rPr>
          <w:spacing w:val="-1"/>
          <w:lang w:val="ro-RO"/>
        </w:rPr>
        <w:t>pe</w:t>
      </w:r>
      <w:r w:rsidRPr="00944C9F">
        <w:rPr>
          <w:spacing w:val="-1"/>
          <w:lang w:val="ro-RO"/>
        </w:rPr>
        <w:t xml:space="preserve"> suprafața </w:t>
      </w:r>
      <w:r w:rsidRPr="001876EB">
        <w:rPr>
          <w:spacing w:val="-1"/>
          <w:lang w:val="ro-RO"/>
        </w:rPr>
        <w:t>uterului</w:t>
      </w:r>
      <w:r w:rsidRPr="00944C9F">
        <w:rPr>
          <w:spacing w:val="-1"/>
          <w:lang w:val="ro-RO"/>
        </w:rPr>
        <w:t xml:space="preserve"> </w:t>
      </w:r>
      <w:r w:rsidRPr="001876EB">
        <w:rPr>
          <w:spacing w:val="-1"/>
          <w:lang w:val="ro-RO"/>
        </w:rPr>
        <w:t>evacuat</w:t>
      </w:r>
      <w:r w:rsidRPr="00944C9F">
        <w:rPr>
          <w:spacing w:val="-1"/>
          <w:lang w:val="ro-RO"/>
        </w:rPr>
        <w:t xml:space="preserve"> e</w:t>
      </w:r>
      <w:r w:rsidR="00F8609C">
        <w:rPr>
          <w:spacing w:val="-1"/>
          <w:lang w:val="ro-RO"/>
        </w:rPr>
        <w:t>ste</w:t>
      </w:r>
      <w:r w:rsidRPr="00944C9F">
        <w:rPr>
          <w:spacing w:val="-1"/>
          <w:lang w:val="ro-RO"/>
        </w:rPr>
        <w:t xml:space="preserve"> o </w:t>
      </w:r>
      <w:r w:rsidRPr="001876EB">
        <w:rPr>
          <w:spacing w:val="-1"/>
          <w:lang w:val="ro-RO"/>
        </w:rPr>
        <w:t>senzație</w:t>
      </w:r>
      <w:r w:rsidRPr="00944C9F">
        <w:rPr>
          <w:spacing w:val="-1"/>
          <w:lang w:val="ro-RO"/>
        </w:rPr>
        <w:t xml:space="preserve"> </w:t>
      </w:r>
      <w:r w:rsidRPr="001876EB">
        <w:rPr>
          <w:spacing w:val="-1"/>
          <w:lang w:val="ro-RO"/>
        </w:rPr>
        <w:t>de</w:t>
      </w:r>
      <w:r w:rsidRPr="00944C9F">
        <w:rPr>
          <w:spacing w:val="-1"/>
          <w:lang w:val="ro-RO"/>
        </w:rPr>
        <w:t xml:space="preserve"> </w:t>
      </w:r>
      <w:r w:rsidRPr="001876EB">
        <w:rPr>
          <w:spacing w:val="-1"/>
          <w:lang w:val="ro-RO"/>
        </w:rPr>
        <w:t>nisip;</w:t>
      </w:r>
      <w:r w:rsidRPr="00944C9F">
        <w:rPr>
          <w:spacing w:val="-1"/>
          <w:lang w:val="ro-RO"/>
        </w:rPr>
        <w:t xml:space="preserve"> </w:t>
      </w:r>
      <w:r w:rsidRPr="001876EB">
        <w:rPr>
          <w:spacing w:val="-1"/>
          <w:lang w:val="ro-RO"/>
        </w:rPr>
        <w:t>și</w:t>
      </w:r>
      <w:r w:rsidRPr="00944C9F">
        <w:rPr>
          <w:spacing w:val="-1"/>
          <w:lang w:val="ro-RO"/>
        </w:rPr>
        <w:t xml:space="preserve"> uterul se contractă în jurul </w:t>
      </w:r>
      <w:r w:rsidRPr="001876EB">
        <w:rPr>
          <w:spacing w:val="-1"/>
          <w:lang w:val="ro-RO"/>
        </w:rPr>
        <w:t>canulei.</w:t>
      </w:r>
    </w:p>
    <w:p w14:paraId="2899FDB6" w14:textId="6BC8B02E" w:rsidR="00CA408D" w:rsidRPr="00944C9F" w:rsidRDefault="00664E03">
      <w:pPr>
        <w:numPr>
          <w:ilvl w:val="0"/>
          <w:numId w:val="19"/>
        </w:numPr>
        <w:tabs>
          <w:tab w:val="left" w:pos="709"/>
          <w:tab w:val="left" w:pos="851"/>
          <w:tab w:val="left" w:pos="993"/>
        </w:tabs>
        <w:kinsoku w:val="0"/>
        <w:overflowPunct w:val="0"/>
        <w:ind w:left="119" w:right="-39" w:firstLine="448"/>
        <w:jc w:val="both"/>
        <w:rPr>
          <w:spacing w:val="-1"/>
          <w:lang w:val="ro-RO"/>
        </w:rPr>
      </w:pPr>
      <w:r w:rsidRPr="00944C9F">
        <w:rPr>
          <w:spacing w:val="-1"/>
          <w:lang w:val="ro-RO"/>
        </w:rPr>
        <w:t xml:space="preserve">Detașarea </w:t>
      </w:r>
      <w:r w:rsidRPr="001876EB">
        <w:rPr>
          <w:spacing w:val="-1"/>
          <w:lang w:val="ro-RO"/>
        </w:rPr>
        <w:t>seringii</w:t>
      </w:r>
      <w:r w:rsidR="00663A2C">
        <w:rPr>
          <w:spacing w:val="-1"/>
          <w:lang w:val="ro-RO"/>
        </w:rPr>
        <w:t>.</w:t>
      </w:r>
      <w:r w:rsidRPr="00944C9F">
        <w:rPr>
          <w:spacing w:val="-1"/>
          <w:lang w:val="ro-RO"/>
        </w:rPr>
        <w:t xml:space="preserve"> </w:t>
      </w:r>
    </w:p>
    <w:p w14:paraId="36A6ED29" w14:textId="77777777" w:rsidR="00CA408D" w:rsidRPr="00944C9F" w:rsidRDefault="00664E03">
      <w:pPr>
        <w:numPr>
          <w:ilvl w:val="0"/>
          <w:numId w:val="19"/>
        </w:numPr>
        <w:tabs>
          <w:tab w:val="left" w:pos="709"/>
          <w:tab w:val="left" w:pos="851"/>
          <w:tab w:val="left" w:pos="993"/>
        </w:tabs>
        <w:kinsoku w:val="0"/>
        <w:overflowPunct w:val="0"/>
        <w:ind w:left="119" w:right="-39" w:firstLine="448"/>
        <w:jc w:val="both"/>
        <w:rPr>
          <w:spacing w:val="-1"/>
          <w:lang w:val="ro-RO"/>
        </w:rPr>
      </w:pPr>
      <w:r w:rsidRPr="001876EB">
        <w:rPr>
          <w:spacing w:val="-1"/>
          <w:lang w:val="ro-RO"/>
        </w:rPr>
        <w:t>Examinarea</w:t>
      </w:r>
      <w:r w:rsidRPr="00944C9F">
        <w:rPr>
          <w:spacing w:val="-1"/>
          <w:lang w:val="ro-RO"/>
        </w:rPr>
        <w:t xml:space="preserve"> țesuturilor aspirate.</w:t>
      </w:r>
    </w:p>
    <w:p w14:paraId="3CE500A8" w14:textId="77777777" w:rsidR="00CA408D" w:rsidRPr="00944C9F" w:rsidRDefault="00664E03">
      <w:pPr>
        <w:numPr>
          <w:ilvl w:val="0"/>
          <w:numId w:val="19"/>
        </w:numPr>
        <w:tabs>
          <w:tab w:val="left" w:pos="709"/>
          <w:tab w:val="left" w:pos="851"/>
          <w:tab w:val="left" w:pos="993"/>
        </w:tabs>
        <w:kinsoku w:val="0"/>
        <w:overflowPunct w:val="0"/>
        <w:ind w:left="119" w:right="-39" w:firstLine="448"/>
        <w:jc w:val="both"/>
        <w:rPr>
          <w:spacing w:val="-1"/>
          <w:lang w:val="ro-RO"/>
        </w:rPr>
      </w:pPr>
      <w:r w:rsidRPr="001876EB">
        <w:rPr>
          <w:spacing w:val="-1"/>
          <w:lang w:val="ro-RO"/>
        </w:rPr>
        <w:t>Înlăturarea</w:t>
      </w:r>
      <w:r w:rsidRPr="00944C9F">
        <w:rPr>
          <w:spacing w:val="-1"/>
          <w:lang w:val="ro-RO"/>
        </w:rPr>
        <w:t xml:space="preserve"> </w:t>
      </w:r>
      <w:r w:rsidRPr="001876EB">
        <w:rPr>
          <w:spacing w:val="-1"/>
          <w:lang w:val="ro-RO"/>
        </w:rPr>
        <w:t>tuturor</w:t>
      </w:r>
      <w:r w:rsidRPr="00944C9F">
        <w:rPr>
          <w:spacing w:val="-1"/>
          <w:lang w:val="ro-RO"/>
        </w:rPr>
        <w:t xml:space="preserve"> </w:t>
      </w:r>
      <w:r w:rsidRPr="001876EB">
        <w:rPr>
          <w:spacing w:val="-1"/>
          <w:lang w:val="ro-RO"/>
        </w:rPr>
        <w:t>instrumentelor</w:t>
      </w:r>
      <w:r w:rsidRPr="00944C9F">
        <w:rPr>
          <w:spacing w:val="-1"/>
          <w:lang w:val="ro-RO"/>
        </w:rPr>
        <w:t xml:space="preserve"> după examinarea  țesutului.</w:t>
      </w:r>
    </w:p>
    <w:p w14:paraId="385700CD" w14:textId="0F4B6E5C" w:rsidR="00CA408D" w:rsidRPr="00944C9F" w:rsidRDefault="00664E03">
      <w:pPr>
        <w:numPr>
          <w:ilvl w:val="0"/>
          <w:numId w:val="19"/>
        </w:numPr>
        <w:tabs>
          <w:tab w:val="left" w:pos="709"/>
          <w:tab w:val="left" w:pos="851"/>
          <w:tab w:val="left" w:pos="993"/>
        </w:tabs>
        <w:kinsoku w:val="0"/>
        <w:overflowPunct w:val="0"/>
        <w:ind w:left="119" w:right="-39" w:firstLine="448"/>
        <w:jc w:val="both"/>
        <w:rPr>
          <w:spacing w:val="-1"/>
          <w:lang w:val="ro-RO"/>
        </w:rPr>
      </w:pPr>
      <w:r w:rsidRPr="00944C9F">
        <w:rPr>
          <w:spacing w:val="-1"/>
          <w:lang w:val="ro-RO"/>
        </w:rPr>
        <w:t xml:space="preserve"> Dacă femeia a fost consiliată anterior și a ales DIU drept metod</w:t>
      </w:r>
      <w:r w:rsidR="00F8609C">
        <w:rPr>
          <w:spacing w:val="-1"/>
          <w:lang w:val="ro-RO"/>
        </w:rPr>
        <w:t>ă</w:t>
      </w:r>
      <w:r w:rsidRPr="00944C9F">
        <w:rPr>
          <w:spacing w:val="-1"/>
          <w:lang w:val="ro-RO"/>
        </w:rPr>
        <w:t xml:space="preserve"> de contracepție, dispozitivul poate fi inserat după ce au fost examinate țesuturile și medicul s-a convins că aspiratul conține tot produsul de concepție.  </w:t>
      </w:r>
    </w:p>
    <w:p w14:paraId="7CC69528" w14:textId="77777777" w:rsidR="00CA408D" w:rsidRPr="001876EB" w:rsidRDefault="00CA408D" w:rsidP="00E17703">
      <w:pPr>
        <w:tabs>
          <w:tab w:val="left" w:pos="709"/>
        </w:tabs>
        <w:kinsoku w:val="0"/>
        <w:overflowPunct w:val="0"/>
        <w:ind w:left="119" w:firstLine="448"/>
        <w:jc w:val="both"/>
        <w:rPr>
          <w:b/>
          <w:lang w:val="ro-RO"/>
        </w:rPr>
      </w:pPr>
    </w:p>
    <w:p w14:paraId="695513D1" w14:textId="77777777" w:rsidR="00CA408D" w:rsidRDefault="00664E03" w:rsidP="00E17703">
      <w:pPr>
        <w:pStyle w:val="Titlu2"/>
        <w:tabs>
          <w:tab w:val="left" w:pos="709"/>
        </w:tabs>
        <w:spacing w:before="0" w:after="0"/>
        <w:ind w:left="119" w:firstLine="448"/>
        <w:jc w:val="both"/>
        <w:rPr>
          <w:rFonts w:ascii="Times New Roman" w:hAnsi="Times New Roman"/>
          <w:i w:val="0"/>
          <w:iCs w:val="0"/>
          <w:sz w:val="24"/>
          <w:szCs w:val="24"/>
          <w:lang w:val="ro-RO"/>
        </w:rPr>
      </w:pPr>
      <w:bookmarkStart w:id="45" w:name="_Toc223681204"/>
      <w:r w:rsidRPr="001876EB">
        <w:rPr>
          <w:rFonts w:ascii="Times New Roman" w:hAnsi="Times New Roman"/>
          <w:i w:val="0"/>
          <w:iCs w:val="0"/>
          <w:sz w:val="24"/>
          <w:szCs w:val="24"/>
          <w:lang w:val="ro-RO"/>
        </w:rPr>
        <w:t>3.5. E</w:t>
      </w:r>
      <w:r w:rsidRPr="001876EB">
        <w:rPr>
          <w:rFonts w:ascii="Times New Roman" w:hAnsi="Times New Roman"/>
          <w:i w:val="0"/>
          <w:iCs w:val="0"/>
          <w:spacing w:val="-1"/>
          <w:sz w:val="24"/>
          <w:szCs w:val="24"/>
          <w:lang w:val="ro-RO"/>
        </w:rPr>
        <w:t>xaminarea</w:t>
      </w:r>
      <w:r w:rsidRPr="001876EB">
        <w:rPr>
          <w:rFonts w:ascii="Times New Roman" w:hAnsi="Times New Roman"/>
          <w:i w:val="0"/>
          <w:iCs w:val="0"/>
          <w:spacing w:val="-13"/>
          <w:sz w:val="24"/>
          <w:szCs w:val="24"/>
          <w:lang w:val="ro-RO"/>
        </w:rPr>
        <w:t xml:space="preserve"> </w:t>
      </w:r>
      <w:r w:rsidRPr="001876EB">
        <w:rPr>
          <w:rFonts w:ascii="Times New Roman" w:hAnsi="Times New Roman"/>
          <w:i w:val="0"/>
          <w:iCs w:val="0"/>
          <w:sz w:val="24"/>
          <w:szCs w:val="24"/>
          <w:lang w:val="ro-RO"/>
        </w:rPr>
        <w:t>țesuturilor</w:t>
      </w:r>
      <w:r w:rsidRPr="001876EB">
        <w:rPr>
          <w:rFonts w:ascii="Times New Roman" w:hAnsi="Times New Roman"/>
          <w:i w:val="0"/>
          <w:iCs w:val="0"/>
          <w:spacing w:val="-15"/>
          <w:sz w:val="24"/>
          <w:szCs w:val="24"/>
          <w:lang w:val="ro-RO"/>
        </w:rPr>
        <w:t xml:space="preserve"> </w:t>
      </w:r>
      <w:r w:rsidRPr="001876EB">
        <w:rPr>
          <w:rFonts w:ascii="Times New Roman" w:hAnsi="Times New Roman"/>
          <w:i w:val="0"/>
          <w:iCs w:val="0"/>
          <w:sz w:val="24"/>
          <w:szCs w:val="24"/>
          <w:lang w:val="ro-RO"/>
        </w:rPr>
        <w:t>aspirate. Conduita în caz de țesut insuficient sau lipsă.</w:t>
      </w:r>
      <w:bookmarkEnd w:id="45"/>
    </w:p>
    <w:p w14:paraId="6C8CC136" w14:textId="77777777" w:rsidR="00EE6009" w:rsidRPr="00EE6009" w:rsidRDefault="00EE6009" w:rsidP="00EE6009">
      <w:pPr>
        <w:rPr>
          <w:lang w:val="ro-RO"/>
        </w:rPr>
      </w:pPr>
    </w:p>
    <w:p w14:paraId="7FE63587" w14:textId="77777777" w:rsidR="00CA408D" w:rsidRPr="00663A2C" w:rsidRDefault="00664E03">
      <w:pPr>
        <w:numPr>
          <w:ilvl w:val="0"/>
          <w:numId w:val="21"/>
        </w:numPr>
        <w:tabs>
          <w:tab w:val="left" w:pos="709"/>
          <w:tab w:val="left" w:pos="993"/>
        </w:tabs>
        <w:ind w:left="119" w:firstLine="448"/>
        <w:jc w:val="both"/>
        <w:rPr>
          <w:spacing w:val="-1"/>
          <w:lang w:val="ro-RO"/>
        </w:rPr>
      </w:pPr>
      <w:r w:rsidRPr="001876EB">
        <w:rPr>
          <w:spacing w:val="-1"/>
          <w:lang w:val="ro-RO"/>
        </w:rPr>
        <w:t>Examinarea</w:t>
      </w:r>
      <w:r w:rsidRPr="001876EB">
        <w:rPr>
          <w:spacing w:val="6"/>
          <w:lang w:val="ro-RO"/>
        </w:rPr>
        <w:t xml:space="preserve"> </w:t>
      </w:r>
      <w:r w:rsidRPr="001876EB">
        <w:rPr>
          <w:spacing w:val="-1"/>
          <w:lang w:val="ro-RO"/>
        </w:rPr>
        <w:t>țesutului</w:t>
      </w:r>
      <w:r w:rsidRPr="001876EB">
        <w:rPr>
          <w:spacing w:val="8"/>
          <w:lang w:val="ro-RO"/>
        </w:rPr>
        <w:t xml:space="preserve"> </w:t>
      </w:r>
      <w:r w:rsidRPr="001876EB">
        <w:rPr>
          <w:spacing w:val="-1"/>
          <w:lang w:val="ro-RO"/>
        </w:rPr>
        <w:t>este</w:t>
      </w:r>
      <w:r w:rsidRPr="001876EB">
        <w:rPr>
          <w:spacing w:val="8"/>
          <w:lang w:val="ro-RO"/>
        </w:rPr>
        <w:t xml:space="preserve"> </w:t>
      </w:r>
      <w:r w:rsidRPr="001876EB">
        <w:rPr>
          <w:spacing w:val="-1"/>
          <w:lang w:val="ro-RO"/>
        </w:rPr>
        <w:t>efectuată</w:t>
      </w:r>
      <w:r w:rsidRPr="001876EB">
        <w:rPr>
          <w:spacing w:val="8"/>
          <w:lang w:val="ro-RO"/>
        </w:rPr>
        <w:t xml:space="preserve"> obligatoriu </w:t>
      </w:r>
      <w:r w:rsidRPr="001876EB">
        <w:rPr>
          <w:lang w:val="ro-RO"/>
        </w:rPr>
        <w:t>când</w:t>
      </w:r>
      <w:r w:rsidRPr="001876EB">
        <w:rPr>
          <w:spacing w:val="8"/>
          <w:lang w:val="ro-RO"/>
        </w:rPr>
        <w:t xml:space="preserve"> </w:t>
      </w:r>
      <w:r w:rsidRPr="001876EB">
        <w:rPr>
          <w:spacing w:val="-1"/>
          <w:lang w:val="ro-RO"/>
        </w:rPr>
        <w:t>pacienta</w:t>
      </w:r>
      <w:r w:rsidRPr="001876EB">
        <w:rPr>
          <w:spacing w:val="8"/>
          <w:lang w:val="ro-RO"/>
        </w:rPr>
        <w:t xml:space="preserve"> </w:t>
      </w:r>
      <w:r w:rsidRPr="001876EB">
        <w:rPr>
          <w:spacing w:val="-1"/>
          <w:lang w:val="ro-RO"/>
        </w:rPr>
        <w:t>se</w:t>
      </w:r>
      <w:r w:rsidRPr="001876EB">
        <w:rPr>
          <w:spacing w:val="8"/>
          <w:lang w:val="ro-RO"/>
        </w:rPr>
        <w:t xml:space="preserve"> </w:t>
      </w:r>
      <w:r w:rsidRPr="001876EB">
        <w:rPr>
          <w:spacing w:val="-1"/>
          <w:lang w:val="ro-RO"/>
        </w:rPr>
        <w:t>află</w:t>
      </w:r>
      <w:r w:rsidRPr="001876EB">
        <w:rPr>
          <w:spacing w:val="8"/>
          <w:lang w:val="ro-RO"/>
        </w:rPr>
        <w:t xml:space="preserve"> </w:t>
      </w:r>
      <w:r w:rsidRPr="001876EB">
        <w:rPr>
          <w:lang w:val="ro-RO"/>
        </w:rPr>
        <w:t>pe</w:t>
      </w:r>
      <w:r w:rsidRPr="001876EB">
        <w:rPr>
          <w:spacing w:val="8"/>
          <w:lang w:val="ro-RO"/>
        </w:rPr>
        <w:t xml:space="preserve"> </w:t>
      </w:r>
      <w:r w:rsidRPr="001876EB">
        <w:rPr>
          <w:spacing w:val="-1"/>
          <w:lang w:val="ro-RO"/>
        </w:rPr>
        <w:t>masa</w:t>
      </w:r>
      <w:r w:rsidRPr="001876EB">
        <w:rPr>
          <w:spacing w:val="7"/>
          <w:lang w:val="ro-RO"/>
        </w:rPr>
        <w:t xml:space="preserve"> </w:t>
      </w:r>
      <w:r w:rsidRPr="00663A2C">
        <w:rPr>
          <w:spacing w:val="-1"/>
          <w:lang w:val="ro-RO"/>
        </w:rPr>
        <w:t xml:space="preserve">ginecologică în sala de </w:t>
      </w:r>
      <w:r w:rsidRPr="001876EB">
        <w:rPr>
          <w:spacing w:val="-1"/>
          <w:lang w:val="ro-RO"/>
        </w:rPr>
        <w:t>operație,</w:t>
      </w:r>
      <w:r w:rsidRPr="00663A2C">
        <w:rPr>
          <w:spacing w:val="-1"/>
          <w:lang w:val="ro-RO"/>
        </w:rPr>
        <w:t xml:space="preserve"> în caz </w:t>
      </w:r>
      <w:r w:rsidRPr="001876EB">
        <w:rPr>
          <w:spacing w:val="-1"/>
          <w:lang w:val="ro-RO"/>
        </w:rPr>
        <w:t>că</w:t>
      </w:r>
      <w:r w:rsidRPr="00663A2C">
        <w:rPr>
          <w:spacing w:val="-1"/>
          <w:lang w:val="ro-RO"/>
        </w:rPr>
        <w:t xml:space="preserve"> este nevoie de re-aspirare.</w:t>
      </w:r>
    </w:p>
    <w:p w14:paraId="3DA07EDE" w14:textId="77777777" w:rsidR="00CA408D" w:rsidRPr="00663A2C" w:rsidRDefault="00664E03">
      <w:pPr>
        <w:numPr>
          <w:ilvl w:val="0"/>
          <w:numId w:val="21"/>
        </w:numPr>
        <w:tabs>
          <w:tab w:val="left" w:pos="709"/>
          <w:tab w:val="left" w:pos="993"/>
        </w:tabs>
        <w:ind w:left="119" w:firstLine="448"/>
        <w:jc w:val="both"/>
        <w:rPr>
          <w:spacing w:val="-1"/>
          <w:lang w:val="ro-RO"/>
        </w:rPr>
      </w:pPr>
      <w:r w:rsidRPr="00663A2C">
        <w:rPr>
          <w:spacing w:val="-1"/>
          <w:lang w:val="ro-RO"/>
        </w:rPr>
        <w:t xml:space="preserve">Eliberarea </w:t>
      </w:r>
      <w:r w:rsidRPr="001876EB">
        <w:rPr>
          <w:spacing w:val="-1"/>
          <w:lang w:val="ro-RO"/>
        </w:rPr>
        <w:t>conținutului</w:t>
      </w:r>
      <w:r w:rsidRPr="00663A2C">
        <w:rPr>
          <w:spacing w:val="-1"/>
          <w:lang w:val="ro-RO"/>
        </w:rPr>
        <w:t xml:space="preserve"> aspiratorului vacuum electric sau seringii pentru </w:t>
      </w:r>
      <w:r w:rsidRPr="001876EB">
        <w:rPr>
          <w:spacing w:val="-1"/>
          <w:lang w:val="ro-RO"/>
        </w:rPr>
        <w:t>aspirație</w:t>
      </w:r>
      <w:r w:rsidRPr="00663A2C">
        <w:rPr>
          <w:spacing w:val="-1"/>
          <w:lang w:val="ro-RO"/>
        </w:rPr>
        <w:t xml:space="preserve"> vacuum </w:t>
      </w:r>
      <w:r w:rsidRPr="001876EB">
        <w:rPr>
          <w:spacing w:val="-1"/>
          <w:lang w:val="ro-RO"/>
        </w:rPr>
        <w:t>manuală</w:t>
      </w:r>
      <w:r w:rsidRPr="00663A2C">
        <w:rPr>
          <w:spacing w:val="-1"/>
          <w:lang w:val="ro-RO"/>
        </w:rPr>
        <w:t xml:space="preserve"> printr-o </w:t>
      </w:r>
      <w:r w:rsidRPr="001876EB">
        <w:rPr>
          <w:spacing w:val="-1"/>
          <w:lang w:val="ro-RO"/>
        </w:rPr>
        <w:t>strecurătoare.</w:t>
      </w:r>
    </w:p>
    <w:p w14:paraId="512FEA2E" w14:textId="77777777" w:rsidR="00CA408D" w:rsidRPr="00663A2C" w:rsidRDefault="00664E03">
      <w:pPr>
        <w:numPr>
          <w:ilvl w:val="0"/>
          <w:numId w:val="21"/>
        </w:numPr>
        <w:tabs>
          <w:tab w:val="left" w:pos="709"/>
          <w:tab w:val="left" w:pos="993"/>
        </w:tabs>
        <w:ind w:left="119" w:firstLine="448"/>
        <w:jc w:val="both"/>
        <w:rPr>
          <w:spacing w:val="-1"/>
          <w:lang w:val="ro-RO"/>
        </w:rPr>
      </w:pPr>
      <w:r w:rsidRPr="001876EB">
        <w:rPr>
          <w:spacing w:val="-1"/>
          <w:lang w:val="ro-RO"/>
        </w:rPr>
        <w:t>Spălarea</w:t>
      </w:r>
      <w:r w:rsidRPr="00663A2C">
        <w:rPr>
          <w:spacing w:val="-1"/>
          <w:lang w:val="ro-RO"/>
        </w:rPr>
        <w:t xml:space="preserve"> </w:t>
      </w:r>
      <w:r w:rsidRPr="001876EB">
        <w:rPr>
          <w:spacing w:val="-1"/>
          <w:lang w:val="ro-RO"/>
        </w:rPr>
        <w:t>conținutului</w:t>
      </w:r>
      <w:r w:rsidRPr="00663A2C">
        <w:rPr>
          <w:spacing w:val="-1"/>
          <w:lang w:val="ro-RO"/>
        </w:rPr>
        <w:t xml:space="preserve"> </w:t>
      </w:r>
      <w:r w:rsidRPr="001876EB">
        <w:rPr>
          <w:spacing w:val="-1"/>
          <w:lang w:val="ro-RO"/>
        </w:rPr>
        <w:t>strecurătoarei</w:t>
      </w:r>
      <w:r w:rsidRPr="00663A2C">
        <w:rPr>
          <w:spacing w:val="-1"/>
          <w:lang w:val="ro-RO"/>
        </w:rPr>
        <w:t xml:space="preserve"> cu </w:t>
      </w:r>
      <w:r w:rsidRPr="001876EB">
        <w:rPr>
          <w:spacing w:val="-1"/>
          <w:lang w:val="ro-RO"/>
        </w:rPr>
        <w:t>apă</w:t>
      </w:r>
      <w:r w:rsidRPr="00663A2C">
        <w:rPr>
          <w:spacing w:val="-1"/>
          <w:lang w:val="ro-RO"/>
        </w:rPr>
        <w:t xml:space="preserve"> rece, plasându-l apoi într-un </w:t>
      </w:r>
      <w:r w:rsidRPr="001876EB">
        <w:rPr>
          <w:spacing w:val="-1"/>
          <w:lang w:val="ro-RO"/>
        </w:rPr>
        <w:t>vas</w:t>
      </w:r>
      <w:r w:rsidRPr="00663A2C">
        <w:rPr>
          <w:spacing w:val="-1"/>
          <w:lang w:val="ro-RO"/>
        </w:rPr>
        <w:t xml:space="preserve"> transparent.</w:t>
      </w:r>
    </w:p>
    <w:p w14:paraId="3637D741" w14:textId="77777777" w:rsidR="00CA408D" w:rsidRPr="00663A2C" w:rsidRDefault="00664E03">
      <w:pPr>
        <w:numPr>
          <w:ilvl w:val="0"/>
          <w:numId w:val="21"/>
        </w:numPr>
        <w:tabs>
          <w:tab w:val="left" w:pos="709"/>
          <w:tab w:val="left" w:pos="993"/>
        </w:tabs>
        <w:ind w:left="119" w:firstLine="448"/>
        <w:jc w:val="both"/>
        <w:rPr>
          <w:spacing w:val="-1"/>
          <w:lang w:val="ro-RO"/>
        </w:rPr>
      </w:pPr>
      <w:r w:rsidRPr="00663A2C">
        <w:rPr>
          <w:spacing w:val="-1"/>
          <w:lang w:val="ro-RO"/>
        </w:rPr>
        <w:t>Evaluarea conținutului evacuat din uter se face cu ochiul liber; după plasarea lui în apă într-un container transparent. Iluminarea lui dedesubt facilitează identificarea produsului de concepție. Scopul examinării țesutului este identificarea prezenței sacului gestațional la vârsta de gestație sub 8 săptămâni și a prezenței tuturor părților embrionului după 8 săptămâni.</w:t>
      </w:r>
    </w:p>
    <w:p w14:paraId="1749ABB6" w14:textId="77777777" w:rsidR="00CA408D" w:rsidRPr="00663A2C" w:rsidRDefault="00664E03">
      <w:pPr>
        <w:numPr>
          <w:ilvl w:val="0"/>
          <w:numId w:val="21"/>
        </w:numPr>
        <w:tabs>
          <w:tab w:val="left" w:pos="709"/>
          <w:tab w:val="left" w:pos="993"/>
        </w:tabs>
        <w:ind w:left="119" w:firstLine="448"/>
        <w:jc w:val="both"/>
        <w:rPr>
          <w:spacing w:val="-1"/>
          <w:lang w:val="ro-RO"/>
        </w:rPr>
      </w:pPr>
      <w:r w:rsidRPr="001876EB">
        <w:rPr>
          <w:spacing w:val="-1"/>
          <w:lang w:val="ro-RO"/>
        </w:rPr>
        <w:t>Dacă</w:t>
      </w:r>
      <w:r w:rsidRPr="00663A2C">
        <w:rPr>
          <w:spacing w:val="-1"/>
          <w:lang w:val="ro-RO"/>
        </w:rPr>
        <w:t xml:space="preserve"> țesutul evaluat sau produsul de </w:t>
      </w:r>
      <w:r w:rsidRPr="001876EB">
        <w:rPr>
          <w:spacing w:val="-1"/>
          <w:lang w:val="ro-RO"/>
        </w:rPr>
        <w:t>concepție</w:t>
      </w:r>
      <w:r w:rsidRPr="00663A2C">
        <w:rPr>
          <w:spacing w:val="-1"/>
          <w:lang w:val="ro-RO"/>
        </w:rPr>
        <w:t xml:space="preserve"> este </w:t>
      </w:r>
      <w:r w:rsidRPr="001876EB">
        <w:rPr>
          <w:spacing w:val="-1"/>
          <w:lang w:val="ro-RO"/>
        </w:rPr>
        <w:t>incomplet,</w:t>
      </w:r>
      <w:r w:rsidRPr="00663A2C">
        <w:rPr>
          <w:spacing w:val="-1"/>
          <w:lang w:val="ro-RO"/>
        </w:rPr>
        <w:t xml:space="preserve"> se </w:t>
      </w:r>
      <w:r w:rsidRPr="001876EB">
        <w:rPr>
          <w:spacing w:val="-1"/>
          <w:lang w:val="ro-RO"/>
        </w:rPr>
        <w:t xml:space="preserve">suspectează o aspirare incompletă </w:t>
      </w:r>
      <w:r w:rsidRPr="00663A2C">
        <w:rPr>
          <w:spacing w:val="-1"/>
          <w:lang w:val="ro-RO"/>
        </w:rPr>
        <w:t xml:space="preserve">și se </w:t>
      </w:r>
      <w:r w:rsidRPr="001876EB">
        <w:rPr>
          <w:spacing w:val="-1"/>
          <w:lang w:val="ro-RO"/>
        </w:rPr>
        <w:t>respectă</w:t>
      </w:r>
      <w:r w:rsidRPr="00663A2C">
        <w:rPr>
          <w:spacing w:val="-1"/>
          <w:lang w:val="ro-RO"/>
        </w:rPr>
        <w:t xml:space="preserve"> </w:t>
      </w:r>
      <w:r w:rsidRPr="001876EB">
        <w:rPr>
          <w:spacing w:val="-1"/>
          <w:lang w:val="ro-RO"/>
        </w:rPr>
        <w:t>următoarele</w:t>
      </w:r>
      <w:r w:rsidRPr="00663A2C">
        <w:rPr>
          <w:spacing w:val="-1"/>
          <w:lang w:val="ro-RO"/>
        </w:rPr>
        <w:t xml:space="preserve"> etape de </w:t>
      </w:r>
      <w:r w:rsidRPr="001876EB">
        <w:rPr>
          <w:spacing w:val="-1"/>
          <w:lang w:val="ro-RO"/>
        </w:rPr>
        <w:t>asistență</w:t>
      </w:r>
      <w:r w:rsidRPr="00663A2C">
        <w:rPr>
          <w:spacing w:val="-1"/>
          <w:lang w:val="ro-RO"/>
        </w:rPr>
        <w:t xml:space="preserve"> </w:t>
      </w:r>
      <w:r w:rsidRPr="001876EB">
        <w:rPr>
          <w:spacing w:val="-1"/>
          <w:lang w:val="ro-RO"/>
        </w:rPr>
        <w:t>medicală</w:t>
      </w:r>
      <w:r w:rsidRPr="00663A2C">
        <w:rPr>
          <w:spacing w:val="-1"/>
          <w:lang w:val="ro-RO"/>
        </w:rPr>
        <w:t xml:space="preserve"> și </w:t>
      </w:r>
      <w:r w:rsidRPr="001876EB">
        <w:rPr>
          <w:spacing w:val="-1"/>
          <w:lang w:val="ro-RO"/>
        </w:rPr>
        <w:t>investigații:</w:t>
      </w:r>
    </w:p>
    <w:p w14:paraId="004D2975" w14:textId="77777777" w:rsidR="00CA408D" w:rsidRPr="001876EB" w:rsidRDefault="00664E03">
      <w:pPr>
        <w:numPr>
          <w:ilvl w:val="1"/>
          <w:numId w:val="67"/>
        </w:numPr>
        <w:tabs>
          <w:tab w:val="left" w:pos="709"/>
          <w:tab w:val="left" w:pos="993"/>
          <w:tab w:val="left" w:pos="1134"/>
        </w:tabs>
        <w:kinsoku w:val="0"/>
        <w:overflowPunct w:val="0"/>
        <w:ind w:firstLine="131"/>
        <w:jc w:val="both"/>
        <w:rPr>
          <w:lang w:val="ro-RO"/>
        </w:rPr>
      </w:pPr>
      <w:r w:rsidRPr="001876EB">
        <w:rPr>
          <w:lang w:val="ro-RO"/>
        </w:rPr>
        <w:t>evaluarea repetată a țesutului aspirat;</w:t>
      </w:r>
    </w:p>
    <w:p w14:paraId="2B3C13CB" w14:textId="77777777" w:rsidR="00CA408D" w:rsidRPr="001876EB" w:rsidRDefault="00664E03">
      <w:pPr>
        <w:numPr>
          <w:ilvl w:val="1"/>
          <w:numId w:val="67"/>
        </w:numPr>
        <w:tabs>
          <w:tab w:val="left" w:pos="709"/>
          <w:tab w:val="left" w:pos="993"/>
          <w:tab w:val="left" w:pos="1134"/>
        </w:tabs>
        <w:kinsoku w:val="0"/>
        <w:overflowPunct w:val="0"/>
        <w:ind w:firstLine="131"/>
        <w:jc w:val="both"/>
        <w:rPr>
          <w:lang w:val="ro-RO"/>
        </w:rPr>
      </w:pPr>
      <w:r w:rsidRPr="001876EB">
        <w:rPr>
          <w:lang w:val="ro-RO"/>
        </w:rPr>
        <w:t>evaluarea pacientei;</w:t>
      </w:r>
    </w:p>
    <w:p w14:paraId="3AD0259E" w14:textId="77777777" w:rsidR="00CA408D" w:rsidRPr="001876EB" w:rsidRDefault="00664E03">
      <w:pPr>
        <w:numPr>
          <w:ilvl w:val="1"/>
          <w:numId w:val="67"/>
        </w:numPr>
        <w:tabs>
          <w:tab w:val="left" w:pos="709"/>
          <w:tab w:val="left" w:pos="993"/>
          <w:tab w:val="left" w:pos="1134"/>
        </w:tabs>
        <w:kinsoku w:val="0"/>
        <w:overflowPunct w:val="0"/>
        <w:ind w:firstLine="131"/>
        <w:jc w:val="both"/>
        <w:rPr>
          <w:lang w:val="ro-RO"/>
        </w:rPr>
      </w:pPr>
      <w:r w:rsidRPr="001876EB">
        <w:rPr>
          <w:spacing w:val="-1"/>
          <w:lang w:val="ro-RO"/>
        </w:rPr>
        <w:t>reaspirarea;</w:t>
      </w:r>
    </w:p>
    <w:p w14:paraId="5E400293" w14:textId="77777777" w:rsidR="00CA408D" w:rsidRPr="001876EB" w:rsidRDefault="00664E03">
      <w:pPr>
        <w:numPr>
          <w:ilvl w:val="1"/>
          <w:numId w:val="67"/>
        </w:numPr>
        <w:tabs>
          <w:tab w:val="left" w:pos="993"/>
          <w:tab w:val="left" w:pos="1134"/>
        </w:tabs>
        <w:kinsoku w:val="0"/>
        <w:overflowPunct w:val="0"/>
        <w:ind w:left="0" w:firstLine="851"/>
        <w:jc w:val="both"/>
        <w:rPr>
          <w:lang w:val="ro-RO"/>
        </w:rPr>
      </w:pPr>
      <w:r w:rsidRPr="001876EB">
        <w:rPr>
          <w:lang w:val="ro-RO"/>
        </w:rPr>
        <w:t>efectuarea</w:t>
      </w:r>
      <w:r w:rsidRPr="001876EB">
        <w:rPr>
          <w:spacing w:val="-20"/>
          <w:lang w:val="ro-RO"/>
        </w:rPr>
        <w:t xml:space="preserve"> </w:t>
      </w:r>
      <w:r w:rsidRPr="001876EB">
        <w:rPr>
          <w:spacing w:val="-1"/>
          <w:lang w:val="ro-RO"/>
        </w:rPr>
        <w:t>examenului</w:t>
      </w:r>
      <w:r w:rsidRPr="001876EB">
        <w:rPr>
          <w:spacing w:val="-19"/>
          <w:lang w:val="ro-RO"/>
        </w:rPr>
        <w:t xml:space="preserve"> </w:t>
      </w:r>
      <w:r w:rsidRPr="001876EB">
        <w:rPr>
          <w:lang w:val="ro-RO"/>
        </w:rPr>
        <w:t>ultrasonografic, în caz de suspecție de avort incomplet sau alte complicații.</w:t>
      </w:r>
    </w:p>
    <w:p w14:paraId="58AFBBFC" w14:textId="77777777" w:rsidR="00CA408D" w:rsidRPr="001876EB" w:rsidRDefault="00664E03">
      <w:pPr>
        <w:numPr>
          <w:ilvl w:val="0"/>
          <w:numId w:val="21"/>
        </w:numPr>
        <w:tabs>
          <w:tab w:val="left" w:pos="709"/>
          <w:tab w:val="left" w:pos="851"/>
        </w:tabs>
        <w:ind w:left="119" w:firstLine="448"/>
        <w:jc w:val="both"/>
        <w:rPr>
          <w:lang w:val="ro-RO"/>
        </w:rPr>
      </w:pPr>
      <w:r w:rsidRPr="001876EB">
        <w:rPr>
          <w:spacing w:val="-1"/>
          <w:lang w:val="ro-RO"/>
        </w:rPr>
        <w:t>Dacă</w:t>
      </w:r>
      <w:r w:rsidRPr="001876EB">
        <w:rPr>
          <w:spacing w:val="19"/>
          <w:lang w:val="ro-RO"/>
        </w:rPr>
        <w:t xml:space="preserve"> </w:t>
      </w:r>
      <w:r w:rsidRPr="001876EB">
        <w:rPr>
          <w:lang w:val="ro-RO"/>
        </w:rPr>
        <w:t>aspiratul</w:t>
      </w:r>
      <w:r w:rsidRPr="001876EB">
        <w:rPr>
          <w:spacing w:val="18"/>
          <w:lang w:val="ro-RO"/>
        </w:rPr>
        <w:t xml:space="preserve"> </w:t>
      </w:r>
      <w:r w:rsidRPr="001876EB">
        <w:rPr>
          <w:lang w:val="ro-RO"/>
        </w:rPr>
        <w:t>nu</w:t>
      </w:r>
      <w:r w:rsidRPr="001876EB">
        <w:rPr>
          <w:spacing w:val="19"/>
          <w:lang w:val="ro-RO"/>
        </w:rPr>
        <w:t xml:space="preserve"> </w:t>
      </w:r>
      <w:r w:rsidRPr="001876EB">
        <w:rPr>
          <w:spacing w:val="-1"/>
          <w:lang w:val="ro-RO"/>
        </w:rPr>
        <w:t>conține</w:t>
      </w:r>
      <w:r w:rsidRPr="001876EB">
        <w:rPr>
          <w:spacing w:val="18"/>
          <w:lang w:val="ro-RO"/>
        </w:rPr>
        <w:t xml:space="preserve"> </w:t>
      </w:r>
      <w:r w:rsidRPr="001876EB">
        <w:rPr>
          <w:spacing w:val="-1"/>
          <w:lang w:val="ro-RO"/>
        </w:rPr>
        <w:t>rezultatul</w:t>
      </w:r>
      <w:r w:rsidRPr="001876EB">
        <w:rPr>
          <w:spacing w:val="18"/>
          <w:lang w:val="ro-RO"/>
        </w:rPr>
        <w:t xml:space="preserve"> </w:t>
      </w:r>
      <w:r w:rsidRPr="001876EB">
        <w:rPr>
          <w:spacing w:val="-1"/>
          <w:lang w:val="ro-RO"/>
        </w:rPr>
        <w:t>așteptat</w:t>
      </w:r>
      <w:r w:rsidRPr="001876EB">
        <w:rPr>
          <w:spacing w:val="18"/>
          <w:lang w:val="ro-RO"/>
        </w:rPr>
        <w:t xml:space="preserve"> </w:t>
      </w:r>
      <w:r w:rsidRPr="001876EB">
        <w:rPr>
          <w:lang w:val="ro-RO"/>
        </w:rPr>
        <w:t>al</w:t>
      </w:r>
      <w:r w:rsidRPr="001876EB">
        <w:rPr>
          <w:spacing w:val="18"/>
          <w:lang w:val="ro-RO"/>
        </w:rPr>
        <w:t xml:space="preserve"> </w:t>
      </w:r>
      <w:r w:rsidRPr="001876EB">
        <w:rPr>
          <w:spacing w:val="-1"/>
          <w:lang w:val="ro-RO"/>
        </w:rPr>
        <w:t>concepției (fragmente de trofoblast),</w:t>
      </w:r>
      <w:r w:rsidRPr="001876EB">
        <w:rPr>
          <w:spacing w:val="18"/>
          <w:lang w:val="ro-RO"/>
        </w:rPr>
        <w:t xml:space="preserve"> </w:t>
      </w:r>
      <w:r w:rsidRPr="001876EB">
        <w:rPr>
          <w:lang w:val="ro-RO"/>
        </w:rPr>
        <w:t>trebuie</w:t>
      </w:r>
      <w:r w:rsidRPr="001876EB">
        <w:rPr>
          <w:spacing w:val="18"/>
          <w:lang w:val="ro-RO"/>
        </w:rPr>
        <w:t xml:space="preserve"> </w:t>
      </w:r>
      <w:r w:rsidRPr="001876EB">
        <w:rPr>
          <w:lang w:val="ro-RO"/>
        </w:rPr>
        <w:t>de</w:t>
      </w:r>
      <w:r w:rsidRPr="001876EB">
        <w:rPr>
          <w:spacing w:val="18"/>
          <w:lang w:val="ro-RO"/>
        </w:rPr>
        <w:t xml:space="preserve"> </w:t>
      </w:r>
      <w:r w:rsidRPr="001876EB">
        <w:rPr>
          <w:lang w:val="ro-RO"/>
        </w:rPr>
        <w:t>presupus</w:t>
      </w:r>
      <w:r w:rsidRPr="001876EB">
        <w:rPr>
          <w:spacing w:val="19"/>
          <w:lang w:val="ro-RO"/>
        </w:rPr>
        <w:t xml:space="preserve"> </w:t>
      </w:r>
      <w:r w:rsidRPr="001876EB">
        <w:rPr>
          <w:lang w:val="ro-RO"/>
        </w:rPr>
        <w:t>o</w:t>
      </w:r>
      <w:r w:rsidRPr="001876EB">
        <w:rPr>
          <w:spacing w:val="18"/>
          <w:lang w:val="ro-RO"/>
        </w:rPr>
        <w:t xml:space="preserve"> </w:t>
      </w:r>
      <w:r w:rsidRPr="001876EB">
        <w:rPr>
          <w:spacing w:val="-1"/>
          <w:lang w:val="ro-RO"/>
        </w:rPr>
        <w:t>sarcină</w:t>
      </w:r>
      <w:r w:rsidRPr="001876EB">
        <w:rPr>
          <w:spacing w:val="19"/>
          <w:lang w:val="ro-RO"/>
        </w:rPr>
        <w:t xml:space="preserve"> </w:t>
      </w:r>
      <w:r w:rsidRPr="001876EB">
        <w:rPr>
          <w:spacing w:val="-1"/>
          <w:lang w:val="ro-RO"/>
        </w:rPr>
        <w:t>ectopică.</w:t>
      </w:r>
      <w:r w:rsidRPr="001876EB">
        <w:rPr>
          <w:spacing w:val="71"/>
          <w:lang w:val="ro-RO"/>
        </w:rPr>
        <w:t xml:space="preserve"> </w:t>
      </w:r>
      <w:r w:rsidRPr="001876EB">
        <w:rPr>
          <w:lang w:val="ro-RO"/>
        </w:rPr>
        <w:t xml:space="preserve">Femeia este </w:t>
      </w:r>
      <w:r w:rsidRPr="001876EB">
        <w:rPr>
          <w:spacing w:val="-1"/>
          <w:lang w:val="ro-RO"/>
        </w:rPr>
        <w:t>informată</w:t>
      </w:r>
      <w:r w:rsidRPr="001876EB">
        <w:rPr>
          <w:spacing w:val="58"/>
          <w:lang w:val="ro-RO"/>
        </w:rPr>
        <w:t xml:space="preserve"> </w:t>
      </w:r>
      <w:r w:rsidRPr="001876EB">
        <w:rPr>
          <w:lang w:val="ro-RO"/>
        </w:rPr>
        <w:t>despre</w:t>
      </w:r>
      <w:r w:rsidRPr="001876EB">
        <w:rPr>
          <w:spacing w:val="57"/>
          <w:lang w:val="ro-RO"/>
        </w:rPr>
        <w:t xml:space="preserve"> </w:t>
      </w:r>
      <w:r w:rsidRPr="001876EB">
        <w:rPr>
          <w:spacing w:val="-1"/>
          <w:lang w:val="ro-RO"/>
        </w:rPr>
        <w:t>simptoamele</w:t>
      </w:r>
      <w:r w:rsidRPr="001876EB">
        <w:rPr>
          <w:spacing w:val="57"/>
          <w:lang w:val="ro-RO"/>
        </w:rPr>
        <w:t xml:space="preserve"> </w:t>
      </w:r>
      <w:r w:rsidRPr="001876EB">
        <w:rPr>
          <w:lang w:val="ro-RO"/>
        </w:rPr>
        <w:t>și</w:t>
      </w:r>
      <w:r w:rsidRPr="001876EB">
        <w:rPr>
          <w:spacing w:val="57"/>
          <w:lang w:val="ro-RO"/>
        </w:rPr>
        <w:t xml:space="preserve"> </w:t>
      </w:r>
      <w:r w:rsidRPr="001876EB">
        <w:rPr>
          <w:lang w:val="ro-RO"/>
        </w:rPr>
        <w:t>pericolelor</w:t>
      </w:r>
      <w:r w:rsidRPr="001876EB">
        <w:rPr>
          <w:spacing w:val="57"/>
          <w:lang w:val="ro-RO"/>
        </w:rPr>
        <w:t xml:space="preserve"> </w:t>
      </w:r>
      <w:r w:rsidRPr="001876EB">
        <w:rPr>
          <w:spacing w:val="-1"/>
          <w:lang w:val="ro-RO"/>
        </w:rPr>
        <w:t>sarcinii</w:t>
      </w:r>
      <w:r w:rsidRPr="001876EB">
        <w:rPr>
          <w:spacing w:val="57"/>
          <w:lang w:val="ro-RO"/>
        </w:rPr>
        <w:t xml:space="preserve"> </w:t>
      </w:r>
      <w:r w:rsidRPr="001876EB">
        <w:rPr>
          <w:spacing w:val="-1"/>
          <w:lang w:val="ro-RO"/>
        </w:rPr>
        <w:t>ectopice</w:t>
      </w:r>
      <w:r w:rsidRPr="001876EB">
        <w:rPr>
          <w:spacing w:val="56"/>
          <w:lang w:val="ro-RO"/>
        </w:rPr>
        <w:t xml:space="preserve"> </w:t>
      </w:r>
      <w:r w:rsidRPr="001876EB">
        <w:rPr>
          <w:spacing w:val="-1"/>
          <w:lang w:val="ro-RO"/>
        </w:rPr>
        <w:t>și</w:t>
      </w:r>
      <w:r w:rsidRPr="001876EB">
        <w:rPr>
          <w:spacing w:val="57"/>
          <w:lang w:val="ro-RO"/>
        </w:rPr>
        <w:t xml:space="preserve"> </w:t>
      </w:r>
      <w:r w:rsidRPr="001876EB">
        <w:rPr>
          <w:lang w:val="ro-RO"/>
        </w:rPr>
        <w:t>se</w:t>
      </w:r>
      <w:r w:rsidRPr="001876EB">
        <w:rPr>
          <w:spacing w:val="56"/>
          <w:lang w:val="ro-RO"/>
        </w:rPr>
        <w:t xml:space="preserve"> </w:t>
      </w:r>
      <w:r w:rsidRPr="001876EB">
        <w:rPr>
          <w:spacing w:val="-1"/>
          <w:lang w:val="ro-RO"/>
        </w:rPr>
        <w:t>investighează</w:t>
      </w:r>
      <w:r w:rsidRPr="001876EB">
        <w:rPr>
          <w:spacing w:val="58"/>
          <w:lang w:val="ro-RO"/>
        </w:rPr>
        <w:t xml:space="preserve"> </w:t>
      </w:r>
      <w:r w:rsidRPr="001876EB">
        <w:rPr>
          <w:lang w:val="ro-RO"/>
        </w:rPr>
        <w:t>în</w:t>
      </w:r>
      <w:r w:rsidRPr="001876EB">
        <w:rPr>
          <w:spacing w:val="89"/>
          <w:w w:val="99"/>
          <w:lang w:val="ro-RO"/>
        </w:rPr>
        <w:t xml:space="preserve"> </w:t>
      </w:r>
      <w:r w:rsidRPr="001876EB">
        <w:rPr>
          <w:lang w:val="ro-RO"/>
        </w:rPr>
        <w:t>continuare:</w:t>
      </w:r>
    </w:p>
    <w:p w14:paraId="68CB92AD" w14:textId="127A4EAE" w:rsidR="00CA408D" w:rsidRPr="00DA7491" w:rsidRDefault="00DA7491">
      <w:pPr>
        <w:numPr>
          <w:ilvl w:val="0"/>
          <w:numId w:val="68"/>
        </w:numPr>
        <w:tabs>
          <w:tab w:val="left" w:pos="709"/>
          <w:tab w:val="left" w:pos="993"/>
          <w:tab w:val="left" w:pos="1134"/>
        </w:tabs>
        <w:kinsoku w:val="0"/>
        <w:overflowPunct w:val="0"/>
        <w:ind w:left="0" w:right="108" w:firstLine="851"/>
        <w:jc w:val="both"/>
        <w:rPr>
          <w:spacing w:val="-1"/>
          <w:lang w:val="ro-RO"/>
        </w:rPr>
      </w:pPr>
      <w:r>
        <w:rPr>
          <w:spacing w:val="-1"/>
          <w:lang w:val="ro-RO"/>
        </w:rPr>
        <w:t xml:space="preserve">prin </w:t>
      </w:r>
      <w:r w:rsidR="00664E03" w:rsidRPr="001876EB">
        <w:rPr>
          <w:spacing w:val="-1"/>
          <w:lang w:val="ro-RO"/>
        </w:rPr>
        <w:t>examinare</w:t>
      </w:r>
      <w:r w:rsidR="00664E03" w:rsidRPr="00DA7491">
        <w:rPr>
          <w:spacing w:val="-1"/>
          <w:lang w:val="ro-RO"/>
        </w:rPr>
        <w:t xml:space="preserve"> </w:t>
      </w:r>
      <w:r w:rsidR="00664E03" w:rsidRPr="001876EB">
        <w:rPr>
          <w:spacing w:val="-1"/>
          <w:lang w:val="ro-RO"/>
        </w:rPr>
        <w:t>ecografică;</w:t>
      </w:r>
    </w:p>
    <w:p w14:paraId="64C6F8C5" w14:textId="7929326A" w:rsidR="00CA408D" w:rsidRPr="00DA7491" w:rsidRDefault="00664E03">
      <w:pPr>
        <w:numPr>
          <w:ilvl w:val="0"/>
          <w:numId w:val="68"/>
        </w:numPr>
        <w:tabs>
          <w:tab w:val="left" w:pos="709"/>
          <w:tab w:val="left" w:pos="993"/>
          <w:tab w:val="left" w:pos="1134"/>
        </w:tabs>
        <w:kinsoku w:val="0"/>
        <w:overflowPunct w:val="0"/>
        <w:ind w:left="0" w:right="108" w:firstLine="851"/>
        <w:jc w:val="both"/>
        <w:rPr>
          <w:spacing w:val="-1"/>
          <w:lang w:val="ro-RO"/>
        </w:rPr>
      </w:pPr>
      <w:r w:rsidRPr="00DA7491">
        <w:rPr>
          <w:spacing w:val="-1"/>
          <w:lang w:val="ro-RO"/>
        </w:rPr>
        <w:t xml:space="preserve">dacă </w:t>
      </w:r>
      <w:r w:rsidRPr="001876EB">
        <w:rPr>
          <w:spacing w:val="-1"/>
          <w:lang w:val="ro-RO"/>
        </w:rPr>
        <w:t>cavitatea</w:t>
      </w:r>
      <w:r w:rsidRPr="00DA7491">
        <w:rPr>
          <w:spacing w:val="-1"/>
          <w:lang w:val="ro-RO"/>
        </w:rPr>
        <w:t xml:space="preserve"> </w:t>
      </w:r>
      <w:r w:rsidRPr="001876EB">
        <w:rPr>
          <w:spacing w:val="-1"/>
          <w:lang w:val="ro-RO"/>
        </w:rPr>
        <w:t>uterină</w:t>
      </w:r>
      <w:r w:rsidRPr="00DA7491">
        <w:rPr>
          <w:spacing w:val="-1"/>
          <w:lang w:val="ro-RO"/>
        </w:rPr>
        <w:t xml:space="preserve"> este </w:t>
      </w:r>
      <w:r w:rsidRPr="001876EB">
        <w:rPr>
          <w:spacing w:val="-1"/>
          <w:lang w:val="ro-RO"/>
        </w:rPr>
        <w:t>evaluată</w:t>
      </w:r>
      <w:r w:rsidRPr="00DA7491">
        <w:rPr>
          <w:spacing w:val="-1"/>
          <w:lang w:val="ro-RO"/>
        </w:rPr>
        <w:t xml:space="preserve"> ca </w:t>
      </w:r>
      <w:r w:rsidRPr="001876EB">
        <w:rPr>
          <w:spacing w:val="-1"/>
          <w:lang w:val="ro-RO"/>
        </w:rPr>
        <w:t>fiind vidă, trebuie</w:t>
      </w:r>
      <w:r w:rsidRPr="00DA7491">
        <w:rPr>
          <w:spacing w:val="-1"/>
          <w:lang w:val="ro-RO"/>
        </w:rPr>
        <w:t xml:space="preserve"> efectuată </w:t>
      </w:r>
      <w:r w:rsidRPr="001876EB">
        <w:rPr>
          <w:spacing w:val="-1"/>
          <w:lang w:val="ro-RO"/>
        </w:rPr>
        <w:t>determinarea</w:t>
      </w:r>
      <w:r w:rsidRPr="00DA7491">
        <w:rPr>
          <w:spacing w:val="-1"/>
          <w:lang w:val="ro-RO"/>
        </w:rPr>
        <w:t xml:space="preserve"> HCG </w:t>
      </w:r>
      <w:r w:rsidRPr="001876EB">
        <w:rPr>
          <w:spacing w:val="-1"/>
          <w:lang w:val="ro-RO"/>
        </w:rPr>
        <w:t>serologic</w:t>
      </w:r>
      <w:r w:rsidRPr="00DA7491">
        <w:rPr>
          <w:spacing w:val="-1"/>
          <w:lang w:val="ro-RO"/>
        </w:rPr>
        <w:t xml:space="preserve"> cantitativ. </w:t>
      </w:r>
      <w:r w:rsidRPr="001876EB">
        <w:rPr>
          <w:spacing w:val="-1"/>
          <w:lang w:val="ro-RO"/>
        </w:rPr>
        <w:t>Testul</w:t>
      </w:r>
      <w:r w:rsidRPr="00DA7491">
        <w:rPr>
          <w:spacing w:val="-1"/>
          <w:lang w:val="ro-RO"/>
        </w:rPr>
        <w:t xml:space="preserve"> HCG </w:t>
      </w:r>
      <w:r w:rsidRPr="001876EB">
        <w:rPr>
          <w:spacing w:val="-1"/>
          <w:lang w:val="ro-RO"/>
        </w:rPr>
        <w:t>serologic</w:t>
      </w:r>
      <w:r w:rsidRPr="00DA7491">
        <w:rPr>
          <w:spacing w:val="-1"/>
          <w:lang w:val="ro-RO"/>
        </w:rPr>
        <w:t xml:space="preserve"> </w:t>
      </w:r>
      <w:r w:rsidRPr="001876EB">
        <w:rPr>
          <w:spacing w:val="-1"/>
          <w:lang w:val="ro-RO"/>
        </w:rPr>
        <w:t>cantitativ</w:t>
      </w:r>
      <w:r w:rsidRPr="00DA7491">
        <w:rPr>
          <w:spacing w:val="-1"/>
          <w:lang w:val="ro-RO"/>
        </w:rPr>
        <w:t xml:space="preserve"> se efectuează imediat după procedură și </w:t>
      </w:r>
      <w:r w:rsidRPr="001876EB">
        <w:rPr>
          <w:spacing w:val="-1"/>
          <w:lang w:val="ro-RO"/>
        </w:rPr>
        <w:t>la</w:t>
      </w:r>
      <w:r w:rsidRPr="00DA7491">
        <w:rPr>
          <w:spacing w:val="-1"/>
          <w:lang w:val="ro-RO"/>
        </w:rPr>
        <w:t xml:space="preserve"> </w:t>
      </w:r>
      <w:r w:rsidRPr="001876EB">
        <w:rPr>
          <w:spacing w:val="-1"/>
          <w:lang w:val="ro-RO"/>
        </w:rPr>
        <w:t>48</w:t>
      </w:r>
      <w:r w:rsidRPr="00DA7491">
        <w:rPr>
          <w:spacing w:val="-1"/>
          <w:lang w:val="ro-RO"/>
        </w:rPr>
        <w:t xml:space="preserve"> </w:t>
      </w:r>
      <w:r w:rsidRPr="001876EB">
        <w:rPr>
          <w:spacing w:val="-1"/>
          <w:lang w:val="ro-RO"/>
        </w:rPr>
        <w:t>de</w:t>
      </w:r>
      <w:r w:rsidRPr="00DA7491">
        <w:rPr>
          <w:spacing w:val="-1"/>
          <w:lang w:val="ro-RO"/>
        </w:rPr>
        <w:t xml:space="preserve"> </w:t>
      </w:r>
      <w:r w:rsidRPr="001876EB">
        <w:rPr>
          <w:spacing w:val="-1"/>
          <w:lang w:val="ro-RO"/>
        </w:rPr>
        <w:t>ore</w:t>
      </w:r>
      <w:r w:rsidRPr="00DA7491">
        <w:rPr>
          <w:spacing w:val="-1"/>
          <w:lang w:val="ro-RO"/>
        </w:rPr>
        <w:t xml:space="preserve"> </w:t>
      </w:r>
      <w:r w:rsidRPr="001876EB">
        <w:rPr>
          <w:spacing w:val="-1"/>
          <w:lang w:val="ro-RO"/>
        </w:rPr>
        <w:t>după</w:t>
      </w:r>
      <w:r w:rsidRPr="00DA7491">
        <w:rPr>
          <w:spacing w:val="-1"/>
          <w:lang w:val="ro-RO"/>
        </w:rPr>
        <w:t xml:space="preserve"> </w:t>
      </w:r>
      <w:r w:rsidRPr="001876EB">
        <w:rPr>
          <w:spacing w:val="-1"/>
          <w:lang w:val="ro-RO"/>
        </w:rPr>
        <w:t>intervenție.</w:t>
      </w:r>
      <w:r w:rsidRPr="00DA7491">
        <w:rPr>
          <w:spacing w:val="-1"/>
          <w:lang w:val="ro-RO"/>
        </w:rPr>
        <w:t xml:space="preserve"> </w:t>
      </w:r>
      <w:r w:rsidRPr="001876EB">
        <w:rPr>
          <w:spacing w:val="-1"/>
          <w:lang w:val="ro-RO"/>
        </w:rPr>
        <w:t>Dacă</w:t>
      </w:r>
      <w:r w:rsidRPr="00DA7491">
        <w:rPr>
          <w:spacing w:val="-1"/>
          <w:lang w:val="ro-RO"/>
        </w:rPr>
        <w:t xml:space="preserve"> </w:t>
      </w:r>
      <w:r w:rsidRPr="001876EB">
        <w:rPr>
          <w:spacing w:val="-1"/>
          <w:lang w:val="ro-RO"/>
        </w:rPr>
        <w:t>există</w:t>
      </w:r>
      <w:r w:rsidRPr="00DA7491">
        <w:rPr>
          <w:spacing w:val="-1"/>
          <w:lang w:val="ro-RO"/>
        </w:rPr>
        <w:t xml:space="preserve"> o scădere cu </w:t>
      </w:r>
      <w:r w:rsidRPr="001876EB">
        <w:rPr>
          <w:spacing w:val="-1"/>
          <w:lang w:val="ro-RO"/>
        </w:rPr>
        <w:t>mai</w:t>
      </w:r>
      <w:r w:rsidRPr="00DA7491">
        <w:rPr>
          <w:spacing w:val="-1"/>
          <w:lang w:val="ro-RO"/>
        </w:rPr>
        <w:t xml:space="preserve"> </w:t>
      </w:r>
      <w:r w:rsidRPr="001876EB">
        <w:rPr>
          <w:spacing w:val="-1"/>
          <w:lang w:val="ro-RO"/>
        </w:rPr>
        <w:t>mult</w:t>
      </w:r>
      <w:r w:rsidRPr="00DA7491">
        <w:rPr>
          <w:spacing w:val="-1"/>
          <w:lang w:val="ro-RO"/>
        </w:rPr>
        <w:t xml:space="preserve"> de 50%, nu </w:t>
      </w:r>
      <w:r w:rsidRPr="001876EB">
        <w:rPr>
          <w:spacing w:val="-1"/>
          <w:lang w:val="ro-RO"/>
        </w:rPr>
        <w:t>mai</w:t>
      </w:r>
      <w:r w:rsidRPr="00DA7491">
        <w:rPr>
          <w:spacing w:val="-1"/>
          <w:lang w:val="ro-RO"/>
        </w:rPr>
        <w:t xml:space="preserve"> este </w:t>
      </w:r>
      <w:r w:rsidRPr="001876EB">
        <w:rPr>
          <w:spacing w:val="-1"/>
          <w:lang w:val="ro-RO"/>
        </w:rPr>
        <w:t>necesară</w:t>
      </w:r>
      <w:r w:rsidRPr="00DA7491">
        <w:rPr>
          <w:spacing w:val="-1"/>
          <w:lang w:val="ro-RO"/>
        </w:rPr>
        <w:t xml:space="preserve"> o </w:t>
      </w:r>
      <w:r w:rsidRPr="001876EB">
        <w:rPr>
          <w:spacing w:val="-1"/>
          <w:lang w:val="ro-RO"/>
        </w:rPr>
        <w:t>re-examinare</w:t>
      </w:r>
      <w:r w:rsidRPr="00DA7491">
        <w:rPr>
          <w:spacing w:val="-1"/>
          <w:lang w:val="ro-RO"/>
        </w:rPr>
        <w:t xml:space="preserve"> pentru </w:t>
      </w:r>
      <w:r w:rsidRPr="001876EB">
        <w:rPr>
          <w:spacing w:val="-1"/>
          <w:lang w:val="ro-RO"/>
        </w:rPr>
        <w:t>sarcina</w:t>
      </w:r>
      <w:r w:rsidRPr="00DA7491">
        <w:rPr>
          <w:spacing w:val="-1"/>
          <w:lang w:val="ro-RO"/>
        </w:rPr>
        <w:t xml:space="preserve"> </w:t>
      </w:r>
      <w:r w:rsidRPr="001876EB">
        <w:rPr>
          <w:spacing w:val="-1"/>
          <w:lang w:val="ro-RO"/>
        </w:rPr>
        <w:t>ectopică;</w:t>
      </w:r>
    </w:p>
    <w:p w14:paraId="40429C6C" w14:textId="3C7FF81B" w:rsidR="00CA408D" w:rsidRPr="00DA7491" w:rsidRDefault="00664E03">
      <w:pPr>
        <w:numPr>
          <w:ilvl w:val="0"/>
          <w:numId w:val="68"/>
        </w:numPr>
        <w:tabs>
          <w:tab w:val="left" w:pos="709"/>
          <w:tab w:val="left" w:pos="993"/>
          <w:tab w:val="left" w:pos="1134"/>
        </w:tabs>
        <w:kinsoku w:val="0"/>
        <w:overflowPunct w:val="0"/>
        <w:ind w:left="0" w:right="108" w:firstLine="851"/>
        <w:jc w:val="both"/>
        <w:rPr>
          <w:spacing w:val="-1"/>
          <w:lang w:val="ro-RO"/>
        </w:rPr>
      </w:pPr>
      <w:r w:rsidRPr="00DA7491">
        <w:rPr>
          <w:spacing w:val="-1"/>
          <w:lang w:val="ro-RO"/>
        </w:rPr>
        <w:t xml:space="preserve">dacă testul </w:t>
      </w:r>
      <w:r w:rsidRPr="001876EB">
        <w:rPr>
          <w:spacing w:val="-1"/>
          <w:lang w:val="ro-RO"/>
        </w:rPr>
        <w:t>HCG</w:t>
      </w:r>
      <w:r w:rsidRPr="00DA7491">
        <w:rPr>
          <w:spacing w:val="-1"/>
          <w:lang w:val="ro-RO"/>
        </w:rPr>
        <w:t xml:space="preserve"> </w:t>
      </w:r>
      <w:r w:rsidRPr="001876EB">
        <w:rPr>
          <w:spacing w:val="-1"/>
          <w:lang w:val="ro-RO"/>
        </w:rPr>
        <w:t>serologic</w:t>
      </w:r>
      <w:r w:rsidRPr="00DA7491">
        <w:rPr>
          <w:spacing w:val="-1"/>
          <w:lang w:val="ro-RO"/>
        </w:rPr>
        <w:t xml:space="preserve"> cantitativ nu </w:t>
      </w:r>
      <w:r w:rsidRPr="001876EB">
        <w:rPr>
          <w:spacing w:val="-1"/>
          <w:lang w:val="ro-RO"/>
        </w:rPr>
        <w:t>indică</w:t>
      </w:r>
      <w:r w:rsidRPr="00DA7491">
        <w:rPr>
          <w:spacing w:val="-1"/>
          <w:lang w:val="ro-RO"/>
        </w:rPr>
        <w:t xml:space="preserve"> nici o </w:t>
      </w:r>
      <w:r w:rsidRPr="001876EB">
        <w:rPr>
          <w:spacing w:val="-1"/>
          <w:lang w:val="ro-RO"/>
        </w:rPr>
        <w:t>schimbare</w:t>
      </w:r>
      <w:r w:rsidRPr="00DA7491">
        <w:rPr>
          <w:spacing w:val="-1"/>
          <w:lang w:val="ro-RO"/>
        </w:rPr>
        <w:t xml:space="preserve"> </w:t>
      </w:r>
      <w:r w:rsidRPr="001876EB">
        <w:rPr>
          <w:spacing w:val="-1"/>
          <w:lang w:val="ro-RO"/>
        </w:rPr>
        <w:t>sau</w:t>
      </w:r>
      <w:r w:rsidRPr="00DA7491">
        <w:rPr>
          <w:spacing w:val="-1"/>
          <w:lang w:val="ro-RO"/>
        </w:rPr>
        <w:t xml:space="preserve"> indică o </w:t>
      </w:r>
      <w:r w:rsidRPr="001876EB">
        <w:rPr>
          <w:spacing w:val="-1"/>
          <w:lang w:val="ro-RO"/>
        </w:rPr>
        <w:t>creștere</w:t>
      </w:r>
      <w:r w:rsidRPr="00DA7491">
        <w:rPr>
          <w:spacing w:val="-1"/>
          <w:lang w:val="ro-RO"/>
        </w:rPr>
        <w:t xml:space="preserve"> sub-</w:t>
      </w:r>
      <w:r w:rsidRPr="001876EB">
        <w:rPr>
          <w:spacing w:val="-1"/>
          <w:lang w:val="ro-RO"/>
        </w:rPr>
        <w:t>normală</w:t>
      </w:r>
      <w:r w:rsidRPr="00DA7491">
        <w:rPr>
          <w:spacing w:val="-1"/>
          <w:lang w:val="ro-RO"/>
        </w:rPr>
        <w:t xml:space="preserve"> în </w:t>
      </w:r>
      <w:r w:rsidRPr="001876EB">
        <w:rPr>
          <w:spacing w:val="-1"/>
          <w:lang w:val="ro-RO"/>
        </w:rPr>
        <w:t>valoare,</w:t>
      </w:r>
      <w:r w:rsidRPr="00DA7491">
        <w:rPr>
          <w:spacing w:val="-1"/>
          <w:lang w:val="ro-RO"/>
        </w:rPr>
        <w:t xml:space="preserve"> </w:t>
      </w:r>
      <w:r w:rsidRPr="001876EB">
        <w:rPr>
          <w:spacing w:val="-1"/>
          <w:lang w:val="ro-RO"/>
        </w:rPr>
        <w:t>trebuie</w:t>
      </w:r>
      <w:r w:rsidRPr="00DA7491">
        <w:rPr>
          <w:spacing w:val="-1"/>
          <w:lang w:val="ro-RO"/>
        </w:rPr>
        <w:t xml:space="preserve"> </w:t>
      </w:r>
      <w:r w:rsidRPr="001876EB">
        <w:rPr>
          <w:spacing w:val="-1"/>
          <w:lang w:val="ro-RO"/>
        </w:rPr>
        <w:t>instituite</w:t>
      </w:r>
      <w:r w:rsidRPr="00DA7491">
        <w:rPr>
          <w:spacing w:val="-1"/>
          <w:lang w:val="ro-RO"/>
        </w:rPr>
        <w:t xml:space="preserve"> </w:t>
      </w:r>
      <w:r w:rsidRPr="001876EB">
        <w:rPr>
          <w:spacing w:val="-1"/>
          <w:lang w:val="ro-RO"/>
        </w:rPr>
        <w:t>și</w:t>
      </w:r>
      <w:r w:rsidRPr="00DA7491">
        <w:rPr>
          <w:spacing w:val="-1"/>
          <w:lang w:val="ro-RO"/>
        </w:rPr>
        <w:t xml:space="preserve"> </w:t>
      </w:r>
      <w:r w:rsidRPr="001876EB">
        <w:rPr>
          <w:spacing w:val="-1"/>
          <w:lang w:val="ro-RO"/>
        </w:rPr>
        <w:t>documentate</w:t>
      </w:r>
      <w:r w:rsidRPr="00DA7491">
        <w:rPr>
          <w:spacing w:val="-1"/>
          <w:lang w:val="ro-RO"/>
        </w:rPr>
        <w:t xml:space="preserve"> evaluarea pentru sarcina </w:t>
      </w:r>
      <w:r w:rsidRPr="001876EB">
        <w:rPr>
          <w:spacing w:val="-1"/>
          <w:lang w:val="ro-RO"/>
        </w:rPr>
        <w:t>ectopică</w:t>
      </w:r>
      <w:r w:rsidRPr="00DA7491">
        <w:rPr>
          <w:spacing w:val="-1"/>
          <w:lang w:val="ro-RO"/>
        </w:rPr>
        <w:t xml:space="preserve"> și </w:t>
      </w:r>
      <w:r w:rsidRPr="001876EB">
        <w:rPr>
          <w:spacing w:val="-1"/>
          <w:lang w:val="ro-RO"/>
        </w:rPr>
        <w:t>tratamentul</w:t>
      </w:r>
      <w:r w:rsidRPr="00DA7491">
        <w:rPr>
          <w:spacing w:val="-1"/>
          <w:lang w:val="ro-RO"/>
        </w:rPr>
        <w:t xml:space="preserve"> definitiv al acesteia, </w:t>
      </w:r>
      <w:r w:rsidRPr="001876EB">
        <w:rPr>
          <w:spacing w:val="-1"/>
          <w:lang w:val="ro-RO"/>
        </w:rPr>
        <w:t>sau</w:t>
      </w:r>
      <w:r w:rsidRPr="00DA7491">
        <w:rPr>
          <w:spacing w:val="-1"/>
          <w:lang w:val="ro-RO"/>
        </w:rPr>
        <w:t xml:space="preserve"> </w:t>
      </w:r>
      <w:r w:rsidRPr="001876EB">
        <w:rPr>
          <w:spacing w:val="-1"/>
          <w:lang w:val="ro-RO"/>
        </w:rPr>
        <w:t>trebuie</w:t>
      </w:r>
      <w:r w:rsidRPr="00DA7491">
        <w:rPr>
          <w:spacing w:val="-1"/>
          <w:lang w:val="ro-RO"/>
        </w:rPr>
        <w:t xml:space="preserve"> </w:t>
      </w:r>
      <w:r w:rsidRPr="001876EB">
        <w:rPr>
          <w:spacing w:val="-1"/>
          <w:lang w:val="ro-RO"/>
        </w:rPr>
        <w:t>efectuată</w:t>
      </w:r>
      <w:r w:rsidRPr="00DA7491">
        <w:rPr>
          <w:spacing w:val="-1"/>
          <w:lang w:val="ro-RO"/>
        </w:rPr>
        <w:t xml:space="preserve"> </w:t>
      </w:r>
      <w:r w:rsidRPr="001876EB">
        <w:rPr>
          <w:spacing w:val="-1"/>
          <w:lang w:val="ro-RO"/>
        </w:rPr>
        <w:t>și</w:t>
      </w:r>
      <w:r w:rsidRPr="00DA7491">
        <w:rPr>
          <w:spacing w:val="-1"/>
          <w:lang w:val="ro-RO"/>
        </w:rPr>
        <w:t xml:space="preserve"> </w:t>
      </w:r>
      <w:r w:rsidRPr="001876EB">
        <w:rPr>
          <w:spacing w:val="-1"/>
          <w:lang w:val="ro-RO"/>
        </w:rPr>
        <w:t>documentată</w:t>
      </w:r>
      <w:r w:rsidRPr="00DA7491">
        <w:rPr>
          <w:spacing w:val="-1"/>
          <w:lang w:val="ro-RO"/>
        </w:rPr>
        <w:t xml:space="preserve"> referirea </w:t>
      </w:r>
      <w:r w:rsidRPr="001876EB">
        <w:rPr>
          <w:spacing w:val="-1"/>
          <w:lang w:val="ro-RO"/>
        </w:rPr>
        <w:t>pacientei</w:t>
      </w:r>
      <w:r w:rsidRPr="00DA7491">
        <w:rPr>
          <w:spacing w:val="-1"/>
          <w:lang w:val="ro-RO"/>
        </w:rPr>
        <w:t xml:space="preserve"> </w:t>
      </w:r>
      <w:r w:rsidRPr="001876EB">
        <w:rPr>
          <w:spacing w:val="-1"/>
          <w:lang w:val="ro-RO"/>
        </w:rPr>
        <w:t>către</w:t>
      </w:r>
      <w:r w:rsidRPr="00DA7491">
        <w:rPr>
          <w:spacing w:val="-1"/>
          <w:lang w:val="ro-RO"/>
        </w:rPr>
        <w:t xml:space="preserve"> o </w:t>
      </w:r>
      <w:r w:rsidRPr="001876EB">
        <w:rPr>
          <w:spacing w:val="-1"/>
          <w:lang w:val="ro-RO"/>
        </w:rPr>
        <w:lastRenderedPageBreak/>
        <w:t>instituție</w:t>
      </w:r>
      <w:r w:rsidRPr="00DA7491">
        <w:rPr>
          <w:spacing w:val="-1"/>
          <w:lang w:val="ro-RO"/>
        </w:rPr>
        <w:t xml:space="preserve"> </w:t>
      </w:r>
      <w:r w:rsidRPr="001876EB">
        <w:rPr>
          <w:spacing w:val="-1"/>
          <w:lang w:val="ro-RO"/>
        </w:rPr>
        <w:t>de</w:t>
      </w:r>
      <w:r w:rsidRPr="00DA7491">
        <w:rPr>
          <w:spacing w:val="-1"/>
          <w:lang w:val="ro-RO"/>
        </w:rPr>
        <w:t xml:space="preserve"> nivel </w:t>
      </w:r>
      <w:r w:rsidRPr="001876EB">
        <w:rPr>
          <w:spacing w:val="-1"/>
          <w:lang w:val="ro-RO"/>
        </w:rPr>
        <w:t>mai</w:t>
      </w:r>
      <w:r w:rsidRPr="00DA7491">
        <w:rPr>
          <w:spacing w:val="-1"/>
          <w:lang w:val="ro-RO"/>
        </w:rPr>
        <w:t xml:space="preserve"> </w:t>
      </w:r>
      <w:r w:rsidRPr="001876EB">
        <w:rPr>
          <w:spacing w:val="-1"/>
          <w:lang w:val="ro-RO"/>
        </w:rPr>
        <w:t>înalt</w:t>
      </w:r>
      <w:r w:rsidRPr="00DA7491">
        <w:rPr>
          <w:spacing w:val="-1"/>
          <w:lang w:val="ro-RO"/>
        </w:rPr>
        <w:t xml:space="preserve"> </w:t>
      </w:r>
      <w:r w:rsidRPr="001876EB">
        <w:rPr>
          <w:spacing w:val="-1"/>
          <w:lang w:val="ro-RO"/>
        </w:rPr>
        <w:t>al</w:t>
      </w:r>
      <w:r w:rsidRPr="00DA7491">
        <w:rPr>
          <w:spacing w:val="-1"/>
          <w:lang w:val="ro-RO"/>
        </w:rPr>
        <w:t xml:space="preserve"> </w:t>
      </w:r>
      <w:r w:rsidRPr="001876EB">
        <w:rPr>
          <w:spacing w:val="-1"/>
          <w:lang w:val="ro-RO"/>
        </w:rPr>
        <w:t>asistenței</w:t>
      </w:r>
      <w:r w:rsidRPr="00DA7491">
        <w:rPr>
          <w:spacing w:val="-1"/>
          <w:lang w:val="ro-RO"/>
        </w:rPr>
        <w:t xml:space="preserve"> </w:t>
      </w:r>
      <w:r w:rsidRPr="001876EB">
        <w:rPr>
          <w:spacing w:val="-1"/>
          <w:lang w:val="ro-RO"/>
        </w:rPr>
        <w:t>medicale</w:t>
      </w:r>
      <w:r w:rsidRPr="00DA7491">
        <w:rPr>
          <w:spacing w:val="-1"/>
          <w:lang w:val="ro-RO"/>
        </w:rPr>
        <w:t>.</w:t>
      </w:r>
    </w:p>
    <w:p w14:paraId="5677A291" w14:textId="77777777" w:rsidR="00CA408D" w:rsidRPr="001876EB" w:rsidRDefault="00664E03">
      <w:pPr>
        <w:numPr>
          <w:ilvl w:val="0"/>
          <w:numId w:val="21"/>
        </w:numPr>
        <w:tabs>
          <w:tab w:val="left" w:pos="709"/>
          <w:tab w:val="left" w:pos="851"/>
        </w:tabs>
        <w:kinsoku w:val="0"/>
        <w:overflowPunct w:val="0"/>
        <w:ind w:left="119" w:right="-39" w:firstLine="448"/>
        <w:jc w:val="both"/>
        <w:rPr>
          <w:spacing w:val="-1"/>
          <w:lang w:val="ro-RO"/>
        </w:rPr>
      </w:pPr>
      <w:r w:rsidRPr="001876EB">
        <w:rPr>
          <w:spacing w:val="-1"/>
          <w:lang w:val="ro-RO"/>
        </w:rPr>
        <w:t>Femeia se monitorizeaza până când diagnosticul de sarcină ectopică nu este exclus sau documentată referirea adecvată.</w:t>
      </w:r>
    </w:p>
    <w:p w14:paraId="46A46B85" w14:textId="5EA5CF4C" w:rsidR="00CA408D" w:rsidRPr="00220A09" w:rsidRDefault="00664E03">
      <w:pPr>
        <w:numPr>
          <w:ilvl w:val="0"/>
          <w:numId w:val="21"/>
        </w:numPr>
        <w:tabs>
          <w:tab w:val="left" w:pos="709"/>
          <w:tab w:val="left" w:pos="851"/>
        </w:tabs>
        <w:kinsoku w:val="0"/>
        <w:overflowPunct w:val="0"/>
        <w:ind w:left="119" w:right="-39" w:firstLine="448"/>
        <w:jc w:val="both"/>
        <w:rPr>
          <w:spacing w:val="-1"/>
          <w:lang w:val="ro-RO"/>
        </w:rPr>
      </w:pPr>
      <w:r w:rsidRPr="00220A09">
        <w:rPr>
          <w:spacing w:val="-1"/>
          <w:lang w:val="ro-RO"/>
        </w:rPr>
        <w:t>După</w:t>
      </w:r>
      <w:r w:rsidRPr="00220A09">
        <w:rPr>
          <w:spacing w:val="-6"/>
          <w:lang w:val="ro-RO"/>
        </w:rPr>
        <w:t xml:space="preserve"> </w:t>
      </w:r>
      <w:r w:rsidRPr="00220A09">
        <w:rPr>
          <w:spacing w:val="-1"/>
          <w:lang w:val="ro-RO"/>
        </w:rPr>
        <w:t>examinare,</w:t>
      </w:r>
      <w:r w:rsidRPr="00220A09">
        <w:rPr>
          <w:spacing w:val="-7"/>
          <w:lang w:val="ro-RO"/>
        </w:rPr>
        <w:t xml:space="preserve"> </w:t>
      </w:r>
      <w:r w:rsidRPr="00220A09">
        <w:rPr>
          <w:spacing w:val="-1"/>
          <w:lang w:val="ro-RO"/>
        </w:rPr>
        <w:t>țesuturile</w:t>
      </w:r>
      <w:r w:rsidRPr="00220A09">
        <w:rPr>
          <w:spacing w:val="-6"/>
          <w:lang w:val="ro-RO"/>
        </w:rPr>
        <w:t xml:space="preserve"> </w:t>
      </w:r>
      <w:r w:rsidRPr="00220A09">
        <w:rPr>
          <w:lang w:val="ro-RO"/>
        </w:rPr>
        <w:t>după</w:t>
      </w:r>
      <w:r w:rsidRPr="00220A09">
        <w:rPr>
          <w:spacing w:val="-7"/>
          <w:lang w:val="ro-RO"/>
        </w:rPr>
        <w:t xml:space="preserve"> </w:t>
      </w:r>
      <w:r w:rsidRPr="00220A09">
        <w:rPr>
          <w:spacing w:val="-1"/>
          <w:lang w:val="ro-RO"/>
        </w:rPr>
        <w:t>avort</w:t>
      </w:r>
      <w:r w:rsidRPr="00220A09">
        <w:rPr>
          <w:spacing w:val="-6"/>
          <w:lang w:val="ro-RO"/>
        </w:rPr>
        <w:t xml:space="preserve"> sunt </w:t>
      </w:r>
      <w:r w:rsidRPr="00220A09">
        <w:rPr>
          <w:spacing w:val="-1"/>
          <w:lang w:val="ro-RO"/>
        </w:rPr>
        <w:t>deșeuri identificate cu codul 18 01 02 în Lista deșeurilor, aprobată prin Hotărârea Guvernului nr.99 din 30.01.2018 (Monitorul</w:t>
      </w:r>
      <w:r w:rsidRPr="00220A09">
        <w:rPr>
          <w:lang w:val="ro-RO"/>
        </w:rPr>
        <w:t xml:space="preserve"> Oficial </w:t>
      </w:r>
      <w:r w:rsidR="002851BC" w:rsidRPr="002851BC">
        <w:rPr>
          <w:lang w:val="ro-RO"/>
        </w:rPr>
        <w:t>al Republicii Moldova</w:t>
      </w:r>
      <w:r w:rsidR="002851BC">
        <w:rPr>
          <w:lang w:val="ro-RO"/>
        </w:rPr>
        <w:t xml:space="preserve">, 2018, </w:t>
      </w:r>
      <w:r w:rsidRPr="00220A09">
        <w:rPr>
          <w:lang w:val="ro-RO"/>
        </w:rPr>
        <w:t>Nr. 33-39 art. 115) se</w:t>
      </w:r>
      <w:r w:rsidRPr="00220A09">
        <w:rPr>
          <w:spacing w:val="-6"/>
          <w:lang w:val="ro-RO"/>
        </w:rPr>
        <w:t xml:space="preserve"> </w:t>
      </w:r>
      <w:r w:rsidRPr="00220A09">
        <w:rPr>
          <w:spacing w:val="-1"/>
          <w:lang w:val="ro-RO"/>
        </w:rPr>
        <w:t>gestionează</w:t>
      </w:r>
      <w:r w:rsidRPr="00220A09">
        <w:rPr>
          <w:spacing w:val="-7"/>
          <w:lang w:val="ro-RO"/>
        </w:rPr>
        <w:t xml:space="preserve"> </w:t>
      </w:r>
      <w:r w:rsidRPr="00220A09">
        <w:rPr>
          <w:lang w:val="ro-RO"/>
        </w:rPr>
        <w:t>conform</w:t>
      </w:r>
      <w:r w:rsidRPr="00220A09">
        <w:rPr>
          <w:spacing w:val="-9"/>
          <w:lang w:val="ro-RO"/>
        </w:rPr>
        <w:t xml:space="preserve"> Regulamentului sanitar </w:t>
      </w:r>
      <w:r w:rsidRPr="00220A09">
        <w:rPr>
          <w:lang w:val="ro-RO"/>
        </w:rPr>
        <w:t xml:space="preserve">privind gestionarea deșeurilor rezultate din activitatea medicală, aprobat prin Hotărârea Guvernului nr.696 din 11.07.2018 (Monitorul Oficial </w:t>
      </w:r>
      <w:r w:rsidR="002851BC" w:rsidRPr="002851BC">
        <w:rPr>
          <w:lang w:val="ro-RO"/>
        </w:rPr>
        <w:t>al Republicii Moldova</w:t>
      </w:r>
      <w:r w:rsidR="002851BC">
        <w:rPr>
          <w:lang w:val="ro-RO"/>
        </w:rPr>
        <w:t xml:space="preserve">, 2018, </w:t>
      </w:r>
      <w:r w:rsidRPr="00220A09">
        <w:rPr>
          <w:lang w:val="ro-RO"/>
        </w:rPr>
        <w:t>Nr. 295-308 art. 835)</w:t>
      </w:r>
      <w:r w:rsidRPr="00220A09">
        <w:rPr>
          <w:spacing w:val="-1"/>
          <w:lang w:val="ro-RO"/>
        </w:rPr>
        <w:t>.</w:t>
      </w:r>
    </w:p>
    <w:p w14:paraId="2CBD94CD" w14:textId="77777777" w:rsidR="00CA408D" w:rsidRPr="001876EB" w:rsidRDefault="00664E03">
      <w:pPr>
        <w:numPr>
          <w:ilvl w:val="0"/>
          <w:numId w:val="21"/>
        </w:numPr>
        <w:tabs>
          <w:tab w:val="left" w:pos="709"/>
          <w:tab w:val="left" w:pos="851"/>
        </w:tabs>
        <w:kinsoku w:val="0"/>
        <w:overflowPunct w:val="0"/>
        <w:ind w:left="119" w:right="-39" w:firstLine="448"/>
        <w:jc w:val="both"/>
        <w:rPr>
          <w:spacing w:val="-1"/>
          <w:lang w:val="ro-RO"/>
        </w:rPr>
      </w:pPr>
      <w:r w:rsidRPr="001876EB">
        <w:rPr>
          <w:lang w:val="ro-RO"/>
        </w:rPr>
        <w:t>Țesuturile</w:t>
      </w:r>
      <w:r w:rsidRPr="001876EB">
        <w:rPr>
          <w:spacing w:val="38"/>
          <w:lang w:val="ro-RO"/>
        </w:rPr>
        <w:t xml:space="preserve"> </w:t>
      </w:r>
      <w:r w:rsidRPr="001876EB">
        <w:rPr>
          <w:spacing w:val="-1"/>
          <w:lang w:val="ro-RO"/>
        </w:rPr>
        <w:t>anormale</w:t>
      </w:r>
      <w:r w:rsidRPr="001876EB">
        <w:rPr>
          <w:spacing w:val="39"/>
          <w:lang w:val="ro-RO"/>
        </w:rPr>
        <w:t xml:space="preserve"> </w:t>
      </w:r>
      <w:r w:rsidRPr="001876EB">
        <w:rPr>
          <w:lang w:val="ro-RO"/>
        </w:rPr>
        <w:t>se</w:t>
      </w:r>
      <w:r w:rsidRPr="001876EB">
        <w:rPr>
          <w:spacing w:val="40"/>
          <w:lang w:val="ro-RO"/>
        </w:rPr>
        <w:t xml:space="preserve"> </w:t>
      </w:r>
      <w:r w:rsidRPr="001876EB">
        <w:rPr>
          <w:spacing w:val="-1"/>
          <w:lang w:val="ro-RO"/>
        </w:rPr>
        <w:t>examinează</w:t>
      </w:r>
      <w:r w:rsidRPr="001876EB">
        <w:rPr>
          <w:spacing w:val="40"/>
          <w:lang w:val="ro-RO"/>
        </w:rPr>
        <w:t xml:space="preserve"> </w:t>
      </w:r>
      <w:r w:rsidRPr="001876EB">
        <w:rPr>
          <w:lang w:val="ro-RO"/>
        </w:rPr>
        <w:t>în</w:t>
      </w:r>
      <w:r w:rsidRPr="001876EB">
        <w:rPr>
          <w:spacing w:val="39"/>
          <w:lang w:val="ro-RO"/>
        </w:rPr>
        <w:t xml:space="preserve"> </w:t>
      </w:r>
      <w:r w:rsidRPr="001876EB">
        <w:rPr>
          <w:spacing w:val="-1"/>
          <w:lang w:val="ro-RO"/>
        </w:rPr>
        <w:t>mod</w:t>
      </w:r>
      <w:r w:rsidRPr="001876EB">
        <w:rPr>
          <w:spacing w:val="40"/>
          <w:lang w:val="ro-RO"/>
        </w:rPr>
        <w:t xml:space="preserve"> </w:t>
      </w:r>
      <w:r w:rsidRPr="001876EB">
        <w:rPr>
          <w:lang w:val="ro-RO"/>
        </w:rPr>
        <w:t>obligatoriu</w:t>
      </w:r>
      <w:r w:rsidRPr="001876EB">
        <w:rPr>
          <w:spacing w:val="39"/>
          <w:lang w:val="ro-RO"/>
        </w:rPr>
        <w:t xml:space="preserve"> </w:t>
      </w:r>
      <w:r w:rsidRPr="001876EB">
        <w:rPr>
          <w:lang w:val="ro-RO"/>
        </w:rPr>
        <w:t>de</w:t>
      </w:r>
      <w:r w:rsidRPr="001876EB">
        <w:rPr>
          <w:spacing w:val="39"/>
          <w:lang w:val="ro-RO"/>
        </w:rPr>
        <w:t xml:space="preserve"> </w:t>
      </w:r>
      <w:r w:rsidRPr="001876EB">
        <w:rPr>
          <w:lang w:val="ro-RO"/>
        </w:rPr>
        <w:t>către</w:t>
      </w:r>
      <w:r w:rsidRPr="001876EB">
        <w:rPr>
          <w:spacing w:val="40"/>
          <w:lang w:val="ro-RO"/>
        </w:rPr>
        <w:t xml:space="preserve"> </w:t>
      </w:r>
      <w:r w:rsidRPr="001876EB">
        <w:rPr>
          <w:spacing w:val="-1"/>
          <w:lang w:val="ro-RO"/>
        </w:rPr>
        <w:t>medicul</w:t>
      </w:r>
      <w:r w:rsidRPr="001876EB">
        <w:rPr>
          <w:spacing w:val="39"/>
          <w:lang w:val="ro-RO"/>
        </w:rPr>
        <w:t xml:space="preserve"> </w:t>
      </w:r>
      <w:r w:rsidRPr="001876EB">
        <w:rPr>
          <w:spacing w:val="-1"/>
          <w:lang w:val="ro-RO"/>
        </w:rPr>
        <w:t>morfopatolog</w:t>
      </w:r>
      <w:r w:rsidRPr="001876EB">
        <w:rPr>
          <w:spacing w:val="39"/>
          <w:lang w:val="ro-RO"/>
        </w:rPr>
        <w:t xml:space="preserve"> </w:t>
      </w:r>
      <w:r w:rsidRPr="001876EB">
        <w:rPr>
          <w:spacing w:val="-1"/>
          <w:lang w:val="ro-RO"/>
        </w:rPr>
        <w:t>pentru</w:t>
      </w:r>
      <w:r w:rsidRPr="001876EB">
        <w:rPr>
          <w:spacing w:val="39"/>
          <w:lang w:val="ro-RO"/>
        </w:rPr>
        <w:t xml:space="preserve"> </w:t>
      </w:r>
      <w:r w:rsidRPr="001876EB">
        <w:rPr>
          <w:lang w:val="ro-RO"/>
        </w:rPr>
        <w:t>a</w:t>
      </w:r>
      <w:r w:rsidRPr="001876EB">
        <w:rPr>
          <w:spacing w:val="63"/>
          <w:w w:val="99"/>
          <w:lang w:val="ro-RO"/>
        </w:rPr>
        <w:t xml:space="preserve"> </w:t>
      </w:r>
      <w:r w:rsidRPr="001876EB">
        <w:rPr>
          <w:lang w:val="ro-RO"/>
        </w:rPr>
        <w:t>exclude</w:t>
      </w:r>
      <w:r w:rsidRPr="001876EB">
        <w:rPr>
          <w:spacing w:val="-11"/>
          <w:lang w:val="ro-RO"/>
        </w:rPr>
        <w:t xml:space="preserve"> </w:t>
      </w:r>
      <w:r w:rsidRPr="001876EB">
        <w:rPr>
          <w:spacing w:val="-1"/>
          <w:lang w:val="ro-RO"/>
        </w:rPr>
        <w:t>mola</w:t>
      </w:r>
      <w:r w:rsidRPr="001876EB">
        <w:rPr>
          <w:spacing w:val="-10"/>
          <w:lang w:val="ro-RO"/>
        </w:rPr>
        <w:t xml:space="preserve"> </w:t>
      </w:r>
      <w:r w:rsidRPr="001876EB">
        <w:rPr>
          <w:spacing w:val="-1"/>
          <w:lang w:val="ro-RO"/>
        </w:rPr>
        <w:t>hidatiformă</w:t>
      </w:r>
      <w:r w:rsidRPr="001876EB">
        <w:rPr>
          <w:spacing w:val="-10"/>
          <w:lang w:val="ro-RO"/>
        </w:rPr>
        <w:t xml:space="preserve"> </w:t>
      </w:r>
      <w:r w:rsidRPr="001876EB">
        <w:rPr>
          <w:spacing w:val="-1"/>
          <w:lang w:val="ro-RO"/>
        </w:rPr>
        <w:t>sau</w:t>
      </w:r>
      <w:r w:rsidRPr="001876EB">
        <w:rPr>
          <w:spacing w:val="-10"/>
          <w:lang w:val="ro-RO"/>
        </w:rPr>
        <w:t xml:space="preserve"> </w:t>
      </w:r>
      <w:r w:rsidRPr="001876EB">
        <w:rPr>
          <w:spacing w:val="-1"/>
          <w:lang w:val="ro-RO"/>
        </w:rPr>
        <w:t>chorionepitelioma.</w:t>
      </w:r>
    </w:p>
    <w:p w14:paraId="00023AE4" w14:textId="77777777" w:rsidR="00CA408D" w:rsidRPr="001876EB" w:rsidRDefault="00CA408D" w:rsidP="00E17703">
      <w:pPr>
        <w:tabs>
          <w:tab w:val="left" w:pos="709"/>
        </w:tabs>
        <w:kinsoku w:val="0"/>
        <w:overflowPunct w:val="0"/>
        <w:ind w:left="119" w:right="-39" w:firstLine="448"/>
        <w:jc w:val="both"/>
        <w:rPr>
          <w:b/>
          <w:spacing w:val="-1"/>
          <w:lang w:val="ro-RO"/>
        </w:rPr>
      </w:pPr>
    </w:p>
    <w:p w14:paraId="7099FC11" w14:textId="77777777" w:rsidR="00CA408D" w:rsidRPr="001876EB" w:rsidRDefault="00664E03" w:rsidP="00E17703">
      <w:pPr>
        <w:pStyle w:val="Titlu2"/>
        <w:tabs>
          <w:tab w:val="left" w:pos="709"/>
        </w:tabs>
        <w:spacing w:before="0" w:after="0"/>
        <w:ind w:left="119" w:firstLine="448"/>
        <w:jc w:val="both"/>
        <w:rPr>
          <w:rFonts w:ascii="Times New Roman" w:hAnsi="Times New Roman"/>
          <w:b w:val="0"/>
          <w:i w:val="0"/>
          <w:iCs w:val="0"/>
          <w:spacing w:val="-1"/>
          <w:sz w:val="24"/>
          <w:szCs w:val="24"/>
          <w:lang w:val="ro-RO"/>
        </w:rPr>
      </w:pPr>
      <w:bookmarkStart w:id="46" w:name="_Toc223681205"/>
      <w:r w:rsidRPr="001876EB">
        <w:rPr>
          <w:rFonts w:ascii="Times New Roman" w:hAnsi="Times New Roman"/>
          <w:i w:val="0"/>
          <w:iCs w:val="0"/>
          <w:spacing w:val="-1"/>
          <w:sz w:val="24"/>
          <w:szCs w:val="24"/>
          <w:lang w:val="ro-RO"/>
        </w:rPr>
        <w:t>3.6. Îngrijirea</w:t>
      </w:r>
      <w:r w:rsidRPr="001876EB">
        <w:rPr>
          <w:rFonts w:ascii="Times New Roman" w:hAnsi="Times New Roman"/>
          <w:i w:val="0"/>
          <w:iCs w:val="0"/>
          <w:spacing w:val="-7"/>
          <w:sz w:val="24"/>
          <w:szCs w:val="24"/>
          <w:lang w:val="ro-RO"/>
        </w:rPr>
        <w:t xml:space="preserve"> </w:t>
      </w:r>
      <w:r w:rsidRPr="001876EB">
        <w:rPr>
          <w:rFonts w:ascii="Times New Roman" w:hAnsi="Times New Roman"/>
          <w:i w:val="0"/>
          <w:iCs w:val="0"/>
          <w:spacing w:val="-1"/>
          <w:sz w:val="24"/>
          <w:szCs w:val="24"/>
          <w:lang w:val="ro-RO"/>
        </w:rPr>
        <w:t>după</w:t>
      </w:r>
      <w:r w:rsidRPr="001876EB">
        <w:rPr>
          <w:rFonts w:ascii="Times New Roman" w:hAnsi="Times New Roman"/>
          <w:i w:val="0"/>
          <w:iCs w:val="0"/>
          <w:spacing w:val="-7"/>
          <w:sz w:val="24"/>
          <w:szCs w:val="24"/>
          <w:lang w:val="ro-RO"/>
        </w:rPr>
        <w:t xml:space="preserve"> </w:t>
      </w:r>
      <w:r w:rsidRPr="001876EB">
        <w:rPr>
          <w:rFonts w:ascii="Times New Roman" w:hAnsi="Times New Roman"/>
          <w:i w:val="0"/>
          <w:iCs w:val="0"/>
          <w:sz w:val="24"/>
          <w:szCs w:val="24"/>
          <w:lang w:val="ro-RO"/>
        </w:rPr>
        <w:t>procedura</w:t>
      </w:r>
      <w:r w:rsidRPr="001876EB">
        <w:rPr>
          <w:rFonts w:ascii="Times New Roman" w:hAnsi="Times New Roman"/>
          <w:i w:val="0"/>
          <w:iCs w:val="0"/>
          <w:spacing w:val="-6"/>
          <w:sz w:val="24"/>
          <w:szCs w:val="24"/>
          <w:lang w:val="ro-RO"/>
        </w:rPr>
        <w:t xml:space="preserve"> chirurgicală </w:t>
      </w:r>
      <w:r w:rsidRPr="001876EB">
        <w:rPr>
          <w:rFonts w:ascii="Times New Roman" w:hAnsi="Times New Roman"/>
          <w:i w:val="0"/>
          <w:iCs w:val="0"/>
          <w:sz w:val="24"/>
          <w:szCs w:val="24"/>
          <w:lang w:val="ro-RO"/>
        </w:rPr>
        <w:t>de</w:t>
      </w:r>
      <w:r w:rsidRPr="001876EB">
        <w:rPr>
          <w:rFonts w:ascii="Times New Roman" w:hAnsi="Times New Roman"/>
          <w:i w:val="0"/>
          <w:iCs w:val="0"/>
          <w:spacing w:val="-7"/>
          <w:sz w:val="24"/>
          <w:szCs w:val="24"/>
          <w:lang w:val="ro-RO"/>
        </w:rPr>
        <w:t xml:space="preserve"> </w:t>
      </w:r>
      <w:r w:rsidRPr="001876EB">
        <w:rPr>
          <w:rFonts w:ascii="Times New Roman" w:hAnsi="Times New Roman"/>
          <w:i w:val="0"/>
          <w:iCs w:val="0"/>
          <w:sz w:val="24"/>
          <w:szCs w:val="24"/>
          <w:lang w:val="ro-RO"/>
        </w:rPr>
        <w:t>întrerupere</w:t>
      </w:r>
      <w:r w:rsidRPr="001876EB">
        <w:rPr>
          <w:rFonts w:ascii="Times New Roman" w:hAnsi="Times New Roman"/>
          <w:i w:val="0"/>
          <w:iCs w:val="0"/>
          <w:spacing w:val="-7"/>
          <w:sz w:val="24"/>
          <w:szCs w:val="24"/>
          <w:lang w:val="ro-RO"/>
        </w:rPr>
        <w:t xml:space="preserve"> </w:t>
      </w:r>
      <w:r w:rsidRPr="001876EB">
        <w:rPr>
          <w:rFonts w:ascii="Times New Roman" w:hAnsi="Times New Roman"/>
          <w:i w:val="0"/>
          <w:iCs w:val="0"/>
          <w:sz w:val="24"/>
          <w:szCs w:val="24"/>
          <w:lang w:val="ro-RO"/>
        </w:rPr>
        <w:t>a</w:t>
      </w:r>
      <w:r w:rsidRPr="001876EB">
        <w:rPr>
          <w:rFonts w:ascii="Times New Roman" w:hAnsi="Times New Roman"/>
          <w:i w:val="0"/>
          <w:iCs w:val="0"/>
          <w:spacing w:val="-7"/>
          <w:sz w:val="24"/>
          <w:szCs w:val="24"/>
          <w:lang w:val="ro-RO"/>
        </w:rPr>
        <w:t xml:space="preserve"> </w:t>
      </w:r>
      <w:r w:rsidRPr="001876EB">
        <w:rPr>
          <w:rFonts w:ascii="Times New Roman" w:hAnsi="Times New Roman"/>
          <w:i w:val="0"/>
          <w:iCs w:val="0"/>
          <w:sz w:val="24"/>
          <w:szCs w:val="24"/>
          <w:lang w:val="ro-RO"/>
        </w:rPr>
        <w:t>sarcinii.</w:t>
      </w:r>
      <w:r w:rsidRPr="001876EB">
        <w:rPr>
          <w:rFonts w:ascii="Times New Roman" w:hAnsi="Times New Roman"/>
          <w:i w:val="0"/>
          <w:iCs w:val="0"/>
          <w:spacing w:val="-7"/>
          <w:sz w:val="24"/>
          <w:szCs w:val="24"/>
          <w:lang w:val="ro-RO"/>
        </w:rPr>
        <w:t xml:space="preserve"> </w:t>
      </w:r>
      <w:r w:rsidRPr="001876EB">
        <w:rPr>
          <w:rFonts w:ascii="Times New Roman" w:hAnsi="Times New Roman"/>
          <w:i w:val="0"/>
          <w:iCs w:val="0"/>
          <w:spacing w:val="-1"/>
          <w:sz w:val="24"/>
          <w:szCs w:val="24"/>
          <w:lang w:val="ro-RO"/>
        </w:rPr>
        <w:t>Contracepția.</w:t>
      </w:r>
      <w:bookmarkEnd w:id="46"/>
    </w:p>
    <w:p w14:paraId="5E67FDB4" w14:textId="77777777" w:rsidR="00CA408D" w:rsidRPr="001876EB" w:rsidRDefault="00664E03">
      <w:pPr>
        <w:numPr>
          <w:ilvl w:val="0"/>
          <w:numId w:val="22"/>
        </w:numPr>
        <w:tabs>
          <w:tab w:val="left" w:pos="709"/>
          <w:tab w:val="left" w:pos="851"/>
        </w:tabs>
        <w:ind w:left="119" w:right="-39" w:firstLine="448"/>
        <w:jc w:val="both"/>
        <w:rPr>
          <w:lang w:val="ro-RO"/>
        </w:rPr>
      </w:pPr>
      <w:r w:rsidRPr="001876EB">
        <w:rPr>
          <w:lang w:val="ro-RO"/>
        </w:rPr>
        <w:t>Accesibilitatea</w:t>
      </w:r>
      <w:r w:rsidRPr="001876EB">
        <w:rPr>
          <w:spacing w:val="40"/>
          <w:lang w:val="ro-RO"/>
        </w:rPr>
        <w:t xml:space="preserve"> </w:t>
      </w:r>
      <w:r w:rsidRPr="001876EB">
        <w:rPr>
          <w:lang w:val="ro-RO"/>
        </w:rPr>
        <w:t>și</w:t>
      </w:r>
      <w:r w:rsidRPr="001876EB">
        <w:rPr>
          <w:spacing w:val="40"/>
          <w:lang w:val="ro-RO"/>
        </w:rPr>
        <w:t xml:space="preserve"> </w:t>
      </w:r>
      <w:r w:rsidRPr="001876EB">
        <w:rPr>
          <w:lang w:val="ro-RO"/>
        </w:rPr>
        <w:t>calitatea</w:t>
      </w:r>
      <w:r w:rsidRPr="001876EB">
        <w:rPr>
          <w:spacing w:val="40"/>
          <w:lang w:val="ro-RO"/>
        </w:rPr>
        <w:t xml:space="preserve"> </w:t>
      </w:r>
      <w:r w:rsidRPr="001876EB">
        <w:rPr>
          <w:spacing w:val="-1"/>
          <w:lang w:val="ro-RO"/>
        </w:rPr>
        <w:t>serviciilor</w:t>
      </w:r>
      <w:r w:rsidRPr="001876EB">
        <w:rPr>
          <w:spacing w:val="40"/>
          <w:lang w:val="ro-RO"/>
        </w:rPr>
        <w:t xml:space="preserve"> </w:t>
      </w:r>
      <w:r w:rsidRPr="001876EB">
        <w:rPr>
          <w:lang w:val="ro-RO"/>
        </w:rPr>
        <w:t>de</w:t>
      </w:r>
      <w:r w:rsidRPr="001876EB">
        <w:rPr>
          <w:spacing w:val="40"/>
          <w:lang w:val="ro-RO"/>
        </w:rPr>
        <w:t xml:space="preserve"> </w:t>
      </w:r>
      <w:r w:rsidRPr="001876EB">
        <w:rPr>
          <w:lang w:val="ro-RO"/>
        </w:rPr>
        <w:t>îngrijire</w:t>
      </w:r>
      <w:r w:rsidRPr="001876EB">
        <w:rPr>
          <w:spacing w:val="40"/>
          <w:lang w:val="ro-RO"/>
        </w:rPr>
        <w:t xml:space="preserve"> </w:t>
      </w:r>
      <w:r w:rsidRPr="001876EB">
        <w:rPr>
          <w:spacing w:val="-1"/>
          <w:lang w:val="ro-RO"/>
        </w:rPr>
        <w:t>post-avort</w:t>
      </w:r>
      <w:r w:rsidRPr="001876EB">
        <w:rPr>
          <w:spacing w:val="40"/>
          <w:lang w:val="ro-RO"/>
        </w:rPr>
        <w:t xml:space="preserve"> </w:t>
      </w:r>
      <w:r w:rsidRPr="001876EB">
        <w:rPr>
          <w:spacing w:val="-1"/>
          <w:lang w:val="ro-RO"/>
        </w:rPr>
        <w:t>este</w:t>
      </w:r>
      <w:r w:rsidRPr="001876EB">
        <w:rPr>
          <w:spacing w:val="40"/>
          <w:lang w:val="ro-RO"/>
        </w:rPr>
        <w:t xml:space="preserve"> </w:t>
      </w:r>
      <w:r w:rsidRPr="001876EB">
        <w:rPr>
          <w:lang w:val="ro-RO"/>
        </w:rPr>
        <w:t>o</w:t>
      </w:r>
      <w:r w:rsidRPr="001876EB">
        <w:rPr>
          <w:spacing w:val="40"/>
          <w:lang w:val="ro-RO"/>
        </w:rPr>
        <w:t xml:space="preserve"> </w:t>
      </w:r>
      <w:r w:rsidRPr="001876EB">
        <w:rPr>
          <w:spacing w:val="-1"/>
          <w:lang w:val="ro-RO"/>
        </w:rPr>
        <w:t>componentă</w:t>
      </w:r>
      <w:r w:rsidRPr="001876EB">
        <w:rPr>
          <w:spacing w:val="41"/>
          <w:lang w:val="ro-RO"/>
        </w:rPr>
        <w:t xml:space="preserve"> </w:t>
      </w:r>
      <w:r w:rsidRPr="001876EB">
        <w:rPr>
          <w:spacing w:val="-1"/>
          <w:lang w:val="ro-RO"/>
        </w:rPr>
        <w:t>importantă</w:t>
      </w:r>
      <w:r w:rsidRPr="001876EB">
        <w:rPr>
          <w:spacing w:val="41"/>
          <w:lang w:val="ro-RO"/>
        </w:rPr>
        <w:t xml:space="preserve"> </w:t>
      </w:r>
      <w:r w:rsidRPr="001876EB">
        <w:rPr>
          <w:lang w:val="ro-RO"/>
        </w:rPr>
        <w:t>a</w:t>
      </w:r>
      <w:r w:rsidRPr="001876EB">
        <w:rPr>
          <w:spacing w:val="69"/>
          <w:w w:val="99"/>
          <w:lang w:val="ro-RO"/>
        </w:rPr>
        <w:t xml:space="preserve"> </w:t>
      </w:r>
      <w:r w:rsidRPr="001876EB">
        <w:rPr>
          <w:spacing w:val="-1"/>
          <w:lang w:val="ro-RO"/>
        </w:rPr>
        <w:t>serviciilor</w:t>
      </w:r>
      <w:r w:rsidRPr="001876EB">
        <w:rPr>
          <w:spacing w:val="-8"/>
          <w:lang w:val="ro-RO"/>
        </w:rPr>
        <w:t xml:space="preserve"> </w:t>
      </w:r>
      <w:r w:rsidRPr="001876EB">
        <w:rPr>
          <w:spacing w:val="-1"/>
          <w:lang w:val="ro-RO"/>
        </w:rPr>
        <w:t>de</w:t>
      </w:r>
      <w:r w:rsidRPr="001876EB">
        <w:rPr>
          <w:spacing w:val="-8"/>
          <w:lang w:val="ro-RO"/>
        </w:rPr>
        <w:t xml:space="preserve"> </w:t>
      </w:r>
      <w:r w:rsidRPr="001876EB">
        <w:rPr>
          <w:spacing w:val="-1"/>
          <w:lang w:val="ro-RO"/>
        </w:rPr>
        <w:t>întrerupere</w:t>
      </w:r>
      <w:r w:rsidRPr="001876EB">
        <w:rPr>
          <w:spacing w:val="-8"/>
          <w:lang w:val="ro-RO"/>
        </w:rPr>
        <w:t xml:space="preserve"> </w:t>
      </w:r>
      <w:r w:rsidRPr="001876EB">
        <w:rPr>
          <w:lang w:val="ro-RO"/>
        </w:rPr>
        <w:t>a</w:t>
      </w:r>
      <w:r w:rsidRPr="001876EB">
        <w:rPr>
          <w:spacing w:val="-8"/>
          <w:lang w:val="ro-RO"/>
        </w:rPr>
        <w:t xml:space="preserve"> </w:t>
      </w:r>
      <w:r w:rsidRPr="001876EB">
        <w:rPr>
          <w:spacing w:val="-1"/>
          <w:lang w:val="ro-RO"/>
        </w:rPr>
        <w:t>sarcinii. Majoritatea</w:t>
      </w:r>
      <w:r w:rsidRPr="001876EB">
        <w:rPr>
          <w:spacing w:val="5"/>
          <w:lang w:val="ro-RO"/>
        </w:rPr>
        <w:t xml:space="preserve"> </w:t>
      </w:r>
      <w:r w:rsidRPr="001876EB">
        <w:rPr>
          <w:spacing w:val="-1"/>
          <w:lang w:val="ro-RO"/>
        </w:rPr>
        <w:t>complicațiilor</w:t>
      </w:r>
      <w:r w:rsidRPr="001876EB">
        <w:rPr>
          <w:spacing w:val="5"/>
          <w:lang w:val="ro-RO"/>
        </w:rPr>
        <w:t xml:space="preserve"> </w:t>
      </w:r>
      <w:r w:rsidRPr="001876EB">
        <w:rPr>
          <w:spacing w:val="-1"/>
          <w:lang w:val="ro-RO"/>
        </w:rPr>
        <w:t>severe</w:t>
      </w:r>
      <w:r w:rsidRPr="001876EB">
        <w:rPr>
          <w:spacing w:val="5"/>
          <w:lang w:val="ro-RO"/>
        </w:rPr>
        <w:t xml:space="preserve"> </w:t>
      </w:r>
      <w:r w:rsidRPr="001876EB">
        <w:rPr>
          <w:lang w:val="ro-RO"/>
        </w:rPr>
        <w:t>în</w:t>
      </w:r>
      <w:r w:rsidRPr="001876EB">
        <w:rPr>
          <w:spacing w:val="5"/>
          <w:lang w:val="ro-RO"/>
        </w:rPr>
        <w:t xml:space="preserve"> </w:t>
      </w:r>
      <w:r w:rsidRPr="001876EB">
        <w:rPr>
          <w:spacing w:val="-1"/>
          <w:lang w:val="ro-RO"/>
        </w:rPr>
        <w:t>rezultatul</w:t>
      </w:r>
      <w:r w:rsidRPr="001876EB">
        <w:rPr>
          <w:spacing w:val="6"/>
          <w:lang w:val="ro-RO"/>
        </w:rPr>
        <w:t xml:space="preserve"> </w:t>
      </w:r>
      <w:r w:rsidRPr="001876EB">
        <w:rPr>
          <w:spacing w:val="-1"/>
          <w:lang w:val="ro-RO"/>
        </w:rPr>
        <w:t>avortului</w:t>
      </w:r>
      <w:r w:rsidRPr="001876EB">
        <w:rPr>
          <w:spacing w:val="4"/>
          <w:lang w:val="ro-RO"/>
        </w:rPr>
        <w:t xml:space="preserve"> </w:t>
      </w:r>
      <w:r w:rsidRPr="001876EB">
        <w:rPr>
          <w:lang w:val="ro-RO"/>
        </w:rPr>
        <w:t>pot</w:t>
      </w:r>
      <w:r w:rsidRPr="001876EB">
        <w:rPr>
          <w:spacing w:val="6"/>
          <w:lang w:val="ro-RO"/>
        </w:rPr>
        <w:t xml:space="preserve"> </w:t>
      </w:r>
      <w:r w:rsidRPr="001876EB">
        <w:rPr>
          <w:spacing w:val="-1"/>
          <w:lang w:val="ro-RO"/>
        </w:rPr>
        <w:t>fi</w:t>
      </w:r>
      <w:r w:rsidRPr="001876EB">
        <w:rPr>
          <w:spacing w:val="6"/>
          <w:lang w:val="ro-RO"/>
        </w:rPr>
        <w:t xml:space="preserve"> </w:t>
      </w:r>
      <w:r w:rsidRPr="001876EB">
        <w:rPr>
          <w:lang w:val="ro-RO"/>
        </w:rPr>
        <w:t>detectate</w:t>
      </w:r>
      <w:r w:rsidRPr="001876EB">
        <w:rPr>
          <w:spacing w:val="6"/>
          <w:lang w:val="ro-RO"/>
        </w:rPr>
        <w:t xml:space="preserve"> </w:t>
      </w:r>
      <w:r w:rsidRPr="001876EB">
        <w:rPr>
          <w:lang w:val="ro-RO"/>
        </w:rPr>
        <w:t>în</w:t>
      </w:r>
      <w:r w:rsidRPr="001876EB">
        <w:rPr>
          <w:spacing w:val="5"/>
          <w:lang w:val="ro-RO"/>
        </w:rPr>
        <w:t xml:space="preserve"> </w:t>
      </w:r>
      <w:r w:rsidRPr="001876EB">
        <w:rPr>
          <w:lang w:val="ro-RO"/>
        </w:rPr>
        <w:t>perioada</w:t>
      </w:r>
      <w:r w:rsidRPr="001876EB">
        <w:rPr>
          <w:spacing w:val="6"/>
          <w:lang w:val="ro-RO"/>
        </w:rPr>
        <w:t xml:space="preserve"> </w:t>
      </w:r>
      <w:r w:rsidRPr="001876EB">
        <w:rPr>
          <w:spacing w:val="-1"/>
          <w:lang w:val="ro-RO"/>
        </w:rPr>
        <w:t>imediată</w:t>
      </w:r>
      <w:r w:rsidRPr="001876EB">
        <w:rPr>
          <w:spacing w:val="6"/>
          <w:lang w:val="ro-RO"/>
        </w:rPr>
        <w:t xml:space="preserve"> </w:t>
      </w:r>
      <w:r w:rsidRPr="001876EB">
        <w:rPr>
          <w:lang w:val="ro-RO"/>
        </w:rPr>
        <w:t>după avort.</w:t>
      </w:r>
      <w:r w:rsidRPr="001876EB">
        <w:rPr>
          <w:spacing w:val="40"/>
          <w:lang w:val="ro-RO"/>
        </w:rPr>
        <w:t xml:space="preserve"> </w:t>
      </w:r>
    </w:p>
    <w:p w14:paraId="567CCED0" w14:textId="77777777" w:rsidR="00CA408D" w:rsidRPr="00CA7D73" w:rsidRDefault="00664E03">
      <w:pPr>
        <w:numPr>
          <w:ilvl w:val="0"/>
          <w:numId w:val="22"/>
        </w:numPr>
        <w:tabs>
          <w:tab w:val="left" w:pos="709"/>
          <w:tab w:val="left" w:pos="851"/>
        </w:tabs>
        <w:ind w:left="119" w:right="-39" w:firstLine="448"/>
        <w:jc w:val="both"/>
        <w:rPr>
          <w:spacing w:val="-1"/>
          <w:lang w:val="ro-RO"/>
        </w:rPr>
      </w:pPr>
      <w:r w:rsidRPr="001876EB">
        <w:rPr>
          <w:lang w:val="ro-RO"/>
        </w:rPr>
        <w:t xml:space="preserve">Femeia se monitorizează în perioada de recuperare de către un medic sau o asistentă medicală/moașă instruită în acordarea îngrijirilor postoperatorii. Femeia poate părăsi instituția medicala imediat ce </w:t>
      </w:r>
      <w:r w:rsidRPr="00CA7D73">
        <w:rPr>
          <w:spacing w:val="-1"/>
          <w:lang w:val="ro-RO"/>
        </w:rPr>
        <w:t>se simte bine.</w:t>
      </w:r>
    </w:p>
    <w:p w14:paraId="0D16D509" w14:textId="77777777" w:rsidR="00CA408D" w:rsidRPr="00CA7D73" w:rsidRDefault="00664E03">
      <w:pPr>
        <w:numPr>
          <w:ilvl w:val="0"/>
          <w:numId w:val="22"/>
        </w:numPr>
        <w:tabs>
          <w:tab w:val="left" w:pos="709"/>
          <w:tab w:val="left" w:pos="851"/>
        </w:tabs>
        <w:ind w:left="119" w:right="-39" w:firstLine="448"/>
        <w:jc w:val="both"/>
        <w:rPr>
          <w:spacing w:val="-1"/>
          <w:lang w:val="ro-RO"/>
        </w:rPr>
      </w:pPr>
      <w:r w:rsidRPr="001876EB">
        <w:rPr>
          <w:spacing w:val="-1"/>
          <w:lang w:val="ro-RO"/>
        </w:rPr>
        <w:t>După</w:t>
      </w:r>
      <w:r w:rsidRPr="00CA7D73">
        <w:rPr>
          <w:spacing w:val="-1"/>
          <w:lang w:val="ro-RO"/>
        </w:rPr>
        <w:t xml:space="preserve"> anestezie </w:t>
      </w:r>
      <w:r w:rsidRPr="001876EB">
        <w:rPr>
          <w:spacing w:val="-1"/>
          <w:lang w:val="ro-RO"/>
        </w:rPr>
        <w:t>generală</w:t>
      </w:r>
      <w:r w:rsidRPr="00CA7D73">
        <w:rPr>
          <w:spacing w:val="-1"/>
          <w:lang w:val="ro-RO"/>
        </w:rPr>
        <w:t xml:space="preserve"> </w:t>
      </w:r>
      <w:r w:rsidRPr="001876EB">
        <w:rPr>
          <w:spacing w:val="-1"/>
          <w:lang w:val="ro-RO"/>
        </w:rPr>
        <w:t>personalul</w:t>
      </w:r>
      <w:r w:rsidRPr="00CA7D73">
        <w:rPr>
          <w:spacing w:val="-1"/>
          <w:lang w:val="ro-RO"/>
        </w:rPr>
        <w:t xml:space="preserve"> </w:t>
      </w:r>
      <w:r w:rsidRPr="001876EB">
        <w:rPr>
          <w:spacing w:val="-1"/>
          <w:lang w:val="ro-RO"/>
        </w:rPr>
        <w:t>medical</w:t>
      </w:r>
      <w:r w:rsidRPr="00CA7D73">
        <w:rPr>
          <w:spacing w:val="-1"/>
          <w:lang w:val="ro-RO"/>
        </w:rPr>
        <w:t xml:space="preserve"> din </w:t>
      </w:r>
      <w:r w:rsidRPr="001876EB">
        <w:rPr>
          <w:spacing w:val="-1"/>
          <w:lang w:val="ro-RO"/>
        </w:rPr>
        <w:t>Serviciul</w:t>
      </w:r>
      <w:r w:rsidRPr="00CA7D73">
        <w:rPr>
          <w:spacing w:val="-1"/>
          <w:lang w:val="ro-RO"/>
        </w:rPr>
        <w:t xml:space="preserve"> </w:t>
      </w:r>
      <w:r w:rsidRPr="001876EB">
        <w:rPr>
          <w:spacing w:val="-1"/>
          <w:lang w:val="ro-RO"/>
        </w:rPr>
        <w:t>Anesteziologie</w:t>
      </w:r>
      <w:r w:rsidRPr="00CA7D73">
        <w:rPr>
          <w:spacing w:val="-1"/>
          <w:lang w:val="ro-RO"/>
        </w:rPr>
        <w:t xml:space="preserve"> și </w:t>
      </w:r>
      <w:r w:rsidRPr="001876EB">
        <w:rPr>
          <w:spacing w:val="-1"/>
          <w:lang w:val="ro-RO"/>
        </w:rPr>
        <w:t>Terapie</w:t>
      </w:r>
      <w:r w:rsidRPr="00CA7D73">
        <w:rPr>
          <w:spacing w:val="-1"/>
          <w:lang w:val="ro-RO"/>
        </w:rPr>
        <w:t xml:space="preserve"> </w:t>
      </w:r>
      <w:r w:rsidRPr="001876EB">
        <w:rPr>
          <w:spacing w:val="-1"/>
          <w:lang w:val="ro-RO"/>
        </w:rPr>
        <w:t>Intensivă</w:t>
      </w:r>
      <w:r w:rsidRPr="00CA7D73">
        <w:rPr>
          <w:spacing w:val="-1"/>
          <w:lang w:val="ro-RO"/>
        </w:rPr>
        <w:t xml:space="preserve"> asigură, în perioada de recuperare, </w:t>
      </w:r>
      <w:r w:rsidRPr="001876EB">
        <w:rPr>
          <w:spacing w:val="-1"/>
          <w:lang w:val="ro-RO"/>
        </w:rPr>
        <w:t>monitorizarea</w:t>
      </w:r>
      <w:r w:rsidRPr="00CA7D73">
        <w:rPr>
          <w:spacing w:val="-1"/>
          <w:lang w:val="ro-RO"/>
        </w:rPr>
        <w:t xml:space="preserve"> pacientei timp de 2-3 ore.</w:t>
      </w:r>
    </w:p>
    <w:p w14:paraId="3FF77B15" w14:textId="6F2BFA30" w:rsidR="00CA408D" w:rsidRPr="00CA7D73" w:rsidRDefault="00664E03">
      <w:pPr>
        <w:numPr>
          <w:ilvl w:val="0"/>
          <w:numId w:val="22"/>
        </w:numPr>
        <w:tabs>
          <w:tab w:val="left" w:pos="709"/>
          <w:tab w:val="left" w:pos="851"/>
        </w:tabs>
        <w:ind w:left="119" w:right="-39" w:firstLine="448"/>
        <w:jc w:val="both"/>
        <w:rPr>
          <w:spacing w:val="-1"/>
          <w:lang w:val="ro-RO"/>
        </w:rPr>
      </w:pPr>
      <w:r w:rsidRPr="00CA7D73">
        <w:rPr>
          <w:spacing w:val="-1"/>
          <w:lang w:val="ro-RO"/>
        </w:rPr>
        <w:t xml:space="preserve">La </w:t>
      </w:r>
      <w:r w:rsidRPr="001876EB">
        <w:rPr>
          <w:spacing w:val="-1"/>
          <w:lang w:val="ro-RO"/>
        </w:rPr>
        <w:t>externare</w:t>
      </w:r>
      <w:r w:rsidRPr="00CA7D73">
        <w:rPr>
          <w:spacing w:val="-1"/>
          <w:lang w:val="ro-RO"/>
        </w:rPr>
        <w:t xml:space="preserve"> </w:t>
      </w:r>
      <w:r w:rsidR="00CA7D73" w:rsidRPr="00CA7D73">
        <w:rPr>
          <w:spacing w:val="-1"/>
          <w:lang w:val="ro-RO"/>
        </w:rPr>
        <w:t xml:space="preserve">starea </w:t>
      </w:r>
      <w:r w:rsidRPr="001876EB">
        <w:rPr>
          <w:spacing w:val="-1"/>
          <w:lang w:val="ro-RO"/>
        </w:rPr>
        <w:t>pacient</w:t>
      </w:r>
      <w:r w:rsidR="00CA7D73">
        <w:rPr>
          <w:spacing w:val="-1"/>
          <w:lang w:val="ro-RO"/>
        </w:rPr>
        <w:t xml:space="preserve">ei trebuie să fie </w:t>
      </w:r>
      <w:r w:rsidRPr="001876EB">
        <w:rPr>
          <w:spacing w:val="-1"/>
          <w:lang w:val="ro-RO"/>
        </w:rPr>
        <w:t>satisfăcătoare</w:t>
      </w:r>
      <w:r w:rsidR="00CA7D73">
        <w:rPr>
          <w:spacing w:val="-1"/>
          <w:lang w:val="ro-RO"/>
        </w:rPr>
        <w:t xml:space="preserve"> (</w:t>
      </w:r>
      <w:r w:rsidRPr="00CA7D73">
        <w:rPr>
          <w:spacing w:val="-1"/>
          <w:lang w:val="ro-RO"/>
        </w:rPr>
        <w:t xml:space="preserve">cu tensiune și puls </w:t>
      </w:r>
      <w:r w:rsidRPr="001876EB">
        <w:rPr>
          <w:spacing w:val="-1"/>
          <w:lang w:val="ro-RO"/>
        </w:rPr>
        <w:t>stabile,</w:t>
      </w:r>
      <w:r w:rsidRPr="00CA7D73">
        <w:rPr>
          <w:spacing w:val="-1"/>
          <w:lang w:val="ro-RO"/>
        </w:rPr>
        <w:t xml:space="preserve"> </w:t>
      </w:r>
      <w:r w:rsidRPr="001876EB">
        <w:rPr>
          <w:spacing w:val="-1"/>
          <w:lang w:val="ro-RO"/>
        </w:rPr>
        <w:t>sângerarea</w:t>
      </w:r>
      <w:r w:rsidRPr="00CA7D73">
        <w:rPr>
          <w:spacing w:val="-1"/>
          <w:lang w:val="ro-RO"/>
        </w:rPr>
        <w:t xml:space="preserve"> și durerea </w:t>
      </w:r>
      <w:r w:rsidR="00CA7D73" w:rsidRPr="00CA7D73">
        <w:rPr>
          <w:spacing w:val="-1"/>
          <w:lang w:val="ro-RO"/>
        </w:rPr>
        <w:t xml:space="preserve">cu </w:t>
      </w:r>
      <w:r w:rsidRPr="001876EB">
        <w:rPr>
          <w:spacing w:val="-1"/>
          <w:lang w:val="ro-RO"/>
        </w:rPr>
        <w:t>descrește</w:t>
      </w:r>
      <w:r w:rsidR="00CA7D73">
        <w:rPr>
          <w:spacing w:val="-1"/>
          <w:lang w:val="ro-RO"/>
        </w:rPr>
        <w:t>re</w:t>
      </w:r>
      <w:r w:rsidRPr="00CA7D73">
        <w:rPr>
          <w:spacing w:val="-1"/>
          <w:lang w:val="ro-RO"/>
        </w:rPr>
        <w:t xml:space="preserve"> în  </w:t>
      </w:r>
      <w:r w:rsidRPr="001876EB">
        <w:rPr>
          <w:spacing w:val="-1"/>
          <w:lang w:val="ro-RO"/>
        </w:rPr>
        <w:t>dinamică</w:t>
      </w:r>
      <w:r w:rsidR="00CA7D73">
        <w:rPr>
          <w:spacing w:val="-1"/>
          <w:lang w:val="ro-RO"/>
        </w:rPr>
        <w:t>)</w:t>
      </w:r>
      <w:r w:rsidRPr="001876EB">
        <w:rPr>
          <w:spacing w:val="-1"/>
          <w:lang w:val="ro-RO"/>
        </w:rPr>
        <w:t>.</w:t>
      </w:r>
    </w:p>
    <w:p w14:paraId="1439B30B" w14:textId="77777777" w:rsidR="00CA408D" w:rsidRPr="001876EB" w:rsidRDefault="00664E03">
      <w:pPr>
        <w:numPr>
          <w:ilvl w:val="0"/>
          <w:numId w:val="22"/>
        </w:numPr>
        <w:tabs>
          <w:tab w:val="left" w:pos="709"/>
          <w:tab w:val="left" w:pos="851"/>
        </w:tabs>
        <w:ind w:left="119" w:right="-39" w:firstLine="448"/>
        <w:jc w:val="both"/>
        <w:rPr>
          <w:lang w:val="ro-RO"/>
        </w:rPr>
      </w:pPr>
      <w:r w:rsidRPr="001876EB">
        <w:rPr>
          <w:spacing w:val="-1"/>
          <w:lang w:val="ro-RO"/>
        </w:rPr>
        <w:t>Femeia</w:t>
      </w:r>
      <w:r w:rsidRPr="001876EB">
        <w:rPr>
          <w:spacing w:val="23"/>
          <w:lang w:val="ro-RO"/>
        </w:rPr>
        <w:t xml:space="preserve"> </w:t>
      </w:r>
      <w:r w:rsidRPr="001876EB">
        <w:rPr>
          <w:spacing w:val="-1"/>
          <w:lang w:val="ro-RO"/>
        </w:rPr>
        <w:t>trebuie</w:t>
      </w:r>
      <w:r w:rsidRPr="001876EB">
        <w:rPr>
          <w:spacing w:val="23"/>
          <w:lang w:val="ro-RO"/>
        </w:rPr>
        <w:t xml:space="preserve"> </w:t>
      </w:r>
      <w:r w:rsidRPr="001876EB">
        <w:rPr>
          <w:spacing w:val="-1"/>
          <w:lang w:val="ro-RO"/>
        </w:rPr>
        <w:t>informată</w:t>
      </w:r>
      <w:r w:rsidRPr="001876EB">
        <w:rPr>
          <w:spacing w:val="22"/>
          <w:lang w:val="ro-RO"/>
        </w:rPr>
        <w:t xml:space="preserve"> </w:t>
      </w:r>
      <w:r w:rsidRPr="001876EB">
        <w:rPr>
          <w:lang w:val="ro-RO"/>
        </w:rPr>
        <w:t>despre</w:t>
      </w:r>
      <w:r w:rsidRPr="001876EB">
        <w:rPr>
          <w:spacing w:val="22"/>
          <w:lang w:val="ro-RO"/>
        </w:rPr>
        <w:t xml:space="preserve"> </w:t>
      </w:r>
      <w:r w:rsidRPr="001876EB">
        <w:rPr>
          <w:spacing w:val="-1"/>
          <w:lang w:val="ro-RO"/>
        </w:rPr>
        <w:t>semnele</w:t>
      </w:r>
      <w:r w:rsidRPr="001876EB">
        <w:rPr>
          <w:spacing w:val="22"/>
          <w:lang w:val="ro-RO"/>
        </w:rPr>
        <w:t xml:space="preserve"> </w:t>
      </w:r>
      <w:r w:rsidRPr="001876EB">
        <w:rPr>
          <w:lang w:val="ro-RO"/>
        </w:rPr>
        <w:t>perioadei</w:t>
      </w:r>
      <w:r w:rsidRPr="001876EB">
        <w:rPr>
          <w:spacing w:val="22"/>
          <w:lang w:val="ro-RO"/>
        </w:rPr>
        <w:t xml:space="preserve"> </w:t>
      </w:r>
      <w:r w:rsidRPr="001876EB">
        <w:rPr>
          <w:lang w:val="ro-RO"/>
        </w:rPr>
        <w:t>de</w:t>
      </w:r>
      <w:r w:rsidRPr="001876EB">
        <w:rPr>
          <w:spacing w:val="23"/>
          <w:lang w:val="ro-RO"/>
        </w:rPr>
        <w:t xml:space="preserve"> </w:t>
      </w:r>
      <w:r w:rsidRPr="001876EB">
        <w:rPr>
          <w:lang w:val="ro-RO"/>
        </w:rPr>
        <w:t>post-avort</w:t>
      </w:r>
      <w:r w:rsidRPr="001876EB">
        <w:rPr>
          <w:spacing w:val="22"/>
          <w:lang w:val="ro-RO"/>
        </w:rPr>
        <w:t xml:space="preserve"> </w:t>
      </w:r>
      <w:r w:rsidRPr="001876EB">
        <w:rPr>
          <w:spacing w:val="-1"/>
          <w:lang w:val="ro-RO"/>
        </w:rPr>
        <w:t>normale</w:t>
      </w:r>
      <w:r w:rsidRPr="001876EB">
        <w:rPr>
          <w:spacing w:val="22"/>
          <w:lang w:val="ro-RO"/>
        </w:rPr>
        <w:t xml:space="preserve"> </w:t>
      </w:r>
      <w:r w:rsidRPr="001876EB">
        <w:rPr>
          <w:lang w:val="ro-RO"/>
        </w:rPr>
        <w:t>și</w:t>
      </w:r>
      <w:r w:rsidRPr="001876EB">
        <w:rPr>
          <w:spacing w:val="23"/>
          <w:lang w:val="ro-RO"/>
        </w:rPr>
        <w:t xml:space="preserve"> </w:t>
      </w:r>
      <w:r w:rsidRPr="001876EB">
        <w:rPr>
          <w:spacing w:val="-1"/>
          <w:lang w:val="ro-RO"/>
        </w:rPr>
        <w:t>simptomele</w:t>
      </w:r>
      <w:r w:rsidRPr="001876EB">
        <w:rPr>
          <w:spacing w:val="67"/>
          <w:w w:val="99"/>
          <w:lang w:val="ro-RO"/>
        </w:rPr>
        <w:t xml:space="preserve"> </w:t>
      </w:r>
      <w:r w:rsidRPr="001876EB">
        <w:rPr>
          <w:spacing w:val="-1"/>
          <w:lang w:val="ro-RO"/>
        </w:rPr>
        <w:t>posibilelor</w:t>
      </w:r>
      <w:r w:rsidRPr="001876EB">
        <w:rPr>
          <w:spacing w:val="-8"/>
          <w:lang w:val="ro-RO"/>
        </w:rPr>
        <w:t xml:space="preserve"> </w:t>
      </w:r>
      <w:r w:rsidRPr="001876EB">
        <w:rPr>
          <w:spacing w:val="-1"/>
          <w:lang w:val="ro-RO"/>
        </w:rPr>
        <w:t>complicații</w:t>
      </w:r>
      <w:r w:rsidRPr="001876EB">
        <w:rPr>
          <w:spacing w:val="-8"/>
          <w:lang w:val="ro-RO"/>
        </w:rPr>
        <w:t xml:space="preserve"> </w:t>
      </w:r>
      <w:r w:rsidRPr="001876EB">
        <w:rPr>
          <w:spacing w:val="-1"/>
          <w:lang w:val="ro-RO"/>
        </w:rPr>
        <w:t>postoperatorii,</w:t>
      </w:r>
      <w:r w:rsidRPr="001876EB">
        <w:rPr>
          <w:spacing w:val="-8"/>
          <w:lang w:val="ro-RO"/>
        </w:rPr>
        <w:t xml:space="preserve"> </w:t>
      </w:r>
      <w:r w:rsidRPr="001876EB">
        <w:rPr>
          <w:lang w:val="ro-RO"/>
        </w:rPr>
        <w:t>cât</w:t>
      </w:r>
      <w:r w:rsidRPr="001876EB">
        <w:rPr>
          <w:spacing w:val="-8"/>
          <w:lang w:val="ro-RO"/>
        </w:rPr>
        <w:t xml:space="preserve"> </w:t>
      </w:r>
      <w:r w:rsidRPr="001876EB">
        <w:rPr>
          <w:spacing w:val="-1"/>
          <w:lang w:val="ro-RO"/>
        </w:rPr>
        <w:t>și</w:t>
      </w:r>
      <w:r w:rsidRPr="001876EB">
        <w:rPr>
          <w:spacing w:val="-8"/>
          <w:lang w:val="ro-RO"/>
        </w:rPr>
        <w:t xml:space="preserve"> </w:t>
      </w:r>
      <w:r w:rsidRPr="001876EB">
        <w:rPr>
          <w:lang w:val="ro-RO"/>
        </w:rPr>
        <w:t>despre</w:t>
      </w:r>
      <w:r w:rsidRPr="001876EB">
        <w:rPr>
          <w:spacing w:val="-8"/>
          <w:lang w:val="ro-RO"/>
        </w:rPr>
        <w:t xml:space="preserve"> </w:t>
      </w:r>
      <w:r w:rsidRPr="001876EB">
        <w:rPr>
          <w:lang w:val="ro-RO"/>
        </w:rPr>
        <w:t>revenirea</w:t>
      </w:r>
      <w:r w:rsidRPr="001876EB">
        <w:rPr>
          <w:spacing w:val="-7"/>
          <w:lang w:val="ro-RO"/>
        </w:rPr>
        <w:t xml:space="preserve"> </w:t>
      </w:r>
      <w:r w:rsidRPr="001876EB">
        <w:rPr>
          <w:spacing w:val="-1"/>
          <w:lang w:val="ro-RO"/>
        </w:rPr>
        <w:t>fertilității</w:t>
      </w:r>
      <w:r w:rsidRPr="001876EB">
        <w:rPr>
          <w:spacing w:val="-9"/>
          <w:lang w:val="ro-RO"/>
        </w:rPr>
        <w:t xml:space="preserve"> </w:t>
      </w:r>
      <w:r w:rsidRPr="001876EB">
        <w:rPr>
          <w:lang w:val="ro-RO"/>
        </w:rPr>
        <w:t>în</w:t>
      </w:r>
      <w:r w:rsidRPr="001876EB">
        <w:rPr>
          <w:spacing w:val="-9"/>
          <w:lang w:val="ro-RO"/>
        </w:rPr>
        <w:t xml:space="preserve"> </w:t>
      </w:r>
      <w:r w:rsidRPr="001876EB">
        <w:rPr>
          <w:lang w:val="ro-RO"/>
        </w:rPr>
        <w:t>perioada</w:t>
      </w:r>
      <w:r w:rsidRPr="001876EB">
        <w:rPr>
          <w:spacing w:val="-8"/>
          <w:lang w:val="ro-RO"/>
        </w:rPr>
        <w:t xml:space="preserve"> </w:t>
      </w:r>
      <w:r w:rsidRPr="001876EB">
        <w:rPr>
          <w:lang w:val="ro-RO"/>
        </w:rPr>
        <w:t>post-avort.</w:t>
      </w:r>
    </w:p>
    <w:p w14:paraId="04965B61" w14:textId="77777777" w:rsidR="00CA408D" w:rsidRPr="001876EB" w:rsidRDefault="00664E03">
      <w:pPr>
        <w:numPr>
          <w:ilvl w:val="0"/>
          <w:numId w:val="22"/>
        </w:numPr>
        <w:tabs>
          <w:tab w:val="left" w:pos="709"/>
          <w:tab w:val="left" w:pos="851"/>
        </w:tabs>
        <w:ind w:left="119" w:right="-39" w:firstLine="448"/>
        <w:jc w:val="both"/>
        <w:rPr>
          <w:lang w:val="ro-RO"/>
        </w:rPr>
      </w:pPr>
      <w:r w:rsidRPr="001876EB">
        <w:rPr>
          <w:spacing w:val="-1"/>
          <w:lang w:val="ro-RO"/>
        </w:rPr>
        <w:t>Informația</w:t>
      </w:r>
      <w:r w:rsidRPr="001876EB">
        <w:rPr>
          <w:spacing w:val="-9"/>
          <w:lang w:val="ro-RO"/>
        </w:rPr>
        <w:t xml:space="preserve"> </w:t>
      </w:r>
      <w:r w:rsidRPr="001876EB">
        <w:rPr>
          <w:lang w:val="ro-RO"/>
        </w:rPr>
        <w:t>trebuie</w:t>
      </w:r>
      <w:r w:rsidRPr="001876EB">
        <w:rPr>
          <w:spacing w:val="-10"/>
          <w:lang w:val="ro-RO"/>
        </w:rPr>
        <w:t xml:space="preserve"> </w:t>
      </w:r>
      <w:r w:rsidRPr="001876EB">
        <w:rPr>
          <w:spacing w:val="-1"/>
          <w:lang w:val="ro-RO"/>
        </w:rPr>
        <w:t>să</w:t>
      </w:r>
      <w:r w:rsidRPr="001876EB">
        <w:rPr>
          <w:spacing w:val="-9"/>
          <w:lang w:val="ro-RO"/>
        </w:rPr>
        <w:t xml:space="preserve"> </w:t>
      </w:r>
      <w:r w:rsidRPr="001876EB">
        <w:rPr>
          <w:spacing w:val="-1"/>
          <w:lang w:val="ro-RO"/>
        </w:rPr>
        <w:t>includă:</w:t>
      </w:r>
    </w:p>
    <w:p w14:paraId="173C5C6D" w14:textId="77777777" w:rsidR="00CA408D" w:rsidRPr="001876EB" w:rsidRDefault="00664E03">
      <w:pPr>
        <w:numPr>
          <w:ilvl w:val="1"/>
          <w:numId w:val="69"/>
        </w:numPr>
        <w:tabs>
          <w:tab w:val="left" w:pos="709"/>
          <w:tab w:val="left" w:pos="993"/>
          <w:tab w:val="left" w:pos="1134"/>
        </w:tabs>
        <w:kinsoku w:val="0"/>
        <w:overflowPunct w:val="0"/>
        <w:ind w:right="-39" w:firstLine="131"/>
        <w:jc w:val="both"/>
        <w:rPr>
          <w:lang w:val="ro-RO"/>
        </w:rPr>
      </w:pPr>
      <w:r w:rsidRPr="001876EB">
        <w:rPr>
          <w:spacing w:val="-1"/>
          <w:lang w:val="ro-RO"/>
        </w:rPr>
        <w:t>Semnele</w:t>
      </w:r>
      <w:r w:rsidRPr="001876EB">
        <w:rPr>
          <w:spacing w:val="-12"/>
          <w:lang w:val="ro-RO"/>
        </w:rPr>
        <w:t xml:space="preserve"> </w:t>
      </w:r>
      <w:r w:rsidRPr="001876EB">
        <w:rPr>
          <w:spacing w:val="-1"/>
          <w:lang w:val="ro-RO"/>
        </w:rPr>
        <w:t>restabilirii</w:t>
      </w:r>
      <w:r w:rsidRPr="001876EB">
        <w:rPr>
          <w:spacing w:val="-12"/>
          <w:lang w:val="ro-RO"/>
        </w:rPr>
        <w:t xml:space="preserve"> </w:t>
      </w:r>
      <w:r w:rsidRPr="001876EB">
        <w:rPr>
          <w:spacing w:val="-1"/>
          <w:lang w:val="ro-RO"/>
        </w:rPr>
        <w:t>normale:</w:t>
      </w:r>
    </w:p>
    <w:p w14:paraId="01B28051" w14:textId="28A1ECEF" w:rsidR="00CA408D" w:rsidRPr="001876EB" w:rsidRDefault="00664E03">
      <w:pPr>
        <w:numPr>
          <w:ilvl w:val="0"/>
          <w:numId w:val="23"/>
        </w:numPr>
        <w:tabs>
          <w:tab w:val="left" w:pos="709"/>
          <w:tab w:val="left" w:pos="993"/>
        </w:tabs>
        <w:kinsoku w:val="0"/>
        <w:overflowPunct w:val="0"/>
        <w:ind w:left="119" w:right="-39" w:firstLine="1015"/>
        <w:jc w:val="both"/>
        <w:rPr>
          <w:lang w:val="ro-RO"/>
        </w:rPr>
      </w:pPr>
      <w:r w:rsidRPr="001876EB">
        <w:rPr>
          <w:lang w:val="ro-RO"/>
        </w:rPr>
        <w:t>unele</w:t>
      </w:r>
      <w:r w:rsidRPr="001876EB">
        <w:rPr>
          <w:spacing w:val="-6"/>
          <w:lang w:val="ro-RO"/>
        </w:rPr>
        <w:t xml:space="preserve"> crampe ut</w:t>
      </w:r>
      <w:r w:rsidRPr="001876EB">
        <w:rPr>
          <w:lang w:val="ro-RO"/>
        </w:rPr>
        <w:t>erine</w:t>
      </w:r>
      <w:r w:rsidRPr="001876EB">
        <w:rPr>
          <w:spacing w:val="-5"/>
          <w:lang w:val="ro-RO"/>
        </w:rPr>
        <w:t xml:space="preserve"> </w:t>
      </w:r>
      <w:r w:rsidR="00CA7D73">
        <w:rPr>
          <w:spacing w:val="-5"/>
          <w:lang w:val="ro-RO"/>
        </w:rPr>
        <w:t xml:space="preserve">pe parcursul </w:t>
      </w:r>
      <w:r w:rsidRPr="001876EB">
        <w:rPr>
          <w:spacing w:val="-1"/>
          <w:lang w:val="ro-RO"/>
        </w:rPr>
        <w:t>următoarel</w:t>
      </w:r>
      <w:r w:rsidR="00CA7D73">
        <w:rPr>
          <w:spacing w:val="-1"/>
          <w:lang w:val="ro-RO"/>
        </w:rPr>
        <w:t>or</w:t>
      </w:r>
      <w:r w:rsidRPr="001876EB">
        <w:rPr>
          <w:spacing w:val="-5"/>
          <w:lang w:val="ro-RO"/>
        </w:rPr>
        <w:t xml:space="preserve"> </w:t>
      </w:r>
      <w:r w:rsidRPr="001876EB">
        <w:rPr>
          <w:spacing w:val="-1"/>
          <w:lang w:val="ro-RO"/>
        </w:rPr>
        <w:t>câteva</w:t>
      </w:r>
      <w:r w:rsidRPr="001876EB">
        <w:rPr>
          <w:spacing w:val="-5"/>
          <w:lang w:val="ro-RO"/>
        </w:rPr>
        <w:t xml:space="preserve"> </w:t>
      </w:r>
      <w:r w:rsidRPr="001876EB">
        <w:rPr>
          <w:lang w:val="ro-RO"/>
        </w:rPr>
        <w:t>zile,</w:t>
      </w:r>
      <w:r w:rsidRPr="001876EB">
        <w:rPr>
          <w:spacing w:val="-6"/>
          <w:lang w:val="ro-RO"/>
        </w:rPr>
        <w:t xml:space="preserve"> </w:t>
      </w:r>
      <w:r w:rsidRPr="001876EB">
        <w:rPr>
          <w:lang w:val="ro-RO"/>
        </w:rPr>
        <w:t>ce</w:t>
      </w:r>
      <w:r w:rsidRPr="001876EB">
        <w:rPr>
          <w:spacing w:val="-5"/>
          <w:lang w:val="ro-RO"/>
        </w:rPr>
        <w:t xml:space="preserve"> </w:t>
      </w:r>
      <w:r w:rsidRPr="001876EB">
        <w:rPr>
          <w:lang w:val="ro-RO"/>
        </w:rPr>
        <w:t>pot</w:t>
      </w:r>
      <w:r w:rsidRPr="001876EB">
        <w:rPr>
          <w:spacing w:val="-6"/>
          <w:lang w:val="ro-RO"/>
        </w:rPr>
        <w:t xml:space="preserve"> </w:t>
      </w:r>
      <w:r w:rsidRPr="001876EB">
        <w:rPr>
          <w:lang w:val="ro-RO"/>
        </w:rPr>
        <w:t>fi</w:t>
      </w:r>
      <w:r w:rsidRPr="001876EB">
        <w:rPr>
          <w:spacing w:val="-5"/>
          <w:lang w:val="ro-RO"/>
        </w:rPr>
        <w:t xml:space="preserve"> diminuate</w:t>
      </w:r>
      <w:r w:rsidRPr="001876EB">
        <w:rPr>
          <w:lang w:val="ro-RO"/>
        </w:rPr>
        <w:t xml:space="preserve"> cu</w:t>
      </w:r>
      <w:r w:rsidRPr="001876EB">
        <w:rPr>
          <w:spacing w:val="-5"/>
          <w:lang w:val="ro-RO"/>
        </w:rPr>
        <w:t xml:space="preserve"> </w:t>
      </w:r>
      <w:r w:rsidRPr="001876EB">
        <w:rPr>
          <w:lang w:val="ro-RO"/>
        </w:rPr>
        <w:t>preparate</w:t>
      </w:r>
      <w:r w:rsidRPr="001876EB">
        <w:rPr>
          <w:spacing w:val="33"/>
          <w:w w:val="99"/>
          <w:lang w:val="ro-RO"/>
        </w:rPr>
        <w:t xml:space="preserve"> </w:t>
      </w:r>
      <w:r w:rsidRPr="001876EB">
        <w:rPr>
          <w:spacing w:val="-1"/>
          <w:lang w:val="ro-RO"/>
        </w:rPr>
        <w:t>antiinflamatorii</w:t>
      </w:r>
      <w:r w:rsidRPr="001876EB">
        <w:rPr>
          <w:spacing w:val="-26"/>
          <w:lang w:val="ro-RO"/>
        </w:rPr>
        <w:t xml:space="preserve"> </w:t>
      </w:r>
      <w:r w:rsidRPr="001876EB">
        <w:rPr>
          <w:spacing w:val="-1"/>
          <w:lang w:val="ro-RO"/>
        </w:rPr>
        <w:t>non-steroidiene</w:t>
      </w:r>
      <w:r w:rsidR="00182FF0" w:rsidRPr="001876EB">
        <w:rPr>
          <w:spacing w:val="-1"/>
          <w:lang w:val="ro-RO"/>
        </w:rPr>
        <w:t xml:space="preserve"> </w:t>
      </w:r>
      <w:r w:rsidR="00182FF0" w:rsidRPr="001876EB">
        <w:rPr>
          <w:lang w:val="ro-RO"/>
        </w:rPr>
        <w:t>(</w:t>
      </w:r>
      <w:r w:rsidR="00182FF0" w:rsidRPr="001876EB">
        <w:rPr>
          <w:spacing w:val="-1"/>
          <w:lang w:val="ro-RO"/>
        </w:rPr>
        <w:t>Ibuprofenum  400-800 mg)</w:t>
      </w:r>
      <w:r w:rsidR="00CA7D73">
        <w:rPr>
          <w:spacing w:val="-1"/>
          <w:lang w:val="ro-RO"/>
        </w:rPr>
        <w:t>;</w:t>
      </w:r>
    </w:p>
    <w:p w14:paraId="37F1582D" w14:textId="77777777" w:rsidR="00CA408D" w:rsidRPr="001876EB" w:rsidRDefault="00664E03">
      <w:pPr>
        <w:numPr>
          <w:ilvl w:val="0"/>
          <w:numId w:val="23"/>
        </w:numPr>
        <w:tabs>
          <w:tab w:val="left" w:pos="709"/>
          <w:tab w:val="left" w:pos="993"/>
        </w:tabs>
        <w:kinsoku w:val="0"/>
        <w:overflowPunct w:val="0"/>
        <w:ind w:left="119" w:right="-39" w:firstLine="1015"/>
        <w:jc w:val="both"/>
        <w:rPr>
          <w:lang w:val="ro-RO"/>
        </w:rPr>
      </w:pPr>
      <w:r w:rsidRPr="001876EB">
        <w:rPr>
          <w:lang w:val="ro-RO"/>
        </w:rPr>
        <w:t>unele</w:t>
      </w:r>
      <w:r w:rsidRPr="001876EB">
        <w:rPr>
          <w:spacing w:val="-5"/>
          <w:lang w:val="ro-RO"/>
        </w:rPr>
        <w:t xml:space="preserve"> </w:t>
      </w:r>
      <w:r w:rsidRPr="001876EB">
        <w:rPr>
          <w:spacing w:val="-1"/>
          <w:lang w:val="ro-RO"/>
        </w:rPr>
        <w:t>sângerări,</w:t>
      </w:r>
      <w:r w:rsidRPr="001876EB">
        <w:rPr>
          <w:spacing w:val="-6"/>
          <w:lang w:val="ro-RO"/>
        </w:rPr>
        <w:t xml:space="preserve"> </w:t>
      </w:r>
      <w:r w:rsidRPr="001876EB">
        <w:rPr>
          <w:lang w:val="ro-RO"/>
        </w:rPr>
        <w:t>de</w:t>
      </w:r>
      <w:r w:rsidRPr="001876EB">
        <w:rPr>
          <w:spacing w:val="-6"/>
          <w:lang w:val="ro-RO"/>
        </w:rPr>
        <w:t xml:space="preserve"> </w:t>
      </w:r>
      <w:r w:rsidRPr="001876EB">
        <w:rPr>
          <w:lang w:val="ro-RO"/>
        </w:rPr>
        <w:t>tip</w:t>
      </w:r>
      <w:r w:rsidRPr="001876EB">
        <w:rPr>
          <w:spacing w:val="-6"/>
          <w:lang w:val="ro-RO"/>
        </w:rPr>
        <w:t xml:space="preserve"> </w:t>
      </w:r>
      <w:r w:rsidRPr="001876EB">
        <w:rPr>
          <w:spacing w:val="-1"/>
          <w:lang w:val="ro-RO"/>
        </w:rPr>
        <w:t>menstrual,</w:t>
      </w:r>
      <w:r w:rsidRPr="001876EB">
        <w:rPr>
          <w:spacing w:val="-6"/>
          <w:lang w:val="ro-RO"/>
        </w:rPr>
        <w:t xml:space="preserve"> </w:t>
      </w:r>
      <w:r w:rsidRPr="001876EB">
        <w:rPr>
          <w:lang w:val="ro-RO"/>
        </w:rPr>
        <w:t>cu</w:t>
      </w:r>
      <w:r w:rsidRPr="001876EB">
        <w:rPr>
          <w:spacing w:val="-6"/>
          <w:lang w:val="ro-RO"/>
        </w:rPr>
        <w:t xml:space="preserve"> </w:t>
      </w:r>
      <w:r w:rsidRPr="001876EB">
        <w:rPr>
          <w:spacing w:val="-1"/>
          <w:lang w:val="ro-RO"/>
        </w:rPr>
        <w:t>durata</w:t>
      </w:r>
      <w:r w:rsidRPr="001876EB">
        <w:rPr>
          <w:spacing w:val="-5"/>
          <w:lang w:val="ro-RO"/>
        </w:rPr>
        <w:t xml:space="preserve"> </w:t>
      </w:r>
      <w:r w:rsidRPr="001876EB">
        <w:rPr>
          <w:spacing w:val="-1"/>
          <w:lang w:val="ro-RO"/>
        </w:rPr>
        <w:t>de</w:t>
      </w:r>
      <w:r w:rsidRPr="001876EB">
        <w:rPr>
          <w:spacing w:val="-6"/>
          <w:lang w:val="ro-RO"/>
        </w:rPr>
        <w:t xml:space="preserve"> </w:t>
      </w:r>
      <w:r w:rsidRPr="001876EB">
        <w:rPr>
          <w:spacing w:val="-1"/>
          <w:lang w:val="ro-RO"/>
        </w:rPr>
        <w:t>până</w:t>
      </w:r>
      <w:r w:rsidRPr="001876EB">
        <w:rPr>
          <w:spacing w:val="-5"/>
          <w:lang w:val="ro-RO"/>
        </w:rPr>
        <w:t xml:space="preserve"> </w:t>
      </w:r>
      <w:r w:rsidRPr="001876EB">
        <w:rPr>
          <w:lang w:val="ro-RO"/>
        </w:rPr>
        <w:t>la</w:t>
      </w:r>
      <w:r w:rsidRPr="001876EB">
        <w:rPr>
          <w:spacing w:val="-5"/>
          <w:lang w:val="ro-RO"/>
        </w:rPr>
        <w:t xml:space="preserve"> </w:t>
      </w:r>
      <w:r w:rsidRPr="001876EB">
        <w:rPr>
          <w:lang w:val="ro-RO"/>
        </w:rPr>
        <w:t>30</w:t>
      </w:r>
      <w:r w:rsidRPr="001876EB">
        <w:rPr>
          <w:spacing w:val="-5"/>
          <w:lang w:val="ro-RO"/>
        </w:rPr>
        <w:t xml:space="preserve"> </w:t>
      </w:r>
      <w:r w:rsidRPr="001876EB">
        <w:rPr>
          <w:lang w:val="ro-RO"/>
        </w:rPr>
        <w:t>zile,</w:t>
      </w:r>
      <w:r w:rsidRPr="001876EB">
        <w:rPr>
          <w:spacing w:val="-6"/>
          <w:lang w:val="ro-RO"/>
        </w:rPr>
        <w:t xml:space="preserve"> </w:t>
      </w:r>
      <w:r w:rsidRPr="001876EB">
        <w:rPr>
          <w:lang w:val="ro-RO"/>
        </w:rPr>
        <w:t>cu</w:t>
      </w:r>
      <w:r w:rsidRPr="001876EB">
        <w:rPr>
          <w:spacing w:val="-5"/>
          <w:lang w:val="ro-RO"/>
        </w:rPr>
        <w:t xml:space="preserve"> </w:t>
      </w:r>
      <w:r w:rsidRPr="001876EB">
        <w:rPr>
          <w:spacing w:val="-1"/>
          <w:lang w:val="ro-RO"/>
        </w:rPr>
        <w:t>diminuare</w:t>
      </w:r>
      <w:r w:rsidRPr="001876EB">
        <w:rPr>
          <w:spacing w:val="-5"/>
          <w:lang w:val="ro-RO"/>
        </w:rPr>
        <w:t xml:space="preserve"> </w:t>
      </w:r>
      <w:r w:rsidRPr="001876EB">
        <w:rPr>
          <w:lang w:val="ro-RO"/>
        </w:rPr>
        <w:t>în</w:t>
      </w:r>
      <w:r w:rsidRPr="001876EB">
        <w:rPr>
          <w:spacing w:val="-4"/>
          <w:lang w:val="ro-RO"/>
        </w:rPr>
        <w:t xml:space="preserve"> </w:t>
      </w:r>
      <w:r w:rsidRPr="001876EB">
        <w:rPr>
          <w:spacing w:val="-1"/>
          <w:lang w:val="ro-RO"/>
        </w:rPr>
        <w:t xml:space="preserve">dinamică; </w:t>
      </w:r>
    </w:p>
    <w:p w14:paraId="40D08B65" w14:textId="4EE6267D" w:rsidR="00CA408D" w:rsidRPr="00CA7D73" w:rsidRDefault="00CA7D73">
      <w:pPr>
        <w:numPr>
          <w:ilvl w:val="1"/>
          <w:numId w:val="69"/>
        </w:numPr>
        <w:tabs>
          <w:tab w:val="left" w:pos="142"/>
          <w:tab w:val="left" w:pos="993"/>
          <w:tab w:val="left" w:pos="1134"/>
        </w:tabs>
        <w:kinsoku w:val="0"/>
        <w:overflowPunct w:val="0"/>
        <w:ind w:left="0" w:right="-39" w:firstLine="851"/>
        <w:jc w:val="both"/>
        <w:rPr>
          <w:spacing w:val="-1"/>
          <w:lang w:val="ro-RO"/>
        </w:rPr>
      </w:pPr>
      <w:r>
        <w:rPr>
          <w:spacing w:val="-1"/>
          <w:lang w:val="ro-RO"/>
        </w:rPr>
        <w:t>I</w:t>
      </w:r>
      <w:r w:rsidR="00664E03" w:rsidRPr="00CA7D73">
        <w:rPr>
          <w:spacing w:val="-1"/>
          <w:lang w:val="ro-RO"/>
        </w:rPr>
        <w:t>nstrucțiuni în scris pentru luarea oricăror medicamente prescrise și o listă a instituțiilor medicale unde poate apela în caz de urgență medicală.</w:t>
      </w:r>
    </w:p>
    <w:p w14:paraId="1B807264" w14:textId="77777777" w:rsidR="00CA408D" w:rsidRPr="001876EB" w:rsidRDefault="00664E03" w:rsidP="00CA7D73">
      <w:pPr>
        <w:tabs>
          <w:tab w:val="left" w:pos="142"/>
          <w:tab w:val="left" w:pos="993"/>
          <w:tab w:val="left" w:pos="1134"/>
        </w:tabs>
        <w:kinsoku w:val="0"/>
        <w:overflowPunct w:val="0"/>
        <w:ind w:right="-39"/>
        <w:jc w:val="both"/>
        <w:rPr>
          <w:spacing w:val="-1"/>
          <w:lang w:val="ro-RO"/>
        </w:rPr>
      </w:pPr>
      <w:r w:rsidRPr="001876EB">
        <w:rPr>
          <w:spacing w:val="-1"/>
          <w:lang w:val="ro-RO"/>
        </w:rPr>
        <w:t xml:space="preserve">Revenirea pentru o vizită de control nu este obligatorie, dar pacienta poate reveni oricând daca are întrebări sau neclarități;  </w:t>
      </w:r>
    </w:p>
    <w:p w14:paraId="29B131DC" w14:textId="77777777" w:rsidR="00CA408D" w:rsidRPr="001876EB" w:rsidRDefault="00664E03">
      <w:pPr>
        <w:numPr>
          <w:ilvl w:val="1"/>
          <w:numId w:val="69"/>
        </w:numPr>
        <w:tabs>
          <w:tab w:val="left" w:pos="142"/>
          <w:tab w:val="left" w:pos="993"/>
          <w:tab w:val="left" w:pos="1134"/>
        </w:tabs>
        <w:kinsoku w:val="0"/>
        <w:overflowPunct w:val="0"/>
        <w:ind w:left="0" w:right="-39" w:firstLine="851"/>
        <w:jc w:val="both"/>
        <w:rPr>
          <w:spacing w:val="-1"/>
          <w:lang w:val="ro-RO"/>
        </w:rPr>
      </w:pPr>
      <w:r w:rsidRPr="001876EB">
        <w:rPr>
          <w:spacing w:val="-1"/>
          <w:lang w:val="ro-RO"/>
        </w:rPr>
        <w:t>Informații despre igiena personală și reîntoarcerea la activitatea sexuală, revenirea menstruațiilor și planificarea familiei:</w:t>
      </w:r>
    </w:p>
    <w:p w14:paraId="0DD27BFF" w14:textId="77777777" w:rsidR="00CA408D" w:rsidRPr="001876EB" w:rsidRDefault="00664E03">
      <w:pPr>
        <w:numPr>
          <w:ilvl w:val="0"/>
          <w:numId w:val="23"/>
        </w:numPr>
        <w:tabs>
          <w:tab w:val="left" w:pos="709"/>
          <w:tab w:val="left" w:pos="993"/>
        </w:tabs>
        <w:kinsoku w:val="0"/>
        <w:overflowPunct w:val="0"/>
        <w:ind w:left="119" w:right="-39" w:firstLine="1015"/>
        <w:jc w:val="both"/>
        <w:rPr>
          <w:lang w:val="ro-RO"/>
        </w:rPr>
      </w:pPr>
      <w:r w:rsidRPr="001876EB">
        <w:rPr>
          <w:lang w:val="ro-RO"/>
        </w:rPr>
        <w:t>pacienta nu trebuie să introducă nimic în vagin în timpul și câteva zile după avort (spălaturi, tampoane);</w:t>
      </w:r>
    </w:p>
    <w:p w14:paraId="5EEBAC84" w14:textId="77777777" w:rsidR="00CA408D" w:rsidRPr="001876EB" w:rsidRDefault="00664E03">
      <w:pPr>
        <w:numPr>
          <w:ilvl w:val="0"/>
          <w:numId w:val="23"/>
        </w:numPr>
        <w:tabs>
          <w:tab w:val="left" w:pos="709"/>
          <w:tab w:val="left" w:pos="993"/>
        </w:tabs>
        <w:kinsoku w:val="0"/>
        <w:overflowPunct w:val="0"/>
        <w:ind w:left="119" w:right="-39" w:firstLine="1015"/>
        <w:jc w:val="both"/>
        <w:rPr>
          <w:lang w:val="ro-RO"/>
        </w:rPr>
      </w:pPr>
      <w:r w:rsidRPr="001876EB">
        <w:rPr>
          <w:lang w:val="ro-RO"/>
        </w:rPr>
        <w:t>o nouă menstruație va începe în 4-8 săptămâni;</w:t>
      </w:r>
    </w:p>
    <w:p w14:paraId="12463DB7" w14:textId="77777777" w:rsidR="00CA408D" w:rsidRPr="001876EB" w:rsidRDefault="00664E03">
      <w:pPr>
        <w:numPr>
          <w:ilvl w:val="0"/>
          <w:numId w:val="23"/>
        </w:numPr>
        <w:tabs>
          <w:tab w:val="left" w:pos="709"/>
          <w:tab w:val="left" w:pos="990"/>
        </w:tabs>
        <w:kinsoku w:val="0"/>
        <w:overflowPunct w:val="0"/>
        <w:ind w:left="119" w:right="-39" w:firstLine="1015"/>
        <w:jc w:val="both"/>
        <w:rPr>
          <w:lang w:val="ro-RO"/>
        </w:rPr>
      </w:pPr>
      <w:r w:rsidRPr="001876EB">
        <w:rPr>
          <w:lang w:val="ro-RO"/>
        </w:rPr>
        <w:t>fertilitatea pacientei se va reîntoarce repede după procedură (10-14 zile), de aceea, dacă la moment sarcina nu e dorită, va fi nevoie de utilizarea contracepției sau de abstinență</w:t>
      </w:r>
    </w:p>
    <w:p w14:paraId="2BBA4F54" w14:textId="77777777" w:rsidR="00CA408D" w:rsidRPr="001876EB" w:rsidRDefault="00664E03">
      <w:pPr>
        <w:numPr>
          <w:ilvl w:val="0"/>
          <w:numId w:val="23"/>
        </w:numPr>
        <w:tabs>
          <w:tab w:val="left" w:pos="709"/>
          <w:tab w:val="left" w:pos="990"/>
        </w:tabs>
        <w:kinsoku w:val="0"/>
        <w:overflowPunct w:val="0"/>
        <w:ind w:left="119" w:right="-39" w:firstLine="1015"/>
        <w:jc w:val="both"/>
        <w:rPr>
          <w:lang w:val="ro-RO"/>
        </w:rPr>
      </w:pPr>
      <w:r w:rsidRPr="001876EB">
        <w:rPr>
          <w:lang w:val="ro-RO"/>
        </w:rPr>
        <w:t>se recomandă ca pacienta să se abțină de la relații sexuale pe durata sângerărilor.</w:t>
      </w:r>
    </w:p>
    <w:p w14:paraId="258205AF" w14:textId="77777777" w:rsidR="00CA408D" w:rsidRPr="001876EB" w:rsidRDefault="00664E03">
      <w:pPr>
        <w:numPr>
          <w:ilvl w:val="1"/>
          <w:numId w:val="69"/>
        </w:numPr>
        <w:tabs>
          <w:tab w:val="left" w:pos="142"/>
          <w:tab w:val="left" w:pos="993"/>
          <w:tab w:val="left" w:pos="1134"/>
        </w:tabs>
        <w:kinsoku w:val="0"/>
        <w:overflowPunct w:val="0"/>
        <w:ind w:left="0" w:right="-39" w:firstLine="851"/>
        <w:jc w:val="both"/>
        <w:rPr>
          <w:spacing w:val="-1"/>
          <w:lang w:val="ro-RO"/>
        </w:rPr>
      </w:pPr>
      <w:r w:rsidRPr="001876EB">
        <w:rPr>
          <w:spacing w:val="-1"/>
          <w:lang w:val="ro-RO"/>
        </w:rPr>
        <w:t>Semnele și simptomele ce necesită atenție și adresare la medic imediată:</w:t>
      </w:r>
    </w:p>
    <w:p w14:paraId="0820DEF2" w14:textId="77777777" w:rsidR="00CA408D" w:rsidRPr="001876EB" w:rsidRDefault="00664E03">
      <w:pPr>
        <w:numPr>
          <w:ilvl w:val="0"/>
          <w:numId w:val="23"/>
        </w:numPr>
        <w:tabs>
          <w:tab w:val="left" w:pos="709"/>
          <w:tab w:val="left" w:pos="993"/>
        </w:tabs>
        <w:kinsoku w:val="0"/>
        <w:overflowPunct w:val="0"/>
        <w:ind w:left="119" w:right="-39" w:firstLine="1015"/>
        <w:jc w:val="both"/>
        <w:rPr>
          <w:lang w:val="ro-RO"/>
        </w:rPr>
      </w:pPr>
      <w:r w:rsidRPr="001876EB">
        <w:rPr>
          <w:lang w:val="ro-RO"/>
        </w:rPr>
        <w:t>hemoragie îndelungată și/sau mai abundentă decât cea menstruală (mai mult de 2 absorbante într-o oră, timp de două ore consecutiv);</w:t>
      </w:r>
    </w:p>
    <w:p w14:paraId="7015B19E" w14:textId="77777777" w:rsidR="00CA408D" w:rsidRPr="001876EB" w:rsidRDefault="00664E03">
      <w:pPr>
        <w:numPr>
          <w:ilvl w:val="0"/>
          <w:numId w:val="23"/>
        </w:numPr>
        <w:tabs>
          <w:tab w:val="left" w:pos="709"/>
          <w:tab w:val="left" w:pos="993"/>
        </w:tabs>
        <w:kinsoku w:val="0"/>
        <w:overflowPunct w:val="0"/>
        <w:ind w:left="119" w:right="-39" w:firstLine="1015"/>
        <w:jc w:val="both"/>
        <w:rPr>
          <w:lang w:val="ro-RO"/>
        </w:rPr>
      </w:pPr>
      <w:r w:rsidRPr="001876EB">
        <w:rPr>
          <w:lang w:val="ro-RO"/>
        </w:rPr>
        <w:t>durere intensă sau în creștere;</w:t>
      </w:r>
    </w:p>
    <w:p w14:paraId="0B4BF416" w14:textId="77777777" w:rsidR="00CA408D" w:rsidRPr="001876EB" w:rsidRDefault="00664E03">
      <w:pPr>
        <w:numPr>
          <w:ilvl w:val="0"/>
          <w:numId w:val="23"/>
        </w:numPr>
        <w:tabs>
          <w:tab w:val="left" w:pos="709"/>
          <w:tab w:val="left" w:pos="993"/>
        </w:tabs>
        <w:kinsoku w:val="0"/>
        <w:overflowPunct w:val="0"/>
        <w:ind w:left="119" w:right="-39" w:firstLine="1015"/>
        <w:jc w:val="both"/>
        <w:rPr>
          <w:lang w:val="ro-RO"/>
        </w:rPr>
      </w:pPr>
      <w:r w:rsidRPr="001876EB">
        <w:rPr>
          <w:lang w:val="ro-RO"/>
        </w:rPr>
        <w:t>eliminări cu miros neplăcut;</w:t>
      </w:r>
    </w:p>
    <w:p w14:paraId="7BDFA2DD" w14:textId="77777777" w:rsidR="00CA408D" w:rsidRPr="001876EB" w:rsidRDefault="00664E03">
      <w:pPr>
        <w:numPr>
          <w:ilvl w:val="0"/>
          <w:numId w:val="23"/>
        </w:numPr>
        <w:tabs>
          <w:tab w:val="left" w:pos="709"/>
          <w:tab w:val="left" w:pos="993"/>
        </w:tabs>
        <w:kinsoku w:val="0"/>
        <w:overflowPunct w:val="0"/>
        <w:ind w:left="119" w:right="-39" w:firstLine="1015"/>
        <w:jc w:val="both"/>
        <w:rPr>
          <w:lang w:val="ro-RO"/>
        </w:rPr>
      </w:pPr>
      <w:r w:rsidRPr="001876EB">
        <w:rPr>
          <w:lang w:val="ro-RO"/>
        </w:rPr>
        <w:t>febră, frisoane;</w:t>
      </w:r>
    </w:p>
    <w:p w14:paraId="4D78054D" w14:textId="77777777" w:rsidR="00CA408D" w:rsidRPr="001876EB" w:rsidRDefault="00664E03">
      <w:pPr>
        <w:numPr>
          <w:ilvl w:val="0"/>
          <w:numId w:val="23"/>
        </w:numPr>
        <w:tabs>
          <w:tab w:val="left" w:pos="709"/>
          <w:tab w:val="left" w:pos="993"/>
        </w:tabs>
        <w:kinsoku w:val="0"/>
        <w:overflowPunct w:val="0"/>
        <w:ind w:left="119" w:right="-39" w:firstLine="1015"/>
        <w:jc w:val="both"/>
        <w:rPr>
          <w:lang w:val="ro-RO"/>
        </w:rPr>
      </w:pPr>
      <w:r w:rsidRPr="001876EB">
        <w:rPr>
          <w:lang w:val="ro-RO"/>
        </w:rPr>
        <w:t>sincope (pierderi de cunoștință);</w:t>
      </w:r>
    </w:p>
    <w:p w14:paraId="10702F1F" w14:textId="77777777" w:rsidR="00CA408D" w:rsidRPr="00CA7D73" w:rsidRDefault="00664E03">
      <w:pPr>
        <w:numPr>
          <w:ilvl w:val="0"/>
          <w:numId w:val="22"/>
        </w:numPr>
        <w:tabs>
          <w:tab w:val="left" w:pos="709"/>
          <w:tab w:val="left" w:pos="851"/>
        </w:tabs>
        <w:ind w:left="119" w:right="-39" w:firstLine="448"/>
        <w:jc w:val="both"/>
        <w:rPr>
          <w:spacing w:val="-1"/>
          <w:lang w:val="ro-RO"/>
        </w:rPr>
      </w:pPr>
      <w:r w:rsidRPr="00CA7D73">
        <w:rPr>
          <w:spacing w:val="-1"/>
          <w:lang w:val="ro-RO"/>
        </w:rPr>
        <w:t>Pacientei i se explică sursele de ajutor medical urgent și modalitatea de contact cu instituția medicală 24 de ore din 24.</w:t>
      </w:r>
    </w:p>
    <w:p w14:paraId="3ACC6B10" w14:textId="77777777" w:rsidR="00CA408D" w:rsidRPr="001876EB" w:rsidRDefault="00664E03">
      <w:pPr>
        <w:numPr>
          <w:ilvl w:val="0"/>
          <w:numId w:val="22"/>
        </w:numPr>
        <w:tabs>
          <w:tab w:val="left" w:pos="709"/>
          <w:tab w:val="left" w:pos="851"/>
        </w:tabs>
        <w:ind w:left="119" w:right="-39" w:firstLine="448"/>
        <w:jc w:val="both"/>
        <w:rPr>
          <w:spacing w:val="-1"/>
          <w:lang w:val="ro-RO"/>
        </w:rPr>
      </w:pPr>
      <w:r w:rsidRPr="001876EB">
        <w:rPr>
          <w:spacing w:val="-1"/>
          <w:lang w:val="ro-RO"/>
        </w:rPr>
        <w:t>După întreruperea voluntară a cursului sarcinii pacientei i se eliberează:</w:t>
      </w:r>
    </w:p>
    <w:p w14:paraId="4F34247F" w14:textId="36A7E5BC" w:rsidR="00CA408D" w:rsidRPr="001876EB" w:rsidRDefault="00664E03">
      <w:pPr>
        <w:numPr>
          <w:ilvl w:val="0"/>
          <w:numId w:val="23"/>
        </w:numPr>
        <w:tabs>
          <w:tab w:val="left" w:pos="709"/>
          <w:tab w:val="left" w:pos="993"/>
        </w:tabs>
        <w:kinsoku w:val="0"/>
        <w:overflowPunct w:val="0"/>
        <w:ind w:left="119" w:right="-39" w:firstLine="1015"/>
        <w:jc w:val="both"/>
        <w:rPr>
          <w:lang w:val="ro-RO"/>
        </w:rPr>
      </w:pPr>
      <w:r w:rsidRPr="001876EB">
        <w:rPr>
          <w:lang w:val="ro-RO"/>
        </w:rPr>
        <w:lastRenderedPageBreak/>
        <w:t>extras-trimitere (Formular</w:t>
      </w:r>
      <w:r w:rsidR="00B968BB">
        <w:rPr>
          <w:lang w:val="ro-RO"/>
        </w:rPr>
        <w:t>ul</w:t>
      </w:r>
      <w:r w:rsidRPr="001876EB">
        <w:rPr>
          <w:lang w:val="ro-RO"/>
        </w:rPr>
        <w:t xml:space="preserve"> nr.027/e) despre mersul intervenției de întrerupere</w:t>
      </w:r>
      <w:r w:rsidR="00B968BB">
        <w:rPr>
          <w:lang w:val="ro-RO"/>
        </w:rPr>
        <w:t>a</w:t>
      </w:r>
      <w:r w:rsidRPr="001876EB">
        <w:rPr>
          <w:lang w:val="ro-RO"/>
        </w:rPr>
        <w:t xml:space="preserve"> voluntară a cursului sarcinii;</w:t>
      </w:r>
    </w:p>
    <w:p w14:paraId="1E68F441" w14:textId="77777777" w:rsidR="00CA408D" w:rsidRPr="001876EB" w:rsidRDefault="00664E03">
      <w:pPr>
        <w:numPr>
          <w:ilvl w:val="0"/>
          <w:numId w:val="23"/>
        </w:numPr>
        <w:tabs>
          <w:tab w:val="left" w:pos="709"/>
          <w:tab w:val="left" w:pos="993"/>
        </w:tabs>
        <w:kinsoku w:val="0"/>
        <w:overflowPunct w:val="0"/>
        <w:ind w:left="119" w:right="-39" w:firstLine="1015"/>
        <w:jc w:val="both"/>
        <w:rPr>
          <w:lang w:val="ro-RO"/>
        </w:rPr>
      </w:pPr>
      <w:r w:rsidRPr="001876EB">
        <w:rPr>
          <w:lang w:val="ro-RO"/>
        </w:rPr>
        <w:t xml:space="preserve">informație scrisă privind simptomele unor complicații postoperatorii; </w:t>
      </w:r>
    </w:p>
    <w:p w14:paraId="3B6F2C78" w14:textId="28A05D1E" w:rsidR="00CA408D" w:rsidRPr="001876EB" w:rsidRDefault="00664E03">
      <w:pPr>
        <w:numPr>
          <w:ilvl w:val="0"/>
          <w:numId w:val="23"/>
        </w:numPr>
        <w:tabs>
          <w:tab w:val="left" w:pos="709"/>
          <w:tab w:val="left" w:pos="993"/>
        </w:tabs>
        <w:kinsoku w:val="0"/>
        <w:overflowPunct w:val="0"/>
        <w:ind w:left="119" w:right="-39" w:firstLine="1015"/>
        <w:jc w:val="both"/>
        <w:rPr>
          <w:lang w:val="ro-RO"/>
        </w:rPr>
      </w:pPr>
      <w:r w:rsidRPr="001876EB">
        <w:rPr>
          <w:lang w:val="ro-RO"/>
        </w:rPr>
        <w:t xml:space="preserve">metoda aleasă de contracepție (după consilierea în planificarea familiei): DIU, </w:t>
      </w:r>
      <w:r w:rsidR="00182FF0" w:rsidRPr="00B968BB">
        <w:rPr>
          <w:lang w:val="ro-RO"/>
        </w:rPr>
        <w:t>anticoncepționale orale</w:t>
      </w:r>
      <w:r w:rsidRPr="001876EB">
        <w:rPr>
          <w:lang w:val="ro-RO"/>
        </w:rPr>
        <w:t>,</w:t>
      </w:r>
      <w:r w:rsidRPr="00B968BB">
        <w:rPr>
          <w:lang w:val="ro-RO"/>
        </w:rPr>
        <w:t xml:space="preserve"> Medroxyprogesteronum* etc</w:t>
      </w:r>
      <w:r w:rsidR="00B968BB">
        <w:rPr>
          <w:lang w:val="ro-RO"/>
        </w:rPr>
        <w:t>.</w:t>
      </w:r>
      <w:r w:rsidRPr="00B968BB">
        <w:rPr>
          <w:lang w:val="ro-RO"/>
        </w:rPr>
        <w:t xml:space="preserve">, </w:t>
      </w:r>
      <w:r w:rsidRPr="001876EB">
        <w:rPr>
          <w:lang w:val="ro-RO"/>
        </w:rPr>
        <w:t>care</w:t>
      </w:r>
      <w:r w:rsidRPr="00B968BB">
        <w:rPr>
          <w:lang w:val="ro-RO"/>
        </w:rPr>
        <w:t xml:space="preserve"> </w:t>
      </w:r>
      <w:r w:rsidRPr="001876EB">
        <w:rPr>
          <w:lang w:val="ro-RO"/>
        </w:rPr>
        <w:t>se</w:t>
      </w:r>
      <w:r w:rsidRPr="00B968BB">
        <w:rPr>
          <w:lang w:val="ro-RO"/>
        </w:rPr>
        <w:t xml:space="preserve"> </w:t>
      </w:r>
      <w:r w:rsidRPr="001876EB">
        <w:rPr>
          <w:lang w:val="ro-RO"/>
        </w:rPr>
        <w:t xml:space="preserve">documentează în </w:t>
      </w:r>
      <w:r w:rsidR="00220A09" w:rsidRPr="00220A09">
        <w:rPr>
          <w:lang w:val="ro-RO"/>
        </w:rPr>
        <w:t>Fișa medicală de întrerupere a sarcinii (Formularul nr. 003-3/e),</w:t>
      </w:r>
      <w:r w:rsidRPr="00B968BB">
        <w:rPr>
          <w:lang w:val="ro-RO"/>
        </w:rPr>
        <w:t xml:space="preserve"> </w:t>
      </w:r>
      <w:r w:rsidRPr="001876EB">
        <w:rPr>
          <w:lang w:val="ro-RO"/>
        </w:rPr>
        <w:t>cu</w:t>
      </w:r>
      <w:r w:rsidRPr="00B968BB">
        <w:rPr>
          <w:lang w:val="ro-RO"/>
        </w:rPr>
        <w:t xml:space="preserve"> semnătur</w:t>
      </w:r>
      <w:r w:rsidR="00B968BB">
        <w:rPr>
          <w:lang w:val="ro-RO"/>
        </w:rPr>
        <w:t>ă</w:t>
      </w:r>
      <w:r w:rsidRPr="00B968BB">
        <w:rPr>
          <w:lang w:val="ro-RO"/>
        </w:rPr>
        <w:t xml:space="preserve"> </w:t>
      </w:r>
      <w:r w:rsidRPr="001876EB">
        <w:rPr>
          <w:lang w:val="ro-RO"/>
        </w:rPr>
        <w:t>de</w:t>
      </w:r>
      <w:r w:rsidRPr="00B968BB">
        <w:rPr>
          <w:lang w:val="ro-RO"/>
        </w:rPr>
        <w:t xml:space="preserve"> confirmare </w:t>
      </w:r>
      <w:r w:rsidRPr="001876EB">
        <w:rPr>
          <w:lang w:val="ro-RO"/>
        </w:rPr>
        <w:t>a</w:t>
      </w:r>
      <w:r w:rsidRPr="00B968BB">
        <w:rPr>
          <w:lang w:val="ro-RO"/>
        </w:rPr>
        <w:t xml:space="preserve"> </w:t>
      </w:r>
      <w:r w:rsidRPr="001876EB">
        <w:rPr>
          <w:lang w:val="ro-RO"/>
        </w:rPr>
        <w:t>pacientei.</w:t>
      </w:r>
    </w:p>
    <w:p w14:paraId="3309BCAE" w14:textId="77777777" w:rsidR="00CA408D" w:rsidRPr="00B968BB" w:rsidRDefault="00664E03">
      <w:pPr>
        <w:numPr>
          <w:ilvl w:val="0"/>
          <w:numId w:val="22"/>
        </w:numPr>
        <w:tabs>
          <w:tab w:val="left" w:pos="709"/>
          <w:tab w:val="left" w:pos="851"/>
        </w:tabs>
        <w:ind w:left="119" w:right="-39" w:firstLine="448"/>
        <w:jc w:val="both"/>
        <w:rPr>
          <w:spacing w:val="-1"/>
          <w:lang w:val="ro-RO"/>
        </w:rPr>
      </w:pPr>
      <w:r w:rsidRPr="001876EB">
        <w:rPr>
          <w:spacing w:val="-1"/>
          <w:lang w:val="ro-RO"/>
        </w:rPr>
        <w:t>Femeia poate fi invitată pentru a efectua o vizită de evaluare peste 2 săptămâni după intervenția de întrerupere voluntară a cursului sarcinii, dar aceasta nu este obligatorie.</w:t>
      </w:r>
    </w:p>
    <w:p w14:paraId="64A1483F" w14:textId="77777777" w:rsidR="00CA408D" w:rsidRPr="001876EB" w:rsidRDefault="00CA408D" w:rsidP="001876EB">
      <w:pPr>
        <w:jc w:val="both"/>
        <w:rPr>
          <w:color w:val="000000"/>
          <w:lang w:val="ro-RO"/>
        </w:rPr>
      </w:pPr>
    </w:p>
    <w:p w14:paraId="040AD496" w14:textId="77777777" w:rsidR="00CA408D" w:rsidRPr="001876EB" w:rsidRDefault="00664E03" w:rsidP="001876EB">
      <w:pPr>
        <w:pStyle w:val="Titlu1"/>
        <w:ind w:firstLine="448"/>
        <w:jc w:val="both"/>
        <w:rPr>
          <w:b w:val="0"/>
          <w:bCs w:val="0"/>
          <w:spacing w:val="-1"/>
          <w:sz w:val="24"/>
          <w:szCs w:val="24"/>
          <w:lang w:val="ro-RO"/>
        </w:rPr>
      </w:pPr>
      <w:bookmarkStart w:id="47" w:name="_Toc223681206"/>
      <w:r w:rsidRPr="001876EB">
        <w:rPr>
          <w:sz w:val="24"/>
          <w:szCs w:val="24"/>
          <w:lang w:val="ro-RO"/>
        </w:rPr>
        <w:t>CAPITOLUL</w:t>
      </w:r>
      <w:r w:rsidRPr="001876EB">
        <w:rPr>
          <w:spacing w:val="-10"/>
          <w:sz w:val="24"/>
          <w:szCs w:val="24"/>
          <w:lang w:val="ro-RO"/>
        </w:rPr>
        <w:t xml:space="preserve"> </w:t>
      </w:r>
      <w:r w:rsidRPr="001876EB">
        <w:rPr>
          <w:spacing w:val="-1"/>
          <w:sz w:val="24"/>
          <w:szCs w:val="24"/>
          <w:lang w:val="ro-RO"/>
        </w:rPr>
        <w:t>IV.</w:t>
      </w:r>
      <w:bookmarkEnd w:id="47"/>
    </w:p>
    <w:p w14:paraId="2E8A28E7" w14:textId="77777777" w:rsidR="00CA408D" w:rsidRDefault="00664E03" w:rsidP="001876EB">
      <w:pPr>
        <w:kinsoku w:val="0"/>
        <w:overflowPunct w:val="0"/>
        <w:ind w:left="119" w:right="-39" w:firstLine="448"/>
        <w:jc w:val="both"/>
        <w:rPr>
          <w:b/>
          <w:bCs/>
          <w:spacing w:val="-1"/>
          <w:lang w:val="ro-RO"/>
        </w:rPr>
      </w:pPr>
      <w:bookmarkStart w:id="48" w:name="_Întreruperea_sarcinii_prin_metoda_medic"/>
      <w:bookmarkEnd w:id="48"/>
      <w:r w:rsidRPr="001876EB">
        <w:rPr>
          <w:b/>
          <w:bCs/>
          <w:spacing w:val="-1"/>
          <w:lang w:val="ro-RO"/>
        </w:rPr>
        <w:t>Întreruperea</w:t>
      </w:r>
      <w:r w:rsidRPr="001876EB">
        <w:rPr>
          <w:b/>
          <w:bCs/>
          <w:spacing w:val="-11"/>
          <w:lang w:val="ro-RO"/>
        </w:rPr>
        <w:t xml:space="preserve"> </w:t>
      </w:r>
      <w:r w:rsidRPr="001876EB">
        <w:rPr>
          <w:b/>
          <w:bCs/>
          <w:spacing w:val="-1"/>
          <w:lang w:val="ro-RO"/>
        </w:rPr>
        <w:t>sarcinii</w:t>
      </w:r>
      <w:r w:rsidRPr="001876EB">
        <w:rPr>
          <w:b/>
          <w:bCs/>
          <w:spacing w:val="-10"/>
          <w:lang w:val="ro-RO"/>
        </w:rPr>
        <w:t xml:space="preserve"> </w:t>
      </w:r>
      <w:r w:rsidRPr="001876EB">
        <w:rPr>
          <w:b/>
          <w:bCs/>
          <w:spacing w:val="-1"/>
          <w:lang w:val="ro-RO"/>
        </w:rPr>
        <w:t>prin</w:t>
      </w:r>
      <w:r w:rsidRPr="001876EB">
        <w:rPr>
          <w:b/>
          <w:bCs/>
          <w:spacing w:val="-11"/>
          <w:lang w:val="ro-RO"/>
        </w:rPr>
        <w:t xml:space="preserve"> </w:t>
      </w:r>
      <w:r w:rsidRPr="001876EB">
        <w:rPr>
          <w:b/>
          <w:bCs/>
          <w:lang w:val="ro-RO"/>
        </w:rPr>
        <w:t>metoda</w:t>
      </w:r>
      <w:r w:rsidRPr="001876EB">
        <w:rPr>
          <w:b/>
          <w:bCs/>
          <w:spacing w:val="-12"/>
          <w:lang w:val="ro-RO"/>
        </w:rPr>
        <w:t xml:space="preserve"> </w:t>
      </w:r>
      <w:r w:rsidRPr="001876EB">
        <w:rPr>
          <w:b/>
          <w:bCs/>
          <w:spacing w:val="-1"/>
          <w:lang w:val="ro-RO"/>
        </w:rPr>
        <w:t>medicamentoasă.</w:t>
      </w:r>
    </w:p>
    <w:p w14:paraId="16C05E2F" w14:textId="77777777" w:rsidR="00EE6009" w:rsidRPr="001876EB" w:rsidRDefault="00EE6009" w:rsidP="001876EB">
      <w:pPr>
        <w:kinsoku w:val="0"/>
        <w:overflowPunct w:val="0"/>
        <w:ind w:left="119" w:right="-39" w:firstLine="448"/>
        <w:jc w:val="both"/>
        <w:rPr>
          <w:b/>
          <w:bCs/>
          <w:spacing w:val="-1"/>
          <w:lang w:val="ro-RO"/>
        </w:rPr>
      </w:pPr>
    </w:p>
    <w:p w14:paraId="054FF86B" w14:textId="77777777" w:rsidR="00CA408D" w:rsidRPr="001876EB" w:rsidRDefault="00664E03">
      <w:pPr>
        <w:pStyle w:val="Listparagraf"/>
        <w:numPr>
          <w:ilvl w:val="1"/>
          <w:numId w:val="24"/>
        </w:numPr>
        <w:tabs>
          <w:tab w:val="left" w:pos="993"/>
        </w:tabs>
        <w:kinsoku w:val="0"/>
        <w:overflowPunct w:val="0"/>
        <w:ind w:left="119" w:right="-1" w:firstLine="448"/>
        <w:jc w:val="both"/>
        <w:outlineLvl w:val="1"/>
        <w:rPr>
          <w:lang w:val="ro-RO"/>
        </w:rPr>
      </w:pPr>
      <w:bookmarkStart w:id="49" w:name="_Toc223681207"/>
      <w:r w:rsidRPr="001876EB">
        <w:rPr>
          <w:b/>
          <w:bCs/>
          <w:spacing w:val="-1"/>
          <w:lang w:val="ro-RO"/>
        </w:rPr>
        <w:t>Întreruperea</w:t>
      </w:r>
      <w:r w:rsidRPr="001876EB">
        <w:rPr>
          <w:b/>
          <w:bCs/>
          <w:spacing w:val="-6"/>
          <w:lang w:val="ro-RO"/>
        </w:rPr>
        <w:t xml:space="preserve"> </w:t>
      </w:r>
      <w:r w:rsidRPr="001876EB">
        <w:rPr>
          <w:b/>
          <w:bCs/>
          <w:spacing w:val="-1"/>
          <w:lang w:val="ro-RO"/>
        </w:rPr>
        <w:t>sarcinii</w:t>
      </w:r>
      <w:r w:rsidRPr="001876EB">
        <w:rPr>
          <w:b/>
          <w:bCs/>
          <w:spacing w:val="-5"/>
          <w:lang w:val="ro-RO"/>
        </w:rPr>
        <w:t xml:space="preserve"> până la</w:t>
      </w:r>
      <w:r w:rsidRPr="001876EB">
        <w:rPr>
          <w:b/>
          <w:bCs/>
          <w:spacing w:val="-6"/>
          <w:lang w:val="ro-RO"/>
        </w:rPr>
        <w:t xml:space="preserve"> </w:t>
      </w:r>
      <w:r w:rsidRPr="001876EB">
        <w:rPr>
          <w:b/>
          <w:bCs/>
          <w:lang w:val="ro-RO"/>
        </w:rPr>
        <w:t>12</w:t>
      </w:r>
      <w:r w:rsidRPr="001876EB">
        <w:rPr>
          <w:b/>
          <w:bCs/>
          <w:spacing w:val="-5"/>
          <w:lang w:val="ro-RO"/>
        </w:rPr>
        <w:t xml:space="preserve"> </w:t>
      </w:r>
      <w:r w:rsidRPr="001876EB">
        <w:rPr>
          <w:b/>
          <w:bCs/>
          <w:spacing w:val="-1"/>
          <w:lang w:val="ro-RO"/>
        </w:rPr>
        <w:t>săptămâni</w:t>
      </w:r>
      <w:r w:rsidRPr="001876EB">
        <w:rPr>
          <w:b/>
          <w:bCs/>
          <w:spacing w:val="-5"/>
          <w:lang w:val="ro-RO"/>
        </w:rPr>
        <w:t xml:space="preserve"> </w:t>
      </w:r>
      <w:r w:rsidRPr="001876EB">
        <w:rPr>
          <w:b/>
          <w:bCs/>
          <w:spacing w:val="-1"/>
          <w:lang w:val="ro-RO"/>
        </w:rPr>
        <w:t>de</w:t>
      </w:r>
      <w:r w:rsidRPr="001876EB">
        <w:rPr>
          <w:b/>
          <w:bCs/>
          <w:spacing w:val="-5"/>
          <w:lang w:val="ro-RO"/>
        </w:rPr>
        <w:t xml:space="preserve"> </w:t>
      </w:r>
      <w:r w:rsidRPr="001876EB">
        <w:rPr>
          <w:b/>
          <w:bCs/>
          <w:lang w:val="ro-RO"/>
        </w:rPr>
        <w:t>amenoree.</w:t>
      </w:r>
      <w:bookmarkEnd w:id="49"/>
    </w:p>
    <w:p w14:paraId="67F9D3D2" w14:textId="77777777" w:rsidR="00CA408D" w:rsidRPr="001876EB" w:rsidRDefault="00664E03" w:rsidP="001876EB">
      <w:pPr>
        <w:pStyle w:val="Titlu3"/>
        <w:ind w:left="119" w:firstLine="448"/>
        <w:jc w:val="both"/>
        <w:rPr>
          <w:rFonts w:ascii="Times New Roman" w:eastAsia="Calibri" w:hAnsi="Times New Roman"/>
          <w:b w:val="0"/>
          <w:sz w:val="24"/>
          <w:szCs w:val="24"/>
          <w:lang w:val="ro-RO"/>
        </w:rPr>
      </w:pPr>
      <w:bookmarkStart w:id="50" w:name="_Toc223681208"/>
      <w:r w:rsidRPr="001876EB">
        <w:rPr>
          <w:rFonts w:ascii="Times New Roman" w:eastAsia="Calibri" w:hAnsi="Times New Roman"/>
          <w:sz w:val="24"/>
          <w:szCs w:val="24"/>
          <w:lang w:val="ro-RO"/>
        </w:rPr>
        <w:t>4.1.1 Aspecte generale</w:t>
      </w:r>
      <w:bookmarkEnd w:id="50"/>
    </w:p>
    <w:p w14:paraId="76400CE8" w14:textId="261EB606" w:rsidR="00CA408D" w:rsidRPr="001876EB" w:rsidRDefault="00664E03">
      <w:pPr>
        <w:numPr>
          <w:ilvl w:val="2"/>
          <w:numId w:val="25"/>
        </w:numPr>
        <w:tabs>
          <w:tab w:val="left" w:pos="851"/>
        </w:tabs>
        <w:kinsoku w:val="0"/>
        <w:overflowPunct w:val="0"/>
        <w:ind w:left="119" w:right="-1" w:firstLine="448"/>
        <w:jc w:val="both"/>
        <w:rPr>
          <w:lang w:val="ro-RO"/>
        </w:rPr>
      </w:pPr>
      <w:r w:rsidRPr="001876EB">
        <w:rPr>
          <w:lang w:val="ro-RO"/>
        </w:rPr>
        <w:t>Metoda medicamentoasă este o metodă sigură și eficientă de întrerupere a sarcinii în condiții de ambulator. Eficacitatea metodei la termene de gestație mai mici de 10 săptămâni constituie 94-98%. La termene de gestație de 10-12 săptămâ</w:t>
      </w:r>
      <w:r w:rsidR="00287335" w:rsidRPr="001876EB">
        <w:rPr>
          <w:lang w:val="ro-RO"/>
        </w:rPr>
        <w:t>ni, cu folosirea a 2-3 doze de M</w:t>
      </w:r>
      <w:r w:rsidRPr="001876EB">
        <w:rPr>
          <w:lang w:val="ro-RO"/>
        </w:rPr>
        <w:t>isoprosto</w:t>
      </w:r>
      <w:r w:rsidR="00287335" w:rsidRPr="001876EB">
        <w:rPr>
          <w:lang w:val="ro-RO"/>
        </w:rPr>
        <w:t>l</w:t>
      </w:r>
      <w:r w:rsidRPr="001876EB">
        <w:rPr>
          <w:lang w:val="ro-RO"/>
        </w:rPr>
        <w:t>um, eficacitatea metodei medicamentoase variază între 89-93%. C</w:t>
      </w:r>
      <w:r w:rsidRPr="001876EB">
        <w:rPr>
          <w:spacing w:val="-1"/>
          <w:lang w:val="ro-RO"/>
        </w:rPr>
        <w:t>onsilierea</w:t>
      </w:r>
      <w:r w:rsidRPr="001876EB">
        <w:rPr>
          <w:spacing w:val="103"/>
          <w:w w:val="99"/>
          <w:lang w:val="ro-RO"/>
        </w:rPr>
        <w:t xml:space="preserve"> </w:t>
      </w:r>
      <w:r w:rsidRPr="001876EB">
        <w:rPr>
          <w:spacing w:val="-1"/>
          <w:lang w:val="ro-RO"/>
        </w:rPr>
        <w:t>adecvată</w:t>
      </w:r>
      <w:r w:rsidRPr="001876EB">
        <w:rPr>
          <w:spacing w:val="-9"/>
          <w:lang w:val="ro-RO"/>
        </w:rPr>
        <w:t xml:space="preserve"> </w:t>
      </w:r>
      <w:r w:rsidRPr="001876EB">
        <w:rPr>
          <w:lang w:val="ro-RO"/>
        </w:rPr>
        <w:t>și</w:t>
      </w:r>
      <w:r w:rsidRPr="001876EB">
        <w:rPr>
          <w:spacing w:val="-9"/>
          <w:lang w:val="ro-RO"/>
        </w:rPr>
        <w:t xml:space="preserve"> </w:t>
      </w:r>
      <w:r w:rsidRPr="001876EB">
        <w:rPr>
          <w:spacing w:val="-1"/>
          <w:lang w:val="ro-RO"/>
        </w:rPr>
        <w:t>informarea</w:t>
      </w:r>
      <w:r w:rsidRPr="001876EB">
        <w:rPr>
          <w:spacing w:val="-8"/>
          <w:lang w:val="ro-RO"/>
        </w:rPr>
        <w:t xml:space="preserve"> </w:t>
      </w:r>
      <w:r w:rsidRPr="001876EB">
        <w:rPr>
          <w:spacing w:val="-1"/>
          <w:lang w:val="ro-RO"/>
        </w:rPr>
        <w:t>pacientei</w:t>
      </w:r>
      <w:r w:rsidRPr="001876EB">
        <w:rPr>
          <w:spacing w:val="-9"/>
          <w:lang w:val="ro-RO"/>
        </w:rPr>
        <w:t xml:space="preserve"> </w:t>
      </w:r>
      <w:r w:rsidRPr="001876EB">
        <w:rPr>
          <w:spacing w:val="-1"/>
          <w:lang w:val="ro-RO"/>
        </w:rPr>
        <w:t>cresc</w:t>
      </w:r>
      <w:r w:rsidRPr="001876EB">
        <w:rPr>
          <w:spacing w:val="-9"/>
          <w:lang w:val="ro-RO"/>
        </w:rPr>
        <w:t xml:space="preserve"> </w:t>
      </w:r>
      <w:r w:rsidRPr="001876EB">
        <w:rPr>
          <w:spacing w:val="-1"/>
          <w:lang w:val="ro-RO"/>
        </w:rPr>
        <w:t>siguranța</w:t>
      </w:r>
      <w:r w:rsidRPr="001876EB">
        <w:rPr>
          <w:spacing w:val="-8"/>
          <w:lang w:val="ro-RO"/>
        </w:rPr>
        <w:t xml:space="preserve"> </w:t>
      </w:r>
      <w:r w:rsidRPr="001876EB">
        <w:rPr>
          <w:spacing w:val="-1"/>
          <w:lang w:val="ro-RO"/>
        </w:rPr>
        <w:t>și</w:t>
      </w:r>
      <w:r w:rsidRPr="001876EB">
        <w:rPr>
          <w:spacing w:val="-9"/>
          <w:lang w:val="ro-RO"/>
        </w:rPr>
        <w:t xml:space="preserve"> </w:t>
      </w:r>
      <w:r w:rsidRPr="001876EB">
        <w:rPr>
          <w:spacing w:val="-1"/>
          <w:lang w:val="ro-RO"/>
        </w:rPr>
        <w:t>acceptabilitatea</w:t>
      </w:r>
      <w:r w:rsidRPr="001876EB">
        <w:rPr>
          <w:spacing w:val="-9"/>
          <w:lang w:val="ro-RO"/>
        </w:rPr>
        <w:t xml:space="preserve"> </w:t>
      </w:r>
      <w:r w:rsidRPr="001876EB">
        <w:rPr>
          <w:spacing w:val="-1"/>
          <w:lang w:val="ro-RO"/>
        </w:rPr>
        <w:t>acestei</w:t>
      </w:r>
      <w:r w:rsidRPr="001876EB">
        <w:rPr>
          <w:spacing w:val="-9"/>
          <w:lang w:val="ro-RO"/>
        </w:rPr>
        <w:t xml:space="preserve"> </w:t>
      </w:r>
      <w:r w:rsidRPr="001876EB">
        <w:rPr>
          <w:spacing w:val="-1"/>
          <w:lang w:val="ro-RO"/>
        </w:rPr>
        <w:t>metode (1, 6).</w:t>
      </w:r>
    </w:p>
    <w:p w14:paraId="123C1685" w14:textId="7EDEBE87" w:rsidR="00CA408D" w:rsidRPr="001876EB" w:rsidRDefault="00664E03">
      <w:pPr>
        <w:numPr>
          <w:ilvl w:val="2"/>
          <w:numId w:val="25"/>
        </w:numPr>
        <w:tabs>
          <w:tab w:val="left" w:pos="851"/>
        </w:tabs>
        <w:kinsoku w:val="0"/>
        <w:overflowPunct w:val="0"/>
        <w:ind w:left="119" w:right="-1" w:firstLine="448"/>
        <w:jc w:val="both"/>
        <w:rPr>
          <w:lang w:val="ro-RO"/>
        </w:rPr>
      </w:pPr>
      <w:r w:rsidRPr="001876EB">
        <w:rPr>
          <w:lang w:val="ro-RO"/>
        </w:rPr>
        <w:t>Pentru</w:t>
      </w:r>
      <w:r w:rsidRPr="001876EB">
        <w:rPr>
          <w:spacing w:val="1"/>
          <w:lang w:val="ro-RO"/>
        </w:rPr>
        <w:t xml:space="preserve"> </w:t>
      </w:r>
      <w:r w:rsidRPr="001876EB">
        <w:rPr>
          <w:spacing w:val="-1"/>
          <w:lang w:val="ro-RO"/>
        </w:rPr>
        <w:t>întreruperea</w:t>
      </w:r>
      <w:r w:rsidRPr="001876EB">
        <w:rPr>
          <w:spacing w:val="1"/>
          <w:lang w:val="ro-RO"/>
        </w:rPr>
        <w:t xml:space="preserve"> </w:t>
      </w:r>
      <w:r w:rsidRPr="001876EB">
        <w:rPr>
          <w:spacing w:val="-1"/>
          <w:lang w:val="ro-RO"/>
        </w:rPr>
        <w:t>sarcinii</w:t>
      </w:r>
      <w:r w:rsidRPr="001876EB">
        <w:rPr>
          <w:spacing w:val="2"/>
          <w:lang w:val="ro-RO"/>
        </w:rPr>
        <w:t xml:space="preserve"> până la </w:t>
      </w:r>
      <w:r w:rsidRPr="001876EB">
        <w:rPr>
          <w:lang w:val="ro-RO"/>
        </w:rPr>
        <w:t>12</w:t>
      </w:r>
      <w:r w:rsidRPr="001876EB">
        <w:rPr>
          <w:spacing w:val="1"/>
          <w:lang w:val="ro-RO"/>
        </w:rPr>
        <w:t xml:space="preserve"> </w:t>
      </w:r>
      <w:r w:rsidRPr="001876EB">
        <w:rPr>
          <w:spacing w:val="-1"/>
          <w:lang w:val="ro-RO"/>
        </w:rPr>
        <w:t>săptămâni</w:t>
      </w:r>
      <w:r w:rsidRPr="001876EB">
        <w:rPr>
          <w:spacing w:val="1"/>
          <w:lang w:val="ro-RO"/>
        </w:rPr>
        <w:t xml:space="preserve"> </w:t>
      </w:r>
      <w:r w:rsidRPr="001876EB">
        <w:rPr>
          <w:spacing w:val="-1"/>
          <w:lang w:val="ro-RO"/>
        </w:rPr>
        <w:t>de</w:t>
      </w:r>
      <w:r w:rsidRPr="001876EB">
        <w:rPr>
          <w:spacing w:val="2"/>
          <w:lang w:val="ro-RO"/>
        </w:rPr>
        <w:t xml:space="preserve"> </w:t>
      </w:r>
      <w:r w:rsidRPr="001876EB">
        <w:rPr>
          <w:lang w:val="ro-RO"/>
        </w:rPr>
        <w:t>amenoree</w:t>
      </w:r>
      <w:r w:rsidRPr="001876EB">
        <w:rPr>
          <w:spacing w:val="1"/>
          <w:lang w:val="ro-RO"/>
        </w:rPr>
        <w:t xml:space="preserve"> </w:t>
      </w:r>
      <w:r w:rsidRPr="001876EB">
        <w:rPr>
          <w:spacing w:val="-1"/>
          <w:lang w:val="ro-RO"/>
        </w:rPr>
        <w:t>prin</w:t>
      </w:r>
      <w:r w:rsidRPr="001876EB">
        <w:rPr>
          <w:spacing w:val="2"/>
          <w:lang w:val="ro-RO"/>
        </w:rPr>
        <w:t xml:space="preserve"> </w:t>
      </w:r>
      <w:r w:rsidRPr="001876EB">
        <w:rPr>
          <w:spacing w:val="-1"/>
          <w:lang w:val="ro-RO"/>
        </w:rPr>
        <w:t>metoda</w:t>
      </w:r>
      <w:r w:rsidRPr="001876EB">
        <w:rPr>
          <w:spacing w:val="67"/>
          <w:w w:val="99"/>
          <w:lang w:val="ro-RO"/>
        </w:rPr>
        <w:t xml:space="preserve"> </w:t>
      </w:r>
      <w:r w:rsidRPr="001876EB">
        <w:rPr>
          <w:spacing w:val="-1"/>
          <w:lang w:val="ro-RO"/>
        </w:rPr>
        <w:t>medicamentoasă</w:t>
      </w:r>
      <w:r w:rsidRPr="001876EB">
        <w:rPr>
          <w:spacing w:val="26"/>
          <w:lang w:val="ro-RO"/>
        </w:rPr>
        <w:t xml:space="preserve"> </w:t>
      </w:r>
      <w:r w:rsidRPr="001876EB">
        <w:rPr>
          <w:lang w:val="ro-RO"/>
        </w:rPr>
        <w:t>este</w:t>
      </w:r>
      <w:r w:rsidRPr="001876EB">
        <w:rPr>
          <w:spacing w:val="26"/>
          <w:lang w:val="ro-RO"/>
        </w:rPr>
        <w:t xml:space="preserve"> </w:t>
      </w:r>
      <w:r w:rsidRPr="001876EB">
        <w:rPr>
          <w:spacing w:val="-1"/>
          <w:lang w:val="ro-RO"/>
        </w:rPr>
        <w:t>recomandată</w:t>
      </w:r>
      <w:r w:rsidRPr="001876EB">
        <w:rPr>
          <w:spacing w:val="27"/>
          <w:lang w:val="ro-RO"/>
        </w:rPr>
        <w:t xml:space="preserve"> </w:t>
      </w:r>
      <w:r w:rsidRPr="001876EB">
        <w:rPr>
          <w:spacing w:val="-1"/>
          <w:lang w:val="ro-RO"/>
        </w:rPr>
        <w:t>utilizarea</w:t>
      </w:r>
      <w:r w:rsidRPr="001876EB">
        <w:rPr>
          <w:spacing w:val="26"/>
          <w:lang w:val="ro-RO"/>
        </w:rPr>
        <w:t xml:space="preserve"> </w:t>
      </w:r>
      <w:r w:rsidR="00680B49">
        <w:rPr>
          <w:spacing w:val="-1"/>
          <w:lang w:val="ro-RO"/>
        </w:rPr>
        <w:t>M</w:t>
      </w:r>
      <w:r w:rsidRPr="001876EB">
        <w:rPr>
          <w:spacing w:val="-1"/>
          <w:lang w:val="ro-RO"/>
        </w:rPr>
        <w:t>ifepristonum</w:t>
      </w:r>
      <w:r w:rsidRPr="001876EB">
        <w:rPr>
          <w:spacing w:val="26"/>
          <w:lang w:val="ro-RO"/>
        </w:rPr>
        <w:t xml:space="preserve"> </w:t>
      </w:r>
      <w:r w:rsidRPr="001876EB">
        <w:rPr>
          <w:lang w:val="ro-RO"/>
        </w:rPr>
        <w:t>în</w:t>
      </w:r>
      <w:r w:rsidRPr="001876EB">
        <w:rPr>
          <w:spacing w:val="26"/>
          <w:lang w:val="ro-RO"/>
        </w:rPr>
        <w:t xml:space="preserve"> </w:t>
      </w:r>
      <w:r w:rsidRPr="001876EB">
        <w:rPr>
          <w:spacing w:val="-1"/>
          <w:lang w:val="ro-RO"/>
        </w:rPr>
        <w:t>combinație</w:t>
      </w:r>
      <w:r w:rsidRPr="001876EB">
        <w:rPr>
          <w:spacing w:val="26"/>
          <w:lang w:val="ro-RO"/>
        </w:rPr>
        <w:t xml:space="preserve"> </w:t>
      </w:r>
      <w:r w:rsidRPr="001876EB">
        <w:rPr>
          <w:lang w:val="ro-RO"/>
        </w:rPr>
        <w:t>cu</w:t>
      </w:r>
      <w:r w:rsidRPr="001876EB">
        <w:rPr>
          <w:spacing w:val="26"/>
          <w:lang w:val="ro-RO"/>
        </w:rPr>
        <w:t xml:space="preserve"> </w:t>
      </w:r>
      <w:r w:rsidRPr="001876EB">
        <w:rPr>
          <w:spacing w:val="-1"/>
          <w:lang w:val="ro-RO"/>
        </w:rPr>
        <w:t>prostaglandine</w:t>
      </w:r>
      <w:r w:rsidRPr="001876EB">
        <w:rPr>
          <w:spacing w:val="26"/>
          <w:lang w:val="ro-RO"/>
        </w:rPr>
        <w:t xml:space="preserve"> </w:t>
      </w:r>
      <w:r w:rsidRPr="001876EB">
        <w:rPr>
          <w:lang w:val="ro-RO"/>
        </w:rPr>
        <w:t>-</w:t>
      </w:r>
      <w:r w:rsidRPr="001876EB">
        <w:rPr>
          <w:spacing w:val="91"/>
          <w:lang w:val="ro-RO"/>
        </w:rPr>
        <w:t xml:space="preserve"> </w:t>
      </w:r>
      <w:r w:rsidR="00680B49">
        <w:rPr>
          <w:spacing w:val="-1"/>
          <w:lang w:val="ro-RO"/>
        </w:rPr>
        <w:t>M</w:t>
      </w:r>
      <w:r w:rsidRPr="001876EB">
        <w:rPr>
          <w:spacing w:val="-1"/>
          <w:lang w:val="ro-RO"/>
        </w:rPr>
        <w:t>isoprostolum.</w:t>
      </w:r>
    </w:p>
    <w:p w14:paraId="2638B812" w14:textId="337BDD6F" w:rsidR="00CA408D" w:rsidRPr="001876EB" w:rsidRDefault="00664E03">
      <w:pPr>
        <w:numPr>
          <w:ilvl w:val="2"/>
          <w:numId w:val="25"/>
        </w:numPr>
        <w:tabs>
          <w:tab w:val="left" w:pos="851"/>
        </w:tabs>
        <w:kinsoku w:val="0"/>
        <w:overflowPunct w:val="0"/>
        <w:ind w:left="119" w:right="-1" w:firstLine="448"/>
        <w:jc w:val="both"/>
        <w:rPr>
          <w:lang w:val="ro-RO"/>
        </w:rPr>
      </w:pPr>
      <w:r w:rsidRPr="001876EB">
        <w:rPr>
          <w:spacing w:val="-1"/>
          <w:lang w:val="ro-RO"/>
        </w:rPr>
        <w:t xml:space="preserve">Mifepristonum și </w:t>
      </w:r>
      <w:r w:rsidR="00680B49">
        <w:rPr>
          <w:spacing w:val="-1"/>
          <w:lang w:val="ro-RO"/>
        </w:rPr>
        <w:t>M</w:t>
      </w:r>
      <w:r w:rsidRPr="001876EB">
        <w:rPr>
          <w:spacing w:val="-1"/>
          <w:lang w:val="ro-RO"/>
        </w:rPr>
        <w:t>isoprostolum</w:t>
      </w:r>
      <w:r w:rsidRPr="001876EB">
        <w:rPr>
          <w:spacing w:val="15"/>
          <w:lang w:val="ro-RO"/>
        </w:rPr>
        <w:t xml:space="preserve"> </w:t>
      </w:r>
      <w:r w:rsidRPr="001876EB">
        <w:rPr>
          <w:lang w:val="ro-RO"/>
        </w:rPr>
        <w:t>pot</w:t>
      </w:r>
      <w:r w:rsidRPr="001876EB">
        <w:rPr>
          <w:spacing w:val="15"/>
          <w:lang w:val="ro-RO"/>
        </w:rPr>
        <w:t xml:space="preserve"> </w:t>
      </w:r>
      <w:r w:rsidRPr="001876EB">
        <w:rPr>
          <w:spacing w:val="-1"/>
          <w:lang w:val="ro-RO"/>
        </w:rPr>
        <w:t>fi</w:t>
      </w:r>
      <w:r w:rsidRPr="001876EB">
        <w:rPr>
          <w:spacing w:val="15"/>
          <w:lang w:val="ro-RO"/>
        </w:rPr>
        <w:t xml:space="preserve"> </w:t>
      </w:r>
      <w:r w:rsidRPr="001876EB">
        <w:rPr>
          <w:spacing w:val="-1"/>
          <w:lang w:val="ro-RO"/>
        </w:rPr>
        <w:t>administrate</w:t>
      </w:r>
      <w:r w:rsidRPr="001876EB">
        <w:rPr>
          <w:spacing w:val="16"/>
          <w:lang w:val="ro-RO"/>
        </w:rPr>
        <w:t xml:space="preserve"> </w:t>
      </w:r>
      <w:r w:rsidRPr="001876EB">
        <w:rPr>
          <w:lang w:val="ro-RO"/>
        </w:rPr>
        <w:t>în</w:t>
      </w:r>
      <w:r w:rsidRPr="001876EB">
        <w:rPr>
          <w:spacing w:val="15"/>
          <w:lang w:val="ro-RO"/>
        </w:rPr>
        <w:t xml:space="preserve"> </w:t>
      </w:r>
      <w:r w:rsidRPr="001876EB">
        <w:rPr>
          <w:spacing w:val="-1"/>
          <w:lang w:val="ro-RO"/>
        </w:rPr>
        <w:t>instituția</w:t>
      </w:r>
      <w:r w:rsidRPr="001876EB">
        <w:rPr>
          <w:spacing w:val="15"/>
          <w:lang w:val="ro-RO"/>
        </w:rPr>
        <w:t xml:space="preserve"> </w:t>
      </w:r>
      <w:r w:rsidRPr="001876EB">
        <w:rPr>
          <w:spacing w:val="-1"/>
          <w:lang w:val="ro-RO"/>
        </w:rPr>
        <w:t>medicală</w:t>
      </w:r>
      <w:r w:rsidRPr="001876EB">
        <w:rPr>
          <w:spacing w:val="16"/>
          <w:lang w:val="ro-RO"/>
        </w:rPr>
        <w:t xml:space="preserve"> </w:t>
      </w:r>
      <w:r w:rsidRPr="001876EB">
        <w:rPr>
          <w:lang w:val="ro-RO"/>
        </w:rPr>
        <w:t>sau</w:t>
      </w:r>
      <w:r w:rsidRPr="001876EB">
        <w:rPr>
          <w:spacing w:val="15"/>
          <w:lang w:val="ro-RO"/>
        </w:rPr>
        <w:t xml:space="preserve"> </w:t>
      </w:r>
      <w:r w:rsidRPr="001876EB">
        <w:rPr>
          <w:lang w:val="ro-RO"/>
        </w:rPr>
        <w:t>la</w:t>
      </w:r>
      <w:r w:rsidRPr="001876EB">
        <w:rPr>
          <w:spacing w:val="15"/>
          <w:lang w:val="ro-RO"/>
        </w:rPr>
        <w:t xml:space="preserve"> </w:t>
      </w:r>
      <w:r w:rsidRPr="001876EB">
        <w:rPr>
          <w:spacing w:val="-1"/>
          <w:lang w:val="ro-RO"/>
        </w:rPr>
        <w:t>domiciliu,</w:t>
      </w:r>
      <w:r w:rsidRPr="001876EB">
        <w:rPr>
          <w:spacing w:val="15"/>
          <w:lang w:val="ro-RO"/>
        </w:rPr>
        <w:t xml:space="preserve"> </w:t>
      </w:r>
      <w:r w:rsidRPr="001876EB">
        <w:rPr>
          <w:lang w:val="ro-RO"/>
        </w:rPr>
        <w:t>în</w:t>
      </w:r>
      <w:r w:rsidRPr="001876EB">
        <w:rPr>
          <w:spacing w:val="16"/>
          <w:lang w:val="ro-RO"/>
        </w:rPr>
        <w:t xml:space="preserve"> </w:t>
      </w:r>
      <w:r w:rsidRPr="001876EB">
        <w:rPr>
          <w:lang w:val="ro-RO"/>
        </w:rPr>
        <w:t>funcție</w:t>
      </w:r>
      <w:r w:rsidRPr="001876EB">
        <w:rPr>
          <w:spacing w:val="15"/>
          <w:lang w:val="ro-RO"/>
        </w:rPr>
        <w:t xml:space="preserve"> </w:t>
      </w:r>
      <w:r w:rsidRPr="001876EB">
        <w:rPr>
          <w:lang w:val="ro-RO"/>
        </w:rPr>
        <w:t>de</w:t>
      </w:r>
      <w:r w:rsidRPr="001876EB">
        <w:rPr>
          <w:spacing w:val="15"/>
          <w:lang w:val="ro-RO"/>
        </w:rPr>
        <w:t xml:space="preserve"> </w:t>
      </w:r>
      <w:r w:rsidRPr="001876EB">
        <w:rPr>
          <w:lang w:val="ro-RO"/>
        </w:rPr>
        <w:t>decizia</w:t>
      </w:r>
      <w:r w:rsidRPr="001876EB">
        <w:rPr>
          <w:spacing w:val="83"/>
          <w:w w:val="99"/>
          <w:lang w:val="ro-RO"/>
        </w:rPr>
        <w:t xml:space="preserve"> </w:t>
      </w:r>
      <w:r w:rsidRPr="001876EB">
        <w:rPr>
          <w:spacing w:val="-1"/>
          <w:lang w:val="ro-RO"/>
        </w:rPr>
        <w:t>pacientei și termenul de gestație,</w:t>
      </w:r>
      <w:r w:rsidRPr="001876EB">
        <w:rPr>
          <w:spacing w:val="-9"/>
          <w:lang w:val="ro-RO"/>
        </w:rPr>
        <w:t xml:space="preserve"> </w:t>
      </w:r>
      <w:r w:rsidRPr="001876EB">
        <w:rPr>
          <w:spacing w:val="-1"/>
          <w:lang w:val="ro-RO"/>
        </w:rPr>
        <w:t>după</w:t>
      </w:r>
      <w:r w:rsidRPr="001876EB">
        <w:rPr>
          <w:spacing w:val="-8"/>
          <w:lang w:val="ro-RO"/>
        </w:rPr>
        <w:t xml:space="preserve"> </w:t>
      </w:r>
      <w:r w:rsidRPr="001876EB">
        <w:rPr>
          <w:lang w:val="ro-RO"/>
        </w:rPr>
        <w:t>evaluarea</w:t>
      </w:r>
      <w:r w:rsidRPr="001876EB">
        <w:rPr>
          <w:spacing w:val="-9"/>
          <w:lang w:val="ro-RO"/>
        </w:rPr>
        <w:t xml:space="preserve"> </w:t>
      </w:r>
      <w:r w:rsidRPr="001876EB">
        <w:rPr>
          <w:lang w:val="ro-RO"/>
        </w:rPr>
        <w:t>riscurilor</w:t>
      </w:r>
      <w:r w:rsidRPr="001876EB">
        <w:rPr>
          <w:spacing w:val="-9"/>
          <w:lang w:val="ro-RO"/>
        </w:rPr>
        <w:t xml:space="preserve"> </w:t>
      </w:r>
      <w:r w:rsidRPr="001876EB">
        <w:rPr>
          <w:lang w:val="ro-RO"/>
        </w:rPr>
        <w:t>de</w:t>
      </w:r>
      <w:r w:rsidRPr="001876EB">
        <w:rPr>
          <w:spacing w:val="-8"/>
          <w:lang w:val="ro-RO"/>
        </w:rPr>
        <w:t xml:space="preserve"> </w:t>
      </w:r>
      <w:r w:rsidRPr="001876EB">
        <w:rPr>
          <w:spacing w:val="-1"/>
          <w:lang w:val="ro-RO"/>
        </w:rPr>
        <w:t>complicații</w:t>
      </w:r>
      <w:r w:rsidRPr="001876EB">
        <w:rPr>
          <w:spacing w:val="-9"/>
          <w:lang w:val="ro-RO"/>
        </w:rPr>
        <w:t xml:space="preserve"> </w:t>
      </w:r>
      <w:r w:rsidRPr="001876EB">
        <w:rPr>
          <w:lang w:val="ro-RO"/>
        </w:rPr>
        <w:t xml:space="preserve">posibile. </w:t>
      </w:r>
    </w:p>
    <w:p w14:paraId="68FA5684" w14:textId="664E40F0" w:rsidR="00CA408D" w:rsidRPr="001876EB" w:rsidRDefault="00664E03">
      <w:pPr>
        <w:numPr>
          <w:ilvl w:val="2"/>
          <w:numId w:val="25"/>
        </w:numPr>
        <w:tabs>
          <w:tab w:val="left" w:pos="851"/>
        </w:tabs>
        <w:kinsoku w:val="0"/>
        <w:overflowPunct w:val="0"/>
        <w:ind w:left="119" w:right="-1" w:firstLine="448"/>
        <w:jc w:val="both"/>
        <w:rPr>
          <w:lang w:val="ro-RO"/>
        </w:rPr>
      </w:pPr>
      <w:r w:rsidRPr="001876EB">
        <w:rPr>
          <w:lang w:val="ro-RO"/>
        </w:rPr>
        <w:t xml:space="preserve">Administrarea de </w:t>
      </w:r>
      <w:r w:rsidR="00680B49">
        <w:rPr>
          <w:lang w:val="ro-RO"/>
        </w:rPr>
        <w:t>M</w:t>
      </w:r>
      <w:r w:rsidRPr="001876EB">
        <w:rPr>
          <w:lang w:val="ro-RO"/>
        </w:rPr>
        <w:t>isoprostolum la domiciliu este sigur</w:t>
      </w:r>
      <w:r w:rsidR="00680B49">
        <w:rPr>
          <w:lang w:val="ro-RO"/>
        </w:rPr>
        <w:t>ă</w:t>
      </w:r>
      <w:r w:rsidRPr="001876EB">
        <w:rPr>
          <w:lang w:val="ro-RO"/>
        </w:rPr>
        <w:t xml:space="preserve"> până la termenul de 10 săptămâni. La termene mai mari de 10 săptămâni aceasta necesită supraveghere medicală.</w:t>
      </w:r>
    </w:p>
    <w:p w14:paraId="66D5E6D5" w14:textId="7F67DE2A" w:rsidR="00CA408D" w:rsidRPr="001876EB" w:rsidRDefault="00664E03">
      <w:pPr>
        <w:numPr>
          <w:ilvl w:val="2"/>
          <w:numId w:val="25"/>
        </w:numPr>
        <w:tabs>
          <w:tab w:val="left" w:pos="851"/>
        </w:tabs>
        <w:kinsoku w:val="0"/>
        <w:overflowPunct w:val="0"/>
        <w:ind w:left="119" w:right="-1" w:firstLine="448"/>
        <w:jc w:val="both"/>
        <w:rPr>
          <w:lang w:val="ro-RO"/>
        </w:rPr>
      </w:pPr>
      <w:r w:rsidRPr="001876EB">
        <w:rPr>
          <w:lang w:val="ro-RO"/>
        </w:rPr>
        <w:t>Preparatele</w:t>
      </w:r>
      <w:r w:rsidRPr="001876EB">
        <w:rPr>
          <w:spacing w:val="11"/>
          <w:lang w:val="ro-RO"/>
        </w:rPr>
        <w:t xml:space="preserve"> </w:t>
      </w:r>
      <w:r w:rsidRPr="001876EB">
        <w:rPr>
          <w:lang w:val="ro-RO"/>
        </w:rPr>
        <w:t>pentru</w:t>
      </w:r>
      <w:r w:rsidRPr="001876EB">
        <w:rPr>
          <w:spacing w:val="10"/>
          <w:lang w:val="ro-RO"/>
        </w:rPr>
        <w:t xml:space="preserve"> </w:t>
      </w:r>
      <w:r w:rsidRPr="001876EB">
        <w:rPr>
          <w:lang w:val="ro-RO"/>
        </w:rPr>
        <w:t>avortul</w:t>
      </w:r>
      <w:r w:rsidRPr="001876EB">
        <w:rPr>
          <w:spacing w:val="11"/>
          <w:lang w:val="ro-RO"/>
        </w:rPr>
        <w:t xml:space="preserve"> </w:t>
      </w:r>
      <w:r w:rsidRPr="001876EB">
        <w:rPr>
          <w:spacing w:val="-1"/>
          <w:lang w:val="ro-RO"/>
        </w:rPr>
        <w:t>medicamentos</w:t>
      </w:r>
      <w:r w:rsidRPr="001876EB">
        <w:rPr>
          <w:spacing w:val="10"/>
          <w:lang w:val="ro-RO"/>
        </w:rPr>
        <w:t xml:space="preserve"> </w:t>
      </w:r>
      <w:r w:rsidRPr="001876EB">
        <w:rPr>
          <w:spacing w:val="-1"/>
          <w:lang w:val="ro-RO"/>
        </w:rPr>
        <w:t>(</w:t>
      </w:r>
      <w:r w:rsidR="00680B49">
        <w:rPr>
          <w:spacing w:val="-1"/>
          <w:lang w:val="ro-RO"/>
        </w:rPr>
        <w:t>M</w:t>
      </w:r>
      <w:r w:rsidRPr="001876EB">
        <w:rPr>
          <w:spacing w:val="-1"/>
          <w:lang w:val="ro-RO"/>
        </w:rPr>
        <w:t>ifepristonum</w:t>
      </w:r>
      <w:r w:rsidRPr="001876EB">
        <w:rPr>
          <w:spacing w:val="11"/>
          <w:lang w:val="ro-RO"/>
        </w:rPr>
        <w:t xml:space="preserve"> </w:t>
      </w:r>
      <w:r w:rsidRPr="001876EB">
        <w:rPr>
          <w:lang w:val="ro-RO"/>
        </w:rPr>
        <w:t>și</w:t>
      </w:r>
      <w:r w:rsidRPr="001876EB">
        <w:rPr>
          <w:spacing w:val="11"/>
          <w:lang w:val="ro-RO"/>
        </w:rPr>
        <w:t xml:space="preserve"> </w:t>
      </w:r>
      <w:r w:rsidR="00680B49">
        <w:rPr>
          <w:spacing w:val="11"/>
          <w:lang w:val="ro-RO"/>
        </w:rPr>
        <w:t>M</w:t>
      </w:r>
      <w:r w:rsidRPr="001876EB">
        <w:rPr>
          <w:spacing w:val="-1"/>
          <w:lang w:val="ro-RO"/>
        </w:rPr>
        <w:t>isoprostolum)</w:t>
      </w:r>
      <w:r w:rsidRPr="001876EB">
        <w:rPr>
          <w:spacing w:val="12"/>
          <w:lang w:val="ro-RO"/>
        </w:rPr>
        <w:t xml:space="preserve"> </w:t>
      </w:r>
      <w:r w:rsidRPr="001876EB">
        <w:rPr>
          <w:spacing w:val="-1"/>
          <w:lang w:val="ro-RO"/>
        </w:rPr>
        <w:t>se</w:t>
      </w:r>
      <w:r w:rsidRPr="001876EB">
        <w:rPr>
          <w:spacing w:val="12"/>
          <w:lang w:val="ro-RO"/>
        </w:rPr>
        <w:t xml:space="preserve"> </w:t>
      </w:r>
      <w:r w:rsidRPr="001876EB">
        <w:rPr>
          <w:lang w:val="ro-RO"/>
        </w:rPr>
        <w:t>procură</w:t>
      </w:r>
      <w:r w:rsidRPr="001876EB">
        <w:rPr>
          <w:spacing w:val="10"/>
          <w:lang w:val="ro-RO"/>
        </w:rPr>
        <w:t xml:space="preserve"> </w:t>
      </w:r>
      <w:r w:rsidRPr="001876EB">
        <w:rPr>
          <w:lang w:val="ro-RO"/>
        </w:rPr>
        <w:t>din</w:t>
      </w:r>
      <w:r w:rsidRPr="001876EB">
        <w:rPr>
          <w:spacing w:val="23"/>
          <w:lang w:val="ro-RO"/>
        </w:rPr>
        <w:t xml:space="preserve"> </w:t>
      </w:r>
      <w:r w:rsidRPr="001876EB">
        <w:rPr>
          <w:spacing w:val="-1"/>
          <w:lang w:val="ro-RO"/>
        </w:rPr>
        <w:t>farmacii,</w:t>
      </w:r>
      <w:r w:rsidRPr="001876EB">
        <w:rPr>
          <w:spacing w:val="59"/>
          <w:w w:val="99"/>
          <w:lang w:val="ro-RO"/>
        </w:rPr>
        <w:t xml:space="preserve"> </w:t>
      </w:r>
      <w:r w:rsidRPr="001876EB">
        <w:rPr>
          <w:lang w:val="ro-RO"/>
        </w:rPr>
        <w:t>în</w:t>
      </w:r>
      <w:r w:rsidRPr="001876EB">
        <w:rPr>
          <w:spacing w:val="-7"/>
          <w:lang w:val="ro-RO"/>
        </w:rPr>
        <w:t xml:space="preserve"> </w:t>
      </w:r>
      <w:r w:rsidRPr="001876EB">
        <w:rPr>
          <w:lang w:val="ro-RO"/>
        </w:rPr>
        <w:t>baza</w:t>
      </w:r>
      <w:r w:rsidRPr="001876EB">
        <w:rPr>
          <w:spacing w:val="-7"/>
          <w:lang w:val="ro-RO"/>
        </w:rPr>
        <w:t xml:space="preserve"> </w:t>
      </w:r>
      <w:r w:rsidRPr="001876EB">
        <w:rPr>
          <w:lang w:val="ro-RO"/>
        </w:rPr>
        <w:t>rețetei,</w:t>
      </w:r>
      <w:r w:rsidRPr="001876EB">
        <w:rPr>
          <w:spacing w:val="-7"/>
          <w:lang w:val="ro-RO"/>
        </w:rPr>
        <w:t xml:space="preserve"> </w:t>
      </w:r>
      <w:r w:rsidRPr="001876EB">
        <w:rPr>
          <w:spacing w:val="-1"/>
          <w:lang w:val="ro-RO"/>
        </w:rPr>
        <w:t>sau</w:t>
      </w:r>
      <w:r w:rsidRPr="001876EB">
        <w:rPr>
          <w:spacing w:val="-6"/>
          <w:lang w:val="ro-RO"/>
        </w:rPr>
        <w:t xml:space="preserve">, dacă sunt disponibile, </w:t>
      </w:r>
      <w:r w:rsidRPr="001876EB">
        <w:rPr>
          <w:spacing w:val="-1"/>
          <w:lang w:val="ro-RO"/>
        </w:rPr>
        <w:t>se</w:t>
      </w:r>
      <w:r w:rsidRPr="001876EB">
        <w:rPr>
          <w:spacing w:val="-7"/>
          <w:lang w:val="ro-RO"/>
        </w:rPr>
        <w:t xml:space="preserve"> </w:t>
      </w:r>
      <w:r w:rsidRPr="001876EB">
        <w:rPr>
          <w:spacing w:val="-1"/>
          <w:lang w:val="ro-RO"/>
        </w:rPr>
        <w:t>eliberează</w:t>
      </w:r>
      <w:r w:rsidRPr="001876EB">
        <w:rPr>
          <w:spacing w:val="-6"/>
          <w:lang w:val="ro-RO"/>
        </w:rPr>
        <w:t xml:space="preserve"> </w:t>
      </w:r>
      <w:r w:rsidRPr="001876EB">
        <w:rPr>
          <w:lang w:val="ro-RO"/>
        </w:rPr>
        <w:t>din</w:t>
      </w:r>
      <w:r w:rsidRPr="001876EB">
        <w:rPr>
          <w:spacing w:val="-5"/>
          <w:lang w:val="ro-RO"/>
        </w:rPr>
        <w:t xml:space="preserve"> </w:t>
      </w:r>
      <w:r w:rsidRPr="001876EB">
        <w:rPr>
          <w:spacing w:val="-1"/>
          <w:lang w:val="ro-RO"/>
        </w:rPr>
        <w:t>farmacia</w:t>
      </w:r>
      <w:r w:rsidRPr="001876EB">
        <w:rPr>
          <w:spacing w:val="-6"/>
          <w:lang w:val="ro-RO"/>
        </w:rPr>
        <w:t xml:space="preserve"> </w:t>
      </w:r>
      <w:r w:rsidRPr="001876EB">
        <w:rPr>
          <w:spacing w:val="-1"/>
          <w:lang w:val="ro-RO"/>
        </w:rPr>
        <w:t>instituției</w:t>
      </w:r>
      <w:r w:rsidRPr="001876EB">
        <w:rPr>
          <w:spacing w:val="-6"/>
          <w:lang w:val="ro-RO"/>
        </w:rPr>
        <w:t xml:space="preserve"> </w:t>
      </w:r>
      <w:r w:rsidRPr="001876EB">
        <w:rPr>
          <w:spacing w:val="-1"/>
          <w:lang w:val="ro-RO"/>
        </w:rPr>
        <w:t>medicale.</w:t>
      </w:r>
    </w:p>
    <w:p w14:paraId="37057443" w14:textId="77777777" w:rsidR="00CA408D" w:rsidRPr="001876EB" w:rsidRDefault="00664E03">
      <w:pPr>
        <w:numPr>
          <w:ilvl w:val="2"/>
          <w:numId w:val="25"/>
        </w:numPr>
        <w:tabs>
          <w:tab w:val="left" w:pos="851"/>
        </w:tabs>
        <w:kinsoku w:val="0"/>
        <w:overflowPunct w:val="0"/>
        <w:ind w:left="119" w:right="-1" w:firstLine="448"/>
        <w:jc w:val="both"/>
        <w:rPr>
          <w:lang w:val="ro-RO"/>
        </w:rPr>
      </w:pPr>
      <w:r w:rsidRPr="001876EB">
        <w:rPr>
          <w:spacing w:val="-1"/>
          <w:lang w:val="ro-RO"/>
        </w:rPr>
        <w:t>Contraindicațiile</w:t>
      </w:r>
      <w:r w:rsidRPr="001876EB">
        <w:rPr>
          <w:spacing w:val="-10"/>
          <w:lang w:val="ro-RO"/>
        </w:rPr>
        <w:t xml:space="preserve"> </w:t>
      </w:r>
      <w:r w:rsidRPr="001876EB">
        <w:rPr>
          <w:spacing w:val="-1"/>
          <w:lang w:val="ro-RO"/>
        </w:rPr>
        <w:t>medicale</w:t>
      </w:r>
      <w:r w:rsidRPr="001876EB">
        <w:rPr>
          <w:spacing w:val="-10"/>
          <w:lang w:val="ro-RO"/>
        </w:rPr>
        <w:t xml:space="preserve"> </w:t>
      </w:r>
      <w:r w:rsidRPr="001876EB">
        <w:rPr>
          <w:spacing w:val="-1"/>
          <w:lang w:val="ro-RO"/>
        </w:rPr>
        <w:t>pentru</w:t>
      </w:r>
      <w:r w:rsidRPr="001876EB">
        <w:rPr>
          <w:spacing w:val="-9"/>
          <w:lang w:val="ro-RO"/>
        </w:rPr>
        <w:t xml:space="preserve"> </w:t>
      </w:r>
      <w:r w:rsidRPr="001876EB">
        <w:rPr>
          <w:spacing w:val="-1"/>
          <w:lang w:val="ro-RO"/>
        </w:rPr>
        <w:t>întreruperea</w:t>
      </w:r>
      <w:r w:rsidRPr="001876EB">
        <w:rPr>
          <w:spacing w:val="-10"/>
          <w:lang w:val="ro-RO"/>
        </w:rPr>
        <w:t xml:space="preserve"> </w:t>
      </w:r>
      <w:r w:rsidRPr="001876EB">
        <w:rPr>
          <w:spacing w:val="-1"/>
          <w:lang w:val="ro-RO"/>
        </w:rPr>
        <w:t>sarcinii</w:t>
      </w:r>
      <w:r w:rsidRPr="001876EB">
        <w:rPr>
          <w:spacing w:val="-9"/>
          <w:lang w:val="ro-RO"/>
        </w:rPr>
        <w:t xml:space="preserve"> </w:t>
      </w:r>
      <w:r w:rsidRPr="001876EB">
        <w:rPr>
          <w:spacing w:val="-1"/>
          <w:lang w:val="ro-RO"/>
        </w:rPr>
        <w:t>prin</w:t>
      </w:r>
      <w:r w:rsidRPr="001876EB">
        <w:rPr>
          <w:spacing w:val="-10"/>
          <w:lang w:val="ro-RO"/>
        </w:rPr>
        <w:t xml:space="preserve"> </w:t>
      </w:r>
      <w:r w:rsidRPr="001876EB">
        <w:rPr>
          <w:spacing w:val="-1"/>
          <w:lang w:val="ro-RO"/>
        </w:rPr>
        <w:t>metoda</w:t>
      </w:r>
      <w:r w:rsidRPr="001876EB">
        <w:rPr>
          <w:spacing w:val="-9"/>
          <w:lang w:val="ro-RO"/>
        </w:rPr>
        <w:t xml:space="preserve"> </w:t>
      </w:r>
      <w:r w:rsidRPr="001876EB">
        <w:rPr>
          <w:spacing w:val="-1"/>
          <w:lang w:val="ro-RO"/>
        </w:rPr>
        <w:t>medicamentoasă</w:t>
      </w:r>
      <w:r w:rsidRPr="001876EB">
        <w:rPr>
          <w:spacing w:val="-11"/>
          <w:lang w:val="ro-RO"/>
        </w:rPr>
        <w:t xml:space="preserve"> </w:t>
      </w:r>
      <w:r w:rsidRPr="001876EB">
        <w:rPr>
          <w:lang w:val="ro-RO"/>
        </w:rPr>
        <w:t>sunt:</w:t>
      </w:r>
    </w:p>
    <w:p w14:paraId="674A03FB" w14:textId="77777777" w:rsidR="00CA408D" w:rsidRPr="001876EB" w:rsidRDefault="00664E03">
      <w:pPr>
        <w:numPr>
          <w:ilvl w:val="3"/>
          <w:numId w:val="70"/>
        </w:numPr>
        <w:kinsoku w:val="0"/>
        <w:overflowPunct w:val="0"/>
        <w:ind w:left="1134" w:right="-1" w:hanging="297"/>
        <w:jc w:val="both"/>
        <w:rPr>
          <w:lang w:val="ro-RO"/>
        </w:rPr>
      </w:pPr>
      <w:r w:rsidRPr="001876EB">
        <w:rPr>
          <w:spacing w:val="-1"/>
          <w:lang w:val="ro-RO"/>
        </w:rPr>
        <w:t>anemia</w:t>
      </w:r>
      <w:r w:rsidRPr="001876EB">
        <w:rPr>
          <w:spacing w:val="-14"/>
          <w:lang w:val="ro-RO"/>
        </w:rPr>
        <w:t xml:space="preserve"> </w:t>
      </w:r>
      <w:r w:rsidRPr="001876EB">
        <w:rPr>
          <w:lang w:val="ro-RO"/>
        </w:rPr>
        <w:t>severă;</w:t>
      </w:r>
    </w:p>
    <w:p w14:paraId="356A8954" w14:textId="17BB11C9" w:rsidR="00182FF0" w:rsidRPr="001876EB" w:rsidRDefault="00664E03">
      <w:pPr>
        <w:numPr>
          <w:ilvl w:val="3"/>
          <w:numId w:val="70"/>
        </w:numPr>
        <w:kinsoku w:val="0"/>
        <w:overflowPunct w:val="0"/>
        <w:ind w:left="1134" w:right="-1" w:hanging="297"/>
        <w:jc w:val="both"/>
        <w:rPr>
          <w:lang w:val="ro-RO"/>
        </w:rPr>
      </w:pPr>
      <w:r w:rsidRPr="001876EB">
        <w:rPr>
          <w:spacing w:val="-1"/>
          <w:lang w:val="ro-RO"/>
        </w:rPr>
        <w:t>dereglări</w:t>
      </w:r>
      <w:r w:rsidR="00680B49">
        <w:rPr>
          <w:spacing w:val="-1"/>
          <w:lang w:val="ro-RO"/>
        </w:rPr>
        <w:t>le</w:t>
      </w:r>
      <w:r w:rsidRPr="001876EB">
        <w:rPr>
          <w:spacing w:val="-12"/>
          <w:lang w:val="ro-RO"/>
        </w:rPr>
        <w:t xml:space="preserve"> </w:t>
      </w:r>
      <w:r w:rsidRPr="001876EB">
        <w:rPr>
          <w:spacing w:val="-1"/>
          <w:lang w:val="ro-RO"/>
        </w:rPr>
        <w:t>de</w:t>
      </w:r>
      <w:r w:rsidRPr="001876EB">
        <w:rPr>
          <w:spacing w:val="-11"/>
          <w:lang w:val="ro-RO"/>
        </w:rPr>
        <w:t xml:space="preserve"> </w:t>
      </w:r>
      <w:r w:rsidRPr="001876EB">
        <w:rPr>
          <w:lang w:val="ro-RO"/>
        </w:rPr>
        <w:t>coagulare;</w:t>
      </w:r>
    </w:p>
    <w:p w14:paraId="77E9C51C" w14:textId="408125BB" w:rsidR="00CA408D" w:rsidRPr="001876EB" w:rsidRDefault="00664E03">
      <w:pPr>
        <w:numPr>
          <w:ilvl w:val="3"/>
          <w:numId w:val="70"/>
        </w:numPr>
        <w:kinsoku w:val="0"/>
        <w:overflowPunct w:val="0"/>
        <w:ind w:left="1134" w:right="-1" w:hanging="297"/>
        <w:jc w:val="both"/>
        <w:rPr>
          <w:lang w:val="ro-RO"/>
        </w:rPr>
      </w:pPr>
      <w:r w:rsidRPr="001876EB">
        <w:rPr>
          <w:spacing w:val="-1"/>
          <w:lang w:val="ro-RO"/>
        </w:rPr>
        <w:t>tratament</w:t>
      </w:r>
      <w:r w:rsidR="00680B49">
        <w:rPr>
          <w:spacing w:val="-1"/>
          <w:lang w:val="ro-RO"/>
        </w:rPr>
        <w:t>ul</w:t>
      </w:r>
      <w:r w:rsidRPr="001876EB">
        <w:rPr>
          <w:spacing w:val="-14"/>
          <w:lang w:val="ro-RO"/>
        </w:rPr>
        <w:t xml:space="preserve"> </w:t>
      </w:r>
      <w:r w:rsidRPr="001876EB">
        <w:rPr>
          <w:lang w:val="ro-RO"/>
        </w:rPr>
        <w:t>îndelungat</w:t>
      </w:r>
      <w:r w:rsidRPr="001876EB">
        <w:rPr>
          <w:spacing w:val="-15"/>
          <w:lang w:val="ro-RO"/>
        </w:rPr>
        <w:t xml:space="preserve"> </w:t>
      </w:r>
      <w:r w:rsidRPr="001876EB">
        <w:rPr>
          <w:lang w:val="ro-RO"/>
        </w:rPr>
        <w:t>cu</w:t>
      </w:r>
      <w:r w:rsidR="00182FF0" w:rsidRPr="001876EB">
        <w:rPr>
          <w:lang w:val="ro-RO"/>
        </w:rPr>
        <w:t xml:space="preserve"> glucocorticoizi</w:t>
      </w:r>
      <w:r w:rsidRPr="001876EB">
        <w:rPr>
          <w:lang w:val="ro-RO"/>
        </w:rPr>
        <w:t>;</w:t>
      </w:r>
    </w:p>
    <w:p w14:paraId="5E3BC924" w14:textId="2524B2F6" w:rsidR="00CA408D" w:rsidRPr="001876EB" w:rsidRDefault="00664E03">
      <w:pPr>
        <w:numPr>
          <w:ilvl w:val="3"/>
          <w:numId w:val="70"/>
        </w:numPr>
        <w:kinsoku w:val="0"/>
        <w:overflowPunct w:val="0"/>
        <w:ind w:left="1134" w:right="-1" w:hanging="297"/>
        <w:jc w:val="both"/>
        <w:rPr>
          <w:lang w:val="ro-RO"/>
        </w:rPr>
      </w:pPr>
      <w:r w:rsidRPr="001876EB">
        <w:rPr>
          <w:spacing w:val="-1"/>
          <w:lang w:val="ro-RO"/>
        </w:rPr>
        <w:t>insuficienț</w:t>
      </w:r>
      <w:r w:rsidR="00680B49">
        <w:rPr>
          <w:spacing w:val="-1"/>
          <w:lang w:val="ro-RO"/>
        </w:rPr>
        <w:t>a</w:t>
      </w:r>
      <w:r w:rsidRPr="001876EB">
        <w:rPr>
          <w:spacing w:val="-23"/>
          <w:lang w:val="ro-RO"/>
        </w:rPr>
        <w:t xml:space="preserve"> </w:t>
      </w:r>
      <w:r w:rsidRPr="001876EB">
        <w:rPr>
          <w:spacing w:val="-1"/>
          <w:lang w:val="ro-RO"/>
        </w:rPr>
        <w:t>suprarenală;</w:t>
      </w:r>
    </w:p>
    <w:p w14:paraId="36A06197" w14:textId="6BB9093C" w:rsidR="00CA408D" w:rsidRPr="001876EB" w:rsidRDefault="00664E03">
      <w:pPr>
        <w:numPr>
          <w:ilvl w:val="3"/>
          <w:numId w:val="70"/>
        </w:numPr>
        <w:kinsoku w:val="0"/>
        <w:overflowPunct w:val="0"/>
        <w:ind w:left="1134" w:right="-1" w:hanging="297"/>
        <w:jc w:val="both"/>
        <w:rPr>
          <w:lang w:val="ro-RO"/>
        </w:rPr>
      </w:pPr>
      <w:r w:rsidRPr="001876EB">
        <w:rPr>
          <w:lang w:val="ro-RO"/>
        </w:rPr>
        <w:t>dispozitiv</w:t>
      </w:r>
      <w:r w:rsidR="00680B49">
        <w:rPr>
          <w:lang w:val="ro-RO"/>
        </w:rPr>
        <w:t>ul</w:t>
      </w:r>
      <w:r w:rsidRPr="001876EB">
        <w:rPr>
          <w:spacing w:val="-11"/>
          <w:lang w:val="ro-RO"/>
        </w:rPr>
        <w:t xml:space="preserve"> </w:t>
      </w:r>
      <w:r w:rsidRPr="001876EB">
        <w:rPr>
          <w:lang w:val="ro-RO"/>
        </w:rPr>
        <w:t>intrauterin</w:t>
      </w:r>
      <w:r w:rsidRPr="001876EB">
        <w:rPr>
          <w:spacing w:val="-10"/>
          <w:lang w:val="ro-RO"/>
        </w:rPr>
        <w:t xml:space="preserve"> </w:t>
      </w:r>
      <w:r w:rsidRPr="001876EB">
        <w:rPr>
          <w:lang w:val="ro-RO"/>
        </w:rPr>
        <w:t>(necesită</w:t>
      </w:r>
      <w:r w:rsidRPr="001876EB">
        <w:rPr>
          <w:spacing w:val="-10"/>
          <w:lang w:val="ro-RO"/>
        </w:rPr>
        <w:t xml:space="preserve"> </w:t>
      </w:r>
      <w:r w:rsidRPr="001876EB">
        <w:rPr>
          <w:spacing w:val="-1"/>
          <w:lang w:val="ro-RO"/>
        </w:rPr>
        <w:t>înlăturare</w:t>
      </w:r>
      <w:r w:rsidRPr="001876EB">
        <w:rPr>
          <w:spacing w:val="-9"/>
          <w:lang w:val="ro-RO"/>
        </w:rPr>
        <w:t xml:space="preserve"> </w:t>
      </w:r>
      <w:r w:rsidRPr="001876EB">
        <w:rPr>
          <w:lang w:val="ro-RO"/>
        </w:rPr>
        <w:t>în</w:t>
      </w:r>
      <w:r w:rsidRPr="001876EB">
        <w:rPr>
          <w:spacing w:val="-9"/>
          <w:lang w:val="ro-RO"/>
        </w:rPr>
        <w:t xml:space="preserve"> </w:t>
      </w:r>
      <w:r w:rsidRPr="001876EB">
        <w:rPr>
          <w:spacing w:val="-1"/>
          <w:lang w:val="ro-RO"/>
        </w:rPr>
        <w:t>prealabil);</w:t>
      </w:r>
    </w:p>
    <w:p w14:paraId="41CCACD5" w14:textId="1B12FB1D" w:rsidR="00CA408D" w:rsidRPr="001876EB" w:rsidRDefault="00664E03">
      <w:pPr>
        <w:numPr>
          <w:ilvl w:val="3"/>
          <w:numId w:val="70"/>
        </w:numPr>
        <w:kinsoku w:val="0"/>
        <w:overflowPunct w:val="0"/>
        <w:ind w:left="1134" w:right="-1" w:hanging="297"/>
        <w:jc w:val="both"/>
        <w:rPr>
          <w:lang w:val="ro-RO"/>
        </w:rPr>
      </w:pPr>
      <w:r w:rsidRPr="001876EB">
        <w:rPr>
          <w:spacing w:val="-1"/>
          <w:lang w:val="ro-RO"/>
        </w:rPr>
        <w:t>sarcin</w:t>
      </w:r>
      <w:r w:rsidR="00680B49">
        <w:rPr>
          <w:spacing w:val="-1"/>
          <w:lang w:val="ro-RO"/>
        </w:rPr>
        <w:t>a</w:t>
      </w:r>
      <w:r w:rsidRPr="001876EB">
        <w:rPr>
          <w:spacing w:val="-10"/>
          <w:lang w:val="ro-RO"/>
        </w:rPr>
        <w:t xml:space="preserve"> </w:t>
      </w:r>
      <w:r w:rsidRPr="001876EB">
        <w:rPr>
          <w:spacing w:val="-1"/>
          <w:lang w:val="ro-RO"/>
        </w:rPr>
        <w:t>extrauterină</w:t>
      </w:r>
      <w:r w:rsidRPr="001876EB">
        <w:rPr>
          <w:spacing w:val="-9"/>
          <w:lang w:val="ro-RO"/>
        </w:rPr>
        <w:t xml:space="preserve"> </w:t>
      </w:r>
      <w:r w:rsidRPr="001876EB">
        <w:rPr>
          <w:spacing w:val="-1"/>
          <w:lang w:val="ro-RO"/>
        </w:rPr>
        <w:t>consemnată</w:t>
      </w:r>
      <w:r w:rsidRPr="001876EB">
        <w:rPr>
          <w:spacing w:val="-9"/>
          <w:lang w:val="ro-RO"/>
        </w:rPr>
        <w:t xml:space="preserve"> </w:t>
      </w:r>
      <w:r w:rsidRPr="001876EB">
        <w:rPr>
          <w:lang w:val="ro-RO"/>
        </w:rPr>
        <w:t>sau</w:t>
      </w:r>
      <w:r w:rsidRPr="001876EB">
        <w:rPr>
          <w:spacing w:val="-10"/>
          <w:lang w:val="ro-RO"/>
        </w:rPr>
        <w:t xml:space="preserve"> </w:t>
      </w:r>
      <w:r w:rsidRPr="001876EB">
        <w:rPr>
          <w:spacing w:val="-1"/>
          <w:lang w:val="ro-RO"/>
        </w:rPr>
        <w:t>suspectă;</w:t>
      </w:r>
    </w:p>
    <w:p w14:paraId="640F2C16" w14:textId="3479817B" w:rsidR="00CA408D" w:rsidRPr="001876EB" w:rsidRDefault="00664E03">
      <w:pPr>
        <w:numPr>
          <w:ilvl w:val="3"/>
          <w:numId w:val="70"/>
        </w:numPr>
        <w:kinsoku w:val="0"/>
        <w:overflowPunct w:val="0"/>
        <w:ind w:left="1134" w:right="-1" w:hanging="297"/>
        <w:jc w:val="both"/>
        <w:rPr>
          <w:lang w:val="ro-RO"/>
        </w:rPr>
      </w:pPr>
      <w:r w:rsidRPr="001876EB">
        <w:rPr>
          <w:lang w:val="ro-RO"/>
        </w:rPr>
        <w:t>alergi</w:t>
      </w:r>
      <w:r w:rsidR="00680B49">
        <w:rPr>
          <w:lang w:val="ro-RO"/>
        </w:rPr>
        <w:t>a</w:t>
      </w:r>
      <w:r w:rsidRPr="001876EB">
        <w:rPr>
          <w:spacing w:val="-10"/>
          <w:lang w:val="ro-RO"/>
        </w:rPr>
        <w:t xml:space="preserve"> </w:t>
      </w:r>
      <w:r w:rsidRPr="001876EB">
        <w:rPr>
          <w:spacing w:val="-1"/>
          <w:lang w:val="ro-RO"/>
        </w:rPr>
        <w:t>cunoscută</w:t>
      </w:r>
      <w:r w:rsidRPr="001876EB">
        <w:rPr>
          <w:spacing w:val="-8"/>
          <w:lang w:val="ro-RO"/>
        </w:rPr>
        <w:t xml:space="preserve"> </w:t>
      </w:r>
      <w:r w:rsidRPr="001876EB">
        <w:rPr>
          <w:lang w:val="ro-RO"/>
        </w:rPr>
        <w:t>la</w:t>
      </w:r>
      <w:r w:rsidRPr="001876EB">
        <w:rPr>
          <w:spacing w:val="-8"/>
          <w:lang w:val="ro-RO"/>
        </w:rPr>
        <w:t xml:space="preserve"> </w:t>
      </w:r>
      <w:r w:rsidR="00680B49">
        <w:rPr>
          <w:spacing w:val="-8"/>
          <w:lang w:val="ro-RO"/>
        </w:rPr>
        <w:t>M</w:t>
      </w:r>
      <w:r w:rsidRPr="001876EB">
        <w:rPr>
          <w:lang w:val="ro-RO"/>
        </w:rPr>
        <w:t>ifepristonum</w:t>
      </w:r>
      <w:r w:rsidRPr="001876EB">
        <w:rPr>
          <w:spacing w:val="-9"/>
          <w:lang w:val="ro-RO"/>
        </w:rPr>
        <w:t xml:space="preserve"> </w:t>
      </w:r>
      <w:r w:rsidRPr="001876EB">
        <w:rPr>
          <w:spacing w:val="-1"/>
          <w:lang w:val="ro-RO"/>
        </w:rPr>
        <w:t>sau</w:t>
      </w:r>
      <w:r w:rsidRPr="001876EB">
        <w:rPr>
          <w:spacing w:val="-8"/>
          <w:lang w:val="ro-RO"/>
        </w:rPr>
        <w:t xml:space="preserve"> </w:t>
      </w:r>
      <w:r w:rsidR="00680B49">
        <w:rPr>
          <w:spacing w:val="-8"/>
          <w:lang w:val="ro-RO"/>
        </w:rPr>
        <w:t>M</w:t>
      </w:r>
      <w:r w:rsidRPr="001876EB">
        <w:rPr>
          <w:spacing w:val="-1"/>
          <w:lang w:val="ro-RO"/>
        </w:rPr>
        <w:t>isoprostolum;</w:t>
      </w:r>
    </w:p>
    <w:p w14:paraId="351B377D" w14:textId="09D5F1AF" w:rsidR="00CA408D" w:rsidRPr="001876EB" w:rsidRDefault="00664E03">
      <w:pPr>
        <w:numPr>
          <w:ilvl w:val="3"/>
          <w:numId w:val="70"/>
        </w:numPr>
        <w:kinsoku w:val="0"/>
        <w:overflowPunct w:val="0"/>
        <w:ind w:left="1134" w:right="-1" w:hanging="297"/>
        <w:jc w:val="both"/>
        <w:rPr>
          <w:lang w:val="ro-RO"/>
        </w:rPr>
      </w:pPr>
      <w:r w:rsidRPr="001876EB">
        <w:rPr>
          <w:lang w:val="ro-RO"/>
        </w:rPr>
        <w:t>date</w:t>
      </w:r>
      <w:r w:rsidR="00680B49">
        <w:rPr>
          <w:lang w:val="ro-RO"/>
        </w:rPr>
        <w:t xml:space="preserve">le ce </w:t>
      </w:r>
      <w:r w:rsidRPr="001876EB">
        <w:rPr>
          <w:spacing w:val="-1"/>
          <w:lang w:val="ro-RO"/>
        </w:rPr>
        <w:t>argument</w:t>
      </w:r>
      <w:r w:rsidR="00680B49">
        <w:rPr>
          <w:spacing w:val="-1"/>
          <w:lang w:val="ro-RO"/>
        </w:rPr>
        <w:t>ează</w:t>
      </w:r>
      <w:r w:rsidRPr="001876EB">
        <w:rPr>
          <w:spacing w:val="-7"/>
          <w:lang w:val="ro-RO"/>
        </w:rPr>
        <w:t xml:space="preserve"> </w:t>
      </w:r>
      <w:r w:rsidRPr="001876EB">
        <w:rPr>
          <w:spacing w:val="-1"/>
          <w:lang w:val="ro-RO"/>
        </w:rPr>
        <w:t>porfiri</w:t>
      </w:r>
      <w:r w:rsidR="00680B49">
        <w:rPr>
          <w:spacing w:val="-1"/>
          <w:lang w:val="ro-RO"/>
        </w:rPr>
        <w:t>a</w:t>
      </w:r>
      <w:r w:rsidRPr="001876EB">
        <w:rPr>
          <w:spacing w:val="-6"/>
          <w:lang w:val="ro-RO"/>
        </w:rPr>
        <w:t xml:space="preserve"> </w:t>
      </w:r>
      <w:r w:rsidRPr="001876EB">
        <w:rPr>
          <w:lang w:val="ro-RO"/>
        </w:rPr>
        <w:t>în</w:t>
      </w:r>
      <w:r w:rsidRPr="001876EB">
        <w:rPr>
          <w:spacing w:val="-7"/>
          <w:lang w:val="ro-RO"/>
        </w:rPr>
        <w:t xml:space="preserve"> </w:t>
      </w:r>
      <w:r w:rsidRPr="001876EB">
        <w:rPr>
          <w:spacing w:val="-1"/>
          <w:lang w:val="ro-RO"/>
        </w:rPr>
        <w:t>familie;</w:t>
      </w:r>
    </w:p>
    <w:p w14:paraId="702C74AC" w14:textId="77777777" w:rsidR="00CA408D" w:rsidRPr="001876EB" w:rsidRDefault="00664E03">
      <w:pPr>
        <w:numPr>
          <w:ilvl w:val="3"/>
          <w:numId w:val="70"/>
        </w:numPr>
        <w:kinsoku w:val="0"/>
        <w:overflowPunct w:val="0"/>
        <w:ind w:left="1134" w:right="-1" w:hanging="297"/>
        <w:jc w:val="both"/>
        <w:rPr>
          <w:lang w:val="ro-RO"/>
        </w:rPr>
      </w:pPr>
      <w:r w:rsidRPr="001876EB">
        <w:rPr>
          <w:spacing w:val="-1"/>
          <w:lang w:val="ro-RO"/>
        </w:rPr>
        <w:t>maladii</w:t>
      </w:r>
      <w:r w:rsidRPr="001876EB">
        <w:rPr>
          <w:spacing w:val="-9"/>
          <w:lang w:val="ro-RO"/>
        </w:rPr>
        <w:t xml:space="preserve"> </w:t>
      </w:r>
      <w:r w:rsidRPr="001876EB">
        <w:rPr>
          <w:spacing w:val="-1"/>
          <w:lang w:val="ro-RO"/>
        </w:rPr>
        <w:t>extragenitale</w:t>
      </w:r>
      <w:r w:rsidRPr="001876EB">
        <w:rPr>
          <w:spacing w:val="-8"/>
          <w:lang w:val="ro-RO"/>
        </w:rPr>
        <w:t xml:space="preserve"> </w:t>
      </w:r>
      <w:r w:rsidRPr="001876EB">
        <w:rPr>
          <w:lang w:val="ro-RO"/>
        </w:rPr>
        <w:t>în</w:t>
      </w:r>
      <w:r w:rsidRPr="001876EB">
        <w:rPr>
          <w:spacing w:val="-9"/>
          <w:lang w:val="ro-RO"/>
        </w:rPr>
        <w:t xml:space="preserve"> </w:t>
      </w:r>
      <w:r w:rsidRPr="001876EB">
        <w:rPr>
          <w:lang w:val="ro-RO"/>
        </w:rPr>
        <w:t>stare</w:t>
      </w:r>
      <w:r w:rsidRPr="001876EB">
        <w:rPr>
          <w:spacing w:val="-8"/>
          <w:lang w:val="ro-RO"/>
        </w:rPr>
        <w:t xml:space="preserve"> </w:t>
      </w:r>
      <w:r w:rsidRPr="001876EB">
        <w:rPr>
          <w:spacing w:val="-1"/>
          <w:lang w:val="ro-RO"/>
        </w:rPr>
        <w:t>de</w:t>
      </w:r>
      <w:r w:rsidRPr="001876EB">
        <w:rPr>
          <w:spacing w:val="-8"/>
          <w:lang w:val="ro-RO"/>
        </w:rPr>
        <w:t xml:space="preserve"> </w:t>
      </w:r>
      <w:r w:rsidRPr="001876EB">
        <w:rPr>
          <w:spacing w:val="-1"/>
          <w:lang w:val="ro-RO"/>
        </w:rPr>
        <w:t>decompensare.</w:t>
      </w:r>
    </w:p>
    <w:p w14:paraId="7484E883" w14:textId="77777777" w:rsidR="00CA408D" w:rsidRPr="001876EB" w:rsidRDefault="00664E03">
      <w:pPr>
        <w:numPr>
          <w:ilvl w:val="2"/>
          <w:numId w:val="25"/>
        </w:numPr>
        <w:tabs>
          <w:tab w:val="left" w:pos="851"/>
          <w:tab w:val="left" w:pos="993"/>
        </w:tabs>
        <w:kinsoku w:val="0"/>
        <w:overflowPunct w:val="0"/>
        <w:ind w:left="119" w:right="-1" w:firstLine="448"/>
        <w:jc w:val="both"/>
        <w:rPr>
          <w:lang w:val="ro-RO"/>
        </w:rPr>
      </w:pPr>
      <w:r w:rsidRPr="001876EB">
        <w:rPr>
          <w:spacing w:val="-1"/>
          <w:lang w:val="ro-RO"/>
        </w:rPr>
        <w:t xml:space="preserve">În avortul medicamentos oferirea de rutină, profilactică, a antibioticilor nu se consideră necesară (8,11, 14), deoarece probabilitatea unei infecții severe este foarte scăzută, nu există </w:t>
      </w:r>
      <w:r w:rsidRPr="00680B49">
        <w:rPr>
          <w:lang w:val="ro-RO"/>
        </w:rPr>
        <w:t>dovezi pentru a susține profilaxia antibiotică de rutină pentru avortul medicamentos și există îngrijorări larg răspândite cu privire la efectele adverse și dezvoltarea rezistenței la antibiotice.</w:t>
      </w:r>
    </w:p>
    <w:p w14:paraId="29D8D783" w14:textId="77777777" w:rsidR="00CA408D" w:rsidRPr="001876EB" w:rsidRDefault="00664E03">
      <w:pPr>
        <w:numPr>
          <w:ilvl w:val="2"/>
          <w:numId w:val="25"/>
        </w:numPr>
        <w:tabs>
          <w:tab w:val="left" w:pos="851"/>
          <w:tab w:val="left" w:pos="993"/>
        </w:tabs>
        <w:kinsoku w:val="0"/>
        <w:overflowPunct w:val="0"/>
        <w:ind w:left="119" w:right="-1" w:firstLine="448"/>
        <w:jc w:val="both"/>
        <w:rPr>
          <w:lang w:val="ro-RO"/>
        </w:rPr>
      </w:pPr>
      <w:r w:rsidRPr="00680B49">
        <w:rPr>
          <w:lang w:val="ro-RO"/>
        </w:rPr>
        <w:t xml:space="preserve">Instituția medicală trebuie să </w:t>
      </w:r>
      <w:r w:rsidRPr="001876EB">
        <w:rPr>
          <w:lang w:val="ro-RO"/>
        </w:rPr>
        <w:t>ofere</w:t>
      </w:r>
      <w:r w:rsidRPr="00680B49">
        <w:rPr>
          <w:lang w:val="ro-RO"/>
        </w:rPr>
        <w:t xml:space="preserve"> </w:t>
      </w:r>
      <w:r w:rsidRPr="001876EB">
        <w:rPr>
          <w:lang w:val="ro-RO"/>
        </w:rPr>
        <w:t>posibilitatea</w:t>
      </w:r>
      <w:r w:rsidRPr="00680B49">
        <w:rPr>
          <w:lang w:val="ro-RO"/>
        </w:rPr>
        <w:t xml:space="preserve"> </w:t>
      </w:r>
      <w:r w:rsidRPr="001876EB">
        <w:rPr>
          <w:lang w:val="ro-RO"/>
        </w:rPr>
        <w:t>de</w:t>
      </w:r>
      <w:r w:rsidRPr="00680B49">
        <w:rPr>
          <w:lang w:val="ro-RO"/>
        </w:rPr>
        <w:t xml:space="preserve"> </w:t>
      </w:r>
      <w:r w:rsidRPr="001876EB">
        <w:rPr>
          <w:lang w:val="ro-RO"/>
        </w:rPr>
        <w:t>acces</w:t>
      </w:r>
      <w:r w:rsidRPr="00680B49">
        <w:rPr>
          <w:lang w:val="ro-RO"/>
        </w:rPr>
        <w:t xml:space="preserve"> </w:t>
      </w:r>
      <w:r w:rsidRPr="001876EB">
        <w:rPr>
          <w:lang w:val="ro-RO"/>
        </w:rPr>
        <w:t>în</w:t>
      </w:r>
      <w:r w:rsidRPr="00680B49">
        <w:rPr>
          <w:lang w:val="ro-RO"/>
        </w:rPr>
        <w:t xml:space="preserve"> </w:t>
      </w:r>
      <w:r w:rsidRPr="001876EB">
        <w:rPr>
          <w:lang w:val="ro-RO"/>
        </w:rPr>
        <w:t>caz</w:t>
      </w:r>
      <w:r w:rsidRPr="00680B49">
        <w:rPr>
          <w:lang w:val="ro-RO"/>
        </w:rPr>
        <w:t xml:space="preserve"> </w:t>
      </w:r>
      <w:r w:rsidRPr="001876EB">
        <w:rPr>
          <w:lang w:val="ro-RO"/>
        </w:rPr>
        <w:t>de</w:t>
      </w:r>
      <w:r w:rsidRPr="00680B49">
        <w:rPr>
          <w:lang w:val="ro-RO"/>
        </w:rPr>
        <w:t xml:space="preserve"> urgență </w:t>
      </w:r>
      <w:r w:rsidRPr="001876EB">
        <w:rPr>
          <w:lang w:val="ro-RO"/>
        </w:rPr>
        <w:t>24</w:t>
      </w:r>
      <w:r w:rsidRPr="00680B49">
        <w:rPr>
          <w:lang w:val="ro-RO"/>
        </w:rPr>
        <w:t xml:space="preserve"> </w:t>
      </w:r>
      <w:r w:rsidRPr="001876EB">
        <w:rPr>
          <w:lang w:val="ro-RO"/>
        </w:rPr>
        <w:t>din</w:t>
      </w:r>
      <w:r w:rsidRPr="00680B49">
        <w:rPr>
          <w:lang w:val="ro-RO"/>
        </w:rPr>
        <w:t xml:space="preserve"> </w:t>
      </w:r>
      <w:r w:rsidRPr="001876EB">
        <w:rPr>
          <w:lang w:val="ro-RO"/>
        </w:rPr>
        <w:t>24</w:t>
      </w:r>
      <w:r w:rsidRPr="00680B49">
        <w:rPr>
          <w:lang w:val="ro-RO"/>
        </w:rPr>
        <w:t xml:space="preserve"> </w:t>
      </w:r>
      <w:r w:rsidRPr="001876EB">
        <w:rPr>
          <w:lang w:val="ro-RO"/>
        </w:rPr>
        <w:t>ore</w:t>
      </w:r>
      <w:r w:rsidRPr="00680B49">
        <w:rPr>
          <w:lang w:val="ro-RO"/>
        </w:rPr>
        <w:t xml:space="preserve"> sau să </w:t>
      </w:r>
      <w:r w:rsidRPr="001876EB">
        <w:rPr>
          <w:lang w:val="ro-RO"/>
        </w:rPr>
        <w:t>refere</w:t>
      </w:r>
      <w:r w:rsidRPr="00680B49">
        <w:rPr>
          <w:lang w:val="ro-RO"/>
        </w:rPr>
        <w:t xml:space="preserve"> </w:t>
      </w:r>
      <w:r w:rsidRPr="001876EB">
        <w:rPr>
          <w:lang w:val="ro-RO"/>
        </w:rPr>
        <w:t>pacienta</w:t>
      </w:r>
      <w:r w:rsidRPr="00680B49">
        <w:rPr>
          <w:lang w:val="ro-RO"/>
        </w:rPr>
        <w:t xml:space="preserve"> </w:t>
      </w:r>
      <w:r w:rsidRPr="001876EB">
        <w:rPr>
          <w:lang w:val="ro-RO"/>
        </w:rPr>
        <w:t>în</w:t>
      </w:r>
      <w:r w:rsidRPr="00680B49">
        <w:rPr>
          <w:lang w:val="ro-RO"/>
        </w:rPr>
        <w:t xml:space="preserve"> </w:t>
      </w:r>
      <w:r w:rsidRPr="001876EB">
        <w:rPr>
          <w:lang w:val="ro-RO"/>
        </w:rPr>
        <w:t>caz</w:t>
      </w:r>
      <w:r w:rsidRPr="00680B49">
        <w:rPr>
          <w:lang w:val="ro-RO"/>
        </w:rPr>
        <w:t xml:space="preserve"> </w:t>
      </w:r>
      <w:r w:rsidRPr="001876EB">
        <w:rPr>
          <w:lang w:val="ro-RO"/>
        </w:rPr>
        <w:t>de</w:t>
      </w:r>
      <w:r w:rsidRPr="00680B49">
        <w:rPr>
          <w:lang w:val="ro-RO"/>
        </w:rPr>
        <w:t xml:space="preserve"> complicații, </w:t>
      </w:r>
      <w:r w:rsidRPr="001876EB">
        <w:rPr>
          <w:lang w:val="ro-RO"/>
        </w:rPr>
        <w:t>pentru</w:t>
      </w:r>
      <w:r w:rsidRPr="00680B49">
        <w:rPr>
          <w:lang w:val="ro-RO"/>
        </w:rPr>
        <w:t xml:space="preserve"> </w:t>
      </w:r>
      <w:r w:rsidRPr="001876EB">
        <w:rPr>
          <w:lang w:val="ro-RO"/>
        </w:rPr>
        <w:t>efectuarea</w:t>
      </w:r>
      <w:r w:rsidRPr="00680B49">
        <w:rPr>
          <w:lang w:val="ro-RO"/>
        </w:rPr>
        <w:t xml:space="preserve"> aspirației cavității uterine.</w:t>
      </w:r>
    </w:p>
    <w:p w14:paraId="7ED0820B" w14:textId="77777777" w:rsidR="00CA408D" w:rsidRPr="001876EB" w:rsidRDefault="00664E03">
      <w:pPr>
        <w:numPr>
          <w:ilvl w:val="2"/>
          <w:numId w:val="25"/>
        </w:numPr>
        <w:tabs>
          <w:tab w:val="left" w:pos="851"/>
          <w:tab w:val="left" w:pos="993"/>
        </w:tabs>
        <w:kinsoku w:val="0"/>
        <w:overflowPunct w:val="0"/>
        <w:ind w:left="119" w:right="-1" w:firstLine="448"/>
        <w:jc w:val="both"/>
        <w:rPr>
          <w:lang w:val="ro-RO"/>
        </w:rPr>
      </w:pPr>
      <w:r w:rsidRPr="001876EB">
        <w:rPr>
          <w:lang w:val="ro-RO"/>
        </w:rPr>
        <w:t>Cine poate fi furnizorul de servicii de avort medicamentos în afară de medicul specialist ginecolog:</w:t>
      </w:r>
    </w:p>
    <w:p w14:paraId="3D7324A4" w14:textId="77777777" w:rsidR="00680B49" w:rsidRDefault="00664E03">
      <w:pPr>
        <w:numPr>
          <w:ilvl w:val="2"/>
          <w:numId w:val="71"/>
        </w:numPr>
        <w:tabs>
          <w:tab w:val="left" w:pos="851"/>
          <w:tab w:val="left" w:pos="993"/>
          <w:tab w:val="left" w:pos="1134"/>
        </w:tabs>
        <w:kinsoku w:val="0"/>
        <w:overflowPunct w:val="0"/>
        <w:ind w:left="0" w:right="-1" w:firstLine="851"/>
        <w:jc w:val="both"/>
        <w:rPr>
          <w:lang w:val="ro-RO"/>
        </w:rPr>
      </w:pPr>
      <w:r w:rsidRPr="00680B49">
        <w:rPr>
          <w:lang w:val="ro-RO"/>
        </w:rPr>
        <w:t xml:space="preserve">Pentru a asigura accesul la avortul medicamentos în primele 12 săptămâni, OMS  recomandă implicarea personalului medical și medicilor de alte specialități. Echipa medicului de familie (medicul și asistenta medicală) poate consilia femeia înainte de avortul medicamentos și oferi sprijinul necesar pe parcursul lui prin oferirea răspunsurilor dacă femeia are întrebări sau </w:t>
      </w:r>
      <w:r w:rsidR="00680B49">
        <w:rPr>
          <w:lang w:val="ro-RO"/>
        </w:rPr>
        <w:lastRenderedPageBreak/>
        <w:t xml:space="preserve">asigura </w:t>
      </w:r>
      <w:r w:rsidRPr="00680B49">
        <w:rPr>
          <w:lang w:val="ro-RO"/>
        </w:rPr>
        <w:t>diagnosticul și referirea în caz de complicații (1).</w:t>
      </w:r>
    </w:p>
    <w:p w14:paraId="1DEB5D22" w14:textId="6047CC3D" w:rsidR="00CA408D" w:rsidRPr="00680B49" w:rsidRDefault="00664E03">
      <w:pPr>
        <w:numPr>
          <w:ilvl w:val="2"/>
          <w:numId w:val="71"/>
        </w:numPr>
        <w:tabs>
          <w:tab w:val="left" w:pos="851"/>
          <w:tab w:val="left" w:pos="993"/>
          <w:tab w:val="left" w:pos="1134"/>
        </w:tabs>
        <w:kinsoku w:val="0"/>
        <w:overflowPunct w:val="0"/>
        <w:ind w:left="0" w:right="-1" w:firstLine="851"/>
        <w:jc w:val="both"/>
        <w:rPr>
          <w:lang w:val="ro-RO"/>
        </w:rPr>
      </w:pPr>
      <w:r w:rsidRPr="00680B49">
        <w:rPr>
          <w:lang w:val="ro-RO"/>
        </w:rPr>
        <w:t xml:space="preserve">Femeile pot fi ele însele implicate în gestionarea anumitor componente ale avortului în afara instituției medicale. În cazul în care femeia a ales luarea preparatelor pentru avort medicamentos la domiciliu, ea are nevoie de acces la o sursă de informații exacte și la un prestator de servicii medicale, care o poate ghida de la distanță (1). </w:t>
      </w:r>
    </w:p>
    <w:p w14:paraId="6960A456" w14:textId="2B210AE3" w:rsidR="00CA408D" w:rsidRPr="001876EB" w:rsidRDefault="00664E03">
      <w:pPr>
        <w:numPr>
          <w:ilvl w:val="2"/>
          <w:numId w:val="25"/>
        </w:numPr>
        <w:tabs>
          <w:tab w:val="left" w:pos="851"/>
          <w:tab w:val="left" w:pos="993"/>
        </w:tabs>
        <w:kinsoku w:val="0"/>
        <w:overflowPunct w:val="0"/>
        <w:ind w:left="119" w:right="-1" w:firstLine="448"/>
        <w:jc w:val="both"/>
        <w:rPr>
          <w:lang w:val="ro-RO"/>
        </w:rPr>
      </w:pPr>
      <w:r w:rsidRPr="00680B49">
        <w:rPr>
          <w:lang w:val="ro-RO"/>
        </w:rPr>
        <w:t xml:space="preserve">Înregistrarea întreruperilor </w:t>
      </w:r>
      <w:r w:rsidRPr="001876EB">
        <w:rPr>
          <w:lang w:val="ro-RO"/>
        </w:rPr>
        <w:t>de</w:t>
      </w:r>
      <w:r w:rsidRPr="00680B49">
        <w:rPr>
          <w:lang w:val="ro-RO"/>
        </w:rPr>
        <w:t xml:space="preserve"> sarcină </w:t>
      </w:r>
      <w:r w:rsidRPr="001876EB">
        <w:rPr>
          <w:lang w:val="ro-RO"/>
        </w:rPr>
        <w:t>prin</w:t>
      </w:r>
      <w:r w:rsidRPr="00680B49">
        <w:rPr>
          <w:lang w:val="ro-RO"/>
        </w:rPr>
        <w:t xml:space="preserve"> </w:t>
      </w:r>
      <w:r w:rsidRPr="001876EB">
        <w:rPr>
          <w:lang w:val="ro-RO"/>
        </w:rPr>
        <w:t>metoda</w:t>
      </w:r>
      <w:r w:rsidRPr="00680B49">
        <w:rPr>
          <w:lang w:val="ro-RO"/>
        </w:rPr>
        <w:t xml:space="preserve"> medicamentoasă </w:t>
      </w:r>
      <w:r w:rsidRPr="001876EB">
        <w:rPr>
          <w:lang w:val="ro-RO"/>
        </w:rPr>
        <w:t>este</w:t>
      </w:r>
      <w:r w:rsidRPr="00680B49">
        <w:rPr>
          <w:lang w:val="ro-RO"/>
        </w:rPr>
        <w:t xml:space="preserve"> </w:t>
      </w:r>
      <w:r w:rsidR="00287335" w:rsidRPr="00680B49">
        <w:rPr>
          <w:lang w:val="ro-RO"/>
        </w:rPr>
        <w:t>obligatorie. Ele</w:t>
      </w:r>
      <w:r w:rsidRPr="00680B49">
        <w:rPr>
          <w:lang w:val="ro-RO"/>
        </w:rPr>
        <w:t xml:space="preserve"> </w:t>
      </w:r>
      <w:r w:rsidRPr="001876EB">
        <w:rPr>
          <w:lang w:val="ro-RO"/>
        </w:rPr>
        <w:t xml:space="preserve">se înregistrează în </w:t>
      </w:r>
      <w:r w:rsidR="00124B27" w:rsidRPr="00124B27">
        <w:rPr>
          <w:lang w:val="ro-RO"/>
        </w:rPr>
        <w:t>Fișa medicală de întrerupere a sarcinii (Formularul nr. 003-3/e)</w:t>
      </w:r>
      <w:r w:rsidR="00124B27">
        <w:rPr>
          <w:lang w:val="ro-RO"/>
        </w:rPr>
        <w:t>.</w:t>
      </w:r>
    </w:p>
    <w:p w14:paraId="3B8D5FEB" w14:textId="5BD8B019" w:rsidR="00CA408D" w:rsidRPr="001876EB" w:rsidRDefault="00664E03">
      <w:pPr>
        <w:numPr>
          <w:ilvl w:val="2"/>
          <w:numId w:val="25"/>
        </w:numPr>
        <w:tabs>
          <w:tab w:val="left" w:pos="851"/>
          <w:tab w:val="left" w:pos="993"/>
        </w:tabs>
        <w:kinsoku w:val="0"/>
        <w:overflowPunct w:val="0"/>
        <w:ind w:left="119" w:right="-1" w:firstLine="448"/>
        <w:jc w:val="both"/>
        <w:rPr>
          <w:lang w:val="ro-RO"/>
        </w:rPr>
      </w:pPr>
      <w:r w:rsidRPr="00680B49">
        <w:rPr>
          <w:lang w:val="ro-RO"/>
        </w:rPr>
        <w:t>Raportarea întreruperilor</w:t>
      </w:r>
      <w:r w:rsidRPr="001876EB">
        <w:rPr>
          <w:lang w:val="ro-RO"/>
        </w:rPr>
        <w:t xml:space="preserve"> de </w:t>
      </w:r>
      <w:r w:rsidRPr="00680B49">
        <w:rPr>
          <w:lang w:val="ro-RO"/>
        </w:rPr>
        <w:t>sarcină</w:t>
      </w:r>
      <w:r w:rsidRPr="001876EB">
        <w:rPr>
          <w:lang w:val="ro-RO"/>
        </w:rPr>
        <w:t xml:space="preserve"> prin </w:t>
      </w:r>
      <w:r w:rsidRPr="00680B49">
        <w:rPr>
          <w:lang w:val="ro-RO"/>
        </w:rPr>
        <w:t>metoda</w:t>
      </w:r>
      <w:r w:rsidRPr="001876EB">
        <w:rPr>
          <w:lang w:val="ro-RO"/>
        </w:rPr>
        <w:t xml:space="preserve"> </w:t>
      </w:r>
      <w:r w:rsidRPr="00680B49">
        <w:rPr>
          <w:lang w:val="ro-RO"/>
        </w:rPr>
        <w:t>medicamentoasă</w:t>
      </w:r>
      <w:r w:rsidRPr="001876EB">
        <w:rPr>
          <w:lang w:val="ro-RO"/>
        </w:rPr>
        <w:t xml:space="preserve"> se </w:t>
      </w:r>
      <w:r w:rsidRPr="00680B49">
        <w:rPr>
          <w:lang w:val="ro-RO"/>
        </w:rPr>
        <w:t xml:space="preserve">efectuează conform modalității stabilite </w:t>
      </w:r>
      <w:r w:rsidRPr="001876EB">
        <w:rPr>
          <w:lang w:val="ro-RO"/>
        </w:rPr>
        <w:t>de</w:t>
      </w:r>
      <w:r w:rsidRPr="00680B49">
        <w:rPr>
          <w:lang w:val="ro-RO"/>
        </w:rPr>
        <w:t xml:space="preserve"> </w:t>
      </w:r>
      <w:r w:rsidR="00287335" w:rsidRPr="00680B49">
        <w:rPr>
          <w:lang w:val="ro-RO"/>
        </w:rPr>
        <w:t>Ministerul Sănătății</w:t>
      </w:r>
      <w:r w:rsidRPr="00680B49">
        <w:rPr>
          <w:lang w:val="ro-RO"/>
        </w:rPr>
        <w:t>.</w:t>
      </w:r>
      <w:bookmarkStart w:id="51" w:name="1.2_Etapele__întreruperii_de_sarcină_pri"/>
      <w:bookmarkEnd w:id="51"/>
    </w:p>
    <w:p w14:paraId="1EC69DB7" w14:textId="64F9D065" w:rsidR="00CA408D" w:rsidRPr="00750F29" w:rsidRDefault="00664E03" w:rsidP="001876EB">
      <w:pPr>
        <w:pStyle w:val="Titlu3"/>
        <w:ind w:left="119" w:firstLine="448"/>
        <w:jc w:val="both"/>
        <w:rPr>
          <w:rFonts w:ascii="Times New Roman" w:eastAsia="Calibri" w:hAnsi="Times New Roman"/>
          <w:sz w:val="24"/>
          <w:szCs w:val="24"/>
          <w:lang w:val="ro-RO"/>
        </w:rPr>
      </w:pPr>
      <w:bookmarkStart w:id="52" w:name="_Toc223681209"/>
      <w:r w:rsidRPr="00750F29">
        <w:rPr>
          <w:rFonts w:ascii="Times New Roman" w:eastAsia="Calibri" w:hAnsi="Times New Roman"/>
          <w:sz w:val="24"/>
          <w:szCs w:val="24"/>
          <w:lang w:val="ro-RO"/>
        </w:rPr>
        <w:t>4.1.2 Etapele întreruperii sarcin</w:t>
      </w:r>
      <w:r w:rsidR="007F7F2A" w:rsidRPr="00750F29">
        <w:rPr>
          <w:rFonts w:ascii="Times New Roman" w:eastAsia="Calibri" w:hAnsi="Times New Roman"/>
          <w:sz w:val="24"/>
          <w:szCs w:val="24"/>
          <w:lang w:val="ro-RO"/>
        </w:rPr>
        <w:t>ii</w:t>
      </w:r>
      <w:r w:rsidRPr="00750F29">
        <w:rPr>
          <w:rFonts w:ascii="Times New Roman" w:eastAsia="Calibri" w:hAnsi="Times New Roman"/>
          <w:sz w:val="24"/>
          <w:szCs w:val="24"/>
          <w:lang w:val="ro-RO"/>
        </w:rPr>
        <w:t xml:space="preserve"> prin metoda medicamentoasă până la 12 săptămâni:</w:t>
      </w:r>
      <w:bookmarkEnd w:id="52"/>
    </w:p>
    <w:p w14:paraId="449D4128" w14:textId="7FBF515F" w:rsidR="00CA408D" w:rsidRPr="001876EB" w:rsidRDefault="00664E03" w:rsidP="001876EB">
      <w:pPr>
        <w:ind w:left="119" w:firstLine="448"/>
        <w:jc w:val="both"/>
        <w:rPr>
          <w:b/>
          <w:lang w:val="ro-RO"/>
        </w:rPr>
      </w:pPr>
      <w:r w:rsidRPr="001876EB">
        <w:rPr>
          <w:lang w:val="ro-RO"/>
        </w:rPr>
        <w:t>Se</w:t>
      </w:r>
      <w:r w:rsidRPr="001876EB">
        <w:rPr>
          <w:spacing w:val="35"/>
          <w:lang w:val="ro-RO"/>
        </w:rPr>
        <w:t xml:space="preserve"> </w:t>
      </w:r>
      <w:r w:rsidRPr="001876EB">
        <w:rPr>
          <w:lang w:val="ro-RO"/>
        </w:rPr>
        <w:t>consemnează</w:t>
      </w:r>
      <w:r w:rsidRPr="001876EB">
        <w:rPr>
          <w:spacing w:val="36"/>
          <w:lang w:val="ro-RO"/>
        </w:rPr>
        <w:t xml:space="preserve"> </w:t>
      </w:r>
      <w:r w:rsidRPr="001876EB">
        <w:rPr>
          <w:lang w:val="ro-RO"/>
        </w:rPr>
        <w:t>vârsta</w:t>
      </w:r>
      <w:r w:rsidRPr="001876EB">
        <w:rPr>
          <w:spacing w:val="35"/>
          <w:lang w:val="ro-RO"/>
        </w:rPr>
        <w:t xml:space="preserve"> </w:t>
      </w:r>
      <w:r w:rsidRPr="001876EB">
        <w:rPr>
          <w:lang w:val="ro-RO"/>
        </w:rPr>
        <w:t>sarcinii pe baza primei zile ale ultimei menstruații. Ecografia poate fi recomandată,</w:t>
      </w:r>
      <w:r w:rsidRPr="001876EB">
        <w:rPr>
          <w:spacing w:val="36"/>
          <w:lang w:val="ro-RO"/>
        </w:rPr>
        <w:t xml:space="preserve"> </w:t>
      </w:r>
      <w:r w:rsidRPr="001876EB">
        <w:rPr>
          <w:lang w:val="ro-RO"/>
        </w:rPr>
        <w:t>pentru</w:t>
      </w:r>
      <w:r w:rsidRPr="001876EB">
        <w:rPr>
          <w:spacing w:val="35"/>
          <w:lang w:val="ro-RO"/>
        </w:rPr>
        <w:t xml:space="preserve"> </w:t>
      </w:r>
      <w:r w:rsidRPr="001876EB">
        <w:rPr>
          <w:lang w:val="ro-RO"/>
        </w:rPr>
        <w:t>a</w:t>
      </w:r>
      <w:r w:rsidRPr="001876EB">
        <w:rPr>
          <w:spacing w:val="35"/>
          <w:lang w:val="ro-RO"/>
        </w:rPr>
        <w:t xml:space="preserve"> </w:t>
      </w:r>
      <w:r w:rsidRPr="001876EB">
        <w:rPr>
          <w:lang w:val="ro-RO"/>
        </w:rPr>
        <w:t>confirma</w:t>
      </w:r>
      <w:r w:rsidRPr="001876EB">
        <w:rPr>
          <w:spacing w:val="36"/>
          <w:lang w:val="ro-RO"/>
        </w:rPr>
        <w:t xml:space="preserve"> </w:t>
      </w:r>
      <w:r w:rsidRPr="001876EB">
        <w:rPr>
          <w:lang w:val="ro-RO"/>
        </w:rPr>
        <w:t>și</w:t>
      </w:r>
      <w:r w:rsidRPr="001876EB">
        <w:rPr>
          <w:spacing w:val="36"/>
          <w:lang w:val="ro-RO"/>
        </w:rPr>
        <w:t xml:space="preserve"> </w:t>
      </w:r>
      <w:r w:rsidRPr="001876EB">
        <w:rPr>
          <w:lang w:val="ro-RO"/>
        </w:rPr>
        <w:t>consemna</w:t>
      </w:r>
      <w:r w:rsidRPr="001876EB">
        <w:rPr>
          <w:spacing w:val="35"/>
          <w:lang w:val="ro-RO"/>
        </w:rPr>
        <w:t xml:space="preserve"> </w:t>
      </w:r>
      <w:r w:rsidRPr="001876EB">
        <w:rPr>
          <w:lang w:val="ro-RO"/>
        </w:rPr>
        <w:t>vârsta</w:t>
      </w:r>
      <w:r w:rsidR="00B73400">
        <w:rPr>
          <w:lang w:val="ro-RO"/>
        </w:rPr>
        <w:t xml:space="preserve"> </w:t>
      </w:r>
      <w:r w:rsidRPr="001876EB">
        <w:rPr>
          <w:lang w:val="ro-RO"/>
        </w:rPr>
        <w:t>sarcinii</w:t>
      </w:r>
      <w:r w:rsidRPr="001876EB">
        <w:rPr>
          <w:spacing w:val="4"/>
          <w:lang w:val="ro-RO"/>
        </w:rPr>
        <w:t xml:space="preserve"> </w:t>
      </w:r>
      <w:r w:rsidRPr="001876EB">
        <w:rPr>
          <w:lang w:val="ro-RO"/>
        </w:rPr>
        <w:t>când</w:t>
      </w:r>
      <w:r w:rsidRPr="001876EB">
        <w:rPr>
          <w:spacing w:val="4"/>
          <w:lang w:val="ro-RO"/>
        </w:rPr>
        <w:t xml:space="preserve"> </w:t>
      </w:r>
      <w:r w:rsidRPr="001876EB">
        <w:rPr>
          <w:lang w:val="ro-RO"/>
        </w:rPr>
        <w:t>examenul</w:t>
      </w:r>
      <w:r w:rsidRPr="001876EB">
        <w:rPr>
          <w:spacing w:val="5"/>
          <w:lang w:val="ro-RO"/>
        </w:rPr>
        <w:t xml:space="preserve"> </w:t>
      </w:r>
      <w:r w:rsidRPr="001876EB">
        <w:rPr>
          <w:lang w:val="ro-RO"/>
        </w:rPr>
        <w:t>fizic</w:t>
      </w:r>
      <w:r w:rsidRPr="001876EB">
        <w:rPr>
          <w:spacing w:val="3"/>
          <w:lang w:val="ro-RO"/>
        </w:rPr>
        <w:t xml:space="preserve"> </w:t>
      </w:r>
      <w:r w:rsidRPr="001876EB">
        <w:rPr>
          <w:lang w:val="ro-RO"/>
        </w:rPr>
        <w:t>și</w:t>
      </w:r>
      <w:r w:rsidRPr="001876EB">
        <w:rPr>
          <w:spacing w:val="5"/>
          <w:lang w:val="ro-RO"/>
        </w:rPr>
        <w:t xml:space="preserve"> </w:t>
      </w:r>
      <w:r w:rsidRPr="001876EB">
        <w:rPr>
          <w:lang w:val="ro-RO"/>
        </w:rPr>
        <w:t>ultima</w:t>
      </w:r>
      <w:r w:rsidRPr="001876EB">
        <w:rPr>
          <w:spacing w:val="4"/>
          <w:lang w:val="ro-RO"/>
        </w:rPr>
        <w:t xml:space="preserve"> </w:t>
      </w:r>
      <w:r w:rsidRPr="001876EB">
        <w:rPr>
          <w:lang w:val="ro-RO"/>
        </w:rPr>
        <w:t>menstruație</w:t>
      </w:r>
      <w:r w:rsidRPr="001876EB">
        <w:rPr>
          <w:spacing w:val="4"/>
          <w:lang w:val="ro-RO"/>
        </w:rPr>
        <w:t xml:space="preserve"> </w:t>
      </w:r>
      <w:r w:rsidRPr="001876EB">
        <w:rPr>
          <w:lang w:val="ro-RO"/>
        </w:rPr>
        <w:t>nu oferă</w:t>
      </w:r>
      <w:r w:rsidR="007F7F2A">
        <w:rPr>
          <w:lang w:val="ro-RO"/>
        </w:rPr>
        <w:t xml:space="preserve"> </w:t>
      </w:r>
      <w:r w:rsidRPr="001876EB">
        <w:rPr>
          <w:lang w:val="ro-RO"/>
        </w:rPr>
        <w:t>informație</w:t>
      </w:r>
      <w:r w:rsidRPr="001876EB">
        <w:rPr>
          <w:spacing w:val="-8"/>
          <w:lang w:val="ro-RO"/>
        </w:rPr>
        <w:t xml:space="preserve"> </w:t>
      </w:r>
      <w:r w:rsidRPr="001876EB">
        <w:rPr>
          <w:lang w:val="ro-RO"/>
        </w:rPr>
        <w:t>suficientă</w:t>
      </w:r>
      <w:r w:rsidRPr="001876EB">
        <w:rPr>
          <w:spacing w:val="-7"/>
          <w:lang w:val="ro-RO"/>
        </w:rPr>
        <w:t xml:space="preserve"> </w:t>
      </w:r>
      <w:r w:rsidRPr="001876EB">
        <w:rPr>
          <w:lang w:val="ro-RO"/>
        </w:rPr>
        <w:t>sau</w:t>
      </w:r>
      <w:r w:rsidRPr="001876EB">
        <w:rPr>
          <w:spacing w:val="-8"/>
          <w:lang w:val="ro-RO"/>
        </w:rPr>
        <w:t xml:space="preserve"> </w:t>
      </w:r>
      <w:r w:rsidRPr="001876EB">
        <w:rPr>
          <w:lang w:val="ro-RO"/>
        </w:rPr>
        <w:t>vin</w:t>
      </w:r>
      <w:r w:rsidRPr="001876EB">
        <w:rPr>
          <w:spacing w:val="-8"/>
          <w:lang w:val="ro-RO"/>
        </w:rPr>
        <w:t xml:space="preserve"> </w:t>
      </w:r>
      <w:r w:rsidRPr="001876EB">
        <w:rPr>
          <w:lang w:val="ro-RO"/>
        </w:rPr>
        <w:t>în</w:t>
      </w:r>
      <w:r w:rsidRPr="001876EB">
        <w:rPr>
          <w:spacing w:val="-7"/>
          <w:lang w:val="ro-RO"/>
        </w:rPr>
        <w:t xml:space="preserve"> </w:t>
      </w:r>
      <w:r w:rsidRPr="001876EB">
        <w:rPr>
          <w:lang w:val="ro-RO"/>
        </w:rPr>
        <w:t>contradicție, în caz de suspiciune de sarcină ectopică (dureri în partea de jos a abdomenului și eliminări sangvinolente după reținerea menstruației) sau dacă femeia are ciclu menstrual neregulat, sau nu ține minte când a avut ultima menstruație</w:t>
      </w:r>
      <w:r w:rsidRPr="001876EB">
        <w:rPr>
          <w:b/>
          <w:lang w:val="ro-RO"/>
        </w:rPr>
        <w:t xml:space="preserve">. </w:t>
      </w:r>
    </w:p>
    <w:p w14:paraId="5FD986E7" w14:textId="5B7A997B" w:rsidR="00CA408D" w:rsidRPr="001876EB" w:rsidRDefault="00664E03">
      <w:pPr>
        <w:numPr>
          <w:ilvl w:val="0"/>
          <w:numId w:val="26"/>
        </w:numPr>
        <w:tabs>
          <w:tab w:val="left" w:pos="851"/>
        </w:tabs>
        <w:kinsoku w:val="0"/>
        <w:overflowPunct w:val="0"/>
        <w:ind w:left="119" w:right="-39" w:firstLine="448"/>
        <w:jc w:val="both"/>
        <w:rPr>
          <w:spacing w:val="-1"/>
          <w:lang w:val="ro-RO"/>
        </w:rPr>
      </w:pPr>
      <w:r w:rsidRPr="001876EB">
        <w:rPr>
          <w:spacing w:val="-1"/>
          <w:lang w:val="ro-RO"/>
        </w:rPr>
        <w:t>Anamneza</w:t>
      </w:r>
      <w:r w:rsidRPr="001876EB">
        <w:rPr>
          <w:spacing w:val="34"/>
          <w:lang w:val="ro-RO"/>
        </w:rPr>
        <w:t xml:space="preserve"> </w:t>
      </w:r>
      <w:r w:rsidRPr="001876EB">
        <w:rPr>
          <w:spacing w:val="-1"/>
          <w:lang w:val="ro-RO"/>
        </w:rPr>
        <w:t>pacientei</w:t>
      </w:r>
      <w:r w:rsidRPr="001876EB">
        <w:rPr>
          <w:spacing w:val="35"/>
          <w:lang w:val="ro-RO"/>
        </w:rPr>
        <w:t xml:space="preserve"> </w:t>
      </w:r>
      <w:r w:rsidRPr="001876EB">
        <w:rPr>
          <w:lang w:val="ro-RO"/>
        </w:rPr>
        <w:t>se</w:t>
      </w:r>
      <w:r w:rsidRPr="001876EB">
        <w:rPr>
          <w:spacing w:val="34"/>
          <w:lang w:val="ro-RO"/>
        </w:rPr>
        <w:t xml:space="preserve"> </w:t>
      </w:r>
      <w:r w:rsidRPr="001876EB">
        <w:rPr>
          <w:spacing w:val="-1"/>
          <w:lang w:val="ro-RO"/>
        </w:rPr>
        <w:t>consemnează</w:t>
      </w:r>
      <w:r w:rsidRPr="001876EB">
        <w:rPr>
          <w:spacing w:val="36"/>
          <w:lang w:val="ro-RO"/>
        </w:rPr>
        <w:t xml:space="preserve"> </w:t>
      </w:r>
      <w:r w:rsidRPr="001876EB">
        <w:rPr>
          <w:lang w:val="ro-RO"/>
        </w:rPr>
        <w:t>și</w:t>
      </w:r>
      <w:r w:rsidRPr="001876EB">
        <w:rPr>
          <w:spacing w:val="35"/>
          <w:lang w:val="ro-RO"/>
        </w:rPr>
        <w:t xml:space="preserve"> </w:t>
      </w:r>
      <w:r w:rsidRPr="001876EB">
        <w:rPr>
          <w:spacing w:val="-1"/>
          <w:lang w:val="ro-RO"/>
        </w:rPr>
        <w:t>se</w:t>
      </w:r>
      <w:r w:rsidRPr="001876EB">
        <w:rPr>
          <w:spacing w:val="35"/>
          <w:lang w:val="ro-RO"/>
        </w:rPr>
        <w:t xml:space="preserve"> </w:t>
      </w:r>
      <w:r w:rsidRPr="001876EB">
        <w:rPr>
          <w:spacing w:val="-1"/>
          <w:lang w:val="ro-RO"/>
        </w:rPr>
        <w:t>determină</w:t>
      </w:r>
      <w:r w:rsidRPr="001876EB">
        <w:rPr>
          <w:spacing w:val="36"/>
          <w:lang w:val="ro-RO"/>
        </w:rPr>
        <w:t xml:space="preserve"> </w:t>
      </w:r>
      <w:r w:rsidRPr="001876EB">
        <w:rPr>
          <w:lang w:val="ro-RO"/>
        </w:rPr>
        <w:t>dacă</w:t>
      </w:r>
      <w:r w:rsidRPr="001876EB">
        <w:rPr>
          <w:spacing w:val="34"/>
          <w:lang w:val="ro-RO"/>
        </w:rPr>
        <w:t xml:space="preserve"> </w:t>
      </w:r>
      <w:r w:rsidRPr="001876EB">
        <w:rPr>
          <w:spacing w:val="-1"/>
          <w:lang w:val="ro-RO"/>
        </w:rPr>
        <w:t>pacienta</w:t>
      </w:r>
      <w:r w:rsidRPr="001876EB">
        <w:rPr>
          <w:spacing w:val="36"/>
          <w:lang w:val="ro-RO"/>
        </w:rPr>
        <w:t xml:space="preserve"> </w:t>
      </w:r>
      <w:r w:rsidRPr="001876EB">
        <w:rPr>
          <w:spacing w:val="-1"/>
          <w:lang w:val="ro-RO"/>
        </w:rPr>
        <w:t>este</w:t>
      </w:r>
      <w:r w:rsidRPr="001876EB">
        <w:rPr>
          <w:spacing w:val="35"/>
          <w:lang w:val="ro-RO"/>
        </w:rPr>
        <w:t xml:space="preserve"> </w:t>
      </w:r>
      <w:r w:rsidRPr="001876EB">
        <w:rPr>
          <w:spacing w:val="-1"/>
          <w:lang w:val="ro-RO"/>
        </w:rPr>
        <w:t>eligibilă</w:t>
      </w:r>
      <w:r w:rsidRPr="001876EB">
        <w:rPr>
          <w:spacing w:val="34"/>
          <w:lang w:val="ro-RO"/>
        </w:rPr>
        <w:t xml:space="preserve"> </w:t>
      </w:r>
      <w:r w:rsidRPr="001876EB">
        <w:rPr>
          <w:lang w:val="ro-RO"/>
        </w:rPr>
        <w:t>pentru</w:t>
      </w:r>
      <w:r w:rsidRPr="001876EB">
        <w:rPr>
          <w:spacing w:val="34"/>
          <w:lang w:val="ro-RO"/>
        </w:rPr>
        <w:t xml:space="preserve"> </w:t>
      </w:r>
      <w:r w:rsidRPr="001876EB">
        <w:rPr>
          <w:lang w:val="ro-RO"/>
        </w:rPr>
        <w:t>această</w:t>
      </w:r>
      <w:r w:rsidR="006329AD">
        <w:rPr>
          <w:spacing w:val="85"/>
          <w:w w:val="99"/>
          <w:lang w:val="ro-RO"/>
        </w:rPr>
        <w:t xml:space="preserve"> </w:t>
      </w:r>
      <w:r w:rsidRPr="001876EB">
        <w:rPr>
          <w:spacing w:val="-1"/>
          <w:lang w:val="ro-RO"/>
        </w:rPr>
        <w:t>metodă.</w:t>
      </w:r>
    </w:p>
    <w:p w14:paraId="371930EC" w14:textId="77777777" w:rsidR="00CA408D" w:rsidRPr="001876EB" w:rsidRDefault="00664E03">
      <w:pPr>
        <w:numPr>
          <w:ilvl w:val="0"/>
          <w:numId w:val="26"/>
        </w:numPr>
        <w:tabs>
          <w:tab w:val="left" w:pos="851"/>
        </w:tabs>
        <w:kinsoku w:val="0"/>
        <w:overflowPunct w:val="0"/>
        <w:ind w:left="119" w:right="-39" w:firstLine="448"/>
        <w:jc w:val="both"/>
        <w:rPr>
          <w:spacing w:val="-1"/>
          <w:lang w:val="ro-RO"/>
        </w:rPr>
      </w:pPr>
      <w:r w:rsidRPr="001876EB">
        <w:rPr>
          <w:lang w:val="ro-RO"/>
        </w:rPr>
        <w:t>Pacienta</w:t>
      </w:r>
      <w:r w:rsidRPr="001876EB">
        <w:rPr>
          <w:spacing w:val="-7"/>
          <w:lang w:val="ro-RO"/>
        </w:rPr>
        <w:t xml:space="preserve"> </w:t>
      </w:r>
      <w:r w:rsidRPr="001876EB">
        <w:rPr>
          <w:lang w:val="ro-RO"/>
        </w:rPr>
        <w:t>se</w:t>
      </w:r>
      <w:r w:rsidRPr="001876EB">
        <w:rPr>
          <w:spacing w:val="-6"/>
          <w:lang w:val="ro-RO"/>
        </w:rPr>
        <w:t xml:space="preserve"> </w:t>
      </w:r>
      <w:r w:rsidRPr="001876EB">
        <w:rPr>
          <w:spacing w:val="-1"/>
          <w:lang w:val="ro-RO"/>
        </w:rPr>
        <w:t>consiliază</w:t>
      </w:r>
      <w:r w:rsidRPr="001876EB">
        <w:rPr>
          <w:spacing w:val="-7"/>
          <w:lang w:val="ro-RO"/>
        </w:rPr>
        <w:t xml:space="preserve"> </w:t>
      </w:r>
      <w:r w:rsidRPr="001876EB">
        <w:rPr>
          <w:lang w:val="ro-RO"/>
        </w:rPr>
        <w:t>și</w:t>
      </w:r>
      <w:r w:rsidRPr="001876EB">
        <w:rPr>
          <w:spacing w:val="-6"/>
          <w:lang w:val="ro-RO"/>
        </w:rPr>
        <w:t xml:space="preserve"> </w:t>
      </w:r>
      <w:r w:rsidRPr="001876EB">
        <w:rPr>
          <w:spacing w:val="-1"/>
          <w:lang w:val="ro-RO"/>
        </w:rPr>
        <w:t>se</w:t>
      </w:r>
      <w:r w:rsidRPr="001876EB">
        <w:rPr>
          <w:spacing w:val="-7"/>
          <w:lang w:val="ro-RO"/>
        </w:rPr>
        <w:t xml:space="preserve"> </w:t>
      </w:r>
      <w:r w:rsidRPr="001876EB">
        <w:rPr>
          <w:spacing w:val="-1"/>
          <w:lang w:val="ro-RO"/>
        </w:rPr>
        <w:t>informează</w:t>
      </w:r>
      <w:r w:rsidRPr="001876EB">
        <w:rPr>
          <w:spacing w:val="-6"/>
          <w:lang w:val="ro-RO"/>
        </w:rPr>
        <w:t xml:space="preserve"> </w:t>
      </w:r>
      <w:r w:rsidRPr="001876EB">
        <w:rPr>
          <w:lang w:val="ro-RO"/>
        </w:rPr>
        <w:t>despre:</w:t>
      </w:r>
    </w:p>
    <w:p w14:paraId="5C76A1E1" w14:textId="1770AED6" w:rsidR="00CA408D" w:rsidRPr="001876EB" w:rsidRDefault="00664E03">
      <w:pPr>
        <w:numPr>
          <w:ilvl w:val="1"/>
          <w:numId w:val="72"/>
        </w:numPr>
        <w:tabs>
          <w:tab w:val="left" w:pos="993"/>
          <w:tab w:val="left" w:pos="1134"/>
        </w:tabs>
        <w:kinsoku w:val="0"/>
        <w:overflowPunct w:val="0"/>
        <w:ind w:left="0" w:right="-39" w:firstLine="851"/>
        <w:jc w:val="both"/>
        <w:rPr>
          <w:lang w:val="ro-RO"/>
        </w:rPr>
      </w:pPr>
      <w:r w:rsidRPr="001876EB">
        <w:rPr>
          <w:spacing w:val="-1"/>
          <w:lang w:val="ro-RO"/>
        </w:rPr>
        <w:t xml:space="preserve">eficiența, efectele secundare </w:t>
      </w:r>
      <w:r w:rsidRPr="001876EB">
        <w:rPr>
          <w:lang w:val="ro-RO"/>
        </w:rPr>
        <w:t>și</w:t>
      </w:r>
      <w:r w:rsidRPr="001876EB">
        <w:rPr>
          <w:spacing w:val="17"/>
          <w:lang w:val="ro-RO"/>
        </w:rPr>
        <w:t xml:space="preserve"> </w:t>
      </w:r>
      <w:r w:rsidRPr="001876EB">
        <w:rPr>
          <w:spacing w:val="-1"/>
          <w:lang w:val="ro-RO"/>
        </w:rPr>
        <w:t>riscurile</w:t>
      </w:r>
      <w:r w:rsidRPr="001876EB">
        <w:rPr>
          <w:spacing w:val="17"/>
          <w:lang w:val="ro-RO"/>
        </w:rPr>
        <w:t xml:space="preserve"> </w:t>
      </w:r>
      <w:r w:rsidRPr="001876EB">
        <w:rPr>
          <w:spacing w:val="-1"/>
          <w:lang w:val="ro-RO"/>
        </w:rPr>
        <w:t>metodei,</w:t>
      </w:r>
      <w:r w:rsidRPr="001876EB">
        <w:rPr>
          <w:spacing w:val="17"/>
          <w:lang w:val="ro-RO"/>
        </w:rPr>
        <w:t xml:space="preserve"> </w:t>
      </w:r>
      <w:r w:rsidRPr="001876EB">
        <w:rPr>
          <w:lang w:val="ro-RO"/>
        </w:rPr>
        <w:t>în</w:t>
      </w:r>
      <w:r w:rsidRPr="001876EB">
        <w:rPr>
          <w:spacing w:val="17"/>
          <w:lang w:val="ro-RO"/>
        </w:rPr>
        <w:t xml:space="preserve"> </w:t>
      </w:r>
      <w:r w:rsidRPr="001876EB">
        <w:rPr>
          <w:spacing w:val="-1"/>
          <w:lang w:val="ro-RO"/>
        </w:rPr>
        <w:t>special</w:t>
      </w:r>
      <w:r w:rsidRPr="001876EB">
        <w:rPr>
          <w:spacing w:val="17"/>
          <w:lang w:val="ro-RO"/>
        </w:rPr>
        <w:t xml:space="preserve"> </w:t>
      </w:r>
      <w:r w:rsidRPr="001876EB">
        <w:rPr>
          <w:spacing w:val="-1"/>
          <w:lang w:val="ro-RO"/>
        </w:rPr>
        <w:t>despre</w:t>
      </w:r>
      <w:r w:rsidRPr="001876EB">
        <w:rPr>
          <w:spacing w:val="18"/>
          <w:lang w:val="ro-RO"/>
        </w:rPr>
        <w:t xml:space="preserve"> </w:t>
      </w:r>
      <w:r w:rsidRPr="001876EB">
        <w:rPr>
          <w:spacing w:val="-1"/>
          <w:lang w:val="ro-RO"/>
        </w:rPr>
        <w:t>posibilitatea</w:t>
      </w:r>
      <w:r w:rsidRPr="001876EB">
        <w:rPr>
          <w:spacing w:val="17"/>
          <w:lang w:val="ro-RO"/>
        </w:rPr>
        <w:t xml:space="preserve"> </w:t>
      </w:r>
      <w:r w:rsidRPr="001876EB">
        <w:rPr>
          <w:spacing w:val="-1"/>
          <w:lang w:val="ro-RO"/>
        </w:rPr>
        <w:t>sângerării</w:t>
      </w:r>
      <w:r w:rsidR="006329AD">
        <w:rPr>
          <w:spacing w:val="-1"/>
          <w:lang w:val="ro-RO"/>
        </w:rPr>
        <w:t xml:space="preserve"> </w:t>
      </w:r>
      <w:r w:rsidRPr="001876EB">
        <w:rPr>
          <w:spacing w:val="-1"/>
          <w:lang w:val="ro-RO"/>
        </w:rPr>
        <w:t xml:space="preserve">excesive și infecție; </w:t>
      </w:r>
    </w:p>
    <w:p w14:paraId="4E2D0DE7" w14:textId="77777777" w:rsidR="00CA408D" w:rsidRPr="001876EB" w:rsidRDefault="00664E03">
      <w:pPr>
        <w:numPr>
          <w:ilvl w:val="1"/>
          <w:numId w:val="72"/>
        </w:numPr>
        <w:tabs>
          <w:tab w:val="left" w:pos="993"/>
          <w:tab w:val="left" w:pos="1134"/>
        </w:tabs>
        <w:kinsoku w:val="0"/>
        <w:overflowPunct w:val="0"/>
        <w:ind w:left="0" w:right="-39" w:firstLine="851"/>
        <w:jc w:val="both"/>
        <w:rPr>
          <w:lang w:val="ro-RO"/>
        </w:rPr>
      </w:pPr>
      <w:r w:rsidRPr="001876EB">
        <w:rPr>
          <w:spacing w:val="-1"/>
          <w:lang w:val="ro-RO"/>
        </w:rPr>
        <w:t>modul</w:t>
      </w:r>
      <w:r w:rsidRPr="001876EB">
        <w:rPr>
          <w:spacing w:val="-9"/>
          <w:lang w:val="ro-RO"/>
        </w:rPr>
        <w:t xml:space="preserve"> </w:t>
      </w:r>
      <w:r w:rsidRPr="001876EB">
        <w:rPr>
          <w:lang w:val="ro-RO"/>
        </w:rPr>
        <w:t>de</w:t>
      </w:r>
      <w:r w:rsidRPr="001876EB">
        <w:rPr>
          <w:spacing w:val="-8"/>
          <w:lang w:val="ro-RO"/>
        </w:rPr>
        <w:t xml:space="preserve"> </w:t>
      </w:r>
      <w:r w:rsidRPr="001876EB">
        <w:rPr>
          <w:lang w:val="ro-RO"/>
        </w:rPr>
        <w:t>folosire</w:t>
      </w:r>
      <w:r w:rsidRPr="001876EB">
        <w:rPr>
          <w:spacing w:val="-8"/>
          <w:lang w:val="ro-RO"/>
        </w:rPr>
        <w:t xml:space="preserve"> </w:t>
      </w:r>
      <w:r w:rsidRPr="001876EB">
        <w:rPr>
          <w:lang w:val="ro-RO"/>
        </w:rPr>
        <w:t>a</w:t>
      </w:r>
      <w:r w:rsidRPr="001876EB">
        <w:rPr>
          <w:spacing w:val="-8"/>
          <w:lang w:val="ro-RO"/>
        </w:rPr>
        <w:t xml:space="preserve"> </w:t>
      </w:r>
      <w:r w:rsidRPr="001876EB">
        <w:rPr>
          <w:spacing w:val="-1"/>
          <w:lang w:val="ro-RO"/>
        </w:rPr>
        <w:t>medicamentelor</w:t>
      </w:r>
      <w:r w:rsidRPr="001876EB">
        <w:rPr>
          <w:lang w:val="ro-RO"/>
        </w:rPr>
        <w:t xml:space="preserve"> la domiciliu și ceea ce pot observa pacientele în funcție de termenul de gestație;</w:t>
      </w:r>
    </w:p>
    <w:p w14:paraId="317B369A" w14:textId="77777777" w:rsidR="00CA408D" w:rsidRPr="001876EB" w:rsidRDefault="00664E03">
      <w:pPr>
        <w:numPr>
          <w:ilvl w:val="1"/>
          <w:numId w:val="72"/>
        </w:numPr>
        <w:tabs>
          <w:tab w:val="left" w:pos="993"/>
          <w:tab w:val="left" w:pos="1134"/>
        </w:tabs>
        <w:kinsoku w:val="0"/>
        <w:overflowPunct w:val="0"/>
        <w:ind w:left="0" w:right="-39" w:firstLine="851"/>
        <w:jc w:val="both"/>
        <w:rPr>
          <w:lang w:val="ro-RO"/>
        </w:rPr>
      </w:pPr>
      <w:r w:rsidRPr="001876EB">
        <w:rPr>
          <w:lang w:val="ro-RO"/>
        </w:rPr>
        <w:t>simptomele și efectele secundare așteptate</w:t>
      </w:r>
      <w:r w:rsidRPr="001876EB">
        <w:rPr>
          <w:spacing w:val="-1"/>
          <w:lang w:val="ro-RO"/>
        </w:rPr>
        <w:t>,</w:t>
      </w:r>
      <w:r w:rsidRPr="001876EB">
        <w:rPr>
          <w:spacing w:val="26"/>
          <w:lang w:val="ro-RO"/>
        </w:rPr>
        <w:t xml:space="preserve"> </w:t>
      </w:r>
      <w:r w:rsidRPr="001876EB">
        <w:rPr>
          <w:lang w:val="ro-RO"/>
        </w:rPr>
        <w:t>precum și simptomele complicațiilor avortului;</w:t>
      </w:r>
    </w:p>
    <w:p w14:paraId="5EEA8A0F" w14:textId="5F58D68F" w:rsidR="00CA408D" w:rsidRPr="001876EB" w:rsidRDefault="00664E03">
      <w:pPr>
        <w:numPr>
          <w:ilvl w:val="1"/>
          <w:numId w:val="72"/>
        </w:numPr>
        <w:tabs>
          <w:tab w:val="left" w:pos="993"/>
          <w:tab w:val="left" w:pos="1134"/>
        </w:tabs>
        <w:kinsoku w:val="0"/>
        <w:overflowPunct w:val="0"/>
        <w:ind w:left="0" w:right="-39" w:firstLine="851"/>
        <w:jc w:val="both"/>
        <w:rPr>
          <w:lang w:val="ro-RO"/>
        </w:rPr>
      </w:pPr>
      <w:r w:rsidRPr="001876EB">
        <w:rPr>
          <w:spacing w:val="-1"/>
          <w:lang w:val="ro-RO"/>
        </w:rPr>
        <w:t>riscul</w:t>
      </w:r>
      <w:r w:rsidRPr="001876EB">
        <w:rPr>
          <w:spacing w:val="27"/>
          <w:lang w:val="ro-RO"/>
        </w:rPr>
        <w:t xml:space="preserve"> </w:t>
      </w:r>
      <w:r w:rsidRPr="001876EB">
        <w:rPr>
          <w:spacing w:val="-1"/>
          <w:lang w:val="ro-RO"/>
        </w:rPr>
        <w:t>teratogenic</w:t>
      </w:r>
      <w:r w:rsidRPr="001876EB">
        <w:rPr>
          <w:spacing w:val="27"/>
          <w:lang w:val="ro-RO"/>
        </w:rPr>
        <w:t xml:space="preserve"> </w:t>
      </w:r>
      <w:r w:rsidRPr="001876EB">
        <w:rPr>
          <w:spacing w:val="-1"/>
          <w:lang w:val="ro-RO"/>
        </w:rPr>
        <w:t>minim</w:t>
      </w:r>
      <w:r w:rsidRPr="001876EB">
        <w:rPr>
          <w:spacing w:val="25"/>
          <w:lang w:val="ro-RO"/>
        </w:rPr>
        <w:t xml:space="preserve"> </w:t>
      </w:r>
      <w:r w:rsidRPr="001876EB">
        <w:rPr>
          <w:lang w:val="ro-RO"/>
        </w:rPr>
        <w:t>al</w:t>
      </w:r>
      <w:r w:rsidRPr="001876EB">
        <w:rPr>
          <w:spacing w:val="26"/>
          <w:lang w:val="ro-RO"/>
        </w:rPr>
        <w:t xml:space="preserve"> </w:t>
      </w:r>
      <w:r w:rsidR="006329AD">
        <w:rPr>
          <w:spacing w:val="-1"/>
          <w:lang w:val="ro-RO"/>
        </w:rPr>
        <w:t>M</w:t>
      </w:r>
      <w:r w:rsidRPr="001876EB">
        <w:rPr>
          <w:spacing w:val="-1"/>
          <w:lang w:val="ro-RO"/>
        </w:rPr>
        <w:t>isoprostolum</w:t>
      </w:r>
      <w:r w:rsidRPr="001876EB">
        <w:rPr>
          <w:spacing w:val="24"/>
          <w:lang w:val="ro-RO"/>
        </w:rPr>
        <w:t xml:space="preserve"> </w:t>
      </w:r>
      <w:r w:rsidRPr="001876EB">
        <w:rPr>
          <w:lang w:val="ro-RO"/>
        </w:rPr>
        <w:t>și</w:t>
      </w:r>
      <w:r w:rsidRPr="001876EB">
        <w:rPr>
          <w:spacing w:val="27"/>
          <w:lang w:val="ro-RO"/>
        </w:rPr>
        <w:t xml:space="preserve"> </w:t>
      </w:r>
      <w:r w:rsidRPr="001876EB">
        <w:rPr>
          <w:lang w:val="ro-RO"/>
        </w:rPr>
        <w:t>despre</w:t>
      </w:r>
      <w:r w:rsidRPr="001876EB">
        <w:rPr>
          <w:spacing w:val="27"/>
          <w:lang w:val="ro-RO"/>
        </w:rPr>
        <w:t xml:space="preserve"> </w:t>
      </w:r>
      <w:r w:rsidRPr="001876EB">
        <w:rPr>
          <w:lang w:val="ro-RO"/>
        </w:rPr>
        <w:t>faptul</w:t>
      </w:r>
      <w:r w:rsidRPr="001876EB">
        <w:rPr>
          <w:spacing w:val="26"/>
          <w:lang w:val="ro-RO"/>
        </w:rPr>
        <w:t xml:space="preserve"> </w:t>
      </w:r>
      <w:r w:rsidRPr="001876EB">
        <w:rPr>
          <w:spacing w:val="-1"/>
          <w:lang w:val="ro-RO"/>
        </w:rPr>
        <w:t>că</w:t>
      </w:r>
      <w:r w:rsidRPr="001876EB">
        <w:rPr>
          <w:spacing w:val="26"/>
          <w:lang w:val="ro-RO"/>
        </w:rPr>
        <w:t xml:space="preserve"> </w:t>
      </w:r>
      <w:r w:rsidRPr="001876EB">
        <w:rPr>
          <w:lang w:val="ro-RO"/>
        </w:rPr>
        <w:t>în</w:t>
      </w:r>
      <w:r w:rsidRPr="001876EB">
        <w:rPr>
          <w:spacing w:val="-10"/>
          <w:lang w:val="ro-RO"/>
        </w:rPr>
        <w:t xml:space="preserve"> </w:t>
      </w:r>
      <w:r w:rsidRPr="001876EB">
        <w:rPr>
          <w:spacing w:val="-1"/>
          <w:lang w:val="ro-RO"/>
        </w:rPr>
        <w:t>cazul</w:t>
      </w:r>
      <w:r w:rsidRPr="001876EB">
        <w:rPr>
          <w:spacing w:val="-10"/>
          <w:lang w:val="ro-RO"/>
        </w:rPr>
        <w:t xml:space="preserve"> </w:t>
      </w:r>
      <w:r w:rsidRPr="001876EB">
        <w:rPr>
          <w:spacing w:val="-1"/>
          <w:lang w:val="ro-RO"/>
        </w:rPr>
        <w:t>eșecului</w:t>
      </w:r>
      <w:r w:rsidRPr="001876EB">
        <w:rPr>
          <w:spacing w:val="-9"/>
          <w:lang w:val="ro-RO"/>
        </w:rPr>
        <w:t xml:space="preserve"> </w:t>
      </w:r>
      <w:r w:rsidRPr="001876EB">
        <w:rPr>
          <w:spacing w:val="-1"/>
          <w:lang w:val="ro-RO"/>
        </w:rPr>
        <w:t>metodei</w:t>
      </w:r>
      <w:r w:rsidRPr="001876EB">
        <w:rPr>
          <w:spacing w:val="-9"/>
          <w:lang w:val="ro-RO"/>
        </w:rPr>
        <w:t xml:space="preserve"> </w:t>
      </w:r>
      <w:r w:rsidRPr="001876EB">
        <w:rPr>
          <w:spacing w:val="-1"/>
          <w:lang w:val="ro-RO"/>
        </w:rPr>
        <w:t>medicamentoase i se va recomanda repetarea procedurii sau întreruperea</w:t>
      </w:r>
      <w:r w:rsidRPr="001876EB">
        <w:rPr>
          <w:spacing w:val="101"/>
          <w:w w:val="99"/>
          <w:lang w:val="ro-RO"/>
        </w:rPr>
        <w:t xml:space="preserve"> </w:t>
      </w:r>
      <w:r w:rsidRPr="001876EB">
        <w:rPr>
          <w:lang w:val="ro-RO"/>
        </w:rPr>
        <w:t xml:space="preserve">prin aspirarea vacuum, iar daca va dori continuarea sarcinii – va fi referită </w:t>
      </w:r>
      <w:r w:rsidR="006329AD">
        <w:rPr>
          <w:lang w:val="ro-RO"/>
        </w:rPr>
        <w:t xml:space="preserve">pentru </w:t>
      </w:r>
      <w:r w:rsidRPr="001876EB">
        <w:rPr>
          <w:lang w:val="ro-RO"/>
        </w:rPr>
        <w:t>îngrijirea antenatală;</w:t>
      </w:r>
      <w:r w:rsidRPr="001876EB">
        <w:rPr>
          <w:spacing w:val="-9"/>
          <w:lang w:val="ro-RO"/>
        </w:rPr>
        <w:t xml:space="preserve"> </w:t>
      </w:r>
    </w:p>
    <w:p w14:paraId="66BF52AA" w14:textId="1E8CC466" w:rsidR="00CA408D" w:rsidRPr="006329AD" w:rsidRDefault="00664E03">
      <w:pPr>
        <w:numPr>
          <w:ilvl w:val="0"/>
          <w:numId w:val="26"/>
        </w:numPr>
        <w:tabs>
          <w:tab w:val="left" w:pos="851"/>
        </w:tabs>
        <w:kinsoku w:val="0"/>
        <w:overflowPunct w:val="0"/>
        <w:ind w:left="119" w:right="-39" w:firstLine="448"/>
        <w:jc w:val="both"/>
        <w:rPr>
          <w:spacing w:val="-1"/>
          <w:lang w:val="ro-RO"/>
        </w:rPr>
      </w:pPr>
      <w:r w:rsidRPr="006329AD">
        <w:rPr>
          <w:spacing w:val="-1"/>
          <w:lang w:val="ro-RO"/>
        </w:rPr>
        <w:t xml:space="preserve">OMS recomandă ca </w:t>
      </w:r>
      <w:r w:rsidR="00D82ADD" w:rsidRPr="006329AD">
        <w:rPr>
          <w:spacing w:val="-1"/>
          <w:lang w:val="ro-RO"/>
        </w:rPr>
        <w:t>controlul</w:t>
      </w:r>
      <w:r w:rsidRPr="006329AD">
        <w:rPr>
          <w:spacing w:val="-1"/>
          <w:lang w:val="ro-RO"/>
        </w:rPr>
        <w:t xml:space="preserve"> durerii să fie oferit de rutină în timpul avortului </w:t>
      </w:r>
      <w:r w:rsidR="00D82ADD" w:rsidRPr="006329AD">
        <w:rPr>
          <w:spacing w:val="-1"/>
          <w:lang w:val="ro-RO"/>
        </w:rPr>
        <w:t>medicamentos</w:t>
      </w:r>
      <w:r w:rsidRPr="006329AD">
        <w:rPr>
          <w:spacing w:val="-1"/>
          <w:lang w:val="ro-RO"/>
        </w:rPr>
        <w:t xml:space="preserve">. </w:t>
      </w:r>
    </w:p>
    <w:p w14:paraId="54D32F34" w14:textId="771B40A6" w:rsidR="00CA408D" w:rsidRPr="001876EB" w:rsidRDefault="00664E03">
      <w:pPr>
        <w:pStyle w:val="Listparagraf"/>
        <w:numPr>
          <w:ilvl w:val="1"/>
          <w:numId w:val="73"/>
        </w:numPr>
        <w:tabs>
          <w:tab w:val="left" w:pos="1134"/>
        </w:tabs>
        <w:kinsoku w:val="0"/>
        <w:overflowPunct w:val="0"/>
        <w:ind w:left="0" w:right="-39" w:firstLine="851"/>
        <w:jc w:val="both"/>
        <w:rPr>
          <w:lang w:val="ro-RO"/>
        </w:rPr>
      </w:pPr>
      <w:r w:rsidRPr="001876EB">
        <w:rPr>
          <w:lang w:val="ro-RO"/>
        </w:rPr>
        <w:t xml:space="preserve">antiinflamatoarele nesteroidiene, cum ar fi </w:t>
      </w:r>
      <w:r w:rsidR="006329AD">
        <w:rPr>
          <w:lang w:val="ro-RO"/>
        </w:rPr>
        <w:t>I</w:t>
      </w:r>
      <w:r w:rsidRPr="001876EB">
        <w:rPr>
          <w:lang w:val="ro-RO"/>
        </w:rPr>
        <w:t>buprofenu</w:t>
      </w:r>
      <w:r w:rsidR="006329AD">
        <w:rPr>
          <w:lang w:val="ro-RO"/>
        </w:rPr>
        <w:t>m</w:t>
      </w:r>
      <w:r w:rsidRPr="001876EB">
        <w:rPr>
          <w:lang w:val="ro-RO"/>
        </w:rPr>
        <w:t>, sunt mai eficiente decât</w:t>
      </w:r>
      <w:r w:rsidR="006329AD">
        <w:rPr>
          <w:lang w:val="ro-RO"/>
        </w:rPr>
        <w:t xml:space="preserve"> A</w:t>
      </w:r>
      <w:r w:rsidRPr="001876EB">
        <w:rPr>
          <w:lang w:val="ro-RO"/>
        </w:rPr>
        <w:t>cetaminofenu</w:t>
      </w:r>
      <w:r w:rsidR="006329AD">
        <w:rPr>
          <w:lang w:val="ro-RO"/>
        </w:rPr>
        <w:t>m</w:t>
      </w:r>
      <w:r w:rsidRPr="001876EB">
        <w:rPr>
          <w:lang w:val="ro-RO"/>
        </w:rPr>
        <w:t xml:space="preserve"> pentru controlul durerii.</w:t>
      </w:r>
    </w:p>
    <w:p w14:paraId="44C6C9DD" w14:textId="44041F83" w:rsidR="00CA408D" w:rsidRPr="001876EB" w:rsidRDefault="00664E03">
      <w:pPr>
        <w:pStyle w:val="Listparagraf"/>
        <w:numPr>
          <w:ilvl w:val="1"/>
          <w:numId w:val="73"/>
        </w:numPr>
        <w:tabs>
          <w:tab w:val="left" w:pos="1134"/>
        </w:tabs>
        <w:kinsoku w:val="0"/>
        <w:overflowPunct w:val="0"/>
        <w:ind w:left="0" w:right="-39" w:firstLine="851"/>
        <w:jc w:val="both"/>
        <w:rPr>
          <w:lang w:val="ro-RO"/>
        </w:rPr>
      </w:pPr>
      <w:r w:rsidRPr="001876EB">
        <w:rPr>
          <w:lang w:val="ro-RO"/>
        </w:rPr>
        <w:t xml:space="preserve">o </w:t>
      </w:r>
      <w:r w:rsidR="0014013A" w:rsidRPr="001876EB">
        <w:rPr>
          <w:lang w:val="ro-RO"/>
        </w:rPr>
        <w:t>opțiune</w:t>
      </w:r>
      <w:r w:rsidRPr="001876EB">
        <w:rPr>
          <w:lang w:val="ro-RO"/>
        </w:rPr>
        <w:t xml:space="preserve"> </w:t>
      </w:r>
      <w:r w:rsidR="006329AD">
        <w:rPr>
          <w:lang w:val="ro-RO"/>
        </w:rPr>
        <w:t>pentru</w:t>
      </w:r>
      <w:r w:rsidRPr="001876EB">
        <w:rPr>
          <w:lang w:val="ro-RO"/>
        </w:rPr>
        <w:t xml:space="preserve"> controlului durerii este administrarea a 800 mg de Ibuprofenum, cu repetarea dozei peste 3 ore la necesitate; a doua opțiune – administrarea a 1600 mg de Ibuprofenum </w:t>
      </w:r>
      <w:r w:rsidR="00D82ADD" w:rsidRPr="001876EB">
        <w:rPr>
          <w:lang w:val="ro-RO"/>
        </w:rPr>
        <w:t>urmată</w:t>
      </w:r>
      <w:r w:rsidRPr="001876EB">
        <w:rPr>
          <w:lang w:val="ro-RO"/>
        </w:rPr>
        <w:t xml:space="preserve"> de 400-600 mg, la 8 ore. Doza maximală </w:t>
      </w:r>
      <w:r w:rsidR="006329AD">
        <w:rPr>
          <w:lang w:val="ro-RO"/>
        </w:rPr>
        <w:t xml:space="preserve">fiind </w:t>
      </w:r>
      <w:r w:rsidRPr="001876EB">
        <w:rPr>
          <w:lang w:val="ro-RO"/>
        </w:rPr>
        <w:t>– 2400 mg</w:t>
      </w:r>
      <w:r w:rsidR="006329AD">
        <w:rPr>
          <w:lang w:val="ro-RO"/>
        </w:rPr>
        <w:t>,</w:t>
      </w:r>
      <w:r w:rsidRPr="001876EB">
        <w:rPr>
          <w:lang w:val="ro-RO"/>
        </w:rPr>
        <w:t xml:space="preserve"> timp de 24 de ore.</w:t>
      </w:r>
    </w:p>
    <w:p w14:paraId="193AF350" w14:textId="4D09FE73" w:rsidR="00CA408D" w:rsidRPr="001876EB" w:rsidRDefault="00664E03">
      <w:pPr>
        <w:pStyle w:val="Listparagraf"/>
        <w:numPr>
          <w:ilvl w:val="1"/>
          <w:numId w:val="73"/>
        </w:numPr>
        <w:tabs>
          <w:tab w:val="left" w:pos="1134"/>
        </w:tabs>
        <w:kinsoku w:val="0"/>
        <w:overflowPunct w:val="0"/>
        <w:ind w:left="0" w:right="-39" w:firstLine="851"/>
        <w:jc w:val="both"/>
        <w:rPr>
          <w:lang w:val="ro-RO"/>
        </w:rPr>
      </w:pPr>
      <w:r w:rsidRPr="001876EB">
        <w:rPr>
          <w:lang w:val="ro-RO"/>
        </w:rPr>
        <w:t xml:space="preserve">controlul durerii poate fi optimizat prin </w:t>
      </w:r>
      <w:r w:rsidR="0014013A" w:rsidRPr="001876EB">
        <w:rPr>
          <w:lang w:val="ro-RO"/>
        </w:rPr>
        <w:t>administrarea</w:t>
      </w:r>
      <w:r w:rsidRPr="001876EB">
        <w:rPr>
          <w:lang w:val="ro-RO"/>
        </w:rPr>
        <w:t xml:space="preserve"> </w:t>
      </w:r>
      <w:r w:rsidR="006329AD">
        <w:rPr>
          <w:lang w:val="ro-RO"/>
        </w:rPr>
        <w:t xml:space="preserve">de </w:t>
      </w:r>
      <w:r w:rsidRPr="001876EB">
        <w:rPr>
          <w:lang w:val="ro-RO"/>
        </w:rPr>
        <w:t>Paracetamolum  (1000 mg de preparat</w:t>
      </w:r>
      <w:r w:rsidR="00B73400">
        <w:rPr>
          <w:lang w:val="ro-RO"/>
        </w:rPr>
        <w:t>,</w:t>
      </w:r>
      <w:r w:rsidRPr="001876EB">
        <w:rPr>
          <w:lang w:val="ro-RO"/>
        </w:rPr>
        <w:t xml:space="preserve"> fiecare 4-6 ore, </w:t>
      </w:r>
      <w:r w:rsidR="006329AD">
        <w:rPr>
          <w:lang w:val="ro-RO"/>
        </w:rPr>
        <w:t xml:space="preserve">în </w:t>
      </w:r>
      <w:r w:rsidRPr="001876EB">
        <w:rPr>
          <w:lang w:val="ro-RO"/>
        </w:rPr>
        <w:t>doz</w:t>
      </w:r>
      <w:r w:rsidR="006329AD">
        <w:rPr>
          <w:lang w:val="ro-RO"/>
        </w:rPr>
        <w:t>ă</w:t>
      </w:r>
      <w:r w:rsidRPr="001876EB">
        <w:rPr>
          <w:lang w:val="ro-RO"/>
        </w:rPr>
        <w:t xml:space="preserve"> maximală </w:t>
      </w:r>
      <w:r w:rsidR="006329AD">
        <w:rPr>
          <w:lang w:val="ro-RO"/>
        </w:rPr>
        <w:t xml:space="preserve">de </w:t>
      </w:r>
      <w:r w:rsidRPr="001876EB">
        <w:rPr>
          <w:lang w:val="ro-RO"/>
        </w:rPr>
        <w:t>4000 mg) în asociere cu Ibuprofenum și cu un antiemetic</w:t>
      </w:r>
      <w:r w:rsidR="006329AD">
        <w:rPr>
          <w:lang w:val="ro-RO"/>
        </w:rPr>
        <w:t>,</w:t>
      </w:r>
      <w:r w:rsidRPr="001876EB">
        <w:rPr>
          <w:lang w:val="ro-RO"/>
        </w:rPr>
        <w:t xml:space="preserve"> cu 30 de minute înainte de administrarea de Misoprostolum.</w:t>
      </w:r>
    </w:p>
    <w:p w14:paraId="0594F73E" w14:textId="3D585C9B" w:rsidR="00CA408D" w:rsidRPr="001876EB" w:rsidRDefault="00664E03">
      <w:pPr>
        <w:numPr>
          <w:ilvl w:val="0"/>
          <w:numId w:val="26"/>
        </w:numPr>
        <w:tabs>
          <w:tab w:val="left" w:pos="851"/>
        </w:tabs>
        <w:kinsoku w:val="0"/>
        <w:overflowPunct w:val="0"/>
        <w:ind w:left="119" w:right="-39" w:firstLine="448"/>
        <w:jc w:val="both"/>
        <w:rPr>
          <w:spacing w:val="-1"/>
          <w:lang w:val="ro-RO"/>
        </w:rPr>
      </w:pPr>
      <w:r w:rsidRPr="001876EB">
        <w:rPr>
          <w:spacing w:val="-1"/>
          <w:lang w:val="ro-RO"/>
        </w:rPr>
        <w:t xml:space="preserve">Consilierea în planificarea familiei și alegerea contracepției se oferă pacientei </w:t>
      </w:r>
      <w:r w:rsidRPr="006329AD">
        <w:rPr>
          <w:spacing w:val="-1"/>
          <w:lang w:val="ro-RO"/>
        </w:rPr>
        <w:t xml:space="preserve">la </w:t>
      </w:r>
      <w:r w:rsidRPr="001876EB">
        <w:rPr>
          <w:spacing w:val="-1"/>
          <w:lang w:val="ro-RO"/>
        </w:rPr>
        <w:t xml:space="preserve">momentul administrării de </w:t>
      </w:r>
      <w:r w:rsidR="006329AD">
        <w:rPr>
          <w:spacing w:val="-1"/>
          <w:lang w:val="ro-RO"/>
        </w:rPr>
        <w:t>M</w:t>
      </w:r>
      <w:r w:rsidRPr="001876EB">
        <w:rPr>
          <w:spacing w:val="-1"/>
          <w:lang w:val="ro-RO"/>
        </w:rPr>
        <w:t xml:space="preserve">ifepristonum. Dacă pacienta optează pentru contracepția orală combinată aceasta se administrează din ziua administrării de </w:t>
      </w:r>
      <w:r w:rsidR="006329AD">
        <w:rPr>
          <w:spacing w:val="-1"/>
          <w:lang w:val="ro-RO"/>
        </w:rPr>
        <w:t>M</w:t>
      </w:r>
      <w:r w:rsidRPr="001876EB">
        <w:rPr>
          <w:spacing w:val="-1"/>
          <w:lang w:val="ro-RO"/>
        </w:rPr>
        <w:t xml:space="preserve">ifepristonum sau a </w:t>
      </w:r>
      <w:r w:rsidR="006329AD">
        <w:rPr>
          <w:spacing w:val="-1"/>
          <w:lang w:val="ro-RO"/>
        </w:rPr>
        <w:t>M</w:t>
      </w:r>
      <w:r w:rsidRPr="001876EB">
        <w:rPr>
          <w:spacing w:val="-1"/>
          <w:lang w:val="ro-RO"/>
        </w:rPr>
        <w:t xml:space="preserve">isoprostolum. </w:t>
      </w:r>
    </w:p>
    <w:p w14:paraId="3EDDBB53" w14:textId="256516D5" w:rsidR="00CA408D" w:rsidRPr="006329AD" w:rsidRDefault="00664E03">
      <w:pPr>
        <w:numPr>
          <w:ilvl w:val="0"/>
          <w:numId w:val="26"/>
        </w:numPr>
        <w:tabs>
          <w:tab w:val="left" w:pos="851"/>
        </w:tabs>
        <w:kinsoku w:val="0"/>
        <w:overflowPunct w:val="0"/>
        <w:ind w:left="119" w:right="-39" w:firstLine="448"/>
        <w:jc w:val="both"/>
        <w:rPr>
          <w:spacing w:val="-1"/>
          <w:lang w:val="ro-RO"/>
        </w:rPr>
      </w:pPr>
      <w:r w:rsidRPr="006329AD">
        <w:rPr>
          <w:spacing w:val="-1"/>
          <w:lang w:val="ro-RO"/>
        </w:rPr>
        <w:t xml:space="preserve">DIU trebuie îndepărtat înainte de a se proceda la avortul medicamentos. Dacă un DIU nu poate fi îndepărtat fără a întârzia avortul medicamentos, pacientei trebuie să i se ofere întreruperea </w:t>
      </w:r>
      <w:r w:rsidR="006329AD">
        <w:rPr>
          <w:spacing w:val="-1"/>
          <w:lang w:val="ro-RO"/>
        </w:rPr>
        <w:t xml:space="preserve">sarcinii </w:t>
      </w:r>
      <w:r w:rsidRPr="006329AD">
        <w:rPr>
          <w:spacing w:val="-1"/>
          <w:lang w:val="ro-RO"/>
        </w:rPr>
        <w:t>prin aspirarea vacuum.</w:t>
      </w:r>
    </w:p>
    <w:p w14:paraId="5B6822A9" w14:textId="715BECFB" w:rsidR="00CA408D" w:rsidRPr="006329AD" w:rsidRDefault="00664E03">
      <w:pPr>
        <w:numPr>
          <w:ilvl w:val="0"/>
          <w:numId w:val="26"/>
        </w:numPr>
        <w:tabs>
          <w:tab w:val="left" w:pos="851"/>
        </w:tabs>
        <w:kinsoku w:val="0"/>
        <w:overflowPunct w:val="0"/>
        <w:ind w:left="119" w:right="-39" w:firstLine="448"/>
        <w:jc w:val="both"/>
        <w:rPr>
          <w:spacing w:val="-1"/>
          <w:lang w:val="ro-RO"/>
        </w:rPr>
      </w:pPr>
      <w:r w:rsidRPr="006329AD">
        <w:rPr>
          <w:spacing w:val="-1"/>
          <w:lang w:val="ro-RO"/>
        </w:rPr>
        <w:t xml:space="preserve">Alăptarea nu este o contraindicație pentru avortul medicamentos cu </w:t>
      </w:r>
      <w:r w:rsidR="006329AD">
        <w:rPr>
          <w:spacing w:val="-1"/>
          <w:lang w:val="ro-RO"/>
        </w:rPr>
        <w:t>M</w:t>
      </w:r>
      <w:r w:rsidRPr="006329AD">
        <w:rPr>
          <w:spacing w:val="-1"/>
          <w:lang w:val="ro-RO"/>
        </w:rPr>
        <w:t xml:space="preserve">ifepristonum și </w:t>
      </w:r>
      <w:r w:rsidR="006329AD">
        <w:rPr>
          <w:spacing w:val="-1"/>
          <w:lang w:val="ro-RO"/>
        </w:rPr>
        <w:t>M</w:t>
      </w:r>
      <w:r w:rsidRPr="006329AD">
        <w:rPr>
          <w:spacing w:val="-1"/>
          <w:lang w:val="ro-RO"/>
        </w:rPr>
        <w:t xml:space="preserve">isoprostolum. Mifepristonum practic nu trece în laptele matern și nu este necesară întreruperea alăptării după administrarea a 200 mg de </w:t>
      </w:r>
      <w:r w:rsidR="006329AD">
        <w:rPr>
          <w:spacing w:val="-1"/>
          <w:lang w:val="ro-RO"/>
        </w:rPr>
        <w:t>M</w:t>
      </w:r>
      <w:r w:rsidRPr="006329AD">
        <w:rPr>
          <w:spacing w:val="-1"/>
          <w:lang w:val="ro-RO"/>
        </w:rPr>
        <w:t xml:space="preserve">ifepristonum. Misoprostolum nimerește în cantități mici, dar lactația trebuie oprită pentru o perioadă scurtă de timp (până la 5 ore). Poate fi recomandată stoarcerea laptelui înainte de procedură pentru a hrăni sugarul și nu abținerea de la alăptare timp de 5 ore după administrarea de </w:t>
      </w:r>
      <w:r w:rsidR="006329AD">
        <w:rPr>
          <w:spacing w:val="-1"/>
          <w:lang w:val="ro-RO"/>
        </w:rPr>
        <w:t>M</w:t>
      </w:r>
      <w:r w:rsidRPr="006329AD">
        <w:rPr>
          <w:spacing w:val="-1"/>
          <w:lang w:val="ro-RO"/>
        </w:rPr>
        <w:t>isoprostolum (13). Pacientele trebuie informate că alăptarea poate continua neîntrerupt, fără preocupări de efectele secundare la sugari (8).</w:t>
      </w:r>
    </w:p>
    <w:p w14:paraId="2C3F391A" w14:textId="77777777" w:rsidR="00345225" w:rsidRDefault="00345225" w:rsidP="001876EB">
      <w:pPr>
        <w:tabs>
          <w:tab w:val="left" w:pos="478"/>
          <w:tab w:val="left" w:pos="1793"/>
          <w:tab w:val="left" w:pos="2628"/>
          <w:tab w:val="left" w:pos="3595"/>
          <w:tab w:val="left" w:pos="5056"/>
          <w:tab w:val="left" w:pos="5477"/>
          <w:tab w:val="left" w:pos="6191"/>
          <w:tab w:val="left" w:pos="7278"/>
          <w:tab w:val="left" w:pos="7674"/>
          <w:tab w:val="left" w:pos="8869"/>
        </w:tabs>
        <w:kinsoku w:val="0"/>
        <w:overflowPunct w:val="0"/>
        <w:ind w:right="-1"/>
        <w:jc w:val="both"/>
        <w:rPr>
          <w:b/>
          <w:bCs/>
          <w:spacing w:val="-4"/>
          <w:lang w:val="ro-RO"/>
        </w:rPr>
      </w:pPr>
    </w:p>
    <w:p w14:paraId="5DDD9604" w14:textId="77777777" w:rsidR="00D82ADD" w:rsidRDefault="00D82ADD" w:rsidP="001876EB">
      <w:pPr>
        <w:tabs>
          <w:tab w:val="left" w:pos="478"/>
          <w:tab w:val="left" w:pos="1793"/>
          <w:tab w:val="left" w:pos="2628"/>
          <w:tab w:val="left" w:pos="3595"/>
          <w:tab w:val="left" w:pos="5056"/>
          <w:tab w:val="left" w:pos="5477"/>
          <w:tab w:val="left" w:pos="6191"/>
          <w:tab w:val="left" w:pos="7278"/>
          <w:tab w:val="left" w:pos="7674"/>
          <w:tab w:val="left" w:pos="8869"/>
        </w:tabs>
        <w:kinsoku w:val="0"/>
        <w:overflowPunct w:val="0"/>
        <w:ind w:right="-1"/>
        <w:jc w:val="both"/>
        <w:rPr>
          <w:b/>
          <w:bCs/>
          <w:spacing w:val="-4"/>
          <w:lang w:val="ro-RO"/>
        </w:rPr>
      </w:pPr>
    </w:p>
    <w:p w14:paraId="2504820E" w14:textId="77777777" w:rsidR="00D82ADD" w:rsidRDefault="00D82ADD" w:rsidP="001876EB">
      <w:pPr>
        <w:tabs>
          <w:tab w:val="left" w:pos="478"/>
          <w:tab w:val="left" w:pos="1793"/>
          <w:tab w:val="left" w:pos="2628"/>
          <w:tab w:val="left" w:pos="3595"/>
          <w:tab w:val="left" w:pos="5056"/>
          <w:tab w:val="left" w:pos="5477"/>
          <w:tab w:val="left" w:pos="6191"/>
          <w:tab w:val="left" w:pos="7278"/>
          <w:tab w:val="left" w:pos="7674"/>
          <w:tab w:val="left" w:pos="8869"/>
        </w:tabs>
        <w:kinsoku w:val="0"/>
        <w:overflowPunct w:val="0"/>
        <w:ind w:right="-1"/>
        <w:jc w:val="both"/>
        <w:rPr>
          <w:b/>
          <w:bCs/>
          <w:spacing w:val="-4"/>
          <w:lang w:val="ro-RO"/>
        </w:rPr>
      </w:pPr>
    </w:p>
    <w:p w14:paraId="0734329F" w14:textId="77777777" w:rsidR="00D82ADD" w:rsidRPr="001876EB" w:rsidRDefault="00D82ADD" w:rsidP="001876EB">
      <w:pPr>
        <w:tabs>
          <w:tab w:val="left" w:pos="478"/>
          <w:tab w:val="left" w:pos="1793"/>
          <w:tab w:val="left" w:pos="2628"/>
          <w:tab w:val="left" w:pos="3595"/>
          <w:tab w:val="left" w:pos="5056"/>
          <w:tab w:val="left" w:pos="5477"/>
          <w:tab w:val="left" w:pos="6191"/>
          <w:tab w:val="left" w:pos="7278"/>
          <w:tab w:val="left" w:pos="7674"/>
          <w:tab w:val="left" w:pos="8869"/>
        </w:tabs>
        <w:kinsoku w:val="0"/>
        <w:overflowPunct w:val="0"/>
        <w:ind w:right="-1"/>
        <w:jc w:val="both"/>
        <w:rPr>
          <w:b/>
          <w:bCs/>
          <w:spacing w:val="-4"/>
          <w:lang w:val="ro-RO"/>
        </w:rPr>
      </w:pPr>
    </w:p>
    <w:p w14:paraId="16416C24" w14:textId="6E9F53B0" w:rsidR="00CA408D" w:rsidRPr="001876EB" w:rsidRDefault="00664E03" w:rsidP="001876EB">
      <w:pPr>
        <w:tabs>
          <w:tab w:val="left" w:pos="478"/>
          <w:tab w:val="left" w:pos="1793"/>
          <w:tab w:val="left" w:pos="2628"/>
          <w:tab w:val="left" w:pos="3595"/>
          <w:tab w:val="left" w:pos="5056"/>
          <w:tab w:val="left" w:pos="5477"/>
          <w:tab w:val="left" w:pos="6191"/>
          <w:tab w:val="left" w:pos="7278"/>
          <w:tab w:val="left" w:pos="7674"/>
          <w:tab w:val="left" w:pos="8869"/>
        </w:tabs>
        <w:kinsoku w:val="0"/>
        <w:overflowPunct w:val="0"/>
        <w:ind w:right="-1"/>
        <w:jc w:val="both"/>
        <w:rPr>
          <w:b/>
          <w:bCs/>
          <w:spacing w:val="-4"/>
          <w:lang w:val="ro-RO"/>
        </w:rPr>
      </w:pPr>
      <w:r w:rsidRPr="001876EB">
        <w:rPr>
          <w:b/>
          <w:bCs/>
          <w:spacing w:val="-4"/>
          <w:lang w:val="ro-RO"/>
        </w:rPr>
        <w:t>Tabelul nr.</w:t>
      </w:r>
      <w:r w:rsidR="006329AD">
        <w:rPr>
          <w:b/>
          <w:bCs/>
          <w:spacing w:val="-4"/>
          <w:lang w:val="ro-RO"/>
        </w:rPr>
        <w:t xml:space="preserve"> </w:t>
      </w:r>
      <w:r w:rsidRPr="001876EB">
        <w:rPr>
          <w:b/>
          <w:bCs/>
          <w:spacing w:val="-4"/>
          <w:lang w:val="ro-RO"/>
        </w:rPr>
        <w:t>3</w:t>
      </w:r>
    </w:p>
    <w:p w14:paraId="66DE541A" w14:textId="77777777" w:rsidR="00CA408D" w:rsidRPr="001876EB" w:rsidRDefault="00664E03" w:rsidP="001876EB">
      <w:pPr>
        <w:tabs>
          <w:tab w:val="left" w:pos="478"/>
          <w:tab w:val="left" w:pos="1793"/>
          <w:tab w:val="left" w:pos="2628"/>
          <w:tab w:val="left" w:pos="3595"/>
          <w:tab w:val="left" w:pos="5056"/>
          <w:tab w:val="left" w:pos="5477"/>
          <w:tab w:val="left" w:pos="6191"/>
          <w:tab w:val="left" w:pos="7278"/>
          <w:tab w:val="left" w:pos="7674"/>
          <w:tab w:val="left" w:pos="8869"/>
        </w:tabs>
        <w:kinsoku w:val="0"/>
        <w:overflowPunct w:val="0"/>
        <w:ind w:right="-1"/>
        <w:jc w:val="both"/>
        <w:rPr>
          <w:b/>
          <w:bCs/>
          <w:spacing w:val="-4"/>
          <w:lang w:val="ro-RO"/>
        </w:rPr>
      </w:pPr>
      <w:r w:rsidRPr="001876EB">
        <w:rPr>
          <w:b/>
          <w:bCs/>
          <w:spacing w:val="-4"/>
          <w:lang w:val="ro-RO"/>
        </w:rPr>
        <w:t xml:space="preserve">Recomandările pentru administrarea preparatelor pentru </w:t>
      </w:r>
      <w:r w:rsidRPr="001876EB">
        <w:rPr>
          <w:rFonts w:eastAsia="Calibri"/>
          <w:b/>
          <w:bCs/>
          <w:lang w:val="ro-RO"/>
        </w:rPr>
        <w:t xml:space="preserve">întreruperea sarcinii prin metoda </w:t>
      </w:r>
      <w:r w:rsidRPr="001876EB">
        <w:rPr>
          <w:b/>
          <w:bCs/>
          <w:spacing w:val="-4"/>
          <w:lang w:val="ro-RO"/>
        </w:rPr>
        <w:t xml:space="preserve">medicamentoasă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763"/>
        <w:gridCol w:w="3025"/>
        <w:gridCol w:w="2121"/>
      </w:tblGrid>
      <w:tr w:rsidR="00CA408D" w:rsidRPr="00837088" w14:paraId="21AD5CEB" w14:textId="77777777">
        <w:tc>
          <w:tcPr>
            <w:tcW w:w="0" w:type="auto"/>
            <w:tcBorders>
              <w:top w:val="single" w:sz="4" w:space="0" w:color="auto"/>
              <w:left w:val="single" w:sz="4" w:space="0" w:color="auto"/>
              <w:bottom w:val="single" w:sz="4" w:space="0" w:color="auto"/>
              <w:right w:val="single" w:sz="4" w:space="0" w:color="auto"/>
            </w:tcBorders>
          </w:tcPr>
          <w:p w14:paraId="7A4D5E08" w14:textId="77777777" w:rsidR="00CA408D" w:rsidRPr="001876EB" w:rsidRDefault="00664E03" w:rsidP="001876EB">
            <w:pPr>
              <w:spacing w:after="160"/>
              <w:jc w:val="center"/>
              <w:rPr>
                <w:rFonts w:eastAsia="Calibri"/>
                <w:b/>
                <w:bCs/>
                <w:lang w:val="ro-RO"/>
              </w:rPr>
            </w:pPr>
            <w:r w:rsidRPr="001876EB">
              <w:rPr>
                <w:rFonts w:eastAsia="Calibri"/>
                <w:b/>
                <w:bCs/>
                <w:lang w:val="ro-RO"/>
              </w:rPr>
              <w:t>Recomandarea</w:t>
            </w:r>
          </w:p>
        </w:tc>
        <w:tc>
          <w:tcPr>
            <w:tcW w:w="0" w:type="auto"/>
            <w:tcBorders>
              <w:top w:val="single" w:sz="4" w:space="0" w:color="auto"/>
              <w:left w:val="single" w:sz="4" w:space="0" w:color="auto"/>
              <w:bottom w:val="single" w:sz="4" w:space="0" w:color="auto"/>
              <w:right w:val="single" w:sz="4" w:space="0" w:color="auto"/>
            </w:tcBorders>
          </w:tcPr>
          <w:p w14:paraId="051D4B07" w14:textId="38E842DC" w:rsidR="00CA408D" w:rsidRPr="001876EB" w:rsidRDefault="00664E03" w:rsidP="001876EB">
            <w:pPr>
              <w:spacing w:after="160"/>
              <w:ind w:left="-108" w:hanging="108"/>
              <w:jc w:val="center"/>
              <w:rPr>
                <w:rFonts w:eastAsia="Calibri"/>
                <w:b/>
                <w:bCs/>
                <w:lang w:val="ro-RO"/>
              </w:rPr>
            </w:pPr>
            <w:r w:rsidRPr="001876EB">
              <w:rPr>
                <w:rFonts w:eastAsia="Calibri"/>
                <w:b/>
                <w:bCs/>
                <w:lang w:val="ro-RO"/>
              </w:rPr>
              <w:t xml:space="preserve">Doza de </w:t>
            </w:r>
            <w:r w:rsidR="006329AD">
              <w:rPr>
                <w:rFonts w:eastAsia="Calibri"/>
                <w:b/>
                <w:bCs/>
                <w:lang w:val="ro-RO"/>
              </w:rPr>
              <w:t>M</w:t>
            </w:r>
            <w:r w:rsidRPr="001876EB">
              <w:rPr>
                <w:rFonts w:eastAsia="Calibri"/>
                <w:b/>
                <w:bCs/>
                <w:lang w:val="ro-RO"/>
              </w:rPr>
              <w:t>ifepristonum</w:t>
            </w:r>
          </w:p>
        </w:tc>
        <w:tc>
          <w:tcPr>
            <w:tcW w:w="0" w:type="auto"/>
            <w:tcBorders>
              <w:top w:val="single" w:sz="4" w:space="0" w:color="auto"/>
              <w:left w:val="single" w:sz="4" w:space="0" w:color="auto"/>
              <w:bottom w:val="single" w:sz="4" w:space="0" w:color="auto"/>
              <w:right w:val="single" w:sz="4" w:space="0" w:color="auto"/>
            </w:tcBorders>
          </w:tcPr>
          <w:p w14:paraId="0E9C91A8" w14:textId="77777777" w:rsidR="006329AD" w:rsidRDefault="00664E03" w:rsidP="001876EB">
            <w:pPr>
              <w:spacing w:after="160"/>
              <w:jc w:val="center"/>
              <w:rPr>
                <w:rFonts w:eastAsia="Calibri"/>
                <w:b/>
                <w:bCs/>
                <w:lang w:val="ro-RO"/>
              </w:rPr>
            </w:pPr>
            <w:r w:rsidRPr="001876EB">
              <w:rPr>
                <w:rFonts w:eastAsia="Calibri"/>
                <w:b/>
                <w:bCs/>
                <w:lang w:val="ro-RO"/>
              </w:rPr>
              <w:t xml:space="preserve">Doza de </w:t>
            </w:r>
          </w:p>
          <w:p w14:paraId="4FD3F13B" w14:textId="2AA81E3B" w:rsidR="00CA408D" w:rsidRPr="001876EB" w:rsidRDefault="006329AD" w:rsidP="001876EB">
            <w:pPr>
              <w:spacing w:after="160"/>
              <w:jc w:val="center"/>
              <w:rPr>
                <w:rFonts w:eastAsia="Calibri"/>
                <w:b/>
                <w:bCs/>
                <w:lang w:val="ro-RO"/>
              </w:rPr>
            </w:pPr>
            <w:r>
              <w:rPr>
                <w:rFonts w:eastAsia="Calibri"/>
                <w:b/>
                <w:bCs/>
                <w:lang w:val="ro-RO"/>
              </w:rPr>
              <w:t>M</w:t>
            </w:r>
            <w:r w:rsidR="00664E03" w:rsidRPr="001876EB">
              <w:rPr>
                <w:rFonts w:eastAsia="Calibri"/>
                <w:b/>
                <w:bCs/>
                <w:lang w:val="ro-RO"/>
              </w:rPr>
              <w:t>isoprostolum</w:t>
            </w:r>
          </w:p>
        </w:tc>
        <w:tc>
          <w:tcPr>
            <w:tcW w:w="0" w:type="auto"/>
            <w:tcBorders>
              <w:top w:val="single" w:sz="4" w:space="0" w:color="auto"/>
              <w:left w:val="single" w:sz="4" w:space="0" w:color="auto"/>
              <w:bottom w:val="single" w:sz="4" w:space="0" w:color="auto"/>
              <w:right w:val="single" w:sz="4" w:space="0" w:color="auto"/>
            </w:tcBorders>
          </w:tcPr>
          <w:p w14:paraId="10DA4C4A" w14:textId="39A9E02C" w:rsidR="00CA408D" w:rsidRPr="001876EB" w:rsidRDefault="00664E03" w:rsidP="001876EB">
            <w:pPr>
              <w:spacing w:after="160"/>
              <w:ind w:left="-108" w:right="-108"/>
              <w:jc w:val="center"/>
              <w:rPr>
                <w:rFonts w:eastAsia="Calibri"/>
                <w:b/>
                <w:bCs/>
                <w:lang w:val="ro-RO"/>
              </w:rPr>
            </w:pPr>
            <w:r w:rsidRPr="001876EB">
              <w:rPr>
                <w:rFonts w:eastAsia="Calibri"/>
                <w:b/>
                <w:bCs/>
                <w:lang w:val="ro-RO"/>
              </w:rPr>
              <w:t xml:space="preserve">Intervalul dintre </w:t>
            </w:r>
            <w:r w:rsidR="006329AD">
              <w:rPr>
                <w:rFonts w:eastAsia="Calibri"/>
                <w:b/>
                <w:bCs/>
                <w:lang w:val="ro-RO"/>
              </w:rPr>
              <w:t>M</w:t>
            </w:r>
            <w:r w:rsidRPr="001876EB">
              <w:rPr>
                <w:rFonts w:eastAsia="Calibri"/>
                <w:b/>
                <w:bCs/>
                <w:lang w:val="ro-RO"/>
              </w:rPr>
              <w:t xml:space="preserve">ifepristonum și </w:t>
            </w:r>
            <w:r w:rsidR="006329AD">
              <w:rPr>
                <w:rFonts w:eastAsia="Calibri"/>
                <w:b/>
                <w:bCs/>
                <w:lang w:val="ro-RO"/>
              </w:rPr>
              <w:t>M</w:t>
            </w:r>
            <w:r w:rsidRPr="001876EB">
              <w:rPr>
                <w:rFonts w:eastAsia="Calibri"/>
                <w:b/>
                <w:bCs/>
                <w:lang w:val="ro-RO"/>
              </w:rPr>
              <w:t>isoprostolum</w:t>
            </w:r>
          </w:p>
        </w:tc>
      </w:tr>
      <w:tr w:rsidR="00CA408D" w:rsidRPr="00932617" w14:paraId="428233C5" w14:textId="77777777">
        <w:tc>
          <w:tcPr>
            <w:tcW w:w="0" w:type="auto"/>
            <w:tcBorders>
              <w:top w:val="single" w:sz="4" w:space="0" w:color="auto"/>
              <w:left w:val="single" w:sz="4" w:space="0" w:color="auto"/>
              <w:bottom w:val="single" w:sz="4" w:space="0" w:color="auto"/>
              <w:right w:val="single" w:sz="4" w:space="0" w:color="auto"/>
            </w:tcBorders>
          </w:tcPr>
          <w:p w14:paraId="12D27964" w14:textId="3ADF86EA" w:rsidR="00CA408D" w:rsidRPr="001876EB" w:rsidRDefault="00664E03" w:rsidP="001876EB">
            <w:pPr>
              <w:spacing w:after="160"/>
              <w:jc w:val="both"/>
              <w:rPr>
                <w:rFonts w:eastAsia="Calibri"/>
                <w:lang w:val="ro-RO"/>
              </w:rPr>
            </w:pPr>
            <w:r w:rsidRPr="001876EB">
              <w:rPr>
                <w:rFonts w:eastAsia="Calibri"/>
                <w:lang w:val="ro-RO"/>
              </w:rPr>
              <w:t>Avort</w:t>
            </w:r>
            <w:r w:rsidR="006329AD">
              <w:rPr>
                <w:rFonts w:eastAsia="Calibri"/>
                <w:lang w:val="ro-RO"/>
              </w:rPr>
              <w:t>ul</w:t>
            </w:r>
            <w:r w:rsidRPr="001876EB">
              <w:rPr>
                <w:rFonts w:eastAsia="Calibri"/>
                <w:lang w:val="ro-RO"/>
              </w:rPr>
              <w:t xml:space="preserve"> medicamentos până la 9 săpt</w:t>
            </w:r>
            <w:r w:rsidR="006329AD">
              <w:rPr>
                <w:rFonts w:eastAsia="Calibri"/>
                <w:lang w:val="ro-RO"/>
              </w:rPr>
              <w:t>.</w:t>
            </w:r>
            <w:r w:rsidRPr="001876EB">
              <w:rPr>
                <w:rFonts w:eastAsia="Calibri"/>
                <w:lang w:val="ro-RO"/>
              </w:rPr>
              <w:t xml:space="preserve"> (până la 63 de zile).</w:t>
            </w:r>
          </w:p>
        </w:tc>
        <w:tc>
          <w:tcPr>
            <w:tcW w:w="0" w:type="auto"/>
            <w:tcBorders>
              <w:top w:val="single" w:sz="4" w:space="0" w:color="auto"/>
              <w:left w:val="single" w:sz="4" w:space="0" w:color="auto"/>
              <w:bottom w:val="single" w:sz="4" w:space="0" w:color="auto"/>
              <w:right w:val="single" w:sz="4" w:space="0" w:color="auto"/>
            </w:tcBorders>
          </w:tcPr>
          <w:p w14:paraId="2F87B8E3" w14:textId="77777777" w:rsidR="00CA408D" w:rsidRPr="001876EB" w:rsidRDefault="00664E03" w:rsidP="001876EB">
            <w:pPr>
              <w:spacing w:after="160"/>
              <w:ind w:right="-108"/>
              <w:jc w:val="both"/>
              <w:rPr>
                <w:rFonts w:eastAsia="Calibri"/>
                <w:lang w:val="ro-RO"/>
              </w:rPr>
            </w:pPr>
            <w:r w:rsidRPr="001876EB">
              <w:rPr>
                <w:rFonts w:eastAsia="Calibri"/>
                <w:lang w:val="ro-RO"/>
              </w:rPr>
              <w:t>200 mg oral</w:t>
            </w:r>
          </w:p>
        </w:tc>
        <w:tc>
          <w:tcPr>
            <w:tcW w:w="0" w:type="auto"/>
            <w:tcBorders>
              <w:top w:val="single" w:sz="4" w:space="0" w:color="auto"/>
              <w:left w:val="single" w:sz="4" w:space="0" w:color="auto"/>
              <w:bottom w:val="single" w:sz="4" w:space="0" w:color="auto"/>
              <w:right w:val="single" w:sz="4" w:space="0" w:color="auto"/>
            </w:tcBorders>
          </w:tcPr>
          <w:p w14:paraId="04CCA1DA" w14:textId="14FED927" w:rsidR="00CA408D" w:rsidRPr="001876EB" w:rsidRDefault="00673CB7" w:rsidP="001876EB">
            <w:pPr>
              <w:spacing w:after="160"/>
              <w:jc w:val="both"/>
              <w:rPr>
                <w:rFonts w:eastAsia="Calibri"/>
                <w:lang w:val="ro-RO"/>
              </w:rPr>
            </w:pPr>
            <w:r w:rsidRPr="001876EB">
              <w:rPr>
                <w:rFonts w:eastAsia="Calibri"/>
                <w:lang w:val="ro-RO"/>
              </w:rPr>
              <w:t>800 µg bucal, sublingu</w:t>
            </w:r>
            <w:r w:rsidR="00664E03" w:rsidRPr="001876EB">
              <w:rPr>
                <w:rFonts w:eastAsia="Calibri"/>
                <w:lang w:val="ro-RO"/>
              </w:rPr>
              <w:t>al sau intravaginal*</w:t>
            </w:r>
          </w:p>
          <w:p w14:paraId="3969E351" w14:textId="77777777" w:rsidR="00CA408D" w:rsidRPr="001876EB" w:rsidRDefault="00664E03" w:rsidP="001876EB">
            <w:pPr>
              <w:spacing w:after="160"/>
              <w:jc w:val="both"/>
              <w:rPr>
                <w:rFonts w:eastAsia="Calibri"/>
                <w:lang w:val="ro-RO"/>
              </w:rPr>
            </w:pPr>
            <w:r w:rsidRPr="001876EB">
              <w:rPr>
                <w:rFonts w:eastAsia="Calibri"/>
                <w:lang w:val="ro-RO"/>
              </w:rPr>
              <w:t>Doze repetate la necesitate**</w:t>
            </w:r>
          </w:p>
        </w:tc>
        <w:tc>
          <w:tcPr>
            <w:tcW w:w="0" w:type="auto"/>
            <w:tcBorders>
              <w:top w:val="single" w:sz="4" w:space="0" w:color="auto"/>
              <w:left w:val="single" w:sz="4" w:space="0" w:color="auto"/>
              <w:bottom w:val="single" w:sz="4" w:space="0" w:color="auto"/>
              <w:right w:val="single" w:sz="4" w:space="0" w:color="auto"/>
            </w:tcBorders>
          </w:tcPr>
          <w:p w14:paraId="2E4259F7" w14:textId="77777777" w:rsidR="00CA408D" w:rsidRPr="001876EB" w:rsidRDefault="00664E03" w:rsidP="001876EB">
            <w:pPr>
              <w:spacing w:after="160"/>
              <w:jc w:val="both"/>
              <w:rPr>
                <w:rFonts w:eastAsia="Calibri"/>
                <w:lang w:val="ro-RO"/>
              </w:rPr>
            </w:pPr>
            <w:r w:rsidRPr="001876EB">
              <w:rPr>
                <w:rFonts w:eastAsia="Calibri"/>
                <w:lang w:val="ro-RO"/>
              </w:rPr>
              <w:t>Nu mai puțin de 24 ore</w:t>
            </w:r>
          </w:p>
        </w:tc>
      </w:tr>
      <w:tr w:rsidR="00CA408D" w:rsidRPr="00932617" w14:paraId="04A82CAD" w14:textId="77777777">
        <w:tc>
          <w:tcPr>
            <w:tcW w:w="0" w:type="auto"/>
            <w:tcBorders>
              <w:top w:val="single" w:sz="4" w:space="0" w:color="auto"/>
              <w:left w:val="single" w:sz="4" w:space="0" w:color="auto"/>
              <w:bottom w:val="single" w:sz="4" w:space="0" w:color="auto"/>
              <w:right w:val="single" w:sz="4" w:space="0" w:color="auto"/>
            </w:tcBorders>
          </w:tcPr>
          <w:p w14:paraId="1808DAA5" w14:textId="5382DA33" w:rsidR="00CA408D" w:rsidRPr="001876EB" w:rsidRDefault="00664E03" w:rsidP="001876EB">
            <w:pPr>
              <w:spacing w:after="160"/>
              <w:jc w:val="both"/>
              <w:rPr>
                <w:rFonts w:eastAsia="Calibri"/>
                <w:lang w:val="ro-RO"/>
              </w:rPr>
            </w:pPr>
            <w:r w:rsidRPr="001876EB">
              <w:rPr>
                <w:rFonts w:eastAsia="Calibri"/>
                <w:lang w:val="ro-RO"/>
              </w:rPr>
              <w:t>Avort</w:t>
            </w:r>
            <w:r w:rsidR="006329AD">
              <w:rPr>
                <w:rFonts w:eastAsia="Calibri"/>
                <w:lang w:val="ro-RO"/>
              </w:rPr>
              <w:t>ul</w:t>
            </w:r>
            <w:r w:rsidRPr="001876EB">
              <w:rPr>
                <w:rFonts w:eastAsia="Calibri"/>
                <w:lang w:val="ro-RO"/>
              </w:rPr>
              <w:t xml:space="preserve"> medicamentos 9-12 săpt. (63-90 d zile) (8)  </w:t>
            </w:r>
          </w:p>
        </w:tc>
        <w:tc>
          <w:tcPr>
            <w:tcW w:w="0" w:type="auto"/>
            <w:tcBorders>
              <w:top w:val="single" w:sz="4" w:space="0" w:color="auto"/>
              <w:left w:val="single" w:sz="4" w:space="0" w:color="auto"/>
              <w:bottom w:val="single" w:sz="4" w:space="0" w:color="auto"/>
              <w:right w:val="single" w:sz="4" w:space="0" w:color="auto"/>
            </w:tcBorders>
          </w:tcPr>
          <w:p w14:paraId="26B8A9C2" w14:textId="77777777" w:rsidR="00CA408D" w:rsidRPr="001876EB" w:rsidRDefault="00664E03" w:rsidP="001876EB">
            <w:pPr>
              <w:spacing w:after="160"/>
              <w:jc w:val="both"/>
              <w:rPr>
                <w:rFonts w:eastAsia="Calibri"/>
                <w:lang w:val="ro-RO"/>
              </w:rPr>
            </w:pPr>
            <w:r w:rsidRPr="001876EB">
              <w:rPr>
                <w:rFonts w:eastAsia="Calibri"/>
                <w:lang w:val="ro-RO"/>
              </w:rPr>
              <w:t>200 mg oral</w:t>
            </w:r>
          </w:p>
        </w:tc>
        <w:tc>
          <w:tcPr>
            <w:tcW w:w="0" w:type="auto"/>
            <w:tcBorders>
              <w:top w:val="single" w:sz="4" w:space="0" w:color="auto"/>
              <w:left w:val="single" w:sz="4" w:space="0" w:color="auto"/>
              <w:bottom w:val="single" w:sz="4" w:space="0" w:color="auto"/>
              <w:right w:val="single" w:sz="4" w:space="0" w:color="auto"/>
            </w:tcBorders>
          </w:tcPr>
          <w:p w14:paraId="15554BB3" w14:textId="237E3F32" w:rsidR="00CA408D" w:rsidRPr="001876EB" w:rsidRDefault="00664E03" w:rsidP="001876EB">
            <w:pPr>
              <w:spacing w:after="160"/>
              <w:jc w:val="both"/>
              <w:rPr>
                <w:rFonts w:eastAsia="Calibri"/>
                <w:lang w:val="ro-RO"/>
              </w:rPr>
            </w:pPr>
            <w:r w:rsidRPr="001876EB">
              <w:rPr>
                <w:rFonts w:eastAsia="Calibri"/>
                <w:lang w:val="ro-RO"/>
              </w:rPr>
              <w:t xml:space="preserve">800 </w:t>
            </w:r>
            <w:r w:rsidR="00673CB7" w:rsidRPr="001876EB">
              <w:rPr>
                <w:rFonts w:eastAsia="Calibri"/>
                <w:lang w:val="ro-RO"/>
              </w:rPr>
              <w:t>µg bucal, sublingu</w:t>
            </w:r>
            <w:r w:rsidRPr="001876EB">
              <w:rPr>
                <w:rFonts w:eastAsia="Calibri"/>
                <w:lang w:val="ro-RO"/>
              </w:rPr>
              <w:t xml:space="preserve">al sau intravaginal cu administrarea suplimentară a 400 - 800 </w:t>
            </w:r>
            <w:r w:rsidR="00673CB7" w:rsidRPr="001876EB">
              <w:rPr>
                <w:rFonts w:eastAsia="Calibri"/>
                <w:lang w:val="ro-RO"/>
              </w:rPr>
              <w:t>µg</w:t>
            </w:r>
            <w:r w:rsidR="00B93741">
              <w:rPr>
                <w:rFonts w:eastAsia="Calibri"/>
                <w:lang w:val="ro-RO"/>
              </w:rPr>
              <w:t>,</w:t>
            </w:r>
            <w:r w:rsidRPr="001876EB">
              <w:rPr>
                <w:rFonts w:eastAsia="Calibri"/>
                <w:lang w:val="ro-RO"/>
              </w:rPr>
              <w:t xml:space="preserve"> fiecare 3 o</w:t>
            </w:r>
            <w:r w:rsidR="00673CB7" w:rsidRPr="001876EB">
              <w:rPr>
                <w:rFonts w:eastAsia="Calibri"/>
                <w:lang w:val="ro-RO"/>
              </w:rPr>
              <w:t>re</w:t>
            </w:r>
            <w:r w:rsidR="00B93741">
              <w:rPr>
                <w:rFonts w:eastAsia="Calibri"/>
                <w:lang w:val="ro-RO"/>
              </w:rPr>
              <w:t>,</w:t>
            </w:r>
            <w:r w:rsidR="00673CB7" w:rsidRPr="001876EB">
              <w:rPr>
                <w:rFonts w:eastAsia="Calibri"/>
                <w:lang w:val="ro-RO"/>
              </w:rPr>
              <w:t xml:space="preserve"> până la expulzare (7</w:t>
            </w:r>
            <w:r w:rsidRPr="001876EB">
              <w:rPr>
                <w:rFonts w:eastAsia="Calibri"/>
                <w:lang w:val="ro-RO"/>
              </w:rPr>
              <w:t xml:space="preserve">) </w:t>
            </w:r>
          </w:p>
        </w:tc>
        <w:tc>
          <w:tcPr>
            <w:tcW w:w="0" w:type="auto"/>
            <w:tcBorders>
              <w:top w:val="single" w:sz="4" w:space="0" w:color="auto"/>
              <w:left w:val="single" w:sz="4" w:space="0" w:color="auto"/>
              <w:bottom w:val="single" w:sz="4" w:space="0" w:color="auto"/>
              <w:right w:val="single" w:sz="4" w:space="0" w:color="auto"/>
            </w:tcBorders>
          </w:tcPr>
          <w:p w14:paraId="0445CBCD" w14:textId="77777777" w:rsidR="00CA408D" w:rsidRPr="001876EB" w:rsidRDefault="00664E03" w:rsidP="001876EB">
            <w:pPr>
              <w:spacing w:after="160"/>
              <w:jc w:val="both"/>
              <w:rPr>
                <w:rFonts w:eastAsia="Calibri"/>
                <w:lang w:val="ro-RO"/>
              </w:rPr>
            </w:pPr>
            <w:r w:rsidRPr="001876EB">
              <w:rPr>
                <w:rFonts w:eastAsia="Calibri"/>
                <w:lang w:val="ro-RO"/>
              </w:rPr>
              <w:t>Nu mai puțin de 24 ore</w:t>
            </w:r>
          </w:p>
        </w:tc>
      </w:tr>
      <w:tr w:rsidR="00CA408D" w:rsidRPr="00837088" w14:paraId="11F02ED2" w14:textId="77777777">
        <w:tc>
          <w:tcPr>
            <w:tcW w:w="0" w:type="auto"/>
            <w:tcBorders>
              <w:top w:val="single" w:sz="4" w:space="0" w:color="auto"/>
              <w:left w:val="single" w:sz="4" w:space="0" w:color="auto"/>
              <w:bottom w:val="single" w:sz="4" w:space="0" w:color="auto"/>
              <w:right w:val="single" w:sz="4" w:space="0" w:color="auto"/>
            </w:tcBorders>
          </w:tcPr>
          <w:p w14:paraId="42C69AFA" w14:textId="4FA4EFAC" w:rsidR="00CA408D" w:rsidRPr="001876EB" w:rsidRDefault="00664E03" w:rsidP="001876EB">
            <w:pPr>
              <w:spacing w:after="160"/>
              <w:jc w:val="both"/>
              <w:rPr>
                <w:rFonts w:eastAsia="Calibri"/>
                <w:lang w:val="ro-RO"/>
              </w:rPr>
            </w:pPr>
            <w:r w:rsidRPr="001876EB">
              <w:rPr>
                <w:rFonts w:eastAsia="Calibri"/>
                <w:lang w:val="ro-RO"/>
              </w:rPr>
              <w:t>Avort</w:t>
            </w:r>
            <w:r w:rsidR="006329AD">
              <w:rPr>
                <w:rFonts w:eastAsia="Calibri"/>
                <w:lang w:val="ro-RO"/>
              </w:rPr>
              <w:t>ul</w:t>
            </w:r>
            <w:r w:rsidRPr="001876EB">
              <w:rPr>
                <w:rFonts w:eastAsia="Calibri"/>
                <w:lang w:val="ro-RO"/>
              </w:rPr>
              <w:t xml:space="preserve"> incomplet ≤12 săpt. (7)</w:t>
            </w:r>
          </w:p>
        </w:tc>
        <w:tc>
          <w:tcPr>
            <w:tcW w:w="0" w:type="auto"/>
            <w:tcBorders>
              <w:top w:val="single" w:sz="4" w:space="0" w:color="auto"/>
              <w:left w:val="single" w:sz="4" w:space="0" w:color="auto"/>
              <w:bottom w:val="single" w:sz="4" w:space="0" w:color="auto"/>
              <w:right w:val="single" w:sz="4" w:space="0" w:color="auto"/>
            </w:tcBorders>
          </w:tcPr>
          <w:p w14:paraId="58343027" w14:textId="77777777" w:rsidR="00CA408D" w:rsidRPr="001876EB" w:rsidRDefault="00CA408D">
            <w:pPr>
              <w:widowControl/>
              <w:numPr>
                <w:ilvl w:val="0"/>
                <w:numId w:val="27"/>
              </w:numPr>
              <w:autoSpaceDE/>
              <w:adjustRightInd/>
              <w:contextualSpacing/>
              <w:jc w:val="both"/>
              <w:rPr>
                <w:rFonts w:eastAsia="Calibri"/>
                <w:lang w:val="ro-RO"/>
              </w:rPr>
            </w:pPr>
          </w:p>
        </w:tc>
        <w:tc>
          <w:tcPr>
            <w:tcW w:w="0" w:type="auto"/>
            <w:tcBorders>
              <w:top w:val="single" w:sz="4" w:space="0" w:color="auto"/>
              <w:left w:val="single" w:sz="4" w:space="0" w:color="auto"/>
              <w:bottom w:val="single" w:sz="4" w:space="0" w:color="auto"/>
              <w:right w:val="single" w:sz="4" w:space="0" w:color="auto"/>
            </w:tcBorders>
          </w:tcPr>
          <w:p w14:paraId="65281F02" w14:textId="145D2D2B" w:rsidR="00CA408D" w:rsidRPr="001876EB" w:rsidRDefault="00673CB7" w:rsidP="001876EB">
            <w:pPr>
              <w:spacing w:after="160"/>
              <w:jc w:val="both"/>
              <w:rPr>
                <w:rFonts w:eastAsia="Calibri"/>
                <w:lang w:val="ro-RO"/>
              </w:rPr>
            </w:pPr>
            <w:r w:rsidRPr="001876EB">
              <w:rPr>
                <w:rFonts w:eastAsia="Calibri"/>
                <w:lang w:val="ro-RO"/>
              </w:rPr>
              <w:t>400 µg sublingu</w:t>
            </w:r>
            <w:r w:rsidR="00664E03" w:rsidRPr="001876EB">
              <w:rPr>
                <w:rFonts w:eastAsia="Calibri"/>
                <w:lang w:val="ro-RO"/>
              </w:rPr>
              <w:t xml:space="preserve">al sau 600 </w:t>
            </w:r>
            <w:r w:rsidRPr="001876EB">
              <w:rPr>
                <w:rFonts w:eastAsia="Calibri"/>
                <w:lang w:val="ro-RO"/>
              </w:rPr>
              <w:t>µg</w:t>
            </w:r>
            <w:r w:rsidR="00664E03" w:rsidRPr="001876EB">
              <w:rPr>
                <w:rFonts w:eastAsia="Calibri"/>
                <w:lang w:val="ro-RO"/>
              </w:rPr>
              <w:t xml:space="preserve"> oral sau 800 </w:t>
            </w:r>
            <w:r w:rsidRPr="001876EB">
              <w:rPr>
                <w:rFonts w:eastAsia="Calibri"/>
                <w:lang w:val="ro-RO"/>
              </w:rPr>
              <w:t>µg</w:t>
            </w:r>
            <w:r w:rsidR="00664E03" w:rsidRPr="001876EB">
              <w:rPr>
                <w:rFonts w:eastAsia="Calibri"/>
                <w:lang w:val="ro-RO"/>
              </w:rPr>
              <w:t xml:space="preserve"> bucal, o doză</w:t>
            </w:r>
          </w:p>
        </w:tc>
        <w:tc>
          <w:tcPr>
            <w:tcW w:w="0" w:type="auto"/>
            <w:tcBorders>
              <w:top w:val="single" w:sz="4" w:space="0" w:color="auto"/>
              <w:left w:val="single" w:sz="4" w:space="0" w:color="auto"/>
              <w:bottom w:val="single" w:sz="4" w:space="0" w:color="auto"/>
              <w:right w:val="single" w:sz="4" w:space="0" w:color="auto"/>
            </w:tcBorders>
          </w:tcPr>
          <w:p w14:paraId="4F3A7D92" w14:textId="77777777" w:rsidR="00CA408D" w:rsidRPr="001876EB" w:rsidRDefault="00CA408D" w:rsidP="001876EB">
            <w:pPr>
              <w:spacing w:after="160"/>
              <w:jc w:val="both"/>
              <w:rPr>
                <w:rFonts w:eastAsia="Calibri"/>
                <w:lang w:val="ro-RO"/>
              </w:rPr>
            </w:pPr>
          </w:p>
        </w:tc>
      </w:tr>
      <w:tr w:rsidR="00CA408D" w:rsidRPr="00837088" w14:paraId="214690A6" w14:textId="77777777">
        <w:tc>
          <w:tcPr>
            <w:tcW w:w="0" w:type="auto"/>
            <w:tcBorders>
              <w:top w:val="single" w:sz="4" w:space="0" w:color="auto"/>
              <w:left w:val="single" w:sz="4" w:space="0" w:color="auto"/>
              <w:bottom w:val="single" w:sz="4" w:space="0" w:color="auto"/>
              <w:right w:val="single" w:sz="4" w:space="0" w:color="auto"/>
            </w:tcBorders>
          </w:tcPr>
          <w:p w14:paraId="4640ED87" w14:textId="63DCB0B9" w:rsidR="00CA408D" w:rsidRPr="001876EB" w:rsidRDefault="00664E03" w:rsidP="00D82ADD">
            <w:pPr>
              <w:spacing w:after="160"/>
              <w:rPr>
                <w:rFonts w:eastAsia="Calibri"/>
                <w:lang w:val="ro-RO"/>
              </w:rPr>
            </w:pPr>
            <w:r w:rsidRPr="001876EB">
              <w:rPr>
                <w:rFonts w:eastAsia="Calibri"/>
                <w:lang w:val="ro-RO"/>
              </w:rPr>
              <w:t>Avort</w:t>
            </w:r>
            <w:r w:rsidR="006329AD">
              <w:rPr>
                <w:rFonts w:eastAsia="Calibri"/>
                <w:lang w:val="ro-RO"/>
              </w:rPr>
              <w:t>ul</w:t>
            </w:r>
            <w:r w:rsidRPr="001876EB">
              <w:rPr>
                <w:rFonts w:eastAsia="Calibri"/>
                <w:lang w:val="ro-RO"/>
              </w:rPr>
              <w:t xml:space="preserve"> incomplet 13-24 s</w:t>
            </w:r>
            <w:r w:rsidR="00D82ADD">
              <w:rPr>
                <w:rFonts w:eastAsia="Calibri"/>
                <w:lang w:val="ro-RO"/>
              </w:rPr>
              <w:t>ă</w:t>
            </w:r>
            <w:r w:rsidRPr="001876EB">
              <w:rPr>
                <w:rFonts w:eastAsia="Calibri"/>
                <w:lang w:val="ro-RO"/>
              </w:rPr>
              <w:t>pt. (7)</w:t>
            </w:r>
          </w:p>
        </w:tc>
        <w:tc>
          <w:tcPr>
            <w:tcW w:w="0" w:type="auto"/>
            <w:tcBorders>
              <w:top w:val="single" w:sz="4" w:space="0" w:color="auto"/>
              <w:left w:val="single" w:sz="4" w:space="0" w:color="auto"/>
              <w:bottom w:val="single" w:sz="4" w:space="0" w:color="auto"/>
              <w:right w:val="single" w:sz="4" w:space="0" w:color="auto"/>
            </w:tcBorders>
          </w:tcPr>
          <w:p w14:paraId="43E53992" w14:textId="77777777" w:rsidR="00CA408D" w:rsidRPr="001876EB" w:rsidRDefault="00CA408D">
            <w:pPr>
              <w:widowControl/>
              <w:numPr>
                <w:ilvl w:val="0"/>
                <w:numId w:val="27"/>
              </w:numPr>
              <w:autoSpaceDE/>
              <w:adjustRightInd/>
              <w:contextualSpacing/>
              <w:jc w:val="both"/>
              <w:rPr>
                <w:rFonts w:eastAsia="Calibri"/>
                <w:lang w:val="ro-RO"/>
              </w:rPr>
            </w:pPr>
          </w:p>
        </w:tc>
        <w:tc>
          <w:tcPr>
            <w:tcW w:w="0" w:type="auto"/>
            <w:tcBorders>
              <w:top w:val="single" w:sz="4" w:space="0" w:color="auto"/>
              <w:left w:val="single" w:sz="4" w:space="0" w:color="auto"/>
              <w:bottom w:val="single" w:sz="4" w:space="0" w:color="auto"/>
              <w:right w:val="single" w:sz="4" w:space="0" w:color="auto"/>
            </w:tcBorders>
          </w:tcPr>
          <w:p w14:paraId="4BDE7499" w14:textId="18D4CB2E" w:rsidR="00CA408D" w:rsidRPr="001876EB" w:rsidRDefault="00664E03" w:rsidP="001876EB">
            <w:pPr>
              <w:spacing w:after="160"/>
              <w:jc w:val="both"/>
              <w:rPr>
                <w:rFonts w:eastAsia="Calibri"/>
                <w:lang w:val="ro-RO"/>
              </w:rPr>
            </w:pPr>
            <w:r w:rsidRPr="001876EB">
              <w:rPr>
                <w:rFonts w:eastAsia="Calibri"/>
                <w:lang w:val="ro-RO"/>
              </w:rPr>
              <w:t xml:space="preserve">400 </w:t>
            </w:r>
            <w:r w:rsidR="00673CB7" w:rsidRPr="001876EB">
              <w:rPr>
                <w:rFonts w:eastAsia="Calibri"/>
                <w:lang w:val="ro-RO"/>
              </w:rPr>
              <w:t>µg</w:t>
            </w:r>
            <w:r w:rsidRPr="001876EB">
              <w:rPr>
                <w:rFonts w:eastAsia="Calibri"/>
                <w:lang w:val="ro-RO"/>
              </w:rPr>
              <w:t xml:space="preserve"> bucal sau sublingual, fiecare 3 ore</w:t>
            </w:r>
            <w:r w:rsidR="00B93741">
              <w:rPr>
                <w:rFonts w:eastAsia="Calibri"/>
                <w:lang w:val="ro-RO"/>
              </w:rPr>
              <w:t>,</w:t>
            </w:r>
            <w:r w:rsidRPr="001876EB">
              <w:rPr>
                <w:rFonts w:eastAsia="Calibri"/>
                <w:lang w:val="ro-RO"/>
              </w:rPr>
              <w:t xml:space="preserve"> </w:t>
            </w:r>
            <w:r w:rsidR="00B93741" w:rsidRPr="00B93741">
              <w:rPr>
                <w:rFonts w:eastAsia="Calibri"/>
                <w:lang w:val="ro-RO"/>
              </w:rPr>
              <w:t>până</w:t>
            </w:r>
            <w:r w:rsidRPr="001876EB">
              <w:rPr>
                <w:rFonts w:eastAsia="Calibri"/>
                <w:lang w:val="ro-RO"/>
              </w:rPr>
              <w:t xml:space="preserve"> la expulzare</w:t>
            </w:r>
          </w:p>
        </w:tc>
        <w:tc>
          <w:tcPr>
            <w:tcW w:w="0" w:type="auto"/>
            <w:tcBorders>
              <w:top w:val="single" w:sz="4" w:space="0" w:color="auto"/>
              <w:left w:val="single" w:sz="4" w:space="0" w:color="auto"/>
              <w:bottom w:val="single" w:sz="4" w:space="0" w:color="auto"/>
              <w:right w:val="single" w:sz="4" w:space="0" w:color="auto"/>
            </w:tcBorders>
          </w:tcPr>
          <w:p w14:paraId="302BF444" w14:textId="77777777" w:rsidR="00CA408D" w:rsidRPr="001876EB" w:rsidRDefault="00CA408D" w:rsidP="001876EB">
            <w:pPr>
              <w:spacing w:after="160"/>
              <w:jc w:val="both"/>
              <w:rPr>
                <w:rFonts w:eastAsia="Calibri"/>
                <w:lang w:val="ro-RO"/>
              </w:rPr>
            </w:pPr>
          </w:p>
        </w:tc>
      </w:tr>
      <w:tr w:rsidR="00CA408D" w:rsidRPr="00932617" w14:paraId="2A115805" w14:textId="77777777">
        <w:tc>
          <w:tcPr>
            <w:tcW w:w="0" w:type="auto"/>
            <w:tcBorders>
              <w:top w:val="single" w:sz="4" w:space="0" w:color="auto"/>
              <w:left w:val="single" w:sz="4" w:space="0" w:color="auto"/>
              <w:bottom w:val="single" w:sz="4" w:space="0" w:color="auto"/>
              <w:right w:val="single" w:sz="4" w:space="0" w:color="auto"/>
            </w:tcBorders>
          </w:tcPr>
          <w:p w14:paraId="2B27EFC5" w14:textId="4A17BB22" w:rsidR="00CA408D" w:rsidRPr="001876EB" w:rsidRDefault="00664E03" w:rsidP="00D82ADD">
            <w:pPr>
              <w:spacing w:after="160"/>
              <w:ind w:right="-108"/>
              <w:rPr>
                <w:rFonts w:eastAsia="Calibri"/>
                <w:lang w:val="ro-RO"/>
              </w:rPr>
            </w:pPr>
            <w:r w:rsidRPr="001876EB">
              <w:rPr>
                <w:rFonts w:eastAsia="Calibri"/>
                <w:lang w:val="ro-RO"/>
              </w:rPr>
              <w:t>Avort</w:t>
            </w:r>
            <w:r w:rsidR="006329AD">
              <w:rPr>
                <w:rFonts w:eastAsia="Calibri"/>
                <w:lang w:val="ro-RO"/>
              </w:rPr>
              <w:t>ul</w:t>
            </w:r>
            <w:r w:rsidRPr="001876EB">
              <w:rPr>
                <w:rFonts w:eastAsia="Calibri"/>
                <w:lang w:val="ro-RO"/>
              </w:rPr>
              <w:t xml:space="preserve"> medicamentos  </w:t>
            </w:r>
            <w:r w:rsidRPr="001876EB">
              <w:rPr>
                <w:color w:val="7F7F7F"/>
                <w:lang w:val="ro-RO"/>
              </w:rPr>
              <w:t xml:space="preserve">≥ </w:t>
            </w:r>
            <w:r w:rsidRPr="001876EB">
              <w:rPr>
                <w:rFonts w:eastAsia="Calibri"/>
                <w:lang w:val="ro-RO"/>
              </w:rPr>
              <w:t>12 săpt. (1)</w:t>
            </w:r>
          </w:p>
        </w:tc>
        <w:tc>
          <w:tcPr>
            <w:tcW w:w="0" w:type="auto"/>
            <w:tcBorders>
              <w:top w:val="single" w:sz="4" w:space="0" w:color="auto"/>
              <w:left w:val="single" w:sz="4" w:space="0" w:color="auto"/>
              <w:bottom w:val="single" w:sz="4" w:space="0" w:color="auto"/>
              <w:right w:val="single" w:sz="4" w:space="0" w:color="auto"/>
            </w:tcBorders>
          </w:tcPr>
          <w:p w14:paraId="36262CA3" w14:textId="77777777" w:rsidR="00CA408D" w:rsidRPr="001876EB" w:rsidRDefault="00664E03" w:rsidP="001876EB">
            <w:pPr>
              <w:spacing w:after="160"/>
              <w:jc w:val="both"/>
              <w:rPr>
                <w:rFonts w:eastAsia="Calibri"/>
                <w:lang w:val="ro-RO"/>
              </w:rPr>
            </w:pPr>
            <w:r w:rsidRPr="001876EB">
              <w:rPr>
                <w:rFonts w:eastAsia="Calibri"/>
                <w:lang w:val="ro-RO"/>
              </w:rPr>
              <w:t>200 mg oral</w:t>
            </w:r>
          </w:p>
        </w:tc>
        <w:tc>
          <w:tcPr>
            <w:tcW w:w="0" w:type="auto"/>
            <w:tcBorders>
              <w:top w:val="single" w:sz="4" w:space="0" w:color="auto"/>
              <w:left w:val="single" w:sz="4" w:space="0" w:color="auto"/>
              <w:bottom w:val="single" w:sz="4" w:space="0" w:color="auto"/>
              <w:right w:val="single" w:sz="4" w:space="0" w:color="auto"/>
            </w:tcBorders>
          </w:tcPr>
          <w:p w14:paraId="718B3B69" w14:textId="2339F5B3" w:rsidR="00CA408D" w:rsidRPr="001876EB" w:rsidRDefault="00664E03" w:rsidP="001876EB">
            <w:pPr>
              <w:spacing w:after="160"/>
              <w:jc w:val="both"/>
              <w:rPr>
                <w:rFonts w:eastAsia="Calibri"/>
                <w:lang w:val="ro-RO"/>
              </w:rPr>
            </w:pPr>
            <w:r w:rsidRPr="001876EB">
              <w:rPr>
                <w:rFonts w:eastAsia="Calibri"/>
                <w:lang w:val="ro-RO"/>
              </w:rPr>
              <w:t xml:space="preserve">400 </w:t>
            </w:r>
            <w:r w:rsidR="00673CB7" w:rsidRPr="001876EB">
              <w:rPr>
                <w:rFonts w:eastAsia="Calibri"/>
                <w:lang w:val="ro-RO"/>
              </w:rPr>
              <w:t>µg</w:t>
            </w:r>
            <w:r w:rsidRPr="001876EB">
              <w:rPr>
                <w:rFonts w:eastAsia="Calibri"/>
                <w:lang w:val="ro-RO"/>
              </w:rPr>
              <w:t xml:space="preserve"> bucal, sublingual sau intravaginal</w:t>
            </w:r>
            <w:r w:rsidR="00B93741">
              <w:rPr>
                <w:rFonts w:eastAsia="Calibri"/>
                <w:lang w:val="ro-RO"/>
              </w:rPr>
              <w:t>,</w:t>
            </w:r>
            <w:r w:rsidRPr="001876EB">
              <w:rPr>
                <w:rFonts w:eastAsia="Calibri"/>
                <w:lang w:val="ro-RO"/>
              </w:rPr>
              <w:t xml:space="preserve"> fiecare 3 ore</w:t>
            </w:r>
            <w:r w:rsidR="00B93741">
              <w:rPr>
                <w:rFonts w:eastAsia="Calibri"/>
                <w:lang w:val="ro-RO"/>
              </w:rPr>
              <w:t xml:space="preserve">, </w:t>
            </w:r>
            <w:r w:rsidR="00B93741" w:rsidRPr="00B93741">
              <w:rPr>
                <w:rFonts w:eastAsia="Calibri"/>
                <w:lang w:val="ro-RO"/>
              </w:rPr>
              <w:t>până</w:t>
            </w:r>
            <w:r w:rsidRPr="001876EB">
              <w:rPr>
                <w:rFonts w:eastAsia="Calibri"/>
                <w:lang w:val="ro-RO"/>
              </w:rPr>
              <w:t xml:space="preserve"> la expulzare</w:t>
            </w:r>
          </w:p>
        </w:tc>
        <w:tc>
          <w:tcPr>
            <w:tcW w:w="0" w:type="auto"/>
            <w:tcBorders>
              <w:top w:val="single" w:sz="4" w:space="0" w:color="auto"/>
              <w:left w:val="single" w:sz="4" w:space="0" w:color="auto"/>
              <w:bottom w:val="single" w:sz="4" w:space="0" w:color="auto"/>
              <w:right w:val="single" w:sz="4" w:space="0" w:color="auto"/>
            </w:tcBorders>
          </w:tcPr>
          <w:p w14:paraId="05730EF4" w14:textId="77777777" w:rsidR="00CA408D" w:rsidRPr="001876EB" w:rsidRDefault="00664E03" w:rsidP="001876EB">
            <w:pPr>
              <w:spacing w:after="160"/>
              <w:jc w:val="both"/>
              <w:rPr>
                <w:rFonts w:eastAsia="Calibri"/>
                <w:lang w:val="ro-RO"/>
              </w:rPr>
            </w:pPr>
            <w:r w:rsidRPr="001876EB">
              <w:rPr>
                <w:rFonts w:eastAsia="Calibri"/>
                <w:lang w:val="ro-RO"/>
              </w:rPr>
              <w:t>Nu mai puțin de 24 ore</w:t>
            </w:r>
          </w:p>
        </w:tc>
      </w:tr>
      <w:tr w:rsidR="00CA408D" w:rsidRPr="00932617" w14:paraId="6F186328" w14:textId="77777777">
        <w:tc>
          <w:tcPr>
            <w:tcW w:w="0" w:type="auto"/>
            <w:tcBorders>
              <w:top w:val="single" w:sz="4" w:space="0" w:color="auto"/>
              <w:left w:val="single" w:sz="4" w:space="0" w:color="auto"/>
              <w:bottom w:val="single" w:sz="4" w:space="0" w:color="auto"/>
              <w:right w:val="single" w:sz="4" w:space="0" w:color="auto"/>
            </w:tcBorders>
          </w:tcPr>
          <w:p w14:paraId="766A8630" w14:textId="2A4EF5EC" w:rsidR="00CA408D" w:rsidRPr="001876EB" w:rsidRDefault="00664E03" w:rsidP="00D82ADD">
            <w:pPr>
              <w:spacing w:after="160"/>
              <w:rPr>
                <w:rFonts w:eastAsia="Calibri"/>
                <w:lang w:val="ro-RO"/>
              </w:rPr>
            </w:pPr>
            <w:r w:rsidRPr="001876EB">
              <w:rPr>
                <w:rFonts w:eastAsia="Calibri"/>
                <w:lang w:val="ro-RO"/>
              </w:rPr>
              <w:t xml:space="preserve">Întreruperea sarcinii </w:t>
            </w:r>
            <w:r w:rsidR="006329AD">
              <w:rPr>
                <w:rFonts w:eastAsia="Calibri"/>
                <w:lang w:val="ro-RO"/>
              </w:rPr>
              <w:t>î</w:t>
            </w:r>
            <w:r w:rsidRPr="001876EB">
              <w:rPr>
                <w:rFonts w:eastAsia="Calibri"/>
                <w:lang w:val="ro-RO"/>
              </w:rPr>
              <w:t>n moartea intrauterin</w:t>
            </w:r>
            <w:r w:rsidR="006329AD">
              <w:rPr>
                <w:rFonts w:eastAsia="Calibri"/>
                <w:lang w:val="ro-RO"/>
              </w:rPr>
              <w:t>ă</w:t>
            </w:r>
            <w:r w:rsidRPr="001876EB">
              <w:rPr>
                <w:rFonts w:eastAsia="Calibri"/>
                <w:lang w:val="ro-RO"/>
              </w:rPr>
              <w:t xml:space="preserve"> a fătului  18-24 săpt</w:t>
            </w:r>
            <w:r w:rsidR="00D82ADD">
              <w:rPr>
                <w:rFonts w:eastAsia="Calibri"/>
                <w:lang w:val="ro-RO"/>
              </w:rPr>
              <w:t xml:space="preserve">. </w:t>
            </w:r>
            <w:r w:rsidRPr="001876EB">
              <w:rPr>
                <w:rFonts w:eastAsia="Calibri"/>
                <w:lang w:val="ro-RO"/>
              </w:rPr>
              <w:t xml:space="preserve">**** (7) </w:t>
            </w:r>
          </w:p>
        </w:tc>
        <w:tc>
          <w:tcPr>
            <w:tcW w:w="0" w:type="auto"/>
            <w:tcBorders>
              <w:top w:val="single" w:sz="4" w:space="0" w:color="auto"/>
              <w:left w:val="single" w:sz="4" w:space="0" w:color="auto"/>
              <w:bottom w:val="single" w:sz="4" w:space="0" w:color="auto"/>
              <w:right w:val="single" w:sz="4" w:space="0" w:color="auto"/>
            </w:tcBorders>
          </w:tcPr>
          <w:p w14:paraId="6FAADF7D" w14:textId="77777777" w:rsidR="00CA408D" w:rsidRPr="001876EB" w:rsidRDefault="00664E03" w:rsidP="001876EB">
            <w:pPr>
              <w:spacing w:after="160"/>
              <w:jc w:val="both"/>
              <w:rPr>
                <w:rFonts w:eastAsia="Calibri"/>
                <w:lang w:val="ro-RO"/>
              </w:rPr>
            </w:pPr>
            <w:r w:rsidRPr="001876EB">
              <w:rPr>
                <w:rFonts w:eastAsia="Calibri"/>
                <w:lang w:val="ro-RO"/>
              </w:rPr>
              <w:t>200 mg oral</w:t>
            </w:r>
          </w:p>
        </w:tc>
        <w:tc>
          <w:tcPr>
            <w:tcW w:w="0" w:type="auto"/>
            <w:tcBorders>
              <w:top w:val="single" w:sz="4" w:space="0" w:color="auto"/>
              <w:left w:val="single" w:sz="4" w:space="0" w:color="auto"/>
              <w:bottom w:val="single" w:sz="4" w:space="0" w:color="auto"/>
              <w:right w:val="single" w:sz="4" w:space="0" w:color="auto"/>
            </w:tcBorders>
          </w:tcPr>
          <w:p w14:paraId="094CA896" w14:textId="5354DC0F" w:rsidR="00CA408D" w:rsidRPr="001876EB" w:rsidRDefault="00664E03" w:rsidP="001876EB">
            <w:pPr>
              <w:spacing w:after="160"/>
              <w:jc w:val="both"/>
              <w:rPr>
                <w:rFonts w:eastAsia="Calibri"/>
                <w:lang w:val="ro-RO"/>
              </w:rPr>
            </w:pPr>
            <w:r w:rsidRPr="001876EB">
              <w:rPr>
                <w:rFonts w:eastAsia="Calibri"/>
                <w:lang w:val="ro-RO"/>
              </w:rPr>
              <w:t xml:space="preserve">400 </w:t>
            </w:r>
            <w:r w:rsidR="00673CB7" w:rsidRPr="001876EB">
              <w:rPr>
                <w:rFonts w:eastAsia="Calibri"/>
                <w:lang w:val="ro-RO"/>
              </w:rPr>
              <w:t>µg</w:t>
            </w:r>
            <w:r w:rsidRPr="001876EB">
              <w:rPr>
                <w:rFonts w:eastAsia="Calibri"/>
                <w:lang w:val="ro-RO"/>
              </w:rPr>
              <w:t xml:space="preserve"> bucal, sublingual sau intravaginal</w:t>
            </w:r>
            <w:r w:rsidR="00B93741">
              <w:rPr>
                <w:rFonts w:eastAsia="Calibri"/>
                <w:lang w:val="ro-RO"/>
              </w:rPr>
              <w:t>,</w:t>
            </w:r>
            <w:r w:rsidRPr="001876EB">
              <w:rPr>
                <w:rFonts w:eastAsia="Calibri"/>
                <w:lang w:val="ro-RO"/>
              </w:rPr>
              <w:t xml:space="preserve"> fiecare 3 ore</w:t>
            </w:r>
            <w:r w:rsidR="00B93741">
              <w:rPr>
                <w:rFonts w:eastAsia="Calibri"/>
                <w:lang w:val="ro-RO"/>
              </w:rPr>
              <w:t>,</w:t>
            </w:r>
            <w:r w:rsidRPr="001876EB">
              <w:rPr>
                <w:rFonts w:eastAsia="Calibri"/>
                <w:lang w:val="ro-RO"/>
              </w:rPr>
              <w:t xml:space="preserve"> </w:t>
            </w:r>
            <w:r w:rsidR="00B93741" w:rsidRPr="00B93741">
              <w:rPr>
                <w:rFonts w:eastAsia="Calibri"/>
                <w:lang w:val="ro-RO"/>
              </w:rPr>
              <w:t>până</w:t>
            </w:r>
            <w:r w:rsidRPr="001876EB">
              <w:rPr>
                <w:rFonts w:eastAsia="Calibri"/>
                <w:lang w:val="ro-RO"/>
              </w:rPr>
              <w:t xml:space="preserve"> la expulzare</w:t>
            </w:r>
          </w:p>
        </w:tc>
        <w:tc>
          <w:tcPr>
            <w:tcW w:w="0" w:type="auto"/>
            <w:tcBorders>
              <w:top w:val="single" w:sz="4" w:space="0" w:color="auto"/>
              <w:left w:val="single" w:sz="4" w:space="0" w:color="auto"/>
              <w:bottom w:val="single" w:sz="4" w:space="0" w:color="auto"/>
              <w:right w:val="single" w:sz="4" w:space="0" w:color="auto"/>
            </w:tcBorders>
          </w:tcPr>
          <w:p w14:paraId="5CEC44CD" w14:textId="609C09B9" w:rsidR="00CA408D" w:rsidRPr="001876EB" w:rsidRDefault="00664E03" w:rsidP="001876EB">
            <w:pPr>
              <w:spacing w:after="160"/>
              <w:jc w:val="both"/>
              <w:rPr>
                <w:rFonts w:eastAsia="Calibri"/>
                <w:lang w:val="ro-RO"/>
              </w:rPr>
            </w:pPr>
            <w:r w:rsidRPr="001876EB">
              <w:rPr>
                <w:rFonts w:eastAsia="Calibri"/>
                <w:lang w:val="ro-RO"/>
              </w:rPr>
              <w:t xml:space="preserve">Nu mai </w:t>
            </w:r>
            <w:r w:rsidR="007028F2" w:rsidRPr="001876EB">
              <w:rPr>
                <w:rFonts w:eastAsia="Calibri"/>
                <w:lang w:val="ro-RO"/>
              </w:rPr>
              <w:t>puţin</w:t>
            </w:r>
            <w:r w:rsidRPr="001876EB">
              <w:rPr>
                <w:rFonts w:eastAsia="Calibri"/>
                <w:lang w:val="ro-RO"/>
              </w:rPr>
              <w:t xml:space="preserve"> de 24 ore</w:t>
            </w:r>
          </w:p>
        </w:tc>
      </w:tr>
      <w:tr w:rsidR="00CA408D" w:rsidRPr="00932617" w14:paraId="09EEBC41" w14:textId="77777777">
        <w:tc>
          <w:tcPr>
            <w:tcW w:w="0" w:type="auto"/>
            <w:tcBorders>
              <w:top w:val="single" w:sz="4" w:space="0" w:color="auto"/>
              <w:left w:val="single" w:sz="4" w:space="0" w:color="auto"/>
              <w:bottom w:val="single" w:sz="4" w:space="0" w:color="auto"/>
              <w:right w:val="single" w:sz="4" w:space="0" w:color="auto"/>
            </w:tcBorders>
          </w:tcPr>
          <w:p w14:paraId="15A0EAF2" w14:textId="323D27F1" w:rsidR="00CA408D" w:rsidRPr="001876EB" w:rsidRDefault="00664E03" w:rsidP="001876EB">
            <w:pPr>
              <w:spacing w:after="160"/>
              <w:jc w:val="both"/>
              <w:rPr>
                <w:rFonts w:eastAsia="Calibri"/>
                <w:lang w:val="ro-RO"/>
              </w:rPr>
            </w:pPr>
            <w:r w:rsidRPr="001876EB">
              <w:rPr>
                <w:rFonts w:eastAsia="Calibri"/>
                <w:lang w:val="ro-RO"/>
              </w:rPr>
              <w:t xml:space="preserve">Întreruperea sarcinii </w:t>
            </w:r>
            <w:r w:rsidR="00512AD4" w:rsidRPr="001876EB">
              <w:rPr>
                <w:rFonts w:eastAsia="Calibri"/>
                <w:lang w:val="ro-RO"/>
              </w:rPr>
              <w:t>în moartea an</w:t>
            </w:r>
            <w:r w:rsidRPr="001876EB">
              <w:rPr>
                <w:rFonts w:eastAsia="Calibri"/>
                <w:lang w:val="ro-RO"/>
              </w:rPr>
              <w:t>tenatală a fătului 25-27 săpt</w:t>
            </w:r>
            <w:r w:rsidR="00D82ADD">
              <w:rPr>
                <w:rFonts w:eastAsia="Calibri"/>
                <w:lang w:val="ro-RO"/>
              </w:rPr>
              <w:t>.</w:t>
            </w:r>
            <w:r w:rsidRPr="001876EB">
              <w:rPr>
                <w:rFonts w:eastAsia="Calibri"/>
                <w:lang w:val="ro-RO"/>
              </w:rPr>
              <w:t>*** (7)</w:t>
            </w:r>
          </w:p>
        </w:tc>
        <w:tc>
          <w:tcPr>
            <w:tcW w:w="0" w:type="auto"/>
            <w:tcBorders>
              <w:top w:val="single" w:sz="4" w:space="0" w:color="auto"/>
              <w:left w:val="single" w:sz="4" w:space="0" w:color="auto"/>
              <w:bottom w:val="single" w:sz="4" w:space="0" w:color="auto"/>
              <w:right w:val="single" w:sz="4" w:space="0" w:color="auto"/>
            </w:tcBorders>
          </w:tcPr>
          <w:p w14:paraId="596211AA" w14:textId="77777777" w:rsidR="00CA408D" w:rsidRPr="001876EB" w:rsidRDefault="00664E03" w:rsidP="001876EB">
            <w:pPr>
              <w:spacing w:after="160"/>
              <w:jc w:val="both"/>
              <w:rPr>
                <w:rFonts w:eastAsia="Calibri"/>
                <w:lang w:val="ro-RO"/>
              </w:rPr>
            </w:pPr>
            <w:r w:rsidRPr="001876EB">
              <w:rPr>
                <w:rFonts w:eastAsia="Calibri"/>
                <w:lang w:val="ro-RO"/>
              </w:rPr>
              <w:t>200 mg oral</w:t>
            </w:r>
          </w:p>
        </w:tc>
        <w:tc>
          <w:tcPr>
            <w:tcW w:w="0" w:type="auto"/>
            <w:tcBorders>
              <w:top w:val="single" w:sz="4" w:space="0" w:color="auto"/>
              <w:left w:val="single" w:sz="4" w:space="0" w:color="auto"/>
              <w:bottom w:val="single" w:sz="4" w:space="0" w:color="auto"/>
              <w:right w:val="single" w:sz="4" w:space="0" w:color="auto"/>
            </w:tcBorders>
          </w:tcPr>
          <w:p w14:paraId="224C991A" w14:textId="37CD13E3" w:rsidR="00CA408D" w:rsidRPr="001876EB" w:rsidRDefault="00664E03" w:rsidP="001876EB">
            <w:pPr>
              <w:spacing w:after="160"/>
              <w:jc w:val="both"/>
              <w:rPr>
                <w:rFonts w:eastAsia="Calibri"/>
                <w:lang w:val="ro-RO"/>
              </w:rPr>
            </w:pPr>
            <w:r w:rsidRPr="001876EB">
              <w:rPr>
                <w:rFonts w:eastAsia="Calibri"/>
                <w:lang w:val="ro-RO"/>
              </w:rPr>
              <w:t xml:space="preserve">200 </w:t>
            </w:r>
            <w:r w:rsidR="00673CB7" w:rsidRPr="001876EB">
              <w:rPr>
                <w:rFonts w:eastAsia="Calibri"/>
                <w:lang w:val="ro-RO"/>
              </w:rPr>
              <w:t>µg</w:t>
            </w:r>
            <w:r w:rsidRPr="001876EB">
              <w:rPr>
                <w:rFonts w:eastAsia="Calibri"/>
                <w:lang w:val="ro-RO"/>
              </w:rPr>
              <w:t xml:space="preserve"> bucal, sublingual sau intravaginal</w:t>
            </w:r>
            <w:r w:rsidR="00B93741">
              <w:rPr>
                <w:rFonts w:eastAsia="Calibri"/>
                <w:lang w:val="ro-RO"/>
              </w:rPr>
              <w:t>,</w:t>
            </w:r>
            <w:r w:rsidRPr="001876EB">
              <w:rPr>
                <w:rFonts w:eastAsia="Calibri"/>
                <w:lang w:val="ro-RO"/>
              </w:rPr>
              <w:t xml:space="preserve"> fiecare 4 ore</w:t>
            </w:r>
            <w:r w:rsidR="00B93741">
              <w:rPr>
                <w:rFonts w:eastAsia="Calibri"/>
                <w:lang w:val="ro-RO"/>
              </w:rPr>
              <w:t>,</w:t>
            </w:r>
            <w:r w:rsidRPr="001876EB">
              <w:rPr>
                <w:rFonts w:eastAsia="Calibri"/>
                <w:lang w:val="ro-RO"/>
              </w:rPr>
              <w:t xml:space="preserve"> </w:t>
            </w:r>
            <w:r w:rsidR="00B93741" w:rsidRPr="00B93741">
              <w:rPr>
                <w:rFonts w:eastAsia="Calibri"/>
                <w:lang w:val="ro-RO"/>
              </w:rPr>
              <w:t>până</w:t>
            </w:r>
            <w:r w:rsidRPr="001876EB">
              <w:rPr>
                <w:rFonts w:eastAsia="Calibri"/>
                <w:lang w:val="ro-RO"/>
              </w:rPr>
              <w:t xml:space="preserve"> la expulzare</w:t>
            </w:r>
          </w:p>
        </w:tc>
        <w:tc>
          <w:tcPr>
            <w:tcW w:w="0" w:type="auto"/>
            <w:tcBorders>
              <w:top w:val="single" w:sz="4" w:space="0" w:color="auto"/>
              <w:left w:val="single" w:sz="4" w:space="0" w:color="auto"/>
              <w:bottom w:val="single" w:sz="4" w:space="0" w:color="auto"/>
              <w:right w:val="single" w:sz="4" w:space="0" w:color="auto"/>
            </w:tcBorders>
          </w:tcPr>
          <w:p w14:paraId="6F9A34F6" w14:textId="77777777" w:rsidR="00CA408D" w:rsidRPr="001876EB" w:rsidRDefault="00664E03" w:rsidP="001876EB">
            <w:pPr>
              <w:spacing w:after="160"/>
              <w:jc w:val="both"/>
              <w:rPr>
                <w:rFonts w:eastAsia="Calibri"/>
                <w:lang w:val="ro-RO"/>
              </w:rPr>
            </w:pPr>
            <w:r w:rsidRPr="001876EB">
              <w:rPr>
                <w:rFonts w:eastAsia="Calibri"/>
                <w:lang w:val="ro-RO"/>
              </w:rPr>
              <w:t>Nu mai puțin de 24 ore</w:t>
            </w:r>
          </w:p>
        </w:tc>
      </w:tr>
      <w:tr w:rsidR="00CA408D" w:rsidRPr="00932617" w14:paraId="77493CA1" w14:textId="77777777">
        <w:trPr>
          <w:trHeight w:val="703"/>
        </w:trPr>
        <w:tc>
          <w:tcPr>
            <w:tcW w:w="0" w:type="auto"/>
            <w:tcBorders>
              <w:top w:val="single" w:sz="4" w:space="0" w:color="auto"/>
              <w:left w:val="single" w:sz="4" w:space="0" w:color="auto"/>
              <w:bottom w:val="single" w:sz="4" w:space="0" w:color="auto"/>
              <w:right w:val="single" w:sz="4" w:space="0" w:color="auto"/>
            </w:tcBorders>
          </w:tcPr>
          <w:p w14:paraId="4A93E4AA" w14:textId="6F320DC8" w:rsidR="00CA408D" w:rsidRPr="001876EB" w:rsidRDefault="00664E03" w:rsidP="001876EB">
            <w:pPr>
              <w:spacing w:after="160"/>
              <w:jc w:val="both"/>
              <w:rPr>
                <w:rFonts w:eastAsia="Calibri"/>
                <w:lang w:val="ro-RO"/>
              </w:rPr>
            </w:pPr>
            <w:r w:rsidRPr="001876EB">
              <w:rPr>
                <w:rFonts w:eastAsia="Calibri"/>
                <w:lang w:val="ro-RO"/>
              </w:rPr>
              <w:t xml:space="preserve">Întreruperea sarcinii </w:t>
            </w:r>
            <w:r w:rsidR="006329AD">
              <w:rPr>
                <w:rFonts w:eastAsia="Calibri"/>
                <w:lang w:val="ro-RO"/>
              </w:rPr>
              <w:t>î</w:t>
            </w:r>
            <w:r w:rsidRPr="001876EB">
              <w:rPr>
                <w:rFonts w:eastAsia="Calibri"/>
                <w:lang w:val="ro-RO"/>
              </w:rPr>
              <w:t>n moartea intrauterin</w:t>
            </w:r>
            <w:r w:rsidR="006329AD">
              <w:rPr>
                <w:rFonts w:eastAsia="Calibri"/>
                <w:lang w:val="ro-RO"/>
              </w:rPr>
              <w:t>ă</w:t>
            </w:r>
            <w:r w:rsidRPr="001876EB">
              <w:rPr>
                <w:rFonts w:eastAsia="Calibri"/>
                <w:lang w:val="ro-RO"/>
              </w:rPr>
              <w:t xml:space="preserve"> a fătului  &gt;28 săpt</w:t>
            </w:r>
            <w:r w:rsidR="00D82ADD">
              <w:rPr>
                <w:rFonts w:eastAsia="Calibri"/>
                <w:lang w:val="ro-RO"/>
              </w:rPr>
              <w:t>.</w:t>
            </w:r>
            <w:r w:rsidRPr="001876EB">
              <w:rPr>
                <w:rFonts w:eastAsia="Calibri"/>
                <w:lang w:val="ro-RO"/>
              </w:rPr>
              <w:t xml:space="preserve"> **** (7)</w:t>
            </w:r>
          </w:p>
        </w:tc>
        <w:tc>
          <w:tcPr>
            <w:tcW w:w="0" w:type="auto"/>
            <w:tcBorders>
              <w:top w:val="single" w:sz="4" w:space="0" w:color="auto"/>
              <w:left w:val="single" w:sz="4" w:space="0" w:color="auto"/>
              <w:bottom w:val="single" w:sz="4" w:space="0" w:color="auto"/>
              <w:right w:val="single" w:sz="4" w:space="0" w:color="auto"/>
            </w:tcBorders>
          </w:tcPr>
          <w:p w14:paraId="26B828B9" w14:textId="77777777" w:rsidR="00CA408D" w:rsidRPr="001876EB" w:rsidRDefault="00664E03" w:rsidP="001876EB">
            <w:pPr>
              <w:spacing w:after="160"/>
              <w:jc w:val="both"/>
              <w:rPr>
                <w:rFonts w:eastAsia="Calibri"/>
                <w:lang w:val="ro-RO"/>
              </w:rPr>
            </w:pPr>
            <w:r w:rsidRPr="001876EB">
              <w:rPr>
                <w:rFonts w:eastAsia="Calibri"/>
                <w:lang w:val="ro-RO"/>
              </w:rPr>
              <w:t>200 mg oral</w:t>
            </w:r>
          </w:p>
        </w:tc>
        <w:tc>
          <w:tcPr>
            <w:tcW w:w="0" w:type="auto"/>
            <w:tcBorders>
              <w:top w:val="single" w:sz="4" w:space="0" w:color="auto"/>
              <w:left w:val="single" w:sz="4" w:space="0" w:color="auto"/>
              <w:bottom w:val="single" w:sz="4" w:space="0" w:color="auto"/>
              <w:right w:val="single" w:sz="4" w:space="0" w:color="auto"/>
            </w:tcBorders>
          </w:tcPr>
          <w:p w14:paraId="01FF0851" w14:textId="51B117B4" w:rsidR="00CA408D" w:rsidRPr="001876EB" w:rsidRDefault="00664E03" w:rsidP="001876EB">
            <w:pPr>
              <w:spacing w:after="160"/>
              <w:jc w:val="both"/>
              <w:rPr>
                <w:rFonts w:eastAsia="Calibri"/>
                <w:lang w:val="ro-RO"/>
              </w:rPr>
            </w:pPr>
            <w:r w:rsidRPr="001876EB">
              <w:rPr>
                <w:rFonts w:eastAsia="Calibri"/>
                <w:lang w:val="ro-RO"/>
              </w:rPr>
              <w:t xml:space="preserve">25-50 </w:t>
            </w:r>
            <w:r w:rsidR="00673CB7" w:rsidRPr="001876EB">
              <w:rPr>
                <w:rFonts w:eastAsia="Calibri"/>
                <w:lang w:val="ro-RO"/>
              </w:rPr>
              <w:t>µg</w:t>
            </w:r>
            <w:r w:rsidRPr="001876EB">
              <w:rPr>
                <w:rFonts w:eastAsia="Calibri"/>
                <w:lang w:val="ro-RO"/>
              </w:rPr>
              <w:t xml:space="preserve"> intravaginal la fiecare 4 ore SAU 50-100 </w:t>
            </w:r>
            <w:r w:rsidR="00673CB7" w:rsidRPr="001876EB">
              <w:rPr>
                <w:rFonts w:eastAsia="Calibri"/>
                <w:lang w:val="ro-RO"/>
              </w:rPr>
              <w:t>µg</w:t>
            </w:r>
            <w:r w:rsidRPr="001876EB">
              <w:rPr>
                <w:rFonts w:eastAsia="Calibri"/>
                <w:lang w:val="ro-RO"/>
              </w:rPr>
              <w:t xml:space="preserve"> oral la fiecare 2 ore</w:t>
            </w:r>
          </w:p>
        </w:tc>
        <w:tc>
          <w:tcPr>
            <w:tcW w:w="0" w:type="auto"/>
            <w:tcBorders>
              <w:top w:val="single" w:sz="4" w:space="0" w:color="auto"/>
              <w:left w:val="single" w:sz="4" w:space="0" w:color="auto"/>
              <w:bottom w:val="single" w:sz="4" w:space="0" w:color="auto"/>
              <w:right w:val="single" w:sz="4" w:space="0" w:color="auto"/>
            </w:tcBorders>
          </w:tcPr>
          <w:p w14:paraId="2FEECD5D" w14:textId="77777777" w:rsidR="00CA408D" w:rsidRPr="001876EB" w:rsidRDefault="00664E03" w:rsidP="001876EB">
            <w:pPr>
              <w:spacing w:after="160"/>
              <w:jc w:val="both"/>
              <w:rPr>
                <w:rFonts w:eastAsia="Calibri"/>
                <w:lang w:val="ro-RO"/>
              </w:rPr>
            </w:pPr>
            <w:r w:rsidRPr="001876EB">
              <w:rPr>
                <w:rFonts w:eastAsia="Calibri"/>
                <w:lang w:val="ro-RO"/>
              </w:rPr>
              <w:t>Nu mai puțin de 24 ore</w:t>
            </w:r>
          </w:p>
        </w:tc>
      </w:tr>
    </w:tbl>
    <w:p w14:paraId="4FA7E725" w14:textId="7F8B5A81" w:rsidR="00CA408D" w:rsidRPr="001876EB" w:rsidRDefault="00664E03" w:rsidP="001876EB">
      <w:pPr>
        <w:kinsoku w:val="0"/>
        <w:overflowPunct w:val="0"/>
        <w:ind w:right="-39"/>
        <w:jc w:val="both"/>
        <w:rPr>
          <w:lang w:val="ro-RO"/>
        </w:rPr>
      </w:pPr>
      <w:r w:rsidRPr="001876EB">
        <w:rPr>
          <w:lang w:val="ro-RO"/>
        </w:rPr>
        <w:t xml:space="preserve">* Femeile trebuie informate că, dacă administrează </w:t>
      </w:r>
      <w:r w:rsidR="00B93741">
        <w:rPr>
          <w:lang w:val="ro-RO"/>
        </w:rPr>
        <w:t>M</w:t>
      </w:r>
      <w:r w:rsidRPr="001876EB">
        <w:rPr>
          <w:lang w:val="ro-RO"/>
        </w:rPr>
        <w:t>isoprostol</w:t>
      </w:r>
      <w:r w:rsidR="00B93741">
        <w:rPr>
          <w:lang w:val="ro-RO"/>
        </w:rPr>
        <w:t>um</w:t>
      </w:r>
      <w:r w:rsidRPr="001876EB">
        <w:rPr>
          <w:lang w:val="ro-RO"/>
        </w:rPr>
        <w:t xml:space="preserve"> pe cale sublinguală sau bucală, există o probabilitate mai mare de reacții adverse decât în ​​cazul administrării vaginale. </w:t>
      </w:r>
    </w:p>
    <w:p w14:paraId="775B5D9D" w14:textId="72F8022F" w:rsidR="00CA408D" w:rsidRPr="001876EB" w:rsidRDefault="00664E03" w:rsidP="001876EB">
      <w:pPr>
        <w:kinsoku w:val="0"/>
        <w:overflowPunct w:val="0"/>
        <w:ind w:right="-39"/>
        <w:jc w:val="both"/>
        <w:rPr>
          <w:lang w:val="ro-RO"/>
        </w:rPr>
      </w:pPr>
      <w:r w:rsidRPr="001876EB">
        <w:rPr>
          <w:rFonts w:eastAsia="Calibri"/>
          <w:lang w:val="ro-RO"/>
        </w:rPr>
        <w:t>**</w:t>
      </w:r>
      <w:r w:rsidRPr="001876EB">
        <w:rPr>
          <w:lang w:val="ro-RO"/>
        </w:rPr>
        <w:t xml:space="preserve">Dozele repetate de </w:t>
      </w:r>
      <w:r w:rsidR="00B93741">
        <w:rPr>
          <w:lang w:val="ro-RO"/>
        </w:rPr>
        <w:t>M</w:t>
      </w:r>
      <w:r w:rsidRPr="001876EB">
        <w:rPr>
          <w:lang w:val="ro-RO"/>
        </w:rPr>
        <w:t>isoprostol</w:t>
      </w:r>
      <w:r w:rsidR="00B93741">
        <w:rPr>
          <w:lang w:val="ro-RO"/>
        </w:rPr>
        <w:t>um</w:t>
      </w:r>
      <w:r w:rsidRPr="001876EB">
        <w:rPr>
          <w:lang w:val="ro-RO"/>
        </w:rPr>
        <w:t xml:space="preserve"> pot fi luate în considerare atunci când este necesar pentru a obține succesul procesului de avort.</w:t>
      </w:r>
    </w:p>
    <w:p w14:paraId="072354D0" w14:textId="4E8DA188" w:rsidR="00CA408D" w:rsidRPr="001876EB" w:rsidRDefault="00664E03" w:rsidP="001876EB">
      <w:pPr>
        <w:kinsoku w:val="0"/>
        <w:overflowPunct w:val="0"/>
        <w:ind w:right="-39"/>
        <w:jc w:val="both"/>
        <w:rPr>
          <w:rStyle w:val="tlid-translation"/>
          <w:lang w:val="ro-RO"/>
        </w:rPr>
      </w:pPr>
      <w:r w:rsidRPr="001876EB">
        <w:rPr>
          <w:rStyle w:val="tlid-translation"/>
          <w:lang w:val="ro-RO"/>
        </w:rPr>
        <w:t xml:space="preserve">***Pentru termene mai mari de 21 -22 de săptămâni, OMS recomandă utilizarea feticidului, pentru a preveni nașterea unui făt viu cu malformații congenitale. O </w:t>
      </w:r>
      <w:r w:rsidR="00D82ADD" w:rsidRPr="001876EB">
        <w:rPr>
          <w:rStyle w:val="tlid-translation"/>
          <w:lang w:val="ro-RO"/>
        </w:rPr>
        <w:t>injecţie</w:t>
      </w:r>
      <w:r w:rsidRPr="001876EB">
        <w:rPr>
          <w:rStyle w:val="tlid-translation"/>
          <w:lang w:val="ro-RO"/>
        </w:rPr>
        <w:t xml:space="preserve"> intra-amnioti</w:t>
      </w:r>
      <w:r w:rsidR="00287335" w:rsidRPr="001876EB">
        <w:rPr>
          <w:rStyle w:val="tlid-translation"/>
          <w:lang w:val="ro-RO"/>
        </w:rPr>
        <w:t>că sau intra-fetală de 1 mg de D</w:t>
      </w:r>
      <w:r w:rsidRPr="001876EB">
        <w:rPr>
          <w:rStyle w:val="tlid-translation"/>
          <w:lang w:val="ro-RO"/>
        </w:rPr>
        <w:t xml:space="preserve">igoxinum poate fi administrată transabdominal sau transvaginal </w:t>
      </w:r>
      <w:r w:rsidRPr="00944A0C">
        <w:rPr>
          <w:rStyle w:val="tlid-translation"/>
          <w:lang w:val="ro-RO"/>
        </w:rPr>
        <w:t xml:space="preserve">și poate provoca </w:t>
      </w:r>
      <w:r w:rsidR="00287335" w:rsidRPr="00944A0C">
        <w:rPr>
          <w:rStyle w:val="tlid-translation"/>
          <w:lang w:val="ro-RO"/>
        </w:rPr>
        <w:t>feticidul. Kalii chloridum sau L</w:t>
      </w:r>
      <w:r w:rsidRPr="00944A0C">
        <w:rPr>
          <w:rStyle w:val="tlid-translation"/>
          <w:lang w:val="ro-RO"/>
        </w:rPr>
        <w:t>idocainum intracardiac, în atriul fetal, pot fi la fe</w:t>
      </w:r>
      <w:r w:rsidRPr="001876EB">
        <w:rPr>
          <w:rStyle w:val="tlid-translation"/>
          <w:lang w:val="ro-RO"/>
        </w:rPr>
        <w:t xml:space="preserve">l utilizate pentru aceasta (4). </w:t>
      </w:r>
    </w:p>
    <w:p w14:paraId="71795DF1" w14:textId="45CDB6C8" w:rsidR="00CA408D" w:rsidRPr="001876EB" w:rsidRDefault="00664E03" w:rsidP="001876EB">
      <w:pPr>
        <w:pStyle w:val="PreformatatHTML"/>
        <w:jc w:val="both"/>
        <w:rPr>
          <w:rStyle w:val="tlid-translation"/>
          <w:rFonts w:ascii="Times New Roman" w:hAnsi="Times New Roman" w:cs="Times New Roman"/>
          <w:sz w:val="24"/>
          <w:szCs w:val="24"/>
          <w:lang w:val="ro-RO"/>
        </w:rPr>
      </w:pPr>
      <w:r w:rsidRPr="001876EB">
        <w:rPr>
          <w:rStyle w:val="tlid-translation"/>
          <w:rFonts w:ascii="Times New Roman" w:hAnsi="Times New Roman" w:cs="Times New Roman"/>
          <w:sz w:val="24"/>
          <w:szCs w:val="24"/>
          <w:lang w:val="ro-RO"/>
        </w:rPr>
        <w:lastRenderedPageBreak/>
        <w:t>**** FICO consideră că Misoprostolu</w:t>
      </w:r>
      <w:r w:rsidR="00B93741">
        <w:rPr>
          <w:rStyle w:val="tlid-translation"/>
          <w:rFonts w:ascii="Times New Roman" w:hAnsi="Times New Roman" w:cs="Times New Roman"/>
          <w:sz w:val="24"/>
          <w:szCs w:val="24"/>
          <w:lang w:val="ro-RO"/>
        </w:rPr>
        <w:t>m</w:t>
      </w:r>
      <w:r w:rsidRPr="001876EB">
        <w:rPr>
          <w:rStyle w:val="tlid-translation"/>
          <w:rFonts w:ascii="Times New Roman" w:hAnsi="Times New Roman" w:cs="Times New Roman"/>
          <w:sz w:val="24"/>
          <w:szCs w:val="24"/>
          <w:lang w:val="ro-RO"/>
        </w:rPr>
        <w:t xml:space="preserve"> este SIGUR sub 28 de săptămâni, chiar și la femeile  cu antecedente de operație cezariană. </w:t>
      </w:r>
    </w:p>
    <w:p w14:paraId="5815D119" w14:textId="6D4600A4" w:rsidR="00CA408D" w:rsidRPr="00B93741" w:rsidRDefault="00664E03">
      <w:pPr>
        <w:numPr>
          <w:ilvl w:val="0"/>
          <w:numId w:val="26"/>
        </w:numPr>
        <w:tabs>
          <w:tab w:val="left" w:pos="851"/>
        </w:tabs>
        <w:kinsoku w:val="0"/>
        <w:overflowPunct w:val="0"/>
        <w:ind w:left="119" w:right="-39" w:firstLine="448"/>
        <w:jc w:val="both"/>
        <w:rPr>
          <w:spacing w:val="-1"/>
          <w:lang w:val="ro-RO"/>
        </w:rPr>
      </w:pPr>
      <w:r w:rsidRPr="00B93741">
        <w:rPr>
          <w:b/>
          <w:bCs/>
          <w:spacing w:val="-1"/>
          <w:lang w:val="ro-RO"/>
        </w:rPr>
        <w:t>La termene de gestație până la 9 săptămâni (&lt;63 de zile),</w:t>
      </w:r>
      <w:r w:rsidRPr="001876EB">
        <w:rPr>
          <w:spacing w:val="-1"/>
          <w:lang w:val="ro-RO"/>
        </w:rPr>
        <w:t xml:space="preserve"> femeilor</w:t>
      </w:r>
      <w:r w:rsidRPr="00B93741">
        <w:rPr>
          <w:spacing w:val="-1"/>
          <w:lang w:val="ro-RO"/>
        </w:rPr>
        <w:t xml:space="preserve"> li se recomandă </w:t>
      </w:r>
      <w:r w:rsidRPr="001876EB">
        <w:rPr>
          <w:spacing w:val="-1"/>
          <w:lang w:val="ro-RO"/>
        </w:rPr>
        <w:t xml:space="preserve">administrarea </w:t>
      </w:r>
      <w:r w:rsidRPr="00B93741">
        <w:rPr>
          <w:spacing w:val="-1"/>
          <w:lang w:val="ro-RO"/>
        </w:rPr>
        <w:t>per os</w:t>
      </w:r>
      <w:r w:rsidR="00673CB7" w:rsidRPr="00B93741">
        <w:rPr>
          <w:spacing w:val="-1"/>
          <w:lang w:val="ro-RO"/>
        </w:rPr>
        <w:t xml:space="preserve"> a unui comprimat</w:t>
      </w:r>
      <w:r w:rsidRPr="00B93741">
        <w:rPr>
          <w:spacing w:val="-1"/>
          <w:lang w:val="ro-RO"/>
        </w:rPr>
        <w:t xml:space="preserve">, 200 </w:t>
      </w:r>
      <w:r w:rsidRPr="001876EB">
        <w:rPr>
          <w:spacing w:val="-1"/>
          <w:lang w:val="ro-RO"/>
        </w:rPr>
        <w:t>mg</w:t>
      </w:r>
      <w:r w:rsidRPr="00B93741">
        <w:rPr>
          <w:spacing w:val="-1"/>
          <w:lang w:val="ro-RO"/>
        </w:rPr>
        <w:t xml:space="preserve"> de </w:t>
      </w:r>
      <w:r w:rsidR="00287335" w:rsidRPr="001876EB">
        <w:rPr>
          <w:spacing w:val="-1"/>
          <w:lang w:val="ro-RO"/>
        </w:rPr>
        <w:t>M</w:t>
      </w:r>
      <w:r w:rsidRPr="001876EB">
        <w:rPr>
          <w:spacing w:val="-1"/>
          <w:lang w:val="ro-RO"/>
        </w:rPr>
        <w:t xml:space="preserve">ifepristonum, iar peste nu mai puțin de 24 ore </w:t>
      </w:r>
      <w:r w:rsidRPr="00B93741">
        <w:rPr>
          <w:spacing w:val="-1"/>
          <w:lang w:val="ro-RO"/>
        </w:rPr>
        <w:t xml:space="preserve">4 </w:t>
      </w:r>
      <w:r w:rsidR="00673CB7" w:rsidRPr="00B93741">
        <w:rPr>
          <w:spacing w:val="-1"/>
          <w:lang w:val="ro-RO"/>
        </w:rPr>
        <w:t>comprimate</w:t>
      </w:r>
      <w:r w:rsidRPr="00B93741">
        <w:rPr>
          <w:spacing w:val="-1"/>
          <w:lang w:val="ro-RO"/>
        </w:rPr>
        <w:t xml:space="preserve">, 800 </w:t>
      </w:r>
      <w:r w:rsidR="00673CB7" w:rsidRPr="00B93741">
        <w:rPr>
          <w:spacing w:val="-1"/>
          <w:lang w:val="ro-RO"/>
        </w:rPr>
        <w:t>µg</w:t>
      </w:r>
      <w:r w:rsidRPr="00B93741">
        <w:rPr>
          <w:spacing w:val="-1"/>
          <w:lang w:val="ro-RO"/>
        </w:rPr>
        <w:t xml:space="preserve"> </w:t>
      </w:r>
      <w:r w:rsidR="00287335" w:rsidRPr="001876EB">
        <w:rPr>
          <w:spacing w:val="-1"/>
          <w:lang w:val="ro-RO"/>
        </w:rPr>
        <w:t>M</w:t>
      </w:r>
      <w:r w:rsidRPr="001876EB">
        <w:rPr>
          <w:spacing w:val="-1"/>
          <w:lang w:val="ro-RO"/>
        </w:rPr>
        <w:t xml:space="preserve">isoprostolum </w:t>
      </w:r>
      <w:r w:rsidR="00124325" w:rsidRPr="00B93741">
        <w:rPr>
          <w:spacing w:val="-1"/>
          <w:lang w:val="ro-RO"/>
        </w:rPr>
        <w:t>bucal, sublingu</w:t>
      </w:r>
      <w:r w:rsidRPr="00B93741">
        <w:rPr>
          <w:spacing w:val="-1"/>
          <w:lang w:val="ro-RO"/>
        </w:rPr>
        <w:t>al sau intravaginal</w:t>
      </w:r>
      <w:r w:rsidR="00673CB7" w:rsidRPr="00B93741">
        <w:rPr>
          <w:spacing w:val="-1"/>
          <w:lang w:val="ro-RO"/>
        </w:rPr>
        <w:t>.</w:t>
      </w:r>
      <w:r w:rsidRPr="001876EB">
        <w:rPr>
          <w:spacing w:val="-1"/>
          <w:lang w:val="ro-RO"/>
        </w:rPr>
        <w:t xml:space="preserve"> </w:t>
      </w:r>
      <w:r w:rsidRPr="00B93741">
        <w:rPr>
          <w:spacing w:val="-1"/>
          <w:lang w:val="ro-RO"/>
        </w:rPr>
        <w:t xml:space="preserve">Pacientele pot alege </w:t>
      </w:r>
      <w:r w:rsidRPr="001876EB">
        <w:rPr>
          <w:spacing w:val="-1"/>
          <w:lang w:val="ro-RO"/>
        </w:rPr>
        <w:t>să</w:t>
      </w:r>
      <w:r w:rsidRPr="00B93741">
        <w:rPr>
          <w:spacing w:val="-1"/>
          <w:lang w:val="ro-RO"/>
        </w:rPr>
        <w:t xml:space="preserve"> </w:t>
      </w:r>
      <w:r w:rsidRPr="001876EB">
        <w:rPr>
          <w:spacing w:val="-1"/>
          <w:lang w:val="ro-RO"/>
        </w:rPr>
        <w:t>administreze</w:t>
      </w:r>
      <w:r w:rsidRPr="00B93741">
        <w:rPr>
          <w:spacing w:val="-1"/>
          <w:lang w:val="ro-RO"/>
        </w:rPr>
        <w:t xml:space="preserve"> </w:t>
      </w:r>
      <w:r w:rsidR="00287335" w:rsidRPr="001876EB">
        <w:rPr>
          <w:spacing w:val="-1"/>
          <w:lang w:val="ro-RO"/>
        </w:rPr>
        <w:t>M</w:t>
      </w:r>
      <w:r w:rsidRPr="001876EB">
        <w:rPr>
          <w:spacing w:val="-1"/>
          <w:lang w:val="ro-RO"/>
        </w:rPr>
        <w:t>isoprostolum</w:t>
      </w:r>
      <w:r w:rsidRPr="00B93741">
        <w:rPr>
          <w:spacing w:val="-1"/>
          <w:lang w:val="ro-RO"/>
        </w:rPr>
        <w:t xml:space="preserve"> la domiciliu sau în clinică. C</w:t>
      </w:r>
      <w:r w:rsidR="00287335" w:rsidRPr="00B93741">
        <w:rPr>
          <w:spacing w:val="-1"/>
          <w:lang w:val="ro-RO"/>
        </w:rPr>
        <w:t>onform studiilor utilizarea de M</w:t>
      </w:r>
      <w:r w:rsidRPr="00B93741">
        <w:rPr>
          <w:spacing w:val="-1"/>
          <w:lang w:val="ro-RO"/>
        </w:rPr>
        <w:t>isoprostolum la domiciliu este sigura. Pot fi luate î</w:t>
      </w:r>
      <w:r w:rsidR="00287335" w:rsidRPr="00B93741">
        <w:rPr>
          <w:spacing w:val="-1"/>
          <w:lang w:val="ro-RO"/>
        </w:rPr>
        <w:t>n considerare doze repetate de M</w:t>
      </w:r>
      <w:r w:rsidRPr="00B93741">
        <w:rPr>
          <w:spacing w:val="-1"/>
          <w:lang w:val="ro-RO"/>
        </w:rPr>
        <w:t>isoprostol</w:t>
      </w:r>
      <w:r w:rsidR="00287335" w:rsidRPr="00B93741">
        <w:rPr>
          <w:spacing w:val="-1"/>
          <w:lang w:val="ro-RO"/>
        </w:rPr>
        <w:t>um</w:t>
      </w:r>
      <w:r w:rsidRPr="00B93741">
        <w:rPr>
          <w:spacing w:val="-1"/>
          <w:lang w:val="ro-RO"/>
        </w:rPr>
        <w:t xml:space="preserve"> când este necesar de a obține succesul procesului de avort.</w:t>
      </w:r>
    </w:p>
    <w:p w14:paraId="5803914F" w14:textId="705ECE06" w:rsidR="00CA408D" w:rsidRPr="00B93741" w:rsidRDefault="00664E03">
      <w:pPr>
        <w:numPr>
          <w:ilvl w:val="0"/>
          <w:numId w:val="26"/>
        </w:numPr>
        <w:tabs>
          <w:tab w:val="left" w:pos="851"/>
        </w:tabs>
        <w:kinsoku w:val="0"/>
        <w:overflowPunct w:val="0"/>
        <w:ind w:left="119" w:right="-39" w:firstLine="448"/>
        <w:jc w:val="both"/>
        <w:rPr>
          <w:spacing w:val="-1"/>
          <w:lang w:val="ro-RO"/>
        </w:rPr>
      </w:pPr>
      <w:r w:rsidRPr="00B93741">
        <w:rPr>
          <w:b/>
          <w:bCs/>
          <w:spacing w:val="-1"/>
          <w:lang w:val="ro-RO"/>
        </w:rPr>
        <w:t>La termene 9 - 12 săptămâni (63-90 de zile),</w:t>
      </w:r>
      <w:r w:rsidRPr="00B93741">
        <w:rPr>
          <w:spacing w:val="-1"/>
          <w:lang w:val="ro-RO"/>
        </w:rPr>
        <w:t xml:space="preserve"> femeilor li se recomandă administrarea pe</w:t>
      </w:r>
      <w:r w:rsidR="00673CB7" w:rsidRPr="00B93741">
        <w:rPr>
          <w:spacing w:val="-1"/>
          <w:lang w:val="ro-RO"/>
        </w:rPr>
        <w:t>r os a unui comprimat</w:t>
      </w:r>
      <w:r w:rsidR="00287335" w:rsidRPr="00B93741">
        <w:rPr>
          <w:spacing w:val="-1"/>
          <w:lang w:val="ro-RO"/>
        </w:rPr>
        <w:t>, 200 mg de M</w:t>
      </w:r>
      <w:r w:rsidRPr="00B93741">
        <w:rPr>
          <w:spacing w:val="-1"/>
          <w:lang w:val="ro-RO"/>
        </w:rPr>
        <w:t>ifepristonum, iar peste cel puți</w:t>
      </w:r>
      <w:r w:rsidR="00673CB7" w:rsidRPr="00B93741">
        <w:rPr>
          <w:spacing w:val="-1"/>
          <w:lang w:val="ro-RO"/>
        </w:rPr>
        <w:t>n 24 ore - 4 comprimate</w:t>
      </w:r>
      <w:r w:rsidR="00287335" w:rsidRPr="00B93741">
        <w:rPr>
          <w:spacing w:val="-1"/>
          <w:lang w:val="ro-RO"/>
        </w:rPr>
        <w:t xml:space="preserve"> (800 </w:t>
      </w:r>
      <w:r w:rsidR="00673CB7" w:rsidRPr="00B93741">
        <w:rPr>
          <w:spacing w:val="-1"/>
          <w:lang w:val="ro-RO"/>
        </w:rPr>
        <w:t>µg</w:t>
      </w:r>
      <w:r w:rsidR="00287335" w:rsidRPr="00B93741">
        <w:rPr>
          <w:spacing w:val="-1"/>
          <w:lang w:val="ro-RO"/>
        </w:rPr>
        <w:t>) M</w:t>
      </w:r>
      <w:r w:rsidRPr="00B93741">
        <w:rPr>
          <w:spacing w:val="-1"/>
          <w:lang w:val="ro-RO"/>
        </w:rPr>
        <w:t>isoprostolum bucal (câte 2 past</w:t>
      </w:r>
      <w:r w:rsidR="00124325" w:rsidRPr="00B93741">
        <w:rPr>
          <w:spacing w:val="-1"/>
          <w:lang w:val="ro-RO"/>
        </w:rPr>
        <w:t xml:space="preserve">ile sub fiecare falcă), </w:t>
      </w:r>
      <w:r w:rsidR="00D82ADD" w:rsidRPr="00B93741">
        <w:rPr>
          <w:spacing w:val="-1"/>
          <w:lang w:val="ro-RO"/>
        </w:rPr>
        <w:t>sublingual</w:t>
      </w:r>
      <w:r w:rsidRPr="00B93741">
        <w:rPr>
          <w:spacing w:val="-1"/>
          <w:lang w:val="ro-RO"/>
        </w:rPr>
        <w:t xml:space="preserve"> sau intravaginal. Daca expulzia nu a avut loc, fiecare 4 ore se administrează doze suplimen</w:t>
      </w:r>
      <w:r w:rsidR="00124325" w:rsidRPr="00B93741">
        <w:rPr>
          <w:spacing w:val="-1"/>
          <w:lang w:val="ro-RO"/>
        </w:rPr>
        <w:t>tare de 4 comprimate</w:t>
      </w:r>
      <w:r w:rsidR="00287335" w:rsidRPr="00B93741">
        <w:rPr>
          <w:spacing w:val="-1"/>
          <w:lang w:val="ro-RO"/>
        </w:rPr>
        <w:t xml:space="preserve"> (800 </w:t>
      </w:r>
      <w:r w:rsidR="00124325" w:rsidRPr="00B93741">
        <w:rPr>
          <w:spacing w:val="-1"/>
          <w:lang w:val="ro-RO"/>
        </w:rPr>
        <w:t>µg</w:t>
      </w:r>
      <w:r w:rsidR="00287335" w:rsidRPr="00B93741">
        <w:rPr>
          <w:spacing w:val="-1"/>
          <w:lang w:val="ro-RO"/>
        </w:rPr>
        <w:t>) de M</w:t>
      </w:r>
      <w:r w:rsidRPr="00B93741">
        <w:rPr>
          <w:spacing w:val="-1"/>
          <w:lang w:val="ro-RO"/>
        </w:rPr>
        <w:t>isoprostolum buca</w:t>
      </w:r>
      <w:r w:rsidR="00124325" w:rsidRPr="00B93741">
        <w:rPr>
          <w:spacing w:val="-1"/>
          <w:lang w:val="ro-RO"/>
        </w:rPr>
        <w:t xml:space="preserve">l, </w:t>
      </w:r>
      <w:r w:rsidR="00D82ADD" w:rsidRPr="00B93741">
        <w:rPr>
          <w:spacing w:val="-1"/>
          <w:lang w:val="ro-RO"/>
        </w:rPr>
        <w:t>sublingual</w:t>
      </w:r>
      <w:r w:rsidRPr="00B93741">
        <w:rPr>
          <w:spacing w:val="-1"/>
          <w:lang w:val="ro-RO"/>
        </w:rPr>
        <w:t xml:space="preserve"> sau intravaginal până la expulzare (7). La termene egale sau mai mari de </w:t>
      </w:r>
      <w:r w:rsidR="00287335" w:rsidRPr="00B93741">
        <w:rPr>
          <w:spacing w:val="-1"/>
          <w:lang w:val="ro-RO"/>
        </w:rPr>
        <w:t>10 săptămâni, administrarea de M</w:t>
      </w:r>
      <w:r w:rsidRPr="00B93741">
        <w:rPr>
          <w:spacing w:val="-1"/>
          <w:lang w:val="ro-RO"/>
        </w:rPr>
        <w:t xml:space="preserve">isoprostolum se va efectua în instituțiile medicale de tip ambulatoriu, care au condiții pentru aflarea pacientei timp de 4-12  ore pentru monitorizarea </w:t>
      </w:r>
      <w:r w:rsidR="00B73400">
        <w:rPr>
          <w:spacing w:val="-1"/>
          <w:lang w:val="ro-RO"/>
        </w:rPr>
        <w:t>stării.</w:t>
      </w:r>
    </w:p>
    <w:p w14:paraId="1BEA6CC0" w14:textId="77777777" w:rsidR="00CA408D" w:rsidRPr="00B93741" w:rsidRDefault="00664E03">
      <w:pPr>
        <w:numPr>
          <w:ilvl w:val="0"/>
          <w:numId w:val="26"/>
        </w:numPr>
        <w:tabs>
          <w:tab w:val="left" w:pos="851"/>
        </w:tabs>
        <w:kinsoku w:val="0"/>
        <w:overflowPunct w:val="0"/>
        <w:ind w:left="119" w:right="-39" w:firstLine="448"/>
        <w:jc w:val="both"/>
        <w:rPr>
          <w:spacing w:val="-1"/>
          <w:lang w:val="ro-RO"/>
        </w:rPr>
      </w:pPr>
      <w:r w:rsidRPr="00B93741">
        <w:rPr>
          <w:spacing w:val="-1"/>
          <w:lang w:val="ro-RO"/>
        </w:rPr>
        <w:t xml:space="preserve">Se </w:t>
      </w:r>
      <w:r w:rsidRPr="001876EB">
        <w:rPr>
          <w:spacing w:val="-1"/>
          <w:lang w:val="ro-RO"/>
        </w:rPr>
        <w:t>monitorizează</w:t>
      </w:r>
      <w:r w:rsidRPr="00B93741">
        <w:rPr>
          <w:spacing w:val="-1"/>
          <w:lang w:val="ro-RO"/>
        </w:rPr>
        <w:t xml:space="preserve"> </w:t>
      </w:r>
      <w:r w:rsidRPr="001876EB">
        <w:rPr>
          <w:spacing w:val="-1"/>
          <w:lang w:val="ro-RO"/>
        </w:rPr>
        <w:t>starea</w:t>
      </w:r>
      <w:r w:rsidRPr="00B93741">
        <w:rPr>
          <w:spacing w:val="-1"/>
          <w:lang w:val="ro-RO"/>
        </w:rPr>
        <w:t xml:space="preserve"> </w:t>
      </w:r>
      <w:r w:rsidRPr="001876EB">
        <w:rPr>
          <w:spacing w:val="-1"/>
          <w:lang w:val="ro-RO"/>
        </w:rPr>
        <w:t>sănătății</w:t>
      </w:r>
      <w:r w:rsidRPr="00B93741">
        <w:rPr>
          <w:spacing w:val="-1"/>
          <w:lang w:val="ro-RO"/>
        </w:rPr>
        <w:t xml:space="preserve"> </w:t>
      </w:r>
      <w:r w:rsidRPr="001876EB">
        <w:rPr>
          <w:spacing w:val="-1"/>
          <w:lang w:val="ro-RO"/>
        </w:rPr>
        <w:t>femeii</w:t>
      </w:r>
      <w:r w:rsidRPr="00B93741">
        <w:rPr>
          <w:spacing w:val="-1"/>
          <w:lang w:val="ro-RO"/>
        </w:rPr>
        <w:t xml:space="preserve"> pe parcursul la 3 ore. În fisa de observație pentru întreruperea sarcinii se </w:t>
      </w:r>
      <w:r w:rsidRPr="001876EB">
        <w:rPr>
          <w:spacing w:val="-1"/>
          <w:lang w:val="ro-RO"/>
        </w:rPr>
        <w:t>notează:</w:t>
      </w:r>
    </w:p>
    <w:p w14:paraId="0B5ACE8E" w14:textId="2D59A42C" w:rsidR="00CA408D" w:rsidRPr="001876EB" w:rsidRDefault="00664E03">
      <w:pPr>
        <w:numPr>
          <w:ilvl w:val="0"/>
          <w:numId w:val="28"/>
        </w:numPr>
        <w:tabs>
          <w:tab w:val="left" w:pos="993"/>
        </w:tabs>
        <w:kinsoku w:val="0"/>
        <w:overflowPunct w:val="0"/>
        <w:ind w:left="709" w:right="-39" w:firstLine="142"/>
        <w:jc w:val="both"/>
        <w:rPr>
          <w:lang w:val="ro-RO"/>
        </w:rPr>
      </w:pPr>
      <w:r w:rsidRPr="001876EB">
        <w:rPr>
          <w:lang w:val="ro-RO"/>
        </w:rPr>
        <w:t>data</w:t>
      </w:r>
      <w:r w:rsidRPr="001876EB">
        <w:rPr>
          <w:spacing w:val="-7"/>
          <w:lang w:val="ro-RO"/>
        </w:rPr>
        <w:t xml:space="preserve"> </w:t>
      </w:r>
      <w:r w:rsidRPr="001876EB">
        <w:rPr>
          <w:spacing w:val="-1"/>
          <w:lang w:val="ro-RO"/>
        </w:rPr>
        <w:t>și</w:t>
      </w:r>
      <w:r w:rsidRPr="001876EB">
        <w:rPr>
          <w:spacing w:val="-8"/>
          <w:lang w:val="ro-RO"/>
        </w:rPr>
        <w:t xml:space="preserve"> </w:t>
      </w:r>
      <w:r w:rsidRPr="001876EB">
        <w:rPr>
          <w:lang w:val="ro-RO"/>
        </w:rPr>
        <w:t>ora</w:t>
      </w:r>
      <w:r w:rsidRPr="001876EB">
        <w:rPr>
          <w:spacing w:val="-7"/>
          <w:lang w:val="ro-RO"/>
        </w:rPr>
        <w:t xml:space="preserve"> </w:t>
      </w:r>
      <w:r w:rsidRPr="001876EB">
        <w:rPr>
          <w:spacing w:val="-1"/>
          <w:lang w:val="ro-RO"/>
        </w:rPr>
        <w:t>administrării</w:t>
      </w:r>
      <w:r w:rsidRPr="001876EB">
        <w:rPr>
          <w:spacing w:val="-6"/>
          <w:lang w:val="ro-RO"/>
        </w:rPr>
        <w:t xml:space="preserve"> de </w:t>
      </w:r>
      <w:r w:rsidR="00287335" w:rsidRPr="001876EB">
        <w:rPr>
          <w:spacing w:val="-1"/>
          <w:lang w:val="ro-RO"/>
        </w:rPr>
        <w:t>M</w:t>
      </w:r>
      <w:r w:rsidRPr="001876EB">
        <w:rPr>
          <w:spacing w:val="-1"/>
          <w:lang w:val="ro-RO"/>
        </w:rPr>
        <w:t>isoprostolum;</w:t>
      </w:r>
    </w:p>
    <w:p w14:paraId="35B2D808" w14:textId="77777777" w:rsidR="00CA408D" w:rsidRPr="001876EB" w:rsidRDefault="00664E03">
      <w:pPr>
        <w:numPr>
          <w:ilvl w:val="0"/>
          <w:numId w:val="28"/>
        </w:numPr>
        <w:tabs>
          <w:tab w:val="left" w:pos="993"/>
        </w:tabs>
        <w:kinsoku w:val="0"/>
        <w:overflowPunct w:val="0"/>
        <w:ind w:left="709" w:right="-39" w:firstLine="142"/>
        <w:jc w:val="both"/>
        <w:rPr>
          <w:lang w:val="ro-RO"/>
        </w:rPr>
      </w:pPr>
      <w:r w:rsidRPr="001876EB">
        <w:rPr>
          <w:spacing w:val="-1"/>
          <w:lang w:val="ro-RO"/>
        </w:rPr>
        <w:t>timpul</w:t>
      </w:r>
      <w:r w:rsidRPr="001876EB">
        <w:rPr>
          <w:spacing w:val="-8"/>
          <w:lang w:val="ro-RO"/>
        </w:rPr>
        <w:t xml:space="preserve"> </w:t>
      </w:r>
      <w:r w:rsidRPr="001876EB">
        <w:rPr>
          <w:lang w:val="ro-RO"/>
        </w:rPr>
        <w:t>expulziei</w:t>
      </w:r>
      <w:r w:rsidRPr="001876EB">
        <w:rPr>
          <w:spacing w:val="-7"/>
          <w:lang w:val="ro-RO"/>
        </w:rPr>
        <w:t xml:space="preserve"> </w:t>
      </w:r>
      <w:r w:rsidRPr="001876EB">
        <w:rPr>
          <w:lang w:val="ro-RO"/>
        </w:rPr>
        <w:t>produsului</w:t>
      </w:r>
      <w:r w:rsidRPr="001876EB">
        <w:rPr>
          <w:spacing w:val="-8"/>
          <w:lang w:val="ro-RO"/>
        </w:rPr>
        <w:t xml:space="preserve"> </w:t>
      </w:r>
      <w:r w:rsidRPr="001876EB">
        <w:rPr>
          <w:lang w:val="ro-RO"/>
        </w:rPr>
        <w:t>de</w:t>
      </w:r>
      <w:r w:rsidRPr="001876EB">
        <w:rPr>
          <w:spacing w:val="-7"/>
          <w:lang w:val="ro-RO"/>
        </w:rPr>
        <w:t xml:space="preserve"> </w:t>
      </w:r>
      <w:r w:rsidRPr="001876EB">
        <w:rPr>
          <w:spacing w:val="-1"/>
          <w:lang w:val="ro-RO"/>
        </w:rPr>
        <w:t>concepție</w:t>
      </w:r>
      <w:r w:rsidRPr="001876EB">
        <w:rPr>
          <w:spacing w:val="-7"/>
          <w:lang w:val="ro-RO"/>
        </w:rPr>
        <w:t xml:space="preserve"> </w:t>
      </w:r>
      <w:r w:rsidRPr="001876EB">
        <w:rPr>
          <w:spacing w:val="-1"/>
          <w:lang w:val="ro-RO"/>
        </w:rPr>
        <w:t>(dacă</w:t>
      </w:r>
      <w:r w:rsidRPr="001876EB">
        <w:rPr>
          <w:spacing w:val="-6"/>
          <w:lang w:val="ro-RO"/>
        </w:rPr>
        <w:t xml:space="preserve"> </w:t>
      </w:r>
      <w:r w:rsidRPr="001876EB">
        <w:rPr>
          <w:lang w:val="ro-RO"/>
        </w:rPr>
        <w:t>a</w:t>
      </w:r>
      <w:r w:rsidRPr="001876EB">
        <w:rPr>
          <w:spacing w:val="-7"/>
          <w:lang w:val="ro-RO"/>
        </w:rPr>
        <w:t xml:space="preserve"> </w:t>
      </w:r>
      <w:r w:rsidRPr="001876EB">
        <w:rPr>
          <w:lang w:val="ro-RO"/>
        </w:rPr>
        <w:t>avut</w:t>
      </w:r>
      <w:r w:rsidRPr="001876EB">
        <w:rPr>
          <w:spacing w:val="-7"/>
          <w:lang w:val="ro-RO"/>
        </w:rPr>
        <w:t xml:space="preserve"> </w:t>
      </w:r>
      <w:r w:rsidRPr="001876EB">
        <w:rPr>
          <w:spacing w:val="-1"/>
          <w:lang w:val="ro-RO"/>
        </w:rPr>
        <w:t>loc);</w:t>
      </w:r>
    </w:p>
    <w:p w14:paraId="29167875" w14:textId="77777777" w:rsidR="00CA408D" w:rsidRPr="001876EB" w:rsidRDefault="00664E03">
      <w:pPr>
        <w:numPr>
          <w:ilvl w:val="0"/>
          <w:numId w:val="28"/>
        </w:numPr>
        <w:tabs>
          <w:tab w:val="left" w:pos="993"/>
        </w:tabs>
        <w:kinsoku w:val="0"/>
        <w:overflowPunct w:val="0"/>
        <w:ind w:left="709" w:right="-39" w:firstLine="142"/>
        <w:jc w:val="both"/>
        <w:rPr>
          <w:lang w:val="ro-RO"/>
        </w:rPr>
      </w:pPr>
      <w:r w:rsidRPr="001876EB">
        <w:rPr>
          <w:lang w:val="ro-RO"/>
        </w:rPr>
        <w:t>efectele</w:t>
      </w:r>
      <w:r w:rsidRPr="001876EB">
        <w:rPr>
          <w:spacing w:val="-7"/>
          <w:lang w:val="ro-RO"/>
        </w:rPr>
        <w:t xml:space="preserve"> </w:t>
      </w:r>
      <w:r w:rsidRPr="001876EB">
        <w:rPr>
          <w:spacing w:val="-1"/>
          <w:lang w:val="ro-RO"/>
        </w:rPr>
        <w:t>adverse</w:t>
      </w:r>
      <w:r w:rsidRPr="001876EB">
        <w:rPr>
          <w:spacing w:val="-6"/>
          <w:lang w:val="ro-RO"/>
        </w:rPr>
        <w:t xml:space="preserve"> </w:t>
      </w:r>
      <w:r w:rsidRPr="001876EB">
        <w:rPr>
          <w:lang w:val="ro-RO"/>
        </w:rPr>
        <w:t>observate</w:t>
      </w:r>
      <w:r w:rsidRPr="001876EB">
        <w:rPr>
          <w:spacing w:val="-6"/>
          <w:lang w:val="ro-RO"/>
        </w:rPr>
        <w:t xml:space="preserve"> </w:t>
      </w:r>
      <w:r w:rsidRPr="001876EB">
        <w:rPr>
          <w:lang w:val="ro-RO"/>
        </w:rPr>
        <w:t>sau</w:t>
      </w:r>
      <w:r w:rsidRPr="001876EB">
        <w:rPr>
          <w:spacing w:val="-6"/>
          <w:lang w:val="ro-RO"/>
        </w:rPr>
        <w:t xml:space="preserve"> </w:t>
      </w:r>
      <w:r w:rsidRPr="001876EB">
        <w:rPr>
          <w:spacing w:val="-1"/>
          <w:lang w:val="ro-RO"/>
        </w:rPr>
        <w:t>raportate</w:t>
      </w:r>
      <w:r w:rsidRPr="001876EB">
        <w:rPr>
          <w:spacing w:val="-6"/>
          <w:lang w:val="ro-RO"/>
        </w:rPr>
        <w:t xml:space="preserve"> </w:t>
      </w:r>
      <w:r w:rsidRPr="001876EB">
        <w:rPr>
          <w:lang w:val="ro-RO"/>
        </w:rPr>
        <w:t>(dacă</w:t>
      </w:r>
      <w:r w:rsidRPr="001876EB">
        <w:rPr>
          <w:spacing w:val="-5"/>
          <w:lang w:val="ro-RO"/>
        </w:rPr>
        <w:t xml:space="preserve"> </w:t>
      </w:r>
      <w:r w:rsidRPr="001876EB">
        <w:rPr>
          <w:spacing w:val="-1"/>
          <w:lang w:val="ro-RO"/>
        </w:rPr>
        <w:t>au</w:t>
      </w:r>
      <w:r w:rsidRPr="001876EB">
        <w:rPr>
          <w:spacing w:val="-7"/>
          <w:lang w:val="ro-RO"/>
        </w:rPr>
        <w:t xml:space="preserve"> </w:t>
      </w:r>
      <w:r w:rsidRPr="001876EB">
        <w:rPr>
          <w:spacing w:val="-1"/>
          <w:lang w:val="ro-RO"/>
        </w:rPr>
        <w:t>fost</w:t>
      </w:r>
      <w:r w:rsidRPr="001876EB">
        <w:rPr>
          <w:spacing w:val="-6"/>
          <w:lang w:val="ro-RO"/>
        </w:rPr>
        <w:t xml:space="preserve"> </w:t>
      </w:r>
      <w:r w:rsidRPr="001876EB">
        <w:rPr>
          <w:spacing w:val="-1"/>
          <w:lang w:val="ro-RO"/>
        </w:rPr>
        <w:t>înregistrate);</w:t>
      </w:r>
    </w:p>
    <w:p w14:paraId="5E17FA44" w14:textId="77777777" w:rsidR="00CA408D" w:rsidRPr="001876EB" w:rsidRDefault="00664E03">
      <w:pPr>
        <w:numPr>
          <w:ilvl w:val="0"/>
          <w:numId w:val="28"/>
        </w:numPr>
        <w:tabs>
          <w:tab w:val="left" w:pos="993"/>
        </w:tabs>
        <w:kinsoku w:val="0"/>
        <w:overflowPunct w:val="0"/>
        <w:ind w:left="709" w:right="-39" w:firstLine="142"/>
        <w:jc w:val="both"/>
        <w:rPr>
          <w:lang w:val="ro-RO"/>
        </w:rPr>
      </w:pPr>
      <w:r w:rsidRPr="001876EB">
        <w:rPr>
          <w:spacing w:val="-1"/>
          <w:lang w:val="ro-RO"/>
        </w:rPr>
        <w:t>timpul</w:t>
      </w:r>
      <w:r w:rsidRPr="001876EB">
        <w:rPr>
          <w:spacing w:val="-9"/>
          <w:lang w:val="ro-RO"/>
        </w:rPr>
        <w:t xml:space="preserve"> </w:t>
      </w:r>
      <w:r w:rsidRPr="001876EB">
        <w:rPr>
          <w:spacing w:val="-1"/>
          <w:lang w:val="ro-RO"/>
        </w:rPr>
        <w:t>plecării</w:t>
      </w:r>
      <w:r w:rsidRPr="001876EB">
        <w:rPr>
          <w:spacing w:val="-8"/>
          <w:lang w:val="ro-RO"/>
        </w:rPr>
        <w:t xml:space="preserve"> </w:t>
      </w:r>
      <w:r w:rsidRPr="001876EB">
        <w:rPr>
          <w:lang w:val="ro-RO"/>
        </w:rPr>
        <w:t>la</w:t>
      </w:r>
      <w:r w:rsidRPr="001876EB">
        <w:rPr>
          <w:spacing w:val="-8"/>
          <w:lang w:val="ro-RO"/>
        </w:rPr>
        <w:t xml:space="preserve"> </w:t>
      </w:r>
      <w:r w:rsidRPr="001876EB">
        <w:rPr>
          <w:spacing w:val="-1"/>
          <w:lang w:val="ro-RO"/>
        </w:rPr>
        <w:t>domiciliu.</w:t>
      </w:r>
    </w:p>
    <w:p w14:paraId="58E8F3C5" w14:textId="2FA47C04" w:rsidR="00CA408D" w:rsidRPr="00B93741" w:rsidRDefault="00664E03">
      <w:pPr>
        <w:numPr>
          <w:ilvl w:val="0"/>
          <w:numId w:val="26"/>
        </w:numPr>
        <w:tabs>
          <w:tab w:val="left" w:pos="851"/>
          <w:tab w:val="left" w:pos="993"/>
        </w:tabs>
        <w:kinsoku w:val="0"/>
        <w:overflowPunct w:val="0"/>
        <w:ind w:left="119" w:right="-39" w:firstLine="448"/>
        <w:jc w:val="both"/>
        <w:rPr>
          <w:spacing w:val="-1"/>
          <w:lang w:val="ro-RO"/>
        </w:rPr>
      </w:pPr>
      <w:r w:rsidRPr="001876EB">
        <w:rPr>
          <w:spacing w:val="-1"/>
          <w:lang w:val="ro-RO"/>
        </w:rPr>
        <w:t xml:space="preserve">Pentru procedura de avort medicamentos, femeilor li se vor oferi </w:t>
      </w:r>
      <w:r w:rsidRPr="00B93741">
        <w:rPr>
          <w:spacing w:val="-1"/>
          <w:lang w:val="ro-RO"/>
        </w:rPr>
        <w:t>datele de contact ale instituției medic</w:t>
      </w:r>
      <w:r w:rsidR="00B73400">
        <w:rPr>
          <w:spacing w:val="-1"/>
          <w:lang w:val="ro-RO"/>
        </w:rPr>
        <w:t>ale</w:t>
      </w:r>
      <w:r w:rsidRPr="00B93741">
        <w:rPr>
          <w:spacing w:val="-1"/>
          <w:lang w:val="ro-RO"/>
        </w:rPr>
        <w:t xml:space="preserve"> de referință în caz de urgențe sau necesitate de a obține informație suplimentară. Femeile, de asemenea, vor fi informate privind semnele de pericol și necesitatea de adresare de urgență la instituțiile medic</w:t>
      </w:r>
      <w:r w:rsidR="00B73400">
        <w:rPr>
          <w:spacing w:val="-1"/>
          <w:lang w:val="ro-RO"/>
        </w:rPr>
        <w:t>ale</w:t>
      </w:r>
      <w:r w:rsidRPr="00B93741">
        <w:rPr>
          <w:spacing w:val="-1"/>
          <w:lang w:val="ro-RO"/>
        </w:rPr>
        <w:t xml:space="preserve"> și necesitatea prezentării la medic</w:t>
      </w:r>
      <w:r w:rsidR="00784E56">
        <w:rPr>
          <w:spacing w:val="-1"/>
          <w:lang w:val="ro-RO"/>
        </w:rPr>
        <w:t>, la</w:t>
      </w:r>
      <w:r w:rsidRPr="00B93741">
        <w:rPr>
          <w:spacing w:val="-1"/>
          <w:lang w:val="ro-RO"/>
        </w:rPr>
        <w:t xml:space="preserve"> vizita de supraveghere.</w:t>
      </w:r>
    </w:p>
    <w:p w14:paraId="7BDCAA13" w14:textId="08688162" w:rsidR="00CA408D" w:rsidRPr="00B93741" w:rsidRDefault="00664E03">
      <w:pPr>
        <w:numPr>
          <w:ilvl w:val="0"/>
          <w:numId w:val="26"/>
        </w:numPr>
        <w:tabs>
          <w:tab w:val="left" w:pos="851"/>
          <w:tab w:val="left" w:pos="993"/>
        </w:tabs>
        <w:kinsoku w:val="0"/>
        <w:overflowPunct w:val="0"/>
        <w:ind w:left="119" w:right="-39" w:firstLine="448"/>
        <w:jc w:val="both"/>
        <w:rPr>
          <w:spacing w:val="-1"/>
          <w:lang w:val="ro-RO"/>
        </w:rPr>
      </w:pPr>
      <w:r w:rsidRPr="00B93741">
        <w:rPr>
          <w:spacing w:val="-1"/>
          <w:lang w:val="ro-RO"/>
        </w:rPr>
        <w:t xml:space="preserve"> Femeile care optează pent</w:t>
      </w:r>
      <w:r w:rsidR="00287335" w:rsidRPr="00B93741">
        <w:rPr>
          <w:spacing w:val="-1"/>
          <w:lang w:val="ro-RO"/>
        </w:rPr>
        <w:t>ru administrarea de Misoprostolu</w:t>
      </w:r>
      <w:r w:rsidRPr="00B93741">
        <w:rPr>
          <w:spacing w:val="-1"/>
          <w:lang w:val="ro-RO"/>
        </w:rPr>
        <w:t xml:space="preserve">m </w:t>
      </w:r>
      <w:r w:rsidRPr="00B93741">
        <w:rPr>
          <w:b/>
          <w:bCs/>
          <w:spacing w:val="-1"/>
          <w:lang w:val="ro-RO"/>
        </w:rPr>
        <w:t>la domiciliu</w:t>
      </w:r>
      <w:r w:rsidRPr="00B93741">
        <w:rPr>
          <w:spacing w:val="-1"/>
          <w:lang w:val="ro-RO"/>
        </w:rPr>
        <w:t xml:space="preserve"> vor fi instruite privind:</w:t>
      </w:r>
    </w:p>
    <w:p w14:paraId="5B758F1D" w14:textId="77777777" w:rsidR="00CA408D" w:rsidRPr="001876EB" w:rsidRDefault="00664E03">
      <w:pPr>
        <w:numPr>
          <w:ilvl w:val="0"/>
          <w:numId w:val="28"/>
        </w:numPr>
        <w:tabs>
          <w:tab w:val="left" w:pos="993"/>
        </w:tabs>
        <w:kinsoku w:val="0"/>
        <w:overflowPunct w:val="0"/>
        <w:ind w:left="0" w:right="-39" w:firstLine="851"/>
        <w:jc w:val="both"/>
        <w:rPr>
          <w:lang w:val="ro-RO"/>
        </w:rPr>
      </w:pPr>
      <w:r w:rsidRPr="001876EB">
        <w:rPr>
          <w:lang w:val="ro-RO"/>
        </w:rPr>
        <w:t>modul de administrare a tabletelor și efectele adverse așteptate;</w:t>
      </w:r>
    </w:p>
    <w:p w14:paraId="4800413F" w14:textId="5A8D7805" w:rsidR="00CA408D" w:rsidRPr="001876EB" w:rsidRDefault="00664E03">
      <w:pPr>
        <w:numPr>
          <w:ilvl w:val="0"/>
          <w:numId w:val="28"/>
        </w:numPr>
        <w:tabs>
          <w:tab w:val="left" w:pos="993"/>
        </w:tabs>
        <w:kinsoku w:val="0"/>
        <w:overflowPunct w:val="0"/>
        <w:ind w:left="0" w:right="-39" w:firstLine="851"/>
        <w:jc w:val="both"/>
        <w:rPr>
          <w:lang w:val="ro-RO"/>
        </w:rPr>
      </w:pPr>
      <w:r w:rsidRPr="001876EB">
        <w:rPr>
          <w:lang w:val="ro-RO"/>
        </w:rPr>
        <w:t>necesitatea planificării unui repaus de câ</w:t>
      </w:r>
      <w:r w:rsidR="00287335" w:rsidRPr="001876EB">
        <w:rPr>
          <w:lang w:val="ro-RO"/>
        </w:rPr>
        <w:t>teva ore după administrarea de M</w:t>
      </w:r>
      <w:r w:rsidRPr="001876EB">
        <w:rPr>
          <w:lang w:val="ro-RO"/>
        </w:rPr>
        <w:t>isoprostolum;</w:t>
      </w:r>
    </w:p>
    <w:p w14:paraId="4CD3F570" w14:textId="77777777" w:rsidR="00CA408D" w:rsidRPr="001876EB" w:rsidRDefault="00664E03">
      <w:pPr>
        <w:numPr>
          <w:ilvl w:val="0"/>
          <w:numId w:val="28"/>
        </w:numPr>
        <w:tabs>
          <w:tab w:val="left" w:pos="993"/>
        </w:tabs>
        <w:kinsoku w:val="0"/>
        <w:overflowPunct w:val="0"/>
        <w:ind w:left="0" w:right="-39" w:firstLine="851"/>
        <w:jc w:val="both"/>
        <w:rPr>
          <w:lang w:val="ro-RO"/>
        </w:rPr>
      </w:pPr>
      <w:r w:rsidRPr="001876EB">
        <w:rPr>
          <w:lang w:val="ro-RO"/>
        </w:rPr>
        <w:t>managementul durerii;</w:t>
      </w:r>
    </w:p>
    <w:p w14:paraId="7A7BA493" w14:textId="7B9203A2" w:rsidR="00CA408D" w:rsidRPr="001876EB" w:rsidRDefault="00664E03">
      <w:pPr>
        <w:numPr>
          <w:ilvl w:val="0"/>
          <w:numId w:val="28"/>
        </w:numPr>
        <w:tabs>
          <w:tab w:val="left" w:pos="993"/>
        </w:tabs>
        <w:kinsoku w:val="0"/>
        <w:overflowPunct w:val="0"/>
        <w:ind w:left="0" w:right="-39" w:firstLine="851"/>
        <w:jc w:val="both"/>
        <w:rPr>
          <w:lang w:val="ro-RO"/>
        </w:rPr>
      </w:pPr>
      <w:r w:rsidRPr="001876EB">
        <w:rPr>
          <w:lang w:val="ro-RO"/>
        </w:rPr>
        <w:t xml:space="preserve">datele de contact ale instituției </w:t>
      </w:r>
      <w:r w:rsidR="00784E56" w:rsidRPr="00784E56">
        <w:rPr>
          <w:lang w:val="ro-RO"/>
        </w:rPr>
        <w:t xml:space="preserve">medicale </w:t>
      </w:r>
      <w:r w:rsidRPr="001876EB">
        <w:rPr>
          <w:lang w:val="ro-RO"/>
        </w:rPr>
        <w:t>de referință în caz de urgențe sau necesitate de a obține informație suplimentară;</w:t>
      </w:r>
    </w:p>
    <w:p w14:paraId="746581E7" w14:textId="09BAEFEA" w:rsidR="00CA408D" w:rsidRPr="001876EB" w:rsidRDefault="00664E03">
      <w:pPr>
        <w:numPr>
          <w:ilvl w:val="0"/>
          <w:numId w:val="28"/>
        </w:numPr>
        <w:tabs>
          <w:tab w:val="left" w:pos="993"/>
        </w:tabs>
        <w:kinsoku w:val="0"/>
        <w:overflowPunct w:val="0"/>
        <w:ind w:left="0" w:right="-39" w:firstLine="851"/>
        <w:jc w:val="both"/>
        <w:rPr>
          <w:lang w:val="ro-RO"/>
        </w:rPr>
      </w:pPr>
      <w:r w:rsidRPr="001876EB">
        <w:rPr>
          <w:lang w:val="ro-RO"/>
        </w:rPr>
        <w:t xml:space="preserve">semnele de pericol și necesitatea de adresare de urgență la instituțiile </w:t>
      </w:r>
      <w:r w:rsidR="00784E56" w:rsidRPr="00784E56">
        <w:rPr>
          <w:lang w:val="ro-RO"/>
        </w:rPr>
        <w:t>medicale</w:t>
      </w:r>
      <w:r w:rsidRPr="001876EB">
        <w:rPr>
          <w:lang w:val="ro-RO"/>
        </w:rPr>
        <w:t>;</w:t>
      </w:r>
    </w:p>
    <w:p w14:paraId="75356756" w14:textId="77777777" w:rsidR="00CA408D" w:rsidRPr="001876EB" w:rsidRDefault="00664E03">
      <w:pPr>
        <w:numPr>
          <w:ilvl w:val="0"/>
          <w:numId w:val="28"/>
        </w:numPr>
        <w:tabs>
          <w:tab w:val="left" w:pos="993"/>
        </w:tabs>
        <w:kinsoku w:val="0"/>
        <w:overflowPunct w:val="0"/>
        <w:ind w:left="0" w:right="-39" w:firstLine="851"/>
        <w:jc w:val="both"/>
        <w:rPr>
          <w:lang w:val="ro-RO"/>
        </w:rPr>
      </w:pPr>
      <w:r w:rsidRPr="001876EB">
        <w:rPr>
          <w:lang w:val="ro-RO"/>
        </w:rPr>
        <w:t>semnele de expulzie a produsului de concepție;</w:t>
      </w:r>
    </w:p>
    <w:p w14:paraId="1CCA4827" w14:textId="7B4C52CA" w:rsidR="00CA408D" w:rsidRPr="001876EB" w:rsidRDefault="00664E03">
      <w:pPr>
        <w:numPr>
          <w:ilvl w:val="0"/>
          <w:numId w:val="28"/>
        </w:numPr>
        <w:tabs>
          <w:tab w:val="left" w:pos="993"/>
        </w:tabs>
        <w:kinsoku w:val="0"/>
        <w:overflowPunct w:val="0"/>
        <w:ind w:left="0" w:right="-39" w:firstLine="851"/>
        <w:jc w:val="both"/>
        <w:rPr>
          <w:lang w:val="ro-RO"/>
        </w:rPr>
      </w:pPr>
      <w:r w:rsidRPr="001876EB">
        <w:rPr>
          <w:lang w:val="ro-RO"/>
        </w:rPr>
        <w:t>necesitatea prezentării la medic</w:t>
      </w:r>
      <w:r w:rsidR="00784E56">
        <w:rPr>
          <w:lang w:val="ro-RO"/>
        </w:rPr>
        <w:t>, la</w:t>
      </w:r>
      <w:r w:rsidRPr="001876EB">
        <w:rPr>
          <w:lang w:val="ro-RO"/>
        </w:rPr>
        <w:t xml:space="preserve"> vizita de supraveghere. </w:t>
      </w:r>
    </w:p>
    <w:p w14:paraId="173EC807" w14:textId="6167644A" w:rsidR="00CA408D" w:rsidRPr="00B93741" w:rsidRDefault="00664E03">
      <w:pPr>
        <w:numPr>
          <w:ilvl w:val="0"/>
          <w:numId w:val="26"/>
        </w:numPr>
        <w:tabs>
          <w:tab w:val="left" w:pos="851"/>
          <w:tab w:val="left" w:pos="993"/>
        </w:tabs>
        <w:kinsoku w:val="0"/>
        <w:overflowPunct w:val="0"/>
        <w:ind w:left="119" w:right="-39" w:firstLine="448"/>
        <w:jc w:val="both"/>
        <w:rPr>
          <w:spacing w:val="-1"/>
          <w:lang w:val="ro-RO"/>
        </w:rPr>
      </w:pPr>
      <w:r w:rsidRPr="00B93741">
        <w:rPr>
          <w:spacing w:val="-1"/>
          <w:lang w:val="ro-RO"/>
        </w:rPr>
        <w:t>Dacă femeia vomită în decurs d</w:t>
      </w:r>
      <w:r w:rsidR="00287335" w:rsidRPr="00B93741">
        <w:rPr>
          <w:spacing w:val="-1"/>
          <w:lang w:val="ro-RO"/>
        </w:rPr>
        <w:t>e o oră de la administrarea de Mifepristonum</w:t>
      </w:r>
      <w:r w:rsidRPr="00B93741">
        <w:rPr>
          <w:spacing w:val="-1"/>
          <w:lang w:val="ro-RO"/>
        </w:rPr>
        <w:t>, trebuie sfătuită să se întoarcă la clinică pentru o doză repetată.</w:t>
      </w:r>
    </w:p>
    <w:p w14:paraId="5E8C6F6F" w14:textId="3F26795F" w:rsidR="00CA408D" w:rsidRDefault="00664E03">
      <w:pPr>
        <w:numPr>
          <w:ilvl w:val="0"/>
          <w:numId w:val="26"/>
        </w:numPr>
        <w:tabs>
          <w:tab w:val="left" w:pos="851"/>
          <w:tab w:val="left" w:pos="993"/>
        </w:tabs>
        <w:kinsoku w:val="0"/>
        <w:overflowPunct w:val="0"/>
        <w:ind w:left="119" w:right="-39" w:firstLine="448"/>
        <w:jc w:val="both"/>
        <w:rPr>
          <w:spacing w:val="-1"/>
          <w:lang w:val="ro-RO"/>
        </w:rPr>
      </w:pPr>
      <w:r w:rsidRPr="00B93741">
        <w:rPr>
          <w:spacing w:val="-1"/>
          <w:lang w:val="ro-RO"/>
        </w:rPr>
        <w:t>Femeile trebuie să fie conștiente de faptul că medicamentul activ din comprimatele de Misoprostol</w:t>
      </w:r>
      <w:r w:rsidR="00287335" w:rsidRPr="00B93741">
        <w:rPr>
          <w:spacing w:val="-1"/>
          <w:lang w:val="ro-RO"/>
        </w:rPr>
        <w:t>um</w:t>
      </w:r>
      <w:r w:rsidRPr="00B93741">
        <w:rPr>
          <w:spacing w:val="-1"/>
          <w:lang w:val="ro-RO"/>
        </w:rPr>
        <w:t xml:space="preserve"> se dizolvă în 20 de minute, că comprimatul rămas poate fi înghițit după 30 de minute și că acestea pot lăsa un gust neplăcut în gură.</w:t>
      </w:r>
    </w:p>
    <w:p w14:paraId="3D6D63DA" w14:textId="77777777" w:rsidR="00750F29" w:rsidRPr="00B93741" w:rsidRDefault="00750F29" w:rsidP="00750F29">
      <w:pPr>
        <w:tabs>
          <w:tab w:val="left" w:pos="851"/>
          <w:tab w:val="left" w:pos="993"/>
        </w:tabs>
        <w:kinsoku w:val="0"/>
        <w:overflowPunct w:val="0"/>
        <w:ind w:left="567" w:right="-39"/>
        <w:jc w:val="both"/>
        <w:rPr>
          <w:spacing w:val="-1"/>
          <w:lang w:val="ro-RO"/>
        </w:rPr>
      </w:pPr>
    </w:p>
    <w:p w14:paraId="14D3DCFA" w14:textId="56343624" w:rsidR="00CA408D" w:rsidRDefault="00750F29" w:rsidP="00750F29">
      <w:pPr>
        <w:pStyle w:val="Titlu3"/>
        <w:ind w:left="119" w:firstLine="448"/>
        <w:jc w:val="both"/>
        <w:rPr>
          <w:rFonts w:ascii="Times New Roman" w:eastAsia="Calibri" w:hAnsi="Times New Roman"/>
          <w:sz w:val="24"/>
          <w:szCs w:val="24"/>
          <w:lang w:val="ro-RO"/>
        </w:rPr>
      </w:pPr>
      <w:bookmarkStart w:id="53" w:name="_Toc223681210"/>
      <w:r>
        <w:rPr>
          <w:rFonts w:ascii="Times New Roman" w:eastAsia="Calibri" w:hAnsi="Times New Roman"/>
          <w:sz w:val="24"/>
          <w:szCs w:val="24"/>
          <w:lang w:val="ro-RO"/>
        </w:rPr>
        <w:t xml:space="preserve">4.1.3. </w:t>
      </w:r>
      <w:r w:rsidR="00664E03" w:rsidRPr="00750F29">
        <w:rPr>
          <w:rFonts w:ascii="Times New Roman" w:eastAsia="Calibri" w:hAnsi="Times New Roman"/>
          <w:sz w:val="24"/>
          <w:szCs w:val="24"/>
          <w:lang w:val="ro-RO"/>
        </w:rPr>
        <w:t>Stabilirea avortului medicamentos complet:</w:t>
      </w:r>
      <w:bookmarkEnd w:id="53"/>
    </w:p>
    <w:p w14:paraId="6E9AC2EC" w14:textId="77777777" w:rsidR="00750F29" w:rsidRPr="00750F29" w:rsidRDefault="00750F29" w:rsidP="00750F29">
      <w:pPr>
        <w:rPr>
          <w:rFonts w:eastAsia="Calibri"/>
          <w:lang w:val="ro-RO"/>
        </w:rPr>
      </w:pPr>
    </w:p>
    <w:p w14:paraId="1ED12FC6" w14:textId="77777777" w:rsidR="00CA408D" w:rsidRPr="001876EB" w:rsidRDefault="00664E03">
      <w:pPr>
        <w:numPr>
          <w:ilvl w:val="0"/>
          <w:numId w:val="29"/>
        </w:numPr>
        <w:tabs>
          <w:tab w:val="left" w:pos="851"/>
        </w:tabs>
        <w:kinsoku w:val="0"/>
        <w:overflowPunct w:val="0"/>
        <w:ind w:left="0" w:right="-39" w:firstLine="567"/>
        <w:jc w:val="both"/>
        <w:rPr>
          <w:lang w:val="ro-RO"/>
        </w:rPr>
      </w:pPr>
      <w:r w:rsidRPr="001876EB">
        <w:rPr>
          <w:lang w:val="ro-RO"/>
        </w:rPr>
        <w:t xml:space="preserve">Evaluarea pentru stabilirea unui avort medicamentos complet poate fi </w:t>
      </w:r>
      <w:r w:rsidRPr="001876EB">
        <w:rPr>
          <w:spacing w:val="-1"/>
          <w:lang w:val="ro-RO"/>
        </w:rPr>
        <w:t xml:space="preserve">efectuată </w:t>
      </w:r>
      <w:r w:rsidRPr="001876EB">
        <w:rPr>
          <w:lang w:val="ro-RO"/>
        </w:rPr>
        <w:t>la 7-14</w:t>
      </w:r>
      <w:r w:rsidRPr="001876EB">
        <w:rPr>
          <w:spacing w:val="-5"/>
          <w:lang w:val="ro-RO"/>
        </w:rPr>
        <w:t xml:space="preserve"> </w:t>
      </w:r>
      <w:r w:rsidRPr="001876EB">
        <w:rPr>
          <w:lang w:val="ro-RO"/>
        </w:rPr>
        <w:t>zile</w:t>
      </w:r>
      <w:r w:rsidRPr="001876EB">
        <w:rPr>
          <w:spacing w:val="-4"/>
          <w:lang w:val="ro-RO"/>
        </w:rPr>
        <w:t xml:space="preserve"> </w:t>
      </w:r>
      <w:r w:rsidRPr="001876EB">
        <w:rPr>
          <w:lang w:val="ro-RO"/>
        </w:rPr>
        <w:t>de</w:t>
      </w:r>
      <w:r w:rsidRPr="001876EB">
        <w:rPr>
          <w:spacing w:val="-5"/>
          <w:lang w:val="ro-RO"/>
        </w:rPr>
        <w:t xml:space="preserve"> </w:t>
      </w:r>
      <w:r w:rsidRPr="001876EB">
        <w:rPr>
          <w:lang w:val="ro-RO"/>
        </w:rPr>
        <w:t>la</w:t>
      </w:r>
      <w:r w:rsidRPr="001876EB">
        <w:rPr>
          <w:spacing w:val="-4"/>
          <w:lang w:val="ro-RO"/>
        </w:rPr>
        <w:t xml:space="preserve"> </w:t>
      </w:r>
      <w:r w:rsidRPr="001876EB">
        <w:rPr>
          <w:spacing w:val="-1"/>
          <w:lang w:val="ro-RO"/>
        </w:rPr>
        <w:t>prima</w:t>
      </w:r>
      <w:r w:rsidRPr="001876EB">
        <w:rPr>
          <w:spacing w:val="-5"/>
          <w:lang w:val="ro-RO"/>
        </w:rPr>
        <w:t xml:space="preserve"> </w:t>
      </w:r>
      <w:r w:rsidRPr="001876EB">
        <w:rPr>
          <w:lang w:val="ro-RO"/>
        </w:rPr>
        <w:t>vizită</w:t>
      </w:r>
      <w:r w:rsidRPr="001876EB">
        <w:rPr>
          <w:spacing w:val="-1"/>
          <w:lang w:val="ro-RO"/>
        </w:rPr>
        <w:t>, dar vizita în persoana a pacientei pentru aceasta nu este obligatorie.</w:t>
      </w:r>
    </w:p>
    <w:p w14:paraId="5A22874F" w14:textId="77777777" w:rsidR="00CA408D" w:rsidRPr="001876EB" w:rsidRDefault="00664E03">
      <w:pPr>
        <w:numPr>
          <w:ilvl w:val="0"/>
          <w:numId w:val="29"/>
        </w:numPr>
        <w:tabs>
          <w:tab w:val="left" w:pos="851"/>
        </w:tabs>
        <w:kinsoku w:val="0"/>
        <w:overflowPunct w:val="0"/>
        <w:ind w:left="0" w:right="-39" w:firstLine="567"/>
        <w:jc w:val="both"/>
        <w:rPr>
          <w:lang w:val="ro-RO"/>
        </w:rPr>
      </w:pPr>
      <w:r w:rsidRPr="001876EB">
        <w:rPr>
          <w:lang w:val="ro-RO"/>
        </w:rPr>
        <w:t>Avortul complet poate fi confirmat:  </w:t>
      </w:r>
    </w:p>
    <w:p w14:paraId="79ADCD5E" w14:textId="77777777" w:rsidR="00CA408D" w:rsidRPr="001876EB" w:rsidRDefault="00664E03">
      <w:pPr>
        <w:numPr>
          <w:ilvl w:val="0"/>
          <w:numId w:val="74"/>
        </w:numPr>
        <w:tabs>
          <w:tab w:val="left" w:pos="1134"/>
        </w:tabs>
        <w:kinsoku w:val="0"/>
        <w:overflowPunct w:val="0"/>
        <w:ind w:left="993" w:right="-39" w:hanging="142"/>
        <w:jc w:val="both"/>
        <w:rPr>
          <w:lang w:val="ro-RO"/>
        </w:rPr>
      </w:pPr>
      <w:r w:rsidRPr="001876EB">
        <w:rPr>
          <w:lang w:val="ro-RO"/>
        </w:rPr>
        <w:t>Prin chestionarea femeii prin telefon pe baza simptomelor;</w:t>
      </w:r>
    </w:p>
    <w:p w14:paraId="1BAC9007" w14:textId="77777777" w:rsidR="00CA408D" w:rsidRPr="001876EB" w:rsidRDefault="00664E03">
      <w:pPr>
        <w:numPr>
          <w:ilvl w:val="0"/>
          <w:numId w:val="28"/>
        </w:numPr>
        <w:kinsoku w:val="0"/>
        <w:overflowPunct w:val="0"/>
        <w:ind w:left="709" w:right="-39" w:firstLine="425"/>
        <w:jc w:val="both"/>
        <w:rPr>
          <w:lang w:val="ro-RO"/>
        </w:rPr>
      </w:pPr>
      <w:r w:rsidRPr="001876EB">
        <w:rPr>
          <w:lang w:val="ro-RO"/>
        </w:rPr>
        <w:t>dispariția semnelor sarcinii;</w:t>
      </w:r>
    </w:p>
    <w:p w14:paraId="461E2034" w14:textId="77777777" w:rsidR="00CA408D" w:rsidRPr="001876EB" w:rsidRDefault="00664E03">
      <w:pPr>
        <w:numPr>
          <w:ilvl w:val="0"/>
          <w:numId w:val="28"/>
        </w:numPr>
        <w:kinsoku w:val="0"/>
        <w:overflowPunct w:val="0"/>
        <w:ind w:left="709" w:right="-39" w:firstLine="425"/>
        <w:jc w:val="both"/>
        <w:rPr>
          <w:lang w:val="ro-RO"/>
        </w:rPr>
      </w:pPr>
      <w:r w:rsidRPr="001876EB">
        <w:rPr>
          <w:lang w:val="ro-RO"/>
        </w:rPr>
        <w:t>siguranța femeii ca nu mai este gravidă;</w:t>
      </w:r>
    </w:p>
    <w:p w14:paraId="0CC6458F" w14:textId="77777777" w:rsidR="00CA408D" w:rsidRPr="001876EB" w:rsidRDefault="00664E03">
      <w:pPr>
        <w:numPr>
          <w:ilvl w:val="0"/>
          <w:numId w:val="28"/>
        </w:numPr>
        <w:kinsoku w:val="0"/>
        <w:overflowPunct w:val="0"/>
        <w:ind w:left="709" w:right="-39" w:firstLine="425"/>
        <w:jc w:val="both"/>
        <w:rPr>
          <w:lang w:val="ro-RO"/>
        </w:rPr>
      </w:pPr>
      <w:r w:rsidRPr="001876EB">
        <w:rPr>
          <w:lang w:val="ro-RO"/>
        </w:rPr>
        <w:t>semnele clinice ale avortului medicamentos au parcurs fără devieri;</w:t>
      </w:r>
    </w:p>
    <w:p w14:paraId="2D672A2F" w14:textId="77777777" w:rsidR="00CA408D" w:rsidRPr="001876EB" w:rsidRDefault="00664E03">
      <w:pPr>
        <w:numPr>
          <w:ilvl w:val="0"/>
          <w:numId w:val="28"/>
        </w:numPr>
        <w:kinsoku w:val="0"/>
        <w:overflowPunct w:val="0"/>
        <w:ind w:left="709" w:right="-39" w:firstLine="425"/>
        <w:jc w:val="both"/>
        <w:rPr>
          <w:lang w:val="ro-RO"/>
        </w:rPr>
      </w:pPr>
      <w:r w:rsidRPr="001876EB">
        <w:rPr>
          <w:lang w:val="ro-RO"/>
        </w:rPr>
        <w:t>femeia a văzut expulzia sacului gestațional sau al embrionului.</w:t>
      </w:r>
    </w:p>
    <w:p w14:paraId="69CA1F7E" w14:textId="31A7017C" w:rsidR="00CA408D" w:rsidRPr="001876EB" w:rsidRDefault="00664E03">
      <w:pPr>
        <w:numPr>
          <w:ilvl w:val="0"/>
          <w:numId w:val="74"/>
        </w:numPr>
        <w:tabs>
          <w:tab w:val="left" w:pos="851"/>
          <w:tab w:val="left" w:pos="1134"/>
        </w:tabs>
        <w:kinsoku w:val="0"/>
        <w:overflowPunct w:val="0"/>
        <w:ind w:left="0" w:right="-39" w:firstLine="851"/>
        <w:jc w:val="both"/>
        <w:rPr>
          <w:lang w:val="ro-RO"/>
        </w:rPr>
      </w:pPr>
      <w:r w:rsidRPr="001876EB">
        <w:rPr>
          <w:lang w:val="ro-RO"/>
        </w:rPr>
        <w:lastRenderedPageBreak/>
        <w:t xml:space="preserve">Cu ajutorul unui examen ginecologic efectuat în timpul vizitei la 7-14 zile de la momentul administrării de </w:t>
      </w:r>
      <w:r w:rsidR="00784E56">
        <w:rPr>
          <w:lang w:val="ro-RO"/>
        </w:rPr>
        <w:t>M</w:t>
      </w:r>
      <w:r w:rsidRPr="001876EB">
        <w:rPr>
          <w:lang w:val="ro-RO"/>
        </w:rPr>
        <w:t xml:space="preserve">isoprostolum. </w:t>
      </w:r>
    </w:p>
    <w:p w14:paraId="0A271D7D" w14:textId="40AB60A3" w:rsidR="00CA408D" w:rsidRPr="001876EB" w:rsidRDefault="00664E03">
      <w:pPr>
        <w:numPr>
          <w:ilvl w:val="0"/>
          <w:numId w:val="74"/>
        </w:numPr>
        <w:tabs>
          <w:tab w:val="left" w:pos="851"/>
          <w:tab w:val="left" w:pos="1134"/>
        </w:tabs>
        <w:kinsoku w:val="0"/>
        <w:overflowPunct w:val="0"/>
        <w:ind w:left="0" w:right="-39" w:firstLine="851"/>
        <w:jc w:val="both"/>
        <w:rPr>
          <w:lang w:val="ro-RO"/>
        </w:rPr>
      </w:pPr>
      <w:r w:rsidRPr="001876EB">
        <w:rPr>
          <w:lang w:val="ro-RO"/>
        </w:rPr>
        <w:t xml:space="preserve">Examenul </w:t>
      </w:r>
      <w:r w:rsidR="00784E56">
        <w:rPr>
          <w:lang w:val="ro-RO"/>
        </w:rPr>
        <w:t xml:space="preserve">ecografic </w:t>
      </w:r>
      <w:r w:rsidRPr="001876EB">
        <w:rPr>
          <w:lang w:val="ro-RO"/>
        </w:rPr>
        <w:t>permite diagnosticarea unui avort complet sau a unei sarcini în curs de dezvoltare. Cu toate acestea, măsurarea grosimii endometrului, nu este informativă pentru diagnosticul avortului incomplet, poate duce la intervenții chirurgicale necorespunzătoare, de aceea nu se recomandă de rutină.</w:t>
      </w:r>
    </w:p>
    <w:p w14:paraId="19A2E96D" w14:textId="77777777" w:rsidR="00CA408D" w:rsidRPr="001876EB" w:rsidRDefault="00664E03">
      <w:pPr>
        <w:numPr>
          <w:ilvl w:val="0"/>
          <w:numId w:val="74"/>
        </w:numPr>
        <w:tabs>
          <w:tab w:val="left" w:pos="851"/>
          <w:tab w:val="left" w:pos="1134"/>
        </w:tabs>
        <w:kinsoku w:val="0"/>
        <w:overflowPunct w:val="0"/>
        <w:ind w:left="0" w:right="-39" w:firstLine="851"/>
        <w:jc w:val="both"/>
        <w:rPr>
          <w:lang w:val="ro-RO"/>
        </w:rPr>
      </w:pPr>
      <w:r w:rsidRPr="001876EB">
        <w:rPr>
          <w:lang w:val="ro-RO"/>
        </w:rPr>
        <w:t>Prin efectuarea testului de sarcina cu sensibilitate înaltă (cele care sunt comercializate în farmacii): el va fi negativ peste 4 săptămâni după luarea preparatelor.</w:t>
      </w:r>
    </w:p>
    <w:p w14:paraId="19E1CA19" w14:textId="1B099A6B" w:rsidR="00CA408D" w:rsidRPr="001876EB" w:rsidRDefault="00664E03">
      <w:pPr>
        <w:numPr>
          <w:ilvl w:val="0"/>
          <w:numId w:val="74"/>
        </w:numPr>
        <w:tabs>
          <w:tab w:val="left" w:pos="851"/>
          <w:tab w:val="left" w:pos="1134"/>
        </w:tabs>
        <w:kinsoku w:val="0"/>
        <w:overflowPunct w:val="0"/>
        <w:ind w:left="0" w:right="-39" w:firstLine="851"/>
        <w:jc w:val="both"/>
        <w:rPr>
          <w:lang w:val="ro-RO"/>
        </w:rPr>
      </w:pPr>
      <w:r w:rsidRPr="001876EB">
        <w:rPr>
          <w:lang w:val="ro-RO"/>
        </w:rPr>
        <w:t>Dacă a fost determinat β-</w:t>
      </w:r>
      <w:proofErr w:type="spellStart"/>
      <w:r w:rsidR="007028F2">
        <w:rPr>
          <w:lang w:val="ro-RO"/>
        </w:rPr>
        <w:t>h</w:t>
      </w:r>
      <w:r w:rsidRPr="001876EB">
        <w:rPr>
          <w:lang w:val="ro-RO"/>
        </w:rPr>
        <w:t>CG</w:t>
      </w:r>
      <w:proofErr w:type="spellEnd"/>
      <w:r w:rsidRPr="001876EB">
        <w:rPr>
          <w:lang w:val="ro-RO"/>
        </w:rPr>
        <w:t xml:space="preserve"> în ser înainte de avort, o scădere a nivelului β- </w:t>
      </w:r>
      <w:proofErr w:type="spellStart"/>
      <w:r w:rsidR="007028F2">
        <w:rPr>
          <w:lang w:val="ro-RO"/>
        </w:rPr>
        <w:t>h</w:t>
      </w:r>
      <w:r w:rsidRPr="001876EB">
        <w:rPr>
          <w:lang w:val="ro-RO"/>
        </w:rPr>
        <w:t>CG</w:t>
      </w:r>
      <w:proofErr w:type="spellEnd"/>
      <w:r w:rsidRPr="001876EB">
        <w:rPr>
          <w:lang w:val="ro-RO"/>
        </w:rPr>
        <w:t xml:space="preserve"> cu peste 80% fată de concentrația inițială exclude sarcina. </w:t>
      </w:r>
    </w:p>
    <w:p w14:paraId="0612F036" w14:textId="7B2C43AF" w:rsidR="00CA408D" w:rsidRPr="001876EB" w:rsidRDefault="005928BE">
      <w:pPr>
        <w:numPr>
          <w:ilvl w:val="0"/>
          <w:numId w:val="29"/>
        </w:numPr>
        <w:tabs>
          <w:tab w:val="left" w:pos="851"/>
        </w:tabs>
        <w:kinsoku w:val="0"/>
        <w:overflowPunct w:val="0"/>
        <w:ind w:left="0" w:right="-39" w:firstLine="567"/>
        <w:jc w:val="both"/>
        <w:rPr>
          <w:lang w:val="ro-RO"/>
        </w:rPr>
      </w:pPr>
      <w:r w:rsidRPr="001876EB">
        <w:rPr>
          <w:lang w:val="ro-RO"/>
        </w:rPr>
        <w:t>Nici Mifepristonum</w:t>
      </w:r>
      <w:r w:rsidR="00664E03" w:rsidRPr="001876EB">
        <w:rPr>
          <w:lang w:val="ro-RO"/>
        </w:rPr>
        <w:t xml:space="preserve">, nici </w:t>
      </w:r>
      <w:r w:rsidRPr="001876EB">
        <w:rPr>
          <w:lang w:val="ro-RO"/>
        </w:rPr>
        <w:t>Misoprostolum</w:t>
      </w:r>
      <w:r w:rsidR="00664E03" w:rsidRPr="001876EB">
        <w:rPr>
          <w:lang w:val="ro-RO"/>
        </w:rPr>
        <w:t xml:space="preserve"> (nici ambele combinate) nu vor întrerupe o sarcină ectopică.</w:t>
      </w:r>
    </w:p>
    <w:p w14:paraId="1F95F3E7" w14:textId="7509B0B8" w:rsidR="00CA408D" w:rsidRPr="001876EB" w:rsidRDefault="00664E03">
      <w:pPr>
        <w:numPr>
          <w:ilvl w:val="0"/>
          <w:numId w:val="29"/>
        </w:numPr>
        <w:tabs>
          <w:tab w:val="left" w:pos="851"/>
        </w:tabs>
        <w:kinsoku w:val="0"/>
        <w:overflowPunct w:val="0"/>
        <w:ind w:left="0" w:right="-39" w:firstLine="567"/>
        <w:jc w:val="both"/>
        <w:rPr>
          <w:lang w:val="ro-RO"/>
        </w:rPr>
      </w:pPr>
      <w:r w:rsidRPr="001876EB">
        <w:rPr>
          <w:lang w:val="ro-RO"/>
        </w:rPr>
        <w:t>Absența sâ</w:t>
      </w:r>
      <w:r w:rsidR="005928BE" w:rsidRPr="001876EB">
        <w:rPr>
          <w:lang w:val="ro-RO"/>
        </w:rPr>
        <w:t>ngerării după administrarea de M</w:t>
      </w:r>
      <w:r w:rsidRPr="001876EB">
        <w:rPr>
          <w:lang w:val="ro-RO"/>
        </w:rPr>
        <w:t>isoprostol</w:t>
      </w:r>
      <w:r w:rsidR="005928BE" w:rsidRPr="001876EB">
        <w:rPr>
          <w:lang w:val="ro-RO"/>
        </w:rPr>
        <w:t>um</w:t>
      </w:r>
      <w:r w:rsidRPr="001876EB">
        <w:rPr>
          <w:lang w:val="ro-RO"/>
        </w:rPr>
        <w:t xml:space="preserve"> este cel mai probabil să indice un avort medicamentos eșuat, dar există posibilitatea ca acest lucru să semnifice faptul că sarcina este ectopică.</w:t>
      </w:r>
    </w:p>
    <w:p w14:paraId="56BAA5CE" w14:textId="48BF7DDB" w:rsidR="00CA408D" w:rsidRPr="001876EB" w:rsidRDefault="00664E03">
      <w:pPr>
        <w:numPr>
          <w:ilvl w:val="0"/>
          <w:numId w:val="29"/>
        </w:numPr>
        <w:tabs>
          <w:tab w:val="left" w:pos="851"/>
        </w:tabs>
        <w:kinsoku w:val="0"/>
        <w:overflowPunct w:val="0"/>
        <w:ind w:left="0" w:right="-39" w:firstLine="567"/>
        <w:jc w:val="both"/>
        <w:rPr>
          <w:lang w:val="ro-RO"/>
        </w:rPr>
      </w:pPr>
      <w:r w:rsidRPr="001876EB">
        <w:rPr>
          <w:lang w:val="ro-RO"/>
        </w:rPr>
        <w:t>Chiar dacă o sarcină este ectopică, o femeie poate prezenta unele s</w:t>
      </w:r>
      <w:r w:rsidR="00287335" w:rsidRPr="001876EB">
        <w:rPr>
          <w:lang w:val="ro-RO"/>
        </w:rPr>
        <w:t xml:space="preserve">ângerări după administrarea de </w:t>
      </w:r>
      <w:proofErr w:type="spellStart"/>
      <w:r w:rsidR="00287335" w:rsidRPr="001876EB">
        <w:rPr>
          <w:lang w:val="ro-RO"/>
        </w:rPr>
        <w:t>Mifepristonum</w:t>
      </w:r>
      <w:proofErr w:type="spellEnd"/>
      <w:r w:rsidR="00287335" w:rsidRPr="001876EB">
        <w:rPr>
          <w:lang w:val="ro-RO"/>
        </w:rPr>
        <w:t xml:space="preserve"> și </w:t>
      </w:r>
      <w:proofErr w:type="spellStart"/>
      <w:r w:rsidR="00287335" w:rsidRPr="001876EB">
        <w:rPr>
          <w:lang w:val="ro-RO"/>
        </w:rPr>
        <w:t>M</w:t>
      </w:r>
      <w:r w:rsidRPr="001876EB">
        <w:rPr>
          <w:lang w:val="ro-RO"/>
        </w:rPr>
        <w:t>isoprostol</w:t>
      </w:r>
      <w:r w:rsidR="00287335" w:rsidRPr="001876EB">
        <w:rPr>
          <w:lang w:val="ro-RO"/>
        </w:rPr>
        <w:t>um</w:t>
      </w:r>
      <w:proofErr w:type="spellEnd"/>
      <w:r w:rsidRPr="001876EB">
        <w:rPr>
          <w:lang w:val="ro-RO"/>
        </w:rPr>
        <w:t xml:space="preserve">, deoarece </w:t>
      </w:r>
      <w:proofErr w:type="spellStart"/>
      <w:r w:rsidRPr="001876EB">
        <w:rPr>
          <w:lang w:val="ro-RO"/>
        </w:rPr>
        <w:t>decidua</w:t>
      </w:r>
      <w:proofErr w:type="spellEnd"/>
      <w:r w:rsidRPr="001876EB">
        <w:rPr>
          <w:lang w:val="ro-RO"/>
        </w:rPr>
        <w:t xml:space="preserve"> poate răspunde la medicamente.</w:t>
      </w:r>
    </w:p>
    <w:p w14:paraId="5177B537" w14:textId="77777777" w:rsidR="00CA408D" w:rsidRPr="001876EB" w:rsidRDefault="00664E03">
      <w:pPr>
        <w:numPr>
          <w:ilvl w:val="0"/>
          <w:numId w:val="29"/>
        </w:numPr>
        <w:tabs>
          <w:tab w:val="left" w:pos="851"/>
        </w:tabs>
        <w:kinsoku w:val="0"/>
        <w:overflowPunct w:val="0"/>
        <w:ind w:left="0" w:right="-39" w:firstLine="567"/>
        <w:jc w:val="both"/>
        <w:rPr>
          <w:lang w:val="ro-RO"/>
        </w:rPr>
      </w:pPr>
      <w:r w:rsidRPr="001876EB">
        <w:rPr>
          <w:lang w:val="ro-RO"/>
        </w:rPr>
        <w:t>Evaluați femeia pentru o sarcină în curs de desfășurare, precum și pentru o sarcină ectopică dacă raportează semne sau simptome de sarcină continuă după avortul medicamentos.</w:t>
      </w:r>
    </w:p>
    <w:p w14:paraId="786FCF9A" w14:textId="77777777" w:rsidR="00CA408D" w:rsidRPr="001876EB" w:rsidRDefault="00664E03">
      <w:pPr>
        <w:numPr>
          <w:ilvl w:val="0"/>
          <w:numId w:val="29"/>
        </w:numPr>
        <w:tabs>
          <w:tab w:val="left" w:pos="851"/>
        </w:tabs>
        <w:kinsoku w:val="0"/>
        <w:overflowPunct w:val="0"/>
        <w:ind w:left="0" w:right="-39" w:firstLine="567"/>
        <w:jc w:val="both"/>
        <w:rPr>
          <w:lang w:val="ro-RO"/>
        </w:rPr>
      </w:pPr>
      <w:r w:rsidRPr="00784E56">
        <w:rPr>
          <w:lang w:val="ro-RO"/>
        </w:rPr>
        <w:t xml:space="preserve">Dacă </w:t>
      </w:r>
      <w:r w:rsidRPr="001876EB">
        <w:rPr>
          <w:lang w:val="ro-RO"/>
        </w:rPr>
        <w:t>s-a</w:t>
      </w:r>
      <w:r w:rsidRPr="00784E56">
        <w:rPr>
          <w:lang w:val="ro-RO"/>
        </w:rPr>
        <w:t xml:space="preserve"> confirmat </w:t>
      </w:r>
      <w:r w:rsidRPr="001876EB">
        <w:rPr>
          <w:lang w:val="ro-RO"/>
        </w:rPr>
        <w:t>avortul</w:t>
      </w:r>
      <w:r w:rsidRPr="00784E56">
        <w:rPr>
          <w:lang w:val="ro-RO"/>
        </w:rPr>
        <w:t xml:space="preserve"> complet se discută dacă femeia a inițiat metoda de  contracepție și daca nu - se </w:t>
      </w:r>
      <w:r w:rsidRPr="001876EB">
        <w:rPr>
          <w:lang w:val="ro-RO"/>
        </w:rPr>
        <w:t>discută</w:t>
      </w:r>
      <w:r w:rsidRPr="00784E56">
        <w:rPr>
          <w:lang w:val="ro-RO"/>
        </w:rPr>
        <w:t xml:space="preserve"> toate opțiunile </w:t>
      </w:r>
      <w:r w:rsidRPr="001876EB">
        <w:rPr>
          <w:lang w:val="ro-RO"/>
        </w:rPr>
        <w:t>de</w:t>
      </w:r>
      <w:r w:rsidRPr="00784E56">
        <w:rPr>
          <w:lang w:val="ro-RO"/>
        </w:rPr>
        <w:t xml:space="preserve"> planificare </w:t>
      </w:r>
      <w:r w:rsidRPr="001876EB">
        <w:rPr>
          <w:lang w:val="ro-RO"/>
        </w:rPr>
        <w:t>a</w:t>
      </w:r>
      <w:r w:rsidRPr="00784E56">
        <w:rPr>
          <w:lang w:val="ro-RO"/>
        </w:rPr>
        <w:t xml:space="preserve"> familiei:</w:t>
      </w:r>
    </w:p>
    <w:p w14:paraId="747C31DD" w14:textId="77777777" w:rsidR="00CA408D" w:rsidRPr="001876EB" w:rsidRDefault="00664E03">
      <w:pPr>
        <w:numPr>
          <w:ilvl w:val="0"/>
          <w:numId w:val="75"/>
        </w:numPr>
        <w:tabs>
          <w:tab w:val="left" w:pos="993"/>
          <w:tab w:val="left" w:pos="1134"/>
        </w:tabs>
        <w:kinsoku w:val="0"/>
        <w:overflowPunct w:val="0"/>
        <w:ind w:left="0" w:right="-39" w:firstLine="851"/>
        <w:jc w:val="both"/>
        <w:rPr>
          <w:lang w:val="ro-RO"/>
        </w:rPr>
      </w:pPr>
      <w:r w:rsidRPr="001876EB">
        <w:rPr>
          <w:b/>
          <w:lang w:val="ro-RO"/>
        </w:rPr>
        <w:t>dispozitivul intrauterin</w:t>
      </w:r>
      <w:r w:rsidRPr="001876EB">
        <w:rPr>
          <w:lang w:val="ro-RO"/>
        </w:rPr>
        <w:t xml:space="preserve"> (DIU) poate fi înserat la vizita de evaluare dacă aceasta este alegerea pacientei sau după prima menstruație;</w:t>
      </w:r>
    </w:p>
    <w:p w14:paraId="5B91F347" w14:textId="0FD02421" w:rsidR="00CA408D" w:rsidRPr="001876EB" w:rsidRDefault="00664E03">
      <w:pPr>
        <w:numPr>
          <w:ilvl w:val="0"/>
          <w:numId w:val="75"/>
        </w:numPr>
        <w:tabs>
          <w:tab w:val="left" w:pos="993"/>
          <w:tab w:val="left" w:pos="1134"/>
        </w:tabs>
        <w:kinsoku w:val="0"/>
        <w:overflowPunct w:val="0"/>
        <w:ind w:left="0" w:right="-39" w:firstLine="851"/>
        <w:jc w:val="both"/>
        <w:rPr>
          <w:lang w:val="ro-RO"/>
        </w:rPr>
      </w:pPr>
      <w:r w:rsidRPr="001876EB">
        <w:rPr>
          <w:b/>
          <w:lang w:val="ro-RO"/>
        </w:rPr>
        <w:t>contracepția hormonală:</w:t>
      </w:r>
      <w:r w:rsidRPr="001876EB">
        <w:rPr>
          <w:lang w:val="ro-RO"/>
        </w:rPr>
        <w:t xml:space="preserve"> COC, inelul vaginal, plasturele contraceptiv pot fi utilizate din ziua administrării de </w:t>
      </w:r>
      <w:r w:rsidR="00784E56">
        <w:rPr>
          <w:lang w:val="ro-RO"/>
        </w:rPr>
        <w:t>M</w:t>
      </w:r>
      <w:r w:rsidRPr="001876EB">
        <w:rPr>
          <w:lang w:val="ro-RO"/>
        </w:rPr>
        <w:t>ifepristonum;</w:t>
      </w:r>
    </w:p>
    <w:p w14:paraId="092EDEB6" w14:textId="77777777" w:rsidR="00CA408D" w:rsidRPr="001876EB" w:rsidRDefault="00664E03">
      <w:pPr>
        <w:numPr>
          <w:ilvl w:val="0"/>
          <w:numId w:val="75"/>
        </w:numPr>
        <w:tabs>
          <w:tab w:val="left" w:pos="993"/>
          <w:tab w:val="left" w:pos="1134"/>
        </w:tabs>
        <w:kinsoku w:val="0"/>
        <w:overflowPunct w:val="0"/>
        <w:ind w:left="0" w:right="-39" w:firstLine="851"/>
        <w:jc w:val="both"/>
        <w:rPr>
          <w:lang w:val="ro-RO"/>
        </w:rPr>
      </w:pPr>
      <w:r w:rsidRPr="001876EB">
        <w:rPr>
          <w:lang w:val="ro-RO"/>
        </w:rPr>
        <w:t xml:space="preserve">prezervativul masculin poate fi utilizat oricând; </w:t>
      </w:r>
    </w:p>
    <w:p w14:paraId="66229F84" w14:textId="77777777" w:rsidR="00CA408D" w:rsidRPr="001876EB" w:rsidRDefault="00664E03">
      <w:pPr>
        <w:numPr>
          <w:ilvl w:val="0"/>
          <w:numId w:val="75"/>
        </w:numPr>
        <w:tabs>
          <w:tab w:val="left" w:pos="993"/>
          <w:tab w:val="left" w:pos="1134"/>
        </w:tabs>
        <w:kinsoku w:val="0"/>
        <w:overflowPunct w:val="0"/>
        <w:ind w:left="0" w:right="-39" w:firstLine="851"/>
        <w:jc w:val="both"/>
        <w:rPr>
          <w:lang w:val="ro-RO"/>
        </w:rPr>
      </w:pPr>
      <w:r w:rsidRPr="001876EB">
        <w:rPr>
          <w:lang w:val="ro-RO"/>
        </w:rPr>
        <w:t>metoda calendarului poate fi utilizata nu mai devreme de trei cicluri menstruale.</w:t>
      </w:r>
    </w:p>
    <w:p w14:paraId="594E7C05" w14:textId="77777777" w:rsidR="00CA408D" w:rsidRPr="001876EB" w:rsidRDefault="00CA408D" w:rsidP="001876EB">
      <w:pPr>
        <w:kinsoku w:val="0"/>
        <w:overflowPunct w:val="0"/>
        <w:ind w:left="709" w:right="-39"/>
        <w:jc w:val="both"/>
        <w:rPr>
          <w:lang w:val="ro-RO"/>
        </w:rPr>
      </w:pPr>
    </w:p>
    <w:p w14:paraId="32F8A954" w14:textId="77777777" w:rsidR="00CA408D" w:rsidRPr="001876EB" w:rsidRDefault="00664E03">
      <w:pPr>
        <w:pStyle w:val="Listparagraf"/>
        <w:numPr>
          <w:ilvl w:val="2"/>
          <w:numId w:val="31"/>
        </w:numPr>
        <w:tabs>
          <w:tab w:val="left" w:pos="1134"/>
        </w:tabs>
        <w:kinsoku w:val="0"/>
        <w:overflowPunct w:val="0"/>
        <w:ind w:left="851" w:right="-39" w:hanging="284"/>
        <w:jc w:val="both"/>
        <w:outlineLvl w:val="2"/>
        <w:rPr>
          <w:b/>
          <w:lang w:val="ro-RO"/>
        </w:rPr>
      </w:pPr>
      <w:bookmarkStart w:id="54" w:name="_Toc223681211"/>
      <w:r w:rsidRPr="001876EB">
        <w:rPr>
          <w:b/>
          <w:lang w:val="ro-RO"/>
        </w:rPr>
        <w:t>Tactica în cazul unui eșec al avortului medicamentos</w:t>
      </w:r>
      <w:bookmarkEnd w:id="54"/>
      <w:r w:rsidRPr="001876EB">
        <w:rPr>
          <w:b/>
          <w:lang w:val="ro-RO"/>
        </w:rPr>
        <w:t xml:space="preserve"> </w:t>
      </w:r>
    </w:p>
    <w:p w14:paraId="0884C95F" w14:textId="25B69765" w:rsidR="00CA408D" w:rsidRPr="001876EB" w:rsidRDefault="00664E03">
      <w:pPr>
        <w:numPr>
          <w:ilvl w:val="0"/>
          <w:numId w:val="32"/>
        </w:numPr>
        <w:tabs>
          <w:tab w:val="left" w:pos="851"/>
        </w:tabs>
        <w:kinsoku w:val="0"/>
        <w:overflowPunct w:val="0"/>
        <w:ind w:left="0" w:right="-39" w:firstLine="567"/>
        <w:jc w:val="both"/>
        <w:rPr>
          <w:spacing w:val="-1"/>
          <w:lang w:val="ro-RO"/>
        </w:rPr>
      </w:pPr>
      <w:r w:rsidRPr="001876EB">
        <w:rPr>
          <w:spacing w:val="-1"/>
          <w:lang w:val="ro-RO"/>
        </w:rPr>
        <w:t>Dacă</w:t>
      </w:r>
      <w:r w:rsidRPr="001876EB">
        <w:rPr>
          <w:spacing w:val="24"/>
          <w:lang w:val="ro-RO"/>
        </w:rPr>
        <w:t xml:space="preserve"> </w:t>
      </w:r>
      <w:r w:rsidRPr="001876EB">
        <w:rPr>
          <w:spacing w:val="-1"/>
          <w:lang w:val="ro-RO"/>
        </w:rPr>
        <w:t>sarcina</w:t>
      </w:r>
      <w:r w:rsidRPr="001876EB">
        <w:rPr>
          <w:spacing w:val="-4"/>
          <w:lang w:val="ro-RO"/>
        </w:rPr>
        <w:t xml:space="preserve"> </w:t>
      </w:r>
      <w:r w:rsidRPr="001876EB">
        <w:rPr>
          <w:spacing w:val="-1"/>
          <w:lang w:val="ro-RO"/>
        </w:rPr>
        <w:t>continuă</w:t>
      </w:r>
      <w:r w:rsidRPr="001876EB">
        <w:rPr>
          <w:spacing w:val="-3"/>
          <w:lang w:val="ro-RO"/>
        </w:rPr>
        <w:t xml:space="preserve"> </w:t>
      </w:r>
      <w:r w:rsidRPr="001876EB">
        <w:rPr>
          <w:lang w:val="ro-RO"/>
        </w:rPr>
        <w:t>și</w:t>
      </w:r>
      <w:r w:rsidRPr="001876EB">
        <w:rPr>
          <w:spacing w:val="-4"/>
          <w:lang w:val="ro-RO"/>
        </w:rPr>
        <w:t xml:space="preserve"> </w:t>
      </w:r>
      <w:r w:rsidR="00784E56" w:rsidRPr="001876EB">
        <w:rPr>
          <w:lang w:val="ro-RO"/>
        </w:rPr>
        <w:t>este</w:t>
      </w:r>
      <w:r w:rsidR="00784E56" w:rsidRPr="001876EB">
        <w:rPr>
          <w:spacing w:val="-1"/>
          <w:lang w:val="ro-RO"/>
        </w:rPr>
        <w:t xml:space="preserve"> </w:t>
      </w:r>
      <w:r w:rsidR="005928BE" w:rsidRPr="001876EB">
        <w:rPr>
          <w:spacing w:val="-1"/>
          <w:lang w:val="ro-RO"/>
        </w:rPr>
        <w:t>viabilă</w:t>
      </w:r>
      <w:r w:rsidRPr="001876EB">
        <w:rPr>
          <w:spacing w:val="-4"/>
          <w:lang w:val="ro-RO"/>
        </w:rPr>
        <w:t xml:space="preserve"> </w:t>
      </w:r>
      <w:r w:rsidRPr="001876EB">
        <w:rPr>
          <w:spacing w:val="-1"/>
          <w:lang w:val="ro-RO"/>
        </w:rPr>
        <w:t>(creșterea</w:t>
      </w:r>
      <w:r w:rsidRPr="001876EB">
        <w:rPr>
          <w:spacing w:val="12"/>
          <w:lang w:val="ro-RO"/>
        </w:rPr>
        <w:t xml:space="preserve"> </w:t>
      </w:r>
      <w:r w:rsidRPr="001876EB">
        <w:rPr>
          <w:spacing w:val="-1"/>
          <w:lang w:val="ro-RO"/>
        </w:rPr>
        <w:t>dimensiunii</w:t>
      </w:r>
      <w:r w:rsidRPr="001876EB">
        <w:rPr>
          <w:spacing w:val="12"/>
          <w:lang w:val="ro-RO"/>
        </w:rPr>
        <w:t xml:space="preserve"> </w:t>
      </w:r>
      <w:r w:rsidRPr="001876EB">
        <w:rPr>
          <w:lang w:val="ro-RO"/>
        </w:rPr>
        <w:t>uterului</w:t>
      </w:r>
      <w:r w:rsidRPr="001876EB">
        <w:rPr>
          <w:spacing w:val="63"/>
          <w:w w:val="99"/>
          <w:lang w:val="ro-RO"/>
        </w:rPr>
        <w:t xml:space="preserve"> </w:t>
      </w:r>
      <w:r w:rsidRPr="001876EB">
        <w:rPr>
          <w:lang w:val="ro-RO"/>
        </w:rPr>
        <w:t>de</w:t>
      </w:r>
      <w:r w:rsidRPr="001876EB">
        <w:rPr>
          <w:spacing w:val="-7"/>
          <w:lang w:val="ro-RO"/>
        </w:rPr>
        <w:t xml:space="preserve"> </w:t>
      </w:r>
      <w:r w:rsidRPr="001876EB">
        <w:rPr>
          <w:lang w:val="ro-RO"/>
        </w:rPr>
        <w:t>două</w:t>
      </w:r>
      <w:r w:rsidRPr="001876EB">
        <w:rPr>
          <w:spacing w:val="-7"/>
          <w:lang w:val="ro-RO"/>
        </w:rPr>
        <w:t xml:space="preserve"> </w:t>
      </w:r>
      <w:r w:rsidRPr="001876EB">
        <w:rPr>
          <w:spacing w:val="-1"/>
          <w:lang w:val="ro-RO"/>
        </w:rPr>
        <w:t>săptămâni sau constatarea</w:t>
      </w:r>
      <w:r w:rsidRPr="001876EB">
        <w:rPr>
          <w:spacing w:val="10"/>
          <w:lang w:val="ro-RO"/>
        </w:rPr>
        <w:t xml:space="preserve"> </w:t>
      </w:r>
      <w:r w:rsidRPr="001876EB">
        <w:rPr>
          <w:spacing w:val="-1"/>
          <w:lang w:val="ro-RO"/>
        </w:rPr>
        <w:t>activității</w:t>
      </w:r>
      <w:r w:rsidRPr="001876EB">
        <w:rPr>
          <w:spacing w:val="12"/>
          <w:lang w:val="ro-RO"/>
        </w:rPr>
        <w:t xml:space="preserve"> </w:t>
      </w:r>
      <w:r w:rsidRPr="001876EB">
        <w:rPr>
          <w:lang w:val="ro-RO"/>
        </w:rPr>
        <w:t>cardiace</w:t>
      </w:r>
      <w:r w:rsidRPr="001876EB">
        <w:rPr>
          <w:spacing w:val="12"/>
          <w:lang w:val="ro-RO"/>
        </w:rPr>
        <w:t xml:space="preserve"> </w:t>
      </w:r>
      <w:r w:rsidRPr="001876EB">
        <w:rPr>
          <w:lang w:val="ro-RO"/>
        </w:rPr>
        <w:t>a</w:t>
      </w:r>
      <w:r w:rsidRPr="001876EB">
        <w:rPr>
          <w:spacing w:val="12"/>
          <w:lang w:val="ro-RO"/>
        </w:rPr>
        <w:t xml:space="preserve"> </w:t>
      </w:r>
      <w:r w:rsidRPr="001876EB">
        <w:rPr>
          <w:lang w:val="ro-RO"/>
        </w:rPr>
        <w:t>embrionului</w:t>
      </w:r>
      <w:r w:rsidRPr="001876EB">
        <w:rPr>
          <w:spacing w:val="11"/>
          <w:lang w:val="ro-RO"/>
        </w:rPr>
        <w:t xml:space="preserve"> </w:t>
      </w:r>
      <w:r w:rsidRPr="001876EB">
        <w:rPr>
          <w:lang w:val="ro-RO"/>
        </w:rPr>
        <w:t>la</w:t>
      </w:r>
      <w:r w:rsidRPr="001876EB">
        <w:rPr>
          <w:spacing w:val="11"/>
          <w:lang w:val="ro-RO"/>
        </w:rPr>
        <w:t xml:space="preserve"> </w:t>
      </w:r>
      <w:r w:rsidRPr="001876EB">
        <w:rPr>
          <w:lang w:val="ro-RO"/>
        </w:rPr>
        <w:t>ultrasonografie</w:t>
      </w:r>
      <w:r w:rsidRPr="001876EB">
        <w:rPr>
          <w:spacing w:val="12"/>
          <w:lang w:val="ro-RO"/>
        </w:rPr>
        <w:t>)</w:t>
      </w:r>
      <w:r w:rsidR="005928BE" w:rsidRPr="001876EB">
        <w:rPr>
          <w:spacing w:val="12"/>
          <w:lang w:val="ro-RO"/>
        </w:rPr>
        <w:t>,</w:t>
      </w:r>
      <w:r w:rsidRPr="001876EB">
        <w:rPr>
          <w:spacing w:val="12"/>
          <w:lang w:val="ro-RO"/>
        </w:rPr>
        <w:t xml:space="preserve"> p</w:t>
      </w:r>
      <w:r w:rsidRPr="001876EB">
        <w:rPr>
          <w:spacing w:val="-1"/>
          <w:lang w:val="ro-RO"/>
        </w:rPr>
        <w:t>acientei</w:t>
      </w:r>
      <w:r w:rsidRPr="001876EB">
        <w:rPr>
          <w:spacing w:val="-4"/>
          <w:lang w:val="ro-RO"/>
        </w:rPr>
        <w:t xml:space="preserve"> i </w:t>
      </w:r>
      <w:r w:rsidRPr="001876EB">
        <w:rPr>
          <w:lang w:val="ro-RO"/>
        </w:rPr>
        <w:t>se</w:t>
      </w:r>
      <w:r w:rsidRPr="001876EB">
        <w:rPr>
          <w:spacing w:val="-4"/>
          <w:lang w:val="ro-RO"/>
        </w:rPr>
        <w:t xml:space="preserve"> </w:t>
      </w:r>
      <w:r w:rsidRPr="001876EB">
        <w:rPr>
          <w:lang w:val="ro-RO"/>
        </w:rPr>
        <w:t>va</w:t>
      </w:r>
      <w:r w:rsidRPr="001876EB">
        <w:rPr>
          <w:spacing w:val="-3"/>
          <w:lang w:val="ro-RO"/>
        </w:rPr>
        <w:t xml:space="preserve"> propune repetarea procedurii de avort medicamentos sau </w:t>
      </w:r>
      <w:r w:rsidRPr="001876EB">
        <w:rPr>
          <w:spacing w:val="-1"/>
          <w:lang w:val="ro-RO"/>
        </w:rPr>
        <w:t>intervenția</w:t>
      </w:r>
      <w:r w:rsidRPr="001876EB">
        <w:rPr>
          <w:spacing w:val="-4"/>
          <w:lang w:val="ro-RO"/>
        </w:rPr>
        <w:t xml:space="preserve"> </w:t>
      </w:r>
      <w:r w:rsidRPr="001876EB">
        <w:rPr>
          <w:lang w:val="ro-RO"/>
        </w:rPr>
        <w:t>de</w:t>
      </w:r>
      <w:r w:rsidRPr="001876EB">
        <w:rPr>
          <w:spacing w:val="-4"/>
          <w:lang w:val="ro-RO"/>
        </w:rPr>
        <w:t xml:space="preserve"> </w:t>
      </w:r>
      <w:r w:rsidRPr="001876EB">
        <w:rPr>
          <w:lang w:val="ro-RO"/>
        </w:rPr>
        <w:t>întrerupere</w:t>
      </w:r>
      <w:r w:rsidRPr="001876EB">
        <w:rPr>
          <w:spacing w:val="-4"/>
          <w:lang w:val="ro-RO"/>
        </w:rPr>
        <w:t xml:space="preserve"> </w:t>
      </w:r>
      <w:r w:rsidRPr="001876EB">
        <w:rPr>
          <w:lang w:val="ro-RO"/>
        </w:rPr>
        <w:t>voluntară</w:t>
      </w:r>
      <w:r w:rsidRPr="001876EB">
        <w:rPr>
          <w:spacing w:val="-6"/>
          <w:lang w:val="ro-RO"/>
        </w:rPr>
        <w:t xml:space="preserve"> </w:t>
      </w:r>
      <w:r w:rsidRPr="001876EB">
        <w:rPr>
          <w:lang w:val="ro-RO"/>
        </w:rPr>
        <w:t>a</w:t>
      </w:r>
      <w:r w:rsidRPr="001876EB">
        <w:rPr>
          <w:spacing w:val="75"/>
          <w:w w:val="99"/>
          <w:lang w:val="ro-RO"/>
        </w:rPr>
        <w:t xml:space="preserve"> </w:t>
      </w:r>
      <w:r w:rsidRPr="001876EB">
        <w:rPr>
          <w:spacing w:val="-1"/>
          <w:lang w:val="ro-RO"/>
        </w:rPr>
        <w:t>cursului</w:t>
      </w:r>
      <w:r w:rsidRPr="001876EB">
        <w:rPr>
          <w:spacing w:val="-7"/>
          <w:lang w:val="ro-RO"/>
        </w:rPr>
        <w:t xml:space="preserve"> </w:t>
      </w:r>
      <w:r w:rsidRPr="001876EB">
        <w:rPr>
          <w:spacing w:val="-1"/>
          <w:lang w:val="ro-RO"/>
        </w:rPr>
        <w:t>sarcinii</w:t>
      </w:r>
      <w:r w:rsidRPr="001876EB">
        <w:rPr>
          <w:spacing w:val="-7"/>
          <w:lang w:val="ro-RO"/>
        </w:rPr>
        <w:t xml:space="preserve"> </w:t>
      </w:r>
      <w:r w:rsidRPr="001876EB">
        <w:rPr>
          <w:spacing w:val="-1"/>
          <w:lang w:val="ro-RO"/>
        </w:rPr>
        <w:t>prin</w:t>
      </w:r>
      <w:r w:rsidRPr="001876EB">
        <w:rPr>
          <w:spacing w:val="-6"/>
          <w:lang w:val="ro-RO"/>
        </w:rPr>
        <w:t xml:space="preserve"> </w:t>
      </w:r>
      <w:r w:rsidRPr="001876EB">
        <w:rPr>
          <w:spacing w:val="-1"/>
          <w:lang w:val="ro-RO"/>
        </w:rPr>
        <w:t>metoda</w:t>
      </w:r>
      <w:r w:rsidRPr="001876EB">
        <w:rPr>
          <w:spacing w:val="-7"/>
          <w:lang w:val="ro-RO"/>
        </w:rPr>
        <w:t xml:space="preserve"> </w:t>
      </w:r>
      <w:r w:rsidRPr="001876EB">
        <w:rPr>
          <w:spacing w:val="-1"/>
          <w:lang w:val="ro-RO"/>
        </w:rPr>
        <w:t>chirurgicală</w:t>
      </w:r>
      <w:r w:rsidRPr="001876EB">
        <w:rPr>
          <w:spacing w:val="-6"/>
          <w:lang w:val="ro-RO"/>
        </w:rPr>
        <w:t xml:space="preserve"> </w:t>
      </w:r>
      <w:r w:rsidRPr="001876EB">
        <w:rPr>
          <w:lang w:val="ro-RO"/>
        </w:rPr>
        <w:t>de</w:t>
      </w:r>
      <w:r w:rsidRPr="001876EB">
        <w:rPr>
          <w:spacing w:val="-8"/>
          <w:lang w:val="ro-RO"/>
        </w:rPr>
        <w:t xml:space="preserve"> </w:t>
      </w:r>
      <w:r w:rsidRPr="001876EB">
        <w:rPr>
          <w:lang w:val="ro-RO"/>
        </w:rPr>
        <w:t>aspirare</w:t>
      </w:r>
      <w:r w:rsidRPr="001876EB">
        <w:rPr>
          <w:spacing w:val="-7"/>
          <w:lang w:val="ro-RO"/>
        </w:rPr>
        <w:t xml:space="preserve"> </w:t>
      </w:r>
      <w:r w:rsidRPr="001876EB">
        <w:rPr>
          <w:lang w:val="ro-RO"/>
        </w:rPr>
        <w:t>vacuum</w:t>
      </w:r>
      <w:r w:rsidRPr="001876EB">
        <w:rPr>
          <w:spacing w:val="-10"/>
          <w:lang w:val="ro-RO"/>
        </w:rPr>
        <w:t xml:space="preserve"> </w:t>
      </w:r>
      <w:r w:rsidRPr="001876EB">
        <w:rPr>
          <w:spacing w:val="-1"/>
          <w:lang w:val="ro-RO"/>
        </w:rPr>
        <w:t>manuală</w:t>
      </w:r>
      <w:r w:rsidRPr="001876EB">
        <w:rPr>
          <w:spacing w:val="-6"/>
          <w:lang w:val="ro-RO"/>
        </w:rPr>
        <w:t xml:space="preserve"> </w:t>
      </w:r>
      <w:r w:rsidRPr="001876EB">
        <w:rPr>
          <w:spacing w:val="-1"/>
          <w:lang w:val="ro-RO"/>
        </w:rPr>
        <w:t>sau</w:t>
      </w:r>
      <w:r w:rsidRPr="001876EB">
        <w:rPr>
          <w:spacing w:val="-7"/>
          <w:lang w:val="ro-RO"/>
        </w:rPr>
        <w:t xml:space="preserve"> </w:t>
      </w:r>
      <w:r w:rsidRPr="001876EB">
        <w:rPr>
          <w:lang w:val="ro-RO"/>
        </w:rPr>
        <w:t>electrică.</w:t>
      </w:r>
    </w:p>
    <w:p w14:paraId="692DEA6C" w14:textId="73C7341C" w:rsidR="00CA408D" w:rsidRPr="001876EB" w:rsidRDefault="00664E03">
      <w:pPr>
        <w:numPr>
          <w:ilvl w:val="0"/>
          <w:numId w:val="32"/>
        </w:numPr>
        <w:tabs>
          <w:tab w:val="left" w:pos="851"/>
        </w:tabs>
        <w:kinsoku w:val="0"/>
        <w:overflowPunct w:val="0"/>
        <w:ind w:left="0" w:right="-39" w:firstLine="567"/>
        <w:jc w:val="both"/>
        <w:rPr>
          <w:spacing w:val="-1"/>
          <w:lang w:val="ro-RO"/>
        </w:rPr>
      </w:pPr>
      <w:r w:rsidRPr="001876EB">
        <w:rPr>
          <w:lang w:val="ro-RO"/>
        </w:rPr>
        <w:t xml:space="preserve">Dacă femeia dorește continuarea sarcinii, ea va fi referită </w:t>
      </w:r>
      <w:r w:rsidR="00784E56">
        <w:rPr>
          <w:lang w:val="ro-RO"/>
        </w:rPr>
        <w:t>pentru</w:t>
      </w:r>
      <w:r w:rsidRPr="001876EB">
        <w:rPr>
          <w:lang w:val="ro-RO"/>
        </w:rPr>
        <w:t xml:space="preserve"> îngrijire antenatală, cu consultul unui genetician.</w:t>
      </w:r>
    </w:p>
    <w:p w14:paraId="218711D2" w14:textId="692840C2" w:rsidR="00CA408D" w:rsidRPr="001876EB" w:rsidRDefault="00664E03">
      <w:pPr>
        <w:numPr>
          <w:ilvl w:val="0"/>
          <w:numId w:val="32"/>
        </w:numPr>
        <w:tabs>
          <w:tab w:val="left" w:pos="851"/>
        </w:tabs>
        <w:kinsoku w:val="0"/>
        <w:overflowPunct w:val="0"/>
        <w:ind w:left="0" w:right="-39" w:firstLine="567"/>
        <w:jc w:val="both"/>
        <w:rPr>
          <w:spacing w:val="-1"/>
          <w:lang w:val="ro-RO"/>
        </w:rPr>
      </w:pPr>
      <w:r w:rsidRPr="001876EB">
        <w:rPr>
          <w:lang w:val="ro-RO"/>
        </w:rPr>
        <w:t>Dacă</w:t>
      </w:r>
      <w:r w:rsidRPr="001876EB">
        <w:rPr>
          <w:spacing w:val="23"/>
          <w:lang w:val="ro-RO"/>
        </w:rPr>
        <w:t xml:space="preserve"> </w:t>
      </w:r>
      <w:r w:rsidRPr="001876EB">
        <w:rPr>
          <w:spacing w:val="-1"/>
          <w:lang w:val="ro-RO"/>
        </w:rPr>
        <w:t>sarcina</w:t>
      </w:r>
      <w:r w:rsidRPr="001876EB">
        <w:rPr>
          <w:spacing w:val="24"/>
          <w:lang w:val="ro-RO"/>
        </w:rPr>
        <w:t xml:space="preserve"> </w:t>
      </w:r>
      <w:r w:rsidRPr="001876EB">
        <w:rPr>
          <w:spacing w:val="-1"/>
          <w:lang w:val="ro-RO"/>
        </w:rPr>
        <w:t>este</w:t>
      </w:r>
      <w:r w:rsidRPr="001876EB">
        <w:rPr>
          <w:spacing w:val="23"/>
          <w:lang w:val="ro-RO"/>
        </w:rPr>
        <w:t xml:space="preserve"> </w:t>
      </w:r>
      <w:r w:rsidRPr="001876EB">
        <w:rPr>
          <w:spacing w:val="-1"/>
          <w:lang w:val="ro-RO"/>
        </w:rPr>
        <w:t>stagnată</w:t>
      </w:r>
      <w:r w:rsidRPr="001876EB">
        <w:rPr>
          <w:spacing w:val="23"/>
          <w:lang w:val="ro-RO"/>
        </w:rPr>
        <w:t xml:space="preserve"> </w:t>
      </w:r>
      <w:r w:rsidRPr="001876EB">
        <w:rPr>
          <w:lang w:val="ro-RO"/>
        </w:rPr>
        <w:t>sau</w:t>
      </w:r>
      <w:r w:rsidRPr="001876EB">
        <w:rPr>
          <w:spacing w:val="22"/>
          <w:lang w:val="ro-RO"/>
        </w:rPr>
        <w:t xml:space="preserve"> </w:t>
      </w:r>
      <w:r w:rsidRPr="001876EB">
        <w:rPr>
          <w:spacing w:val="-1"/>
          <w:lang w:val="ro-RO"/>
        </w:rPr>
        <w:t>avortul</w:t>
      </w:r>
      <w:r w:rsidRPr="001876EB">
        <w:rPr>
          <w:spacing w:val="23"/>
          <w:lang w:val="ro-RO"/>
        </w:rPr>
        <w:t xml:space="preserve"> </w:t>
      </w:r>
      <w:r w:rsidRPr="001876EB">
        <w:rPr>
          <w:lang w:val="ro-RO"/>
        </w:rPr>
        <w:t>este</w:t>
      </w:r>
      <w:r w:rsidRPr="001876EB">
        <w:rPr>
          <w:spacing w:val="22"/>
          <w:lang w:val="ro-RO"/>
        </w:rPr>
        <w:t xml:space="preserve"> </w:t>
      </w:r>
      <w:r w:rsidRPr="001876EB">
        <w:rPr>
          <w:spacing w:val="-1"/>
          <w:lang w:val="ro-RO"/>
        </w:rPr>
        <w:t>incomplet,</w:t>
      </w:r>
      <w:r w:rsidRPr="001876EB">
        <w:rPr>
          <w:spacing w:val="23"/>
          <w:lang w:val="ro-RO"/>
        </w:rPr>
        <w:t xml:space="preserve"> </w:t>
      </w:r>
      <w:r w:rsidRPr="001876EB">
        <w:rPr>
          <w:spacing w:val="-1"/>
          <w:lang w:val="ro-RO"/>
        </w:rPr>
        <w:t>pacienta</w:t>
      </w:r>
      <w:r w:rsidRPr="001876EB">
        <w:rPr>
          <w:spacing w:val="22"/>
          <w:lang w:val="ro-RO"/>
        </w:rPr>
        <w:t xml:space="preserve"> </w:t>
      </w:r>
      <w:r w:rsidRPr="001876EB">
        <w:rPr>
          <w:spacing w:val="-1"/>
          <w:lang w:val="ro-RO"/>
        </w:rPr>
        <w:t>este</w:t>
      </w:r>
      <w:r w:rsidRPr="001876EB">
        <w:rPr>
          <w:spacing w:val="22"/>
          <w:lang w:val="ro-RO"/>
        </w:rPr>
        <w:t xml:space="preserve"> </w:t>
      </w:r>
      <w:r w:rsidRPr="001876EB">
        <w:rPr>
          <w:lang w:val="ro-RO"/>
        </w:rPr>
        <w:t>stabilă</w:t>
      </w:r>
      <w:r w:rsidRPr="001876EB">
        <w:rPr>
          <w:spacing w:val="24"/>
          <w:lang w:val="ro-RO"/>
        </w:rPr>
        <w:t xml:space="preserve"> </w:t>
      </w:r>
      <w:r w:rsidRPr="001876EB">
        <w:rPr>
          <w:spacing w:val="-1"/>
          <w:lang w:val="ro-RO"/>
        </w:rPr>
        <w:t>hemodinamic</w:t>
      </w:r>
      <w:r w:rsidRPr="001876EB">
        <w:rPr>
          <w:spacing w:val="23"/>
          <w:lang w:val="ro-RO"/>
        </w:rPr>
        <w:t xml:space="preserve"> </w:t>
      </w:r>
      <w:r w:rsidRPr="001876EB">
        <w:rPr>
          <w:lang w:val="ro-RO"/>
        </w:rPr>
        <w:t>și</w:t>
      </w:r>
      <w:r w:rsidRPr="001876EB">
        <w:rPr>
          <w:spacing w:val="22"/>
          <w:lang w:val="ro-RO"/>
        </w:rPr>
        <w:t xml:space="preserve"> </w:t>
      </w:r>
      <w:r w:rsidRPr="001876EB">
        <w:rPr>
          <w:spacing w:val="-1"/>
          <w:lang w:val="ro-RO"/>
        </w:rPr>
        <w:t>nu</w:t>
      </w:r>
      <w:r w:rsidR="0085353A">
        <w:rPr>
          <w:spacing w:val="82"/>
          <w:lang w:val="ro-RO"/>
        </w:rPr>
        <w:t xml:space="preserve"> </w:t>
      </w:r>
      <w:r w:rsidRPr="001876EB">
        <w:rPr>
          <w:spacing w:val="-1"/>
          <w:lang w:val="ro-RO"/>
        </w:rPr>
        <w:t>prezintă</w:t>
      </w:r>
      <w:r w:rsidRPr="001876EB">
        <w:rPr>
          <w:spacing w:val="-6"/>
          <w:lang w:val="ro-RO"/>
        </w:rPr>
        <w:t xml:space="preserve"> </w:t>
      </w:r>
      <w:r w:rsidRPr="001876EB">
        <w:rPr>
          <w:spacing w:val="-1"/>
          <w:lang w:val="ro-RO"/>
        </w:rPr>
        <w:t>semne</w:t>
      </w:r>
      <w:r w:rsidRPr="001876EB">
        <w:rPr>
          <w:spacing w:val="-6"/>
          <w:lang w:val="ro-RO"/>
        </w:rPr>
        <w:t xml:space="preserve"> </w:t>
      </w:r>
      <w:r w:rsidRPr="001876EB">
        <w:rPr>
          <w:lang w:val="ro-RO"/>
        </w:rPr>
        <w:t>de</w:t>
      </w:r>
      <w:r w:rsidRPr="001876EB">
        <w:rPr>
          <w:spacing w:val="-6"/>
          <w:lang w:val="ro-RO"/>
        </w:rPr>
        <w:t xml:space="preserve"> </w:t>
      </w:r>
      <w:r w:rsidRPr="001876EB">
        <w:rPr>
          <w:lang w:val="ro-RO"/>
        </w:rPr>
        <w:t>pericol,</w:t>
      </w:r>
      <w:r w:rsidRPr="001876EB">
        <w:rPr>
          <w:spacing w:val="49"/>
          <w:lang w:val="ro-RO"/>
        </w:rPr>
        <w:t xml:space="preserve"> </w:t>
      </w:r>
      <w:r w:rsidRPr="001876EB">
        <w:rPr>
          <w:spacing w:val="-1"/>
          <w:lang w:val="ro-RO"/>
        </w:rPr>
        <w:t>pacientei</w:t>
      </w:r>
      <w:r w:rsidRPr="001876EB">
        <w:rPr>
          <w:spacing w:val="-7"/>
          <w:lang w:val="ro-RO"/>
        </w:rPr>
        <w:t xml:space="preserve"> i </w:t>
      </w:r>
      <w:r w:rsidRPr="001876EB">
        <w:rPr>
          <w:lang w:val="ro-RO"/>
        </w:rPr>
        <w:t>se</w:t>
      </w:r>
      <w:r w:rsidRPr="001876EB">
        <w:rPr>
          <w:spacing w:val="-6"/>
          <w:lang w:val="ro-RO"/>
        </w:rPr>
        <w:t xml:space="preserve"> </w:t>
      </w:r>
      <w:r w:rsidRPr="001876EB">
        <w:rPr>
          <w:lang w:val="ro-RO"/>
        </w:rPr>
        <w:t>vor</w:t>
      </w:r>
      <w:r w:rsidRPr="001876EB">
        <w:rPr>
          <w:spacing w:val="-7"/>
          <w:lang w:val="ro-RO"/>
        </w:rPr>
        <w:t xml:space="preserve"> </w:t>
      </w:r>
      <w:r w:rsidRPr="001876EB">
        <w:rPr>
          <w:lang w:val="ro-RO"/>
        </w:rPr>
        <w:t>recomanda</w:t>
      </w:r>
      <w:r w:rsidRPr="001876EB">
        <w:rPr>
          <w:spacing w:val="-5"/>
          <w:lang w:val="ro-RO"/>
        </w:rPr>
        <w:t xml:space="preserve"> următoarele </w:t>
      </w:r>
      <w:r w:rsidRPr="001876EB">
        <w:rPr>
          <w:spacing w:val="-1"/>
          <w:lang w:val="ro-RO"/>
        </w:rPr>
        <w:t>opțiuni (WHO, 2022) (1):</w:t>
      </w:r>
    </w:p>
    <w:p w14:paraId="55C35DEF" w14:textId="7F42A8E4" w:rsidR="00CA408D" w:rsidRPr="001876EB" w:rsidRDefault="00664E03">
      <w:pPr>
        <w:numPr>
          <w:ilvl w:val="0"/>
          <w:numId w:val="33"/>
        </w:numPr>
        <w:kinsoku w:val="0"/>
        <w:overflowPunct w:val="0"/>
        <w:ind w:left="567" w:right="-39" w:hanging="283"/>
        <w:jc w:val="both"/>
        <w:rPr>
          <w:spacing w:val="-1"/>
          <w:lang w:val="ro-RO"/>
        </w:rPr>
      </w:pPr>
      <w:r w:rsidRPr="001876EB">
        <w:rPr>
          <w:lang w:val="ro-RO"/>
        </w:rPr>
        <w:t>să</w:t>
      </w:r>
      <w:r w:rsidRPr="001876EB">
        <w:rPr>
          <w:spacing w:val="-6"/>
          <w:lang w:val="ro-RO"/>
        </w:rPr>
        <w:t xml:space="preserve"> </w:t>
      </w:r>
      <w:r w:rsidRPr="001876EB">
        <w:rPr>
          <w:lang w:val="ro-RO"/>
        </w:rPr>
        <w:t>i</w:t>
      </w:r>
      <w:r w:rsidRPr="001876EB">
        <w:rPr>
          <w:spacing w:val="-5"/>
          <w:lang w:val="ro-RO"/>
        </w:rPr>
        <w:t xml:space="preserve"> </w:t>
      </w:r>
      <w:r w:rsidRPr="001876EB">
        <w:rPr>
          <w:lang w:val="ro-RO"/>
        </w:rPr>
        <w:t>se</w:t>
      </w:r>
      <w:r w:rsidRPr="001876EB">
        <w:rPr>
          <w:spacing w:val="-5"/>
          <w:lang w:val="ro-RO"/>
        </w:rPr>
        <w:t xml:space="preserve"> </w:t>
      </w:r>
      <w:r w:rsidRPr="001876EB">
        <w:rPr>
          <w:lang w:val="ro-RO"/>
        </w:rPr>
        <w:t>administreze</w:t>
      </w:r>
      <w:r w:rsidRPr="001876EB">
        <w:rPr>
          <w:spacing w:val="-6"/>
          <w:lang w:val="ro-RO"/>
        </w:rPr>
        <w:t xml:space="preserve"> </w:t>
      </w:r>
      <w:r w:rsidRPr="001876EB">
        <w:rPr>
          <w:spacing w:val="-1"/>
          <w:lang w:val="ro-RO"/>
        </w:rPr>
        <w:t>suplimentar</w:t>
      </w:r>
      <w:r w:rsidRPr="001876EB">
        <w:rPr>
          <w:spacing w:val="-6"/>
          <w:lang w:val="ro-RO"/>
        </w:rPr>
        <w:t xml:space="preserve"> </w:t>
      </w:r>
      <w:r w:rsidR="005928BE" w:rsidRPr="001876EB">
        <w:rPr>
          <w:spacing w:val="-1"/>
          <w:lang w:val="ro-RO"/>
        </w:rPr>
        <w:t>M</w:t>
      </w:r>
      <w:r w:rsidRPr="001876EB">
        <w:rPr>
          <w:spacing w:val="-1"/>
          <w:lang w:val="ro-RO"/>
        </w:rPr>
        <w:t>isoprostolum</w:t>
      </w:r>
      <w:r w:rsidRPr="001876EB">
        <w:rPr>
          <w:spacing w:val="-5"/>
          <w:lang w:val="ro-RO"/>
        </w:rPr>
        <w:t xml:space="preserve"> </w:t>
      </w:r>
      <w:r w:rsidRPr="001876EB">
        <w:rPr>
          <w:lang w:val="ro-RO"/>
        </w:rPr>
        <w:t>400</w:t>
      </w:r>
      <w:r w:rsidRPr="001876EB">
        <w:rPr>
          <w:spacing w:val="-6"/>
          <w:lang w:val="ro-RO"/>
        </w:rPr>
        <w:t xml:space="preserve"> </w:t>
      </w:r>
      <w:r w:rsidR="00124325" w:rsidRPr="001876EB">
        <w:rPr>
          <w:rFonts w:eastAsia="Calibri"/>
          <w:lang w:val="ro-RO"/>
        </w:rPr>
        <w:t>µg</w:t>
      </w:r>
      <w:r w:rsidRPr="001876EB">
        <w:rPr>
          <w:spacing w:val="-5"/>
          <w:lang w:val="ro-RO"/>
        </w:rPr>
        <w:t xml:space="preserve"> </w:t>
      </w:r>
      <w:r w:rsidRPr="001876EB">
        <w:rPr>
          <w:lang w:val="ro-RO"/>
        </w:rPr>
        <w:t xml:space="preserve">sublingual sau 600 </w:t>
      </w:r>
      <w:r w:rsidR="00124325" w:rsidRPr="001876EB">
        <w:rPr>
          <w:rFonts w:eastAsia="Calibri"/>
          <w:lang w:val="ro-RO"/>
        </w:rPr>
        <w:t>µg</w:t>
      </w:r>
      <w:r w:rsidRPr="001876EB">
        <w:rPr>
          <w:lang w:val="ro-RO"/>
        </w:rPr>
        <w:t xml:space="preserve"> per os </w:t>
      </w:r>
      <w:r w:rsidRPr="001876EB">
        <w:rPr>
          <w:rFonts w:eastAsia="Calibri"/>
          <w:lang w:val="ro-RO"/>
        </w:rPr>
        <w:t xml:space="preserve">sau 800 </w:t>
      </w:r>
      <w:r w:rsidR="00124325" w:rsidRPr="001876EB">
        <w:rPr>
          <w:rFonts w:eastAsia="Calibri"/>
          <w:lang w:val="ro-RO"/>
        </w:rPr>
        <w:t>µg</w:t>
      </w:r>
      <w:r w:rsidRPr="001876EB">
        <w:rPr>
          <w:rFonts w:eastAsia="Calibri"/>
          <w:lang w:val="ro-RO"/>
        </w:rPr>
        <w:t xml:space="preserve"> bucal</w:t>
      </w:r>
      <w:r w:rsidRPr="001876EB">
        <w:rPr>
          <w:lang w:val="ro-RO"/>
        </w:rPr>
        <w:t>;</w:t>
      </w:r>
    </w:p>
    <w:p w14:paraId="42F77FF4" w14:textId="77777777" w:rsidR="00CA408D" w:rsidRPr="001876EB" w:rsidRDefault="00664E03">
      <w:pPr>
        <w:numPr>
          <w:ilvl w:val="0"/>
          <w:numId w:val="33"/>
        </w:numPr>
        <w:kinsoku w:val="0"/>
        <w:overflowPunct w:val="0"/>
        <w:ind w:left="567" w:right="-39" w:hanging="283"/>
        <w:jc w:val="both"/>
        <w:rPr>
          <w:spacing w:val="-1"/>
          <w:lang w:val="ro-RO"/>
        </w:rPr>
      </w:pPr>
      <w:r w:rsidRPr="001876EB">
        <w:rPr>
          <w:lang w:val="ro-RO"/>
        </w:rPr>
        <w:t>să i se ofere aspirarea vacuum manuală;</w:t>
      </w:r>
    </w:p>
    <w:p w14:paraId="2BF47D39" w14:textId="77777777" w:rsidR="00CA408D" w:rsidRDefault="00664E03">
      <w:pPr>
        <w:numPr>
          <w:ilvl w:val="0"/>
          <w:numId w:val="33"/>
        </w:numPr>
        <w:kinsoku w:val="0"/>
        <w:overflowPunct w:val="0"/>
        <w:ind w:left="567" w:right="-39" w:hanging="283"/>
        <w:jc w:val="both"/>
        <w:rPr>
          <w:spacing w:val="-1"/>
          <w:lang w:val="ro-RO"/>
        </w:rPr>
      </w:pPr>
      <w:r w:rsidRPr="001876EB">
        <w:rPr>
          <w:spacing w:val="-1"/>
          <w:lang w:val="ro-RO"/>
        </w:rPr>
        <w:t>să se utilizeze tactica expectativă și să se mai aștepte încă 7 zile,</w:t>
      </w:r>
      <w:r w:rsidRPr="001876EB">
        <w:rPr>
          <w:spacing w:val="-7"/>
          <w:lang w:val="ro-RO"/>
        </w:rPr>
        <w:t xml:space="preserve"> </w:t>
      </w:r>
      <w:r w:rsidRPr="001876EB">
        <w:rPr>
          <w:lang w:val="ro-RO"/>
        </w:rPr>
        <w:t>cu</w:t>
      </w:r>
      <w:r w:rsidRPr="001876EB">
        <w:rPr>
          <w:spacing w:val="-6"/>
          <w:lang w:val="ro-RO"/>
        </w:rPr>
        <w:t xml:space="preserve"> </w:t>
      </w:r>
      <w:r w:rsidRPr="001876EB">
        <w:rPr>
          <w:spacing w:val="-1"/>
          <w:lang w:val="ro-RO"/>
        </w:rPr>
        <w:t>programarea</w:t>
      </w:r>
      <w:r w:rsidRPr="001876EB">
        <w:rPr>
          <w:spacing w:val="-6"/>
          <w:lang w:val="ro-RO"/>
        </w:rPr>
        <w:t xml:space="preserve"> </w:t>
      </w:r>
      <w:r w:rsidRPr="001876EB">
        <w:rPr>
          <w:lang w:val="ro-RO"/>
        </w:rPr>
        <w:t>unei</w:t>
      </w:r>
      <w:r w:rsidRPr="001876EB">
        <w:rPr>
          <w:spacing w:val="-7"/>
          <w:lang w:val="ro-RO"/>
        </w:rPr>
        <w:t xml:space="preserve"> </w:t>
      </w:r>
      <w:r w:rsidRPr="001876EB">
        <w:rPr>
          <w:lang w:val="ro-RO"/>
        </w:rPr>
        <w:t>vizite</w:t>
      </w:r>
      <w:r w:rsidRPr="001876EB">
        <w:rPr>
          <w:spacing w:val="69"/>
          <w:w w:val="99"/>
          <w:lang w:val="ro-RO"/>
        </w:rPr>
        <w:t xml:space="preserve"> </w:t>
      </w:r>
      <w:r w:rsidRPr="001876EB">
        <w:rPr>
          <w:spacing w:val="-1"/>
          <w:lang w:val="ro-RO"/>
        </w:rPr>
        <w:t>suplimentare.</w:t>
      </w:r>
    </w:p>
    <w:p w14:paraId="41647A71" w14:textId="77777777" w:rsidR="0085353A" w:rsidRPr="001876EB" w:rsidRDefault="0085353A" w:rsidP="0085353A">
      <w:pPr>
        <w:kinsoku w:val="0"/>
        <w:overflowPunct w:val="0"/>
        <w:ind w:left="567" w:right="-39"/>
        <w:jc w:val="both"/>
        <w:rPr>
          <w:spacing w:val="-1"/>
          <w:lang w:val="ro-RO"/>
        </w:rPr>
      </w:pPr>
    </w:p>
    <w:p w14:paraId="7F9D3D74" w14:textId="0313F9F7" w:rsidR="00CA408D" w:rsidRPr="0085353A" w:rsidRDefault="00664E03">
      <w:pPr>
        <w:pStyle w:val="Listparagraf"/>
        <w:numPr>
          <w:ilvl w:val="2"/>
          <w:numId w:val="31"/>
        </w:numPr>
        <w:tabs>
          <w:tab w:val="left" w:pos="1134"/>
        </w:tabs>
        <w:kinsoku w:val="0"/>
        <w:overflowPunct w:val="0"/>
        <w:ind w:left="851" w:right="-39" w:hanging="284"/>
        <w:jc w:val="both"/>
        <w:outlineLvl w:val="2"/>
        <w:rPr>
          <w:b/>
          <w:lang w:val="ro-RO"/>
        </w:rPr>
      </w:pPr>
      <w:bookmarkStart w:id="55" w:name="_Toc223681212"/>
      <w:r w:rsidRPr="0085353A">
        <w:rPr>
          <w:b/>
          <w:lang w:val="ro-RO"/>
        </w:rPr>
        <w:t>Avortul medicamentos prin telemedicină</w:t>
      </w:r>
      <w:bookmarkEnd w:id="55"/>
    </w:p>
    <w:p w14:paraId="4C1CC11B" w14:textId="77777777" w:rsidR="00823A44" w:rsidRPr="008856F1" w:rsidRDefault="00823A44" w:rsidP="001876EB">
      <w:pPr>
        <w:kinsoku w:val="0"/>
        <w:overflowPunct w:val="0"/>
        <w:ind w:right="-39" w:firstLine="720"/>
        <w:jc w:val="both"/>
        <w:rPr>
          <w:spacing w:val="-1"/>
          <w:lang w:val="ro-RO"/>
        </w:rPr>
      </w:pPr>
      <w:r w:rsidRPr="008856F1">
        <w:rPr>
          <w:spacing w:val="-1"/>
          <w:lang w:val="ro-RO"/>
        </w:rPr>
        <w:t xml:space="preserve">Avortul medicamentos poate fi efectuat prin </w:t>
      </w:r>
      <w:r w:rsidRPr="008856F1">
        <w:rPr>
          <w:b/>
          <w:spacing w:val="-1"/>
          <w:lang w:val="ro-RO"/>
        </w:rPr>
        <w:t>telemedicină (</w:t>
      </w:r>
      <w:r w:rsidRPr="008856F1">
        <w:rPr>
          <w:b/>
          <w:i/>
          <w:spacing w:val="-1"/>
          <w:lang w:val="ro-RO"/>
        </w:rPr>
        <w:t xml:space="preserve">medical </w:t>
      </w:r>
      <w:proofErr w:type="spellStart"/>
      <w:r w:rsidRPr="008856F1">
        <w:rPr>
          <w:b/>
          <w:i/>
          <w:spacing w:val="-1"/>
          <w:lang w:val="ro-RO"/>
        </w:rPr>
        <w:t>abortion</w:t>
      </w:r>
      <w:proofErr w:type="spellEnd"/>
      <w:r w:rsidRPr="008856F1">
        <w:rPr>
          <w:b/>
          <w:i/>
          <w:spacing w:val="-1"/>
          <w:lang w:val="ro-RO"/>
        </w:rPr>
        <w:t xml:space="preserve"> via </w:t>
      </w:r>
      <w:proofErr w:type="spellStart"/>
      <w:r w:rsidRPr="008856F1">
        <w:rPr>
          <w:b/>
          <w:i/>
          <w:spacing w:val="-1"/>
          <w:lang w:val="ro-RO"/>
        </w:rPr>
        <w:t>telemedicine</w:t>
      </w:r>
      <w:proofErr w:type="spellEnd"/>
      <w:r w:rsidRPr="008856F1">
        <w:rPr>
          <w:b/>
          <w:i/>
          <w:spacing w:val="-1"/>
          <w:lang w:val="ro-RO"/>
        </w:rPr>
        <w:t xml:space="preserve"> / </w:t>
      </w:r>
      <w:proofErr w:type="spellStart"/>
      <w:r w:rsidRPr="008856F1">
        <w:rPr>
          <w:b/>
          <w:i/>
          <w:spacing w:val="-1"/>
          <w:lang w:val="ro-RO"/>
        </w:rPr>
        <w:t>telemedicine</w:t>
      </w:r>
      <w:proofErr w:type="spellEnd"/>
      <w:r w:rsidRPr="008856F1">
        <w:rPr>
          <w:b/>
          <w:i/>
          <w:spacing w:val="-1"/>
          <w:lang w:val="ro-RO"/>
        </w:rPr>
        <w:t xml:space="preserve"> </w:t>
      </w:r>
      <w:proofErr w:type="spellStart"/>
      <w:r w:rsidRPr="008856F1">
        <w:rPr>
          <w:b/>
          <w:i/>
          <w:spacing w:val="-1"/>
          <w:lang w:val="ro-RO"/>
        </w:rPr>
        <w:t>abortion</w:t>
      </w:r>
      <w:proofErr w:type="spellEnd"/>
      <w:r w:rsidRPr="008856F1">
        <w:rPr>
          <w:b/>
          <w:spacing w:val="-1"/>
          <w:lang w:val="ro-RO"/>
        </w:rPr>
        <w:t>)</w:t>
      </w:r>
      <w:r w:rsidRPr="008856F1">
        <w:rPr>
          <w:spacing w:val="-1"/>
          <w:lang w:val="ro-RO"/>
        </w:rPr>
        <w:t>, care reprezintă un model de furnizare a serviciilor medicale în care îngrijirea este oferită de un lucrător medical calificat prin intermediul telecomunicațiilor (chat online, mesaje text, telefon sau videoconferință), în absența contactului fizic direct dintre prestator și pacientă. Telemedicina poate fi utilizată pentru toate etapele avortului medicamentos sau pentru anumite componente ale acestuia, de la etapa pre-avort până la cea post-avort.</w:t>
      </w:r>
    </w:p>
    <w:p w14:paraId="0629099F" w14:textId="08756F03" w:rsidR="00823A44" w:rsidRPr="008856F1" w:rsidRDefault="00823A44" w:rsidP="001876EB">
      <w:pPr>
        <w:kinsoku w:val="0"/>
        <w:overflowPunct w:val="0"/>
        <w:ind w:right="-39" w:firstLine="720"/>
        <w:jc w:val="both"/>
        <w:rPr>
          <w:spacing w:val="-1"/>
          <w:lang w:val="ro-RO"/>
        </w:rPr>
      </w:pPr>
      <w:r w:rsidRPr="008856F1">
        <w:rPr>
          <w:spacing w:val="-1"/>
          <w:lang w:val="ro-RO"/>
        </w:rPr>
        <w:t xml:space="preserve">Conform dovezilor științifice de înaltă calitate, serviciul de avort medicamentos furnizat la </w:t>
      </w:r>
      <w:r w:rsidRPr="008856F1">
        <w:rPr>
          <w:spacing w:val="-1"/>
          <w:lang w:val="ro-RO"/>
        </w:rPr>
        <w:lastRenderedPageBreak/>
        <w:t>distanță, prin telemedicină, este la fel de sigur și eficient ca și serviciul prestat în persoană (</w:t>
      </w:r>
      <w:r w:rsidR="003A48A8" w:rsidRPr="008856F1">
        <w:rPr>
          <w:spacing w:val="-1"/>
          <w:lang w:val="ro-RO"/>
        </w:rPr>
        <w:t xml:space="preserve">15-18, </w:t>
      </w:r>
      <w:r w:rsidRPr="008856F1">
        <w:rPr>
          <w:spacing w:val="-1"/>
          <w:lang w:val="ro-RO"/>
        </w:rPr>
        <w:t>22, 23). Această metodă este recomandată de Organizația Mondială a Sănătății (OMS), Federația Internațională de Ginecologie și Obstetrică (FIGO), precum și de numeroase organizații profesionale naționale și internaționale (2, 5, 6, 24, 25).</w:t>
      </w:r>
    </w:p>
    <w:p w14:paraId="6F62BFF2" w14:textId="5255C4C5" w:rsidR="00823A44" w:rsidRPr="008856F1" w:rsidRDefault="00823A44" w:rsidP="001876EB">
      <w:pPr>
        <w:kinsoku w:val="0"/>
        <w:overflowPunct w:val="0"/>
        <w:ind w:right="-39" w:firstLine="720"/>
        <w:jc w:val="both"/>
        <w:rPr>
          <w:spacing w:val="-1"/>
          <w:lang w:val="ro-RO"/>
        </w:rPr>
      </w:pPr>
      <w:r w:rsidRPr="008856F1">
        <w:rPr>
          <w:spacing w:val="-1"/>
          <w:lang w:val="ro-RO"/>
        </w:rPr>
        <w:t xml:space="preserve">În situațiile în care pacienta nu prezintă contraindicații pentru avortul medicamentos și este eligibilă din punct de vedere medical, prestarea serviciului prin telemedicină contribuie la eliminarea barierelor de acces și la reducerea riscurilor asociate efectuării întreruperii sarcinii la vârste gestaționale mai avansate și/sau în condiții nesigure. Acest aspect este deosebit de relevant pentru anumite grupuri vulnerabile, inclusiv adolescentele, </w:t>
      </w:r>
      <w:r w:rsidR="00380899">
        <w:rPr>
          <w:spacing w:val="-1"/>
          <w:lang w:val="ro-RO"/>
        </w:rPr>
        <w:t>victimele violenței</w:t>
      </w:r>
      <w:r w:rsidR="00380899">
        <w:rPr>
          <w:spacing w:val="-1"/>
          <w:lang w:val="ro-MD"/>
        </w:rPr>
        <w:t xml:space="preserve"> in baza de gen, </w:t>
      </w:r>
      <w:r w:rsidRPr="008856F1">
        <w:rPr>
          <w:spacing w:val="-1"/>
          <w:lang w:val="ro-RO"/>
        </w:rPr>
        <w:t>femeile cu sarcini survenite în absența soțului/partenerului sau mamele cu copii mici.</w:t>
      </w:r>
    </w:p>
    <w:p w14:paraId="3A6AA70B" w14:textId="77777777" w:rsidR="00823A44" w:rsidRPr="008856F1" w:rsidRDefault="00823A44" w:rsidP="001876EB">
      <w:pPr>
        <w:kinsoku w:val="0"/>
        <w:overflowPunct w:val="0"/>
        <w:ind w:right="-39" w:firstLine="720"/>
        <w:jc w:val="both"/>
        <w:rPr>
          <w:spacing w:val="-1"/>
          <w:lang w:val="ro-RO"/>
        </w:rPr>
      </w:pPr>
      <w:r w:rsidRPr="008856F1">
        <w:rPr>
          <w:spacing w:val="-1"/>
          <w:lang w:val="ro-RO"/>
        </w:rPr>
        <w:t>Avortul medicamentos prin telemedicină poate constitui unica posibilitate de acces la servicii de întrerupere a sarcinii în situații excepționale, precum calamități naturale sau stare de război. De asemenea, în context epidemic, această modalitate de furnizare a serviciilor contribuie la diminuarea riscului de transmitere a infecțiilor atât în rândul pacientelor, cât și al lucrătorilor din domeniul sănătății.</w:t>
      </w:r>
    </w:p>
    <w:p w14:paraId="2BC75697" w14:textId="6E4A84CA" w:rsidR="00A0524D" w:rsidRPr="00944A0C" w:rsidRDefault="00823A44" w:rsidP="001876EB">
      <w:pPr>
        <w:kinsoku w:val="0"/>
        <w:overflowPunct w:val="0"/>
        <w:ind w:right="-39" w:firstLine="720"/>
        <w:jc w:val="both"/>
        <w:rPr>
          <w:spacing w:val="-1"/>
          <w:lang w:val="ro-RO"/>
        </w:rPr>
      </w:pPr>
      <w:r w:rsidRPr="008856F1">
        <w:rPr>
          <w:spacing w:val="-1"/>
          <w:lang w:val="ro-RO"/>
        </w:rPr>
        <w:t>Metodologia și etapele avortului med</w:t>
      </w:r>
      <w:r w:rsidR="00434F76" w:rsidRPr="008856F1">
        <w:rPr>
          <w:spacing w:val="-1"/>
          <w:lang w:val="ro-RO"/>
        </w:rPr>
        <w:t>icamentos prin telemedicină vor fi</w:t>
      </w:r>
      <w:r w:rsidRPr="008856F1">
        <w:rPr>
          <w:spacing w:val="-1"/>
          <w:lang w:val="ro-RO"/>
        </w:rPr>
        <w:t xml:space="preserve"> descrise în detaliu în </w:t>
      </w:r>
      <w:r w:rsidRPr="008856F1">
        <w:rPr>
          <w:b/>
          <w:spacing w:val="-1"/>
          <w:lang w:val="ro-RO"/>
        </w:rPr>
        <w:t>S</w:t>
      </w:r>
      <w:r w:rsidRPr="00944A0C">
        <w:rPr>
          <w:b/>
          <w:spacing w:val="-1"/>
          <w:lang w:val="ro-RO"/>
        </w:rPr>
        <w:t>tandardul operațional pentru furnizarea avortului medicamentos prin telemedicină</w:t>
      </w:r>
      <w:r w:rsidRPr="00944A0C">
        <w:rPr>
          <w:spacing w:val="-1"/>
          <w:lang w:val="ro-RO"/>
        </w:rPr>
        <w:t>.</w:t>
      </w:r>
    </w:p>
    <w:p w14:paraId="382A7A36" w14:textId="001141B7" w:rsidR="008856F1" w:rsidRPr="00944A0C" w:rsidRDefault="008856F1" w:rsidP="008856F1">
      <w:pPr>
        <w:kinsoku w:val="0"/>
        <w:overflowPunct w:val="0"/>
        <w:ind w:right="-39" w:firstLine="720"/>
        <w:jc w:val="both"/>
        <w:rPr>
          <w:spacing w:val="-1"/>
          <w:lang w:val="ro-RO"/>
        </w:rPr>
      </w:pPr>
      <w:r w:rsidRPr="00944A0C">
        <w:rPr>
          <w:spacing w:val="-1"/>
          <w:lang w:val="ro-RO"/>
        </w:rPr>
        <w:t>Până la aprobarea acestui Standard operațional, serviciile de întrerupere a sarcinii</w:t>
      </w:r>
      <w:r w:rsidR="00380899" w:rsidRPr="00944A0C">
        <w:rPr>
          <w:spacing w:val="-1"/>
          <w:lang w:val="ro-RO"/>
        </w:rPr>
        <w:t xml:space="preserve"> prin telemedicin</w:t>
      </w:r>
      <w:r w:rsidR="00944A0C" w:rsidRPr="00944A0C">
        <w:rPr>
          <w:spacing w:val="-1"/>
          <w:lang w:val="ro-RO"/>
        </w:rPr>
        <w:t>ă</w:t>
      </w:r>
      <w:r w:rsidRPr="00944A0C">
        <w:rPr>
          <w:spacing w:val="-1"/>
          <w:lang w:val="ro-RO"/>
        </w:rPr>
        <w:t xml:space="preserve"> se vor efectua, în mod prioritar, în instituțiile medico-sanitare </w:t>
      </w:r>
      <w:r w:rsidR="003B6AE7" w:rsidRPr="00944A0C">
        <w:rPr>
          <w:spacing w:val="-1"/>
          <w:lang w:val="ro-RO"/>
        </w:rPr>
        <w:t xml:space="preserve">autorizate și </w:t>
      </w:r>
      <w:r w:rsidRPr="00944A0C">
        <w:rPr>
          <w:spacing w:val="-1"/>
          <w:lang w:val="ro-RO"/>
        </w:rPr>
        <w:t>acreditate, prin metodele descrise în prezentul protocol</w:t>
      </w:r>
      <w:r w:rsidR="00380899" w:rsidRPr="00944A0C">
        <w:rPr>
          <w:spacing w:val="-1"/>
          <w:lang w:val="ro-RO"/>
        </w:rPr>
        <w:t>, cu excepția situațiilor excepționale urgente, descrise mai sus.</w:t>
      </w:r>
    </w:p>
    <w:p w14:paraId="552D1B00" w14:textId="26FA607A" w:rsidR="00CA408D" w:rsidRPr="001876EB" w:rsidRDefault="00664E03" w:rsidP="00750F29">
      <w:pPr>
        <w:pStyle w:val="Titlu2"/>
        <w:ind w:firstLine="567"/>
        <w:rPr>
          <w:rFonts w:ascii="Times New Roman" w:hAnsi="Times New Roman"/>
          <w:i w:val="0"/>
          <w:iCs w:val="0"/>
          <w:sz w:val="24"/>
          <w:szCs w:val="24"/>
          <w:lang w:val="ro-RO"/>
        </w:rPr>
      </w:pPr>
      <w:bookmarkStart w:id="56" w:name="_Toc223681213"/>
      <w:r w:rsidRPr="001876EB">
        <w:rPr>
          <w:rFonts w:ascii="Times New Roman" w:hAnsi="Times New Roman"/>
          <w:i w:val="0"/>
          <w:iCs w:val="0"/>
          <w:sz w:val="24"/>
          <w:szCs w:val="24"/>
          <w:lang w:val="ro-RO"/>
        </w:rPr>
        <w:t>4.2. Întreruperea</w:t>
      </w:r>
      <w:r w:rsidRPr="001876EB">
        <w:rPr>
          <w:rFonts w:ascii="Times New Roman" w:hAnsi="Times New Roman"/>
          <w:i w:val="0"/>
          <w:iCs w:val="0"/>
          <w:spacing w:val="-3"/>
          <w:sz w:val="24"/>
          <w:szCs w:val="24"/>
          <w:lang w:val="ro-RO"/>
        </w:rPr>
        <w:t xml:space="preserve"> </w:t>
      </w:r>
      <w:r w:rsidRPr="001876EB">
        <w:rPr>
          <w:rFonts w:ascii="Times New Roman" w:hAnsi="Times New Roman"/>
          <w:i w:val="0"/>
          <w:iCs w:val="0"/>
          <w:sz w:val="24"/>
          <w:szCs w:val="24"/>
          <w:lang w:val="ro-RO"/>
        </w:rPr>
        <w:t>sarcinii</w:t>
      </w:r>
      <w:r w:rsidRPr="001876EB">
        <w:rPr>
          <w:rFonts w:ascii="Times New Roman" w:hAnsi="Times New Roman"/>
          <w:i w:val="0"/>
          <w:iCs w:val="0"/>
          <w:spacing w:val="-3"/>
          <w:sz w:val="24"/>
          <w:szCs w:val="24"/>
          <w:lang w:val="ro-RO"/>
        </w:rPr>
        <w:t xml:space="preserve"> </w:t>
      </w:r>
      <w:r w:rsidRPr="001876EB">
        <w:rPr>
          <w:rFonts w:ascii="Times New Roman" w:hAnsi="Times New Roman"/>
          <w:i w:val="0"/>
          <w:iCs w:val="0"/>
          <w:spacing w:val="-1"/>
          <w:sz w:val="24"/>
          <w:szCs w:val="24"/>
          <w:lang w:val="ro-RO"/>
        </w:rPr>
        <w:t>după</w:t>
      </w:r>
      <w:r w:rsidRPr="001876EB">
        <w:rPr>
          <w:rFonts w:ascii="Times New Roman" w:hAnsi="Times New Roman"/>
          <w:i w:val="0"/>
          <w:iCs w:val="0"/>
          <w:spacing w:val="-3"/>
          <w:sz w:val="24"/>
          <w:szCs w:val="24"/>
          <w:lang w:val="ro-RO"/>
        </w:rPr>
        <w:t xml:space="preserve"> </w:t>
      </w:r>
      <w:r w:rsidRPr="001876EB">
        <w:rPr>
          <w:rFonts w:ascii="Times New Roman" w:hAnsi="Times New Roman"/>
          <w:i w:val="0"/>
          <w:iCs w:val="0"/>
          <w:sz w:val="24"/>
          <w:szCs w:val="24"/>
          <w:lang w:val="ro-RO"/>
        </w:rPr>
        <w:t>12</w:t>
      </w:r>
      <w:r w:rsidRPr="001876EB">
        <w:rPr>
          <w:rFonts w:ascii="Times New Roman" w:hAnsi="Times New Roman"/>
          <w:i w:val="0"/>
          <w:iCs w:val="0"/>
          <w:spacing w:val="-4"/>
          <w:sz w:val="24"/>
          <w:szCs w:val="24"/>
          <w:lang w:val="ro-RO"/>
        </w:rPr>
        <w:t xml:space="preserve"> </w:t>
      </w:r>
      <w:r w:rsidRPr="001876EB">
        <w:rPr>
          <w:rFonts w:ascii="Times New Roman" w:hAnsi="Times New Roman"/>
          <w:i w:val="0"/>
          <w:iCs w:val="0"/>
          <w:spacing w:val="-1"/>
          <w:sz w:val="24"/>
          <w:szCs w:val="24"/>
          <w:lang w:val="ro-RO"/>
        </w:rPr>
        <w:t>săptămâni</w:t>
      </w:r>
      <w:r w:rsidRPr="001876EB">
        <w:rPr>
          <w:rFonts w:ascii="Times New Roman" w:hAnsi="Times New Roman"/>
          <w:i w:val="0"/>
          <w:iCs w:val="0"/>
          <w:spacing w:val="-3"/>
          <w:sz w:val="24"/>
          <w:szCs w:val="24"/>
          <w:lang w:val="ro-RO"/>
        </w:rPr>
        <w:t xml:space="preserve"> </w:t>
      </w:r>
      <w:r w:rsidRPr="001876EB">
        <w:rPr>
          <w:rFonts w:ascii="Times New Roman" w:hAnsi="Times New Roman"/>
          <w:i w:val="0"/>
          <w:iCs w:val="0"/>
          <w:spacing w:val="-1"/>
          <w:sz w:val="24"/>
          <w:szCs w:val="24"/>
          <w:lang w:val="ro-RO"/>
        </w:rPr>
        <w:t>de</w:t>
      </w:r>
      <w:r w:rsidRPr="001876EB">
        <w:rPr>
          <w:rFonts w:ascii="Times New Roman" w:hAnsi="Times New Roman"/>
          <w:i w:val="0"/>
          <w:iCs w:val="0"/>
          <w:spacing w:val="-3"/>
          <w:sz w:val="24"/>
          <w:szCs w:val="24"/>
          <w:lang w:val="ro-RO"/>
        </w:rPr>
        <w:t xml:space="preserve"> </w:t>
      </w:r>
      <w:r w:rsidRPr="001876EB">
        <w:rPr>
          <w:rFonts w:ascii="Times New Roman" w:hAnsi="Times New Roman"/>
          <w:i w:val="0"/>
          <w:iCs w:val="0"/>
          <w:spacing w:val="-1"/>
          <w:sz w:val="24"/>
          <w:szCs w:val="24"/>
          <w:lang w:val="ro-RO"/>
        </w:rPr>
        <w:t>gestație</w:t>
      </w:r>
      <w:bookmarkEnd w:id="56"/>
    </w:p>
    <w:p w14:paraId="32026ABD" w14:textId="05CB4232" w:rsidR="007F2E3B" w:rsidRPr="001876EB" w:rsidRDefault="00664E03">
      <w:pPr>
        <w:numPr>
          <w:ilvl w:val="0"/>
          <w:numId w:val="34"/>
        </w:numPr>
        <w:tabs>
          <w:tab w:val="left" w:pos="851"/>
        </w:tabs>
        <w:kinsoku w:val="0"/>
        <w:overflowPunct w:val="0"/>
        <w:ind w:left="0" w:right="-39" w:firstLine="567"/>
        <w:jc w:val="both"/>
        <w:rPr>
          <w:b/>
          <w:bCs/>
          <w:spacing w:val="-5"/>
          <w:lang w:val="ro-RO"/>
        </w:rPr>
      </w:pPr>
      <w:r w:rsidRPr="001876EB">
        <w:rPr>
          <w:spacing w:val="-1"/>
          <w:lang w:val="ro-RO"/>
        </w:rPr>
        <w:t>Întreruperea</w:t>
      </w:r>
      <w:r w:rsidRPr="001876EB">
        <w:rPr>
          <w:spacing w:val="4"/>
          <w:lang w:val="ro-RO"/>
        </w:rPr>
        <w:t xml:space="preserve"> </w:t>
      </w:r>
      <w:r w:rsidRPr="001876EB">
        <w:rPr>
          <w:lang w:val="ro-RO"/>
        </w:rPr>
        <w:t>sarcinii</w:t>
      </w:r>
      <w:r w:rsidRPr="00750F29">
        <w:rPr>
          <w:lang w:val="ro-RO"/>
        </w:rPr>
        <w:t xml:space="preserve"> </w:t>
      </w:r>
      <w:r w:rsidRPr="001876EB">
        <w:rPr>
          <w:lang w:val="ro-RO"/>
        </w:rPr>
        <w:t>după</w:t>
      </w:r>
      <w:r w:rsidRPr="00750F29">
        <w:rPr>
          <w:lang w:val="ro-RO"/>
        </w:rPr>
        <w:t xml:space="preserve"> </w:t>
      </w:r>
      <w:r w:rsidRPr="001876EB">
        <w:rPr>
          <w:lang w:val="ro-RO"/>
        </w:rPr>
        <w:t>12</w:t>
      </w:r>
      <w:r w:rsidRPr="00750F29">
        <w:rPr>
          <w:lang w:val="ro-RO"/>
        </w:rPr>
        <w:t xml:space="preserve"> </w:t>
      </w:r>
      <w:r w:rsidRPr="001876EB">
        <w:rPr>
          <w:lang w:val="ro-RO"/>
        </w:rPr>
        <w:t>săptămâni</w:t>
      </w:r>
      <w:r w:rsidRPr="00750F29">
        <w:rPr>
          <w:lang w:val="ro-RO"/>
        </w:rPr>
        <w:t xml:space="preserve"> se efectuează doar </w:t>
      </w:r>
      <w:r w:rsidR="00750F29">
        <w:rPr>
          <w:lang w:val="ro-RO"/>
        </w:rPr>
        <w:t>î</w:t>
      </w:r>
      <w:r w:rsidRPr="00750F29">
        <w:rPr>
          <w:lang w:val="ro-RO"/>
        </w:rPr>
        <w:t xml:space="preserve">n instituții medicale tip staționar, </w:t>
      </w:r>
      <w:r w:rsidRPr="001876EB">
        <w:rPr>
          <w:lang w:val="ro-RO"/>
        </w:rPr>
        <w:t>prin</w:t>
      </w:r>
      <w:r w:rsidRPr="00750F29">
        <w:rPr>
          <w:lang w:val="ro-RO"/>
        </w:rPr>
        <w:t xml:space="preserve"> metoda medicamentoasă </w:t>
      </w:r>
      <w:r w:rsidRPr="001876EB">
        <w:rPr>
          <w:lang w:val="ro-RO"/>
        </w:rPr>
        <w:t>cu</w:t>
      </w:r>
      <w:r w:rsidRPr="00750F29">
        <w:rPr>
          <w:lang w:val="ro-RO"/>
        </w:rPr>
        <w:t xml:space="preserve"> </w:t>
      </w:r>
      <w:r w:rsidR="00287335" w:rsidRPr="00750F29">
        <w:rPr>
          <w:lang w:val="ro-RO"/>
        </w:rPr>
        <w:t>M</w:t>
      </w:r>
      <w:r w:rsidRPr="00750F29">
        <w:rPr>
          <w:lang w:val="ro-RO"/>
        </w:rPr>
        <w:t xml:space="preserve">ifepristonum </w:t>
      </w:r>
      <w:r w:rsidRPr="001876EB">
        <w:rPr>
          <w:lang w:val="ro-RO"/>
        </w:rPr>
        <w:t>și</w:t>
      </w:r>
      <w:r w:rsidRPr="00750F29">
        <w:rPr>
          <w:lang w:val="ro-RO"/>
        </w:rPr>
        <w:t xml:space="preserve"> </w:t>
      </w:r>
      <w:r w:rsidR="00287335" w:rsidRPr="00750F29">
        <w:rPr>
          <w:lang w:val="ro-RO"/>
        </w:rPr>
        <w:t>M</w:t>
      </w:r>
      <w:r w:rsidRPr="00750F29">
        <w:rPr>
          <w:lang w:val="ro-RO"/>
        </w:rPr>
        <w:t xml:space="preserve">isoprostolum. Eficacitatea acestei metode </w:t>
      </w:r>
      <w:r w:rsidRPr="001876EB">
        <w:rPr>
          <w:lang w:val="ro-RO"/>
        </w:rPr>
        <w:t>este</w:t>
      </w:r>
      <w:r w:rsidRPr="00750F29">
        <w:rPr>
          <w:lang w:val="ro-RO"/>
        </w:rPr>
        <w:t xml:space="preserve"> </w:t>
      </w:r>
      <w:r w:rsidRPr="001876EB">
        <w:rPr>
          <w:lang w:val="ro-RO"/>
        </w:rPr>
        <w:t>de</w:t>
      </w:r>
      <w:r w:rsidRPr="00750F29">
        <w:rPr>
          <w:lang w:val="ro-RO"/>
        </w:rPr>
        <w:t xml:space="preserve"> </w:t>
      </w:r>
      <w:r w:rsidRPr="001876EB">
        <w:rPr>
          <w:lang w:val="ro-RO"/>
        </w:rPr>
        <w:t>92-97%.</w:t>
      </w:r>
    </w:p>
    <w:p w14:paraId="7A958258" w14:textId="4B797F98" w:rsidR="007F2E3B" w:rsidRPr="003856A5" w:rsidRDefault="007F2E3B">
      <w:pPr>
        <w:numPr>
          <w:ilvl w:val="0"/>
          <w:numId w:val="34"/>
        </w:numPr>
        <w:tabs>
          <w:tab w:val="left" w:pos="851"/>
        </w:tabs>
        <w:kinsoku w:val="0"/>
        <w:overflowPunct w:val="0"/>
        <w:ind w:left="0" w:right="-39" w:firstLine="567"/>
        <w:jc w:val="both"/>
        <w:rPr>
          <w:b/>
          <w:bCs/>
          <w:spacing w:val="-5"/>
          <w:lang w:val="ro-RO"/>
        </w:rPr>
      </w:pPr>
      <w:r w:rsidRPr="001876EB">
        <w:rPr>
          <w:lang w:val="ro-RO"/>
        </w:rPr>
        <w:t xml:space="preserve">Până la termenul de </w:t>
      </w:r>
      <w:r w:rsidRPr="003856A5">
        <w:rPr>
          <w:lang w:val="ro-RO"/>
        </w:rPr>
        <w:t>gestație de 14 săptămâni, sarcina poate fi întreruptă prin aspiraț</w:t>
      </w:r>
      <w:r w:rsidR="00C742EA" w:rsidRPr="003856A5">
        <w:rPr>
          <w:lang w:val="ro-RO"/>
        </w:rPr>
        <w:t>i</w:t>
      </w:r>
      <w:r w:rsidRPr="003856A5">
        <w:rPr>
          <w:lang w:val="ro-RO"/>
        </w:rPr>
        <w:t>a  vacuum electrică sau manuală</w:t>
      </w:r>
      <w:r w:rsidR="00C742EA" w:rsidRPr="003856A5">
        <w:rPr>
          <w:lang w:val="ro-RO"/>
        </w:rPr>
        <w:t xml:space="preserve"> (OMS, 2022). </w:t>
      </w:r>
    </w:p>
    <w:p w14:paraId="2C948D2E" w14:textId="52760F12" w:rsidR="00CA408D" w:rsidRPr="003856A5" w:rsidRDefault="00287335">
      <w:pPr>
        <w:numPr>
          <w:ilvl w:val="0"/>
          <w:numId w:val="34"/>
        </w:numPr>
        <w:tabs>
          <w:tab w:val="left" w:pos="851"/>
        </w:tabs>
        <w:kinsoku w:val="0"/>
        <w:overflowPunct w:val="0"/>
        <w:ind w:left="0" w:right="-39" w:firstLine="567"/>
        <w:jc w:val="both"/>
        <w:rPr>
          <w:b/>
          <w:bCs/>
          <w:spacing w:val="-5"/>
          <w:lang w:val="ro-RO"/>
        </w:rPr>
      </w:pPr>
      <w:r w:rsidRPr="003856A5">
        <w:rPr>
          <w:lang w:val="ro-RO"/>
        </w:rPr>
        <w:t>La termene mai mari de 14 săptămâni, m</w:t>
      </w:r>
      <w:r w:rsidR="007F2E3B" w:rsidRPr="003856A5">
        <w:rPr>
          <w:spacing w:val="-1"/>
          <w:lang w:val="ro-RO"/>
        </w:rPr>
        <w:t>etoda chirurgicală</w:t>
      </w:r>
      <w:r w:rsidR="007F2E3B" w:rsidRPr="003856A5">
        <w:rPr>
          <w:spacing w:val="3"/>
          <w:lang w:val="ro-RO"/>
        </w:rPr>
        <w:t xml:space="preserve"> recomandată de OMS,</w:t>
      </w:r>
      <w:r w:rsidR="00664E03" w:rsidRPr="003856A5">
        <w:rPr>
          <w:lang w:val="ro-RO"/>
        </w:rPr>
        <w:t xml:space="preserve"> dilatarea și evacuarea, se permite când este disponibil echipamentul corespunzător și personalul medical care</w:t>
      </w:r>
      <w:r w:rsidR="00764CC7" w:rsidRPr="003856A5">
        <w:rPr>
          <w:lang w:val="ro-RO"/>
        </w:rPr>
        <w:t xml:space="preserve"> </w:t>
      </w:r>
      <w:r w:rsidR="00664E03" w:rsidRPr="003856A5">
        <w:rPr>
          <w:lang w:val="ro-RO"/>
        </w:rPr>
        <w:t xml:space="preserve">posedă tehnica acestei operații. </w:t>
      </w:r>
      <w:r w:rsidR="00664E03" w:rsidRPr="003856A5">
        <w:rPr>
          <w:b/>
          <w:lang w:val="ro-RO"/>
        </w:rPr>
        <w:t>Efectuarea dilatării și chiuretajului este interzisă!!!</w:t>
      </w:r>
      <w:r w:rsidR="00664E03" w:rsidRPr="003856A5">
        <w:rPr>
          <w:lang w:val="ro-RO"/>
        </w:rPr>
        <w:t xml:space="preserve"> </w:t>
      </w:r>
    </w:p>
    <w:p w14:paraId="59F8E7BD" w14:textId="77777777" w:rsidR="00CA408D" w:rsidRPr="00450082" w:rsidRDefault="00664E03">
      <w:pPr>
        <w:numPr>
          <w:ilvl w:val="0"/>
          <w:numId w:val="34"/>
        </w:numPr>
        <w:tabs>
          <w:tab w:val="left" w:pos="851"/>
        </w:tabs>
        <w:kinsoku w:val="0"/>
        <w:overflowPunct w:val="0"/>
        <w:ind w:left="0" w:right="-39" w:firstLine="567"/>
        <w:jc w:val="both"/>
        <w:rPr>
          <w:b/>
          <w:bCs/>
          <w:spacing w:val="-5"/>
          <w:lang w:val="ro-RO"/>
        </w:rPr>
      </w:pPr>
      <w:r w:rsidRPr="001876EB">
        <w:rPr>
          <w:spacing w:val="-1"/>
          <w:lang w:val="ro-RO"/>
        </w:rPr>
        <w:t>Schema</w:t>
      </w:r>
      <w:r w:rsidRPr="001876EB">
        <w:rPr>
          <w:spacing w:val="36"/>
          <w:lang w:val="ro-RO"/>
        </w:rPr>
        <w:t xml:space="preserve"> </w:t>
      </w:r>
      <w:r w:rsidRPr="001876EB">
        <w:rPr>
          <w:lang w:val="ro-RO"/>
        </w:rPr>
        <w:t>de</w:t>
      </w:r>
      <w:r w:rsidRPr="001876EB">
        <w:rPr>
          <w:spacing w:val="37"/>
          <w:lang w:val="ro-RO"/>
        </w:rPr>
        <w:t xml:space="preserve"> </w:t>
      </w:r>
      <w:r w:rsidRPr="001876EB">
        <w:rPr>
          <w:spacing w:val="-1"/>
          <w:lang w:val="ro-RO"/>
        </w:rPr>
        <w:t>administrare</w:t>
      </w:r>
      <w:r w:rsidRPr="001876EB">
        <w:rPr>
          <w:spacing w:val="37"/>
          <w:lang w:val="ro-RO"/>
        </w:rPr>
        <w:t xml:space="preserve"> </w:t>
      </w:r>
      <w:r w:rsidRPr="001876EB">
        <w:rPr>
          <w:lang w:val="ro-RO"/>
        </w:rPr>
        <w:t>a</w:t>
      </w:r>
      <w:r w:rsidRPr="001876EB">
        <w:rPr>
          <w:spacing w:val="36"/>
          <w:lang w:val="ro-RO"/>
        </w:rPr>
        <w:t xml:space="preserve"> </w:t>
      </w:r>
      <w:r w:rsidRPr="001876EB">
        <w:rPr>
          <w:lang w:val="ro-RO"/>
        </w:rPr>
        <w:t>preparatelor pentru</w:t>
      </w:r>
      <w:r w:rsidRPr="001876EB">
        <w:rPr>
          <w:spacing w:val="31"/>
          <w:lang w:val="ro-RO"/>
        </w:rPr>
        <w:t xml:space="preserve"> </w:t>
      </w:r>
      <w:r w:rsidRPr="001876EB">
        <w:rPr>
          <w:spacing w:val="-1"/>
          <w:lang w:val="ro-RO"/>
        </w:rPr>
        <w:t>întreruperea</w:t>
      </w:r>
      <w:r w:rsidRPr="001876EB">
        <w:rPr>
          <w:spacing w:val="31"/>
          <w:lang w:val="ro-RO"/>
        </w:rPr>
        <w:t xml:space="preserve"> </w:t>
      </w:r>
      <w:r w:rsidRPr="001876EB">
        <w:rPr>
          <w:spacing w:val="-1"/>
          <w:lang w:val="ro-RO"/>
        </w:rPr>
        <w:t>sarcinii</w:t>
      </w:r>
      <w:r w:rsidRPr="001876EB">
        <w:rPr>
          <w:spacing w:val="32"/>
          <w:lang w:val="ro-RO"/>
        </w:rPr>
        <w:t xml:space="preserve"> </w:t>
      </w:r>
      <w:r w:rsidRPr="001876EB">
        <w:rPr>
          <w:spacing w:val="-1"/>
          <w:lang w:val="ro-RO"/>
        </w:rPr>
        <w:t>prin</w:t>
      </w:r>
      <w:r w:rsidRPr="001876EB">
        <w:rPr>
          <w:spacing w:val="32"/>
          <w:lang w:val="ro-RO"/>
        </w:rPr>
        <w:t xml:space="preserve"> </w:t>
      </w:r>
      <w:r w:rsidRPr="001876EB">
        <w:rPr>
          <w:spacing w:val="-1"/>
          <w:lang w:val="ro-RO"/>
        </w:rPr>
        <w:t>metoda</w:t>
      </w:r>
      <w:r w:rsidRPr="001876EB">
        <w:rPr>
          <w:spacing w:val="32"/>
          <w:lang w:val="ro-RO"/>
        </w:rPr>
        <w:t xml:space="preserve"> </w:t>
      </w:r>
      <w:r w:rsidRPr="001876EB">
        <w:rPr>
          <w:spacing w:val="-1"/>
          <w:lang w:val="ro-RO"/>
        </w:rPr>
        <w:t>medicamentoasă</w:t>
      </w:r>
      <w:r w:rsidRPr="001876EB">
        <w:rPr>
          <w:spacing w:val="83"/>
          <w:w w:val="99"/>
          <w:lang w:val="ro-RO"/>
        </w:rPr>
        <w:t xml:space="preserve"> </w:t>
      </w:r>
      <w:r w:rsidRPr="00450082">
        <w:rPr>
          <w:lang w:val="ro-RO"/>
        </w:rPr>
        <w:t>după</w:t>
      </w:r>
      <w:r w:rsidRPr="00450082">
        <w:rPr>
          <w:spacing w:val="-5"/>
          <w:lang w:val="ro-RO"/>
        </w:rPr>
        <w:t xml:space="preserve"> </w:t>
      </w:r>
      <w:r w:rsidRPr="00450082">
        <w:rPr>
          <w:lang w:val="ro-RO"/>
        </w:rPr>
        <w:t>12</w:t>
      </w:r>
      <w:r w:rsidRPr="00450082">
        <w:rPr>
          <w:spacing w:val="-4"/>
          <w:lang w:val="ro-RO"/>
        </w:rPr>
        <w:t xml:space="preserve"> </w:t>
      </w:r>
      <w:r w:rsidRPr="00450082">
        <w:rPr>
          <w:spacing w:val="-1"/>
          <w:lang w:val="ro-RO"/>
        </w:rPr>
        <w:t>săptămâni (tabelul 3, pagina 26)</w:t>
      </w:r>
      <w:r w:rsidRPr="00450082">
        <w:rPr>
          <w:lang w:val="ro-RO"/>
        </w:rPr>
        <w:t>:</w:t>
      </w:r>
    </w:p>
    <w:p w14:paraId="3CDF292F" w14:textId="3C7A8D0D" w:rsidR="00CA408D" w:rsidRPr="00450082" w:rsidRDefault="00664E03">
      <w:pPr>
        <w:pStyle w:val="Listparagraf"/>
        <w:numPr>
          <w:ilvl w:val="0"/>
          <w:numId w:val="33"/>
        </w:numPr>
        <w:tabs>
          <w:tab w:val="left" w:pos="1134"/>
        </w:tabs>
        <w:kinsoku w:val="0"/>
        <w:overflowPunct w:val="0"/>
        <w:ind w:left="0" w:right="-39" w:firstLine="851"/>
        <w:jc w:val="both"/>
        <w:rPr>
          <w:b/>
          <w:bCs/>
          <w:spacing w:val="-5"/>
          <w:lang w:val="ro-RO"/>
        </w:rPr>
      </w:pPr>
      <w:r w:rsidRPr="00450082">
        <w:rPr>
          <w:lang w:val="ro-RO"/>
        </w:rPr>
        <w:t>pacienta primește 200</w:t>
      </w:r>
      <w:r w:rsidRPr="00450082">
        <w:rPr>
          <w:spacing w:val="-6"/>
          <w:lang w:val="ro-RO"/>
        </w:rPr>
        <w:t xml:space="preserve"> </w:t>
      </w:r>
      <w:r w:rsidRPr="00450082">
        <w:rPr>
          <w:spacing w:val="-1"/>
          <w:lang w:val="ro-RO"/>
        </w:rPr>
        <w:t>mg</w:t>
      </w:r>
      <w:r w:rsidRPr="00450082">
        <w:rPr>
          <w:spacing w:val="-5"/>
          <w:lang w:val="ro-RO"/>
        </w:rPr>
        <w:t xml:space="preserve"> </w:t>
      </w:r>
      <w:r w:rsidR="00287335" w:rsidRPr="00450082">
        <w:rPr>
          <w:spacing w:val="-1"/>
          <w:lang w:val="ro-RO"/>
        </w:rPr>
        <w:t>M</w:t>
      </w:r>
      <w:r w:rsidRPr="00450082">
        <w:rPr>
          <w:spacing w:val="-1"/>
          <w:lang w:val="ro-RO"/>
        </w:rPr>
        <w:t>ifepristonum</w:t>
      </w:r>
      <w:r w:rsidRPr="00450082">
        <w:rPr>
          <w:spacing w:val="-6"/>
          <w:lang w:val="ro-RO"/>
        </w:rPr>
        <w:t xml:space="preserve"> </w:t>
      </w:r>
      <w:r w:rsidRPr="00450082">
        <w:rPr>
          <w:lang w:val="ro-RO"/>
        </w:rPr>
        <w:t>oral, în clinica sau acasă;</w:t>
      </w:r>
    </w:p>
    <w:p w14:paraId="583BBCA6" w14:textId="6AC99085" w:rsidR="00CA408D" w:rsidRPr="001876EB" w:rsidRDefault="00664E03">
      <w:pPr>
        <w:pStyle w:val="Listparagraf"/>
        <w:numPr>
          <w:ilvl w:val="0"/>
          <w:numId w:val="33"/>
        </w:numPr>
        <w:tabs>
          <w:tab w:val="left" w:pos="1134"/>
        </w:tabs>
        <w:kinsoku w:val="0"/>
        <w:overflowPunct w:val="0"/>
        <w:ind w:left="0" w:right="-39" w:firstLine="851"/>
        <w:jc w:val="both"/>
        <w:rPr>
          <w:b/>
          <w:bCs/>
          <w:spacing w:val="-5"/>
          <w:lang w:val="ro-RO"/>
        </w:rPr>
      </w:pPr>
      <w:r w:rsidRPr="001876EB">
        <w:rPr>
          <w:lang w:val="ro-RO"/>
        </w:rPr>
        <w:t>peste</w:t>
      </w:r>
      <w:r w:rsidRPr="001876EB">
        <w:rPr>
          <w:spacing w:val="-6"/>
          <w:lang w:val="ro-RO"/>
        </w:rPr>
        <w:t xml:space="preserve"> </w:t>
      </w:r>
      <w:r w:rsidRPr="001876EB">
        <w:rPr>
          <w:lang w:val="ro-RO"/>
        </w:rPr>
        <w:t>24-48</w:t>
      </w:r>
      <w:r w:rsidRPr="001876EB">
        <w:rPr>
          <w:spacing w:val="-6"/>
          <w:lang w:val="ro-RO"/>
        </w:rPr>
        <w:t xml:space="preserve"> </w:t>
      </w:r>
      <w:r w:rsidRPr="001876EB">
        <w:rPr>
          <w:lang w:val="ro-RO"/>
        </w:rPr>
        <w:t>de</w:t>
      </w:r>
      <w:r w:rsidRPr="001876EB">
        <w:rPr>
          <w:spacing w:val="-6"/>
          <w:lang w:val="ro-RO"/>
        </w:rPr>
        <w:t xml:space="preserve"> </w:t>
      </w:r>
      <w:r w:rsidRPr="001876EB">
        <w:rPr>
          <w:lang w:val="ro-RO"/>
        </w:rPr>
        <w:t>ore</w:t>
      </w:r>
      <w:r w:rsidRPr="001876EB">
        <w:rPr>
          <w:spacing w:val="-6"/>
          <w:lang w:val="ro-RO"/>
        </w:rPr>
        <w:t xml:space="preserve"> </w:t>
      </w:r>
      <w:r w:rsidRPr="001876EB">
        <w:rPr>
          <w:lang w:val="ro-RO"/>
        </w:rPr>
        <w:t>se</w:t>
      </w:r>
      <w:r w:rsidRPr="001876EB">
        <w:rPr>
          <w:spacing w:val="-6"/>
          <w:lang w:val="ro-RO"/>
        </w:rPr>
        <w:t xml:space="preserve"> </w:t>
      </w:r>
      <w:r w:rsidRPr="001876EB">
        <w:rPr>
          <w:spacing w:val="-1"/>
          <w:lang w:val="ro-RO"/>
        </w:rPr>
        <w:t>administrează</w:t>
      </w:r>
      <w:r w:rsidRPr="001876EB">
        <w:rPr>
          <w:spacing w:val="-6"/>
          <w:lang w:val="ro-RO"/>
        </w:rPr>
        <w:t xml:space="preserve"> </w:t>
      </w:r>
      <w:r w:rsidRPr="001876EB">
        <w:rPr>
          <w:lang w:val="ro-RO"/>
        </w:rPr>
        <w:t>400</w:t>
      </w:r>
      <w:r w:rsidRPr="001876EB">
        <w:rPr>
          <w:spacing w:val="-6"/>
          <w:lang w:val="ro-RO"/>
        </w:rPr>
        <w:t xml:space="preserve"> </w:t>
      </w:r>
      <w:r w:rsidR="00124325" w:rsidRPr="001876EB">
        <w:rPr>
          <w:rFonts w:eastAsia="Calibri"/>
          <w:lang w:val="ro-RO"/>
        </w:rPr>
        <w:t>µg</w:t>
      </w:r>
      <w:r w:rsidRPr="001876EB">
        <w:rPr>
          <w:spacing w:val="-5"/>
          <w:lang w:val="ro-RO"/>
        </w:rPr>
        <w:t xml:space="preserve"> </w:t>
      </w:r>
      <w:r w:rsidR="00287335" w:rsidRPr="001876EB">
        <w:rPr>
          <w:spacing w:val="-1"/>
          <w:lang w:val="ro-RO"/>
        </w:rPr>
        <w:t>M</w:t>
      </w:r>
      <w:r w:rsidRPr="001876EB">
        <w:rPr>
          <w:spacing w:val="-1"/>
          <w:lang w:val="ro-RO"/>
        </w:rPr>
        <w:t>isoprostolum</w:t>
      </w:r>
      <w:r w:rsidRPr="001876EB">
        <w:rPr>
          <w:spacing w:val="-4"/>
          <w:lang w:val="ro-RO"/>
        </w:rPr>
        <w:t xml:space="preserve"> </w:t>
      </w:r>
      <w:r w:rsidRPr="001876EB">
        <w:rPr>
          <w:spacing w:val="-1"/>
          <w:lang w:val="ro-RO"/>
        </w:rPr>
        <w:t>bucal,</w:t>
      </w:r>
      <w:r w:rsidRPr="001876EB">
        <w:rPr>
          <w:spacing w:val="-5"/>
          <w:lang w:val="ro-RO"/>
        </w:rPr>
        <w:t xml:space="preserve"> </w:t>
      </w:r>
      <w:r w:rsidRPr="001876EB">
        <w:rPr>
          <w:spacing w:val="-1"/>
          <w:lang w:val="ro-RO"/>
        </w:rPr>
        <w:t>sublingual sau vaginal,</w:t>
      </w:r>
      <w:r w:rsidRPr="001876EB">
        <w:rPr>
          <w:lang w:val="ro-RO"/>
        </w:rPr>
        <w:t xml:space="preserve"> apoi</w:t>
      </w:r>
      <w:r w:rsidRPr="001876EB">
        <w:rPr>
          <w:spacing w:val="-6"/>
          <w:lang w:val="ro-RO"/>
        </w:rPr>
        <w:t xml:space="preserve"> </w:t>
      </w:r>
      <w:r w:rsidRPr="001876EB">
        <w:rPr>
          <w:lang w:val="ro-RO"/>
        </w:rPr>
        <w:t>fiecare</w:t>
      </w:r>
      <w:r w:rsidRPr="001876EB">
        <w:rPr>
          <w:spacing w:val="-4"/>
          <w:lang w:val="ro-RO"/>
        </w:rPr>
        <w:t xml:space="preserve"> </w:t>
      </w:r>
      <w:r w:rsidRPr="001876EB">
        <w:rPr>
          <w:lang w:val="ro-RO"/>
        </w:rPr>
        <w:t>3</w:t>
      </w:r>
      <w:r w:rsidRPr="001876EB">
        <w:rPr>
          <w:spacing w:val="-6"/>
          <w:lang w:val="ro-RO"/>
        </w:rPr>
        <w:t xml:space="preserve"> </w:t>
      </w:r>
      <w:r w:rsidRPr="001876EB">
        <w:rPr>
          <w:lang w:val="ro-RO"/>
        </w:rPr>
        <w:t>ore</w:t>
      </w:r>
      <w:r w:rsidRPr="001876EB">
        <w:rPr>
          <w:spacing w:val="-5"/>
          <w:lang w:val="ro-RO"/>
        </w:rPr>
        <w:t xml:space="preserve"> </w:t>
      </w:r>
      <w:r w:rsidRPr="001876EB">
        <w:rPr>
          <w:spacing w:val="-1"/>
          <w:lang w:val="ro-RO"/>
        </w:rPr>
        <w:t>se</w:t>
      </w:r>
      <w:r w:rsidRPr="001876EB">
        <w:rPr>
          <w:spacing w:val="-6"/>
          <w:lang w:val="ro-RO"/>
        </w:rPr>
        <w:t xml:space="preserve"> </w:t>
      </w:r>
      <w:r w:rsidRPr="001876EB">
        <w:rPr>
          <w:spacing w:val="-1"/>
          <w:lang w:val="ro-RO"/>
        </w:rPr>
        <w:t>administrează</w:t>
      </w:r>
      <w:r w:rsidRPr="001876EB">
        <w:rPr>
          <w:spacing w:val="-4"/>
          <w:lang w:val="ro-RO"/>
        </w:rPr>
        <w:t xml:space="preserve"> </w:t>
      </w:r>
      <w:r w:rsidRPr="001876EB">
        <w:rPr>
          <w:lang w:val="ro-RO"/>
        </w:rPr>
        <w:t>câte</w:t>
      </w:r>
      <w:r w:rsidRPr="001876EB">
        <w:rPr>
          <w:spacing w:val="-5"/>
          <w:lang w:val="ro-RO"/>
        </w:rPr>
        <w:t xml:space="preserve"> </w:t>
      </w:r>
      <w:r w:rsidRPr="001876EB">
        <w:rPr>
          <w:lang w:val="ro-RO"/>
        </w:rPr>
        <w:t>400</w:t>
      </w:r>
      <w:r w:rsidRPr="001876EB">
        <w:rPr>
          <w:spacing w:val="-6"/>
          <w:lang w:val="ro-RO"/>
        </w:rPr>
        <w:t xml:space="preserve"> </w:t>
      </w:r>
      <w:r w:rsidR="00124325" w:rsidRPr="001876EB">
        <w:rPr>
          <w:rFonts w:eastAsia="Calibri"/>
          <w:lang w:val="ro-RO"/>
        </w:rPr>
        <w:t>µg</w:t>
      </w:r>
      <w:r w:rsidRPr="001876EB">
        <w:rPr>
          <w:spacing w:val="-5"/>
          <w:lang w:val="ro-RO"/>
        </w:rPr>
        <w:t xml:space="preserve"> </w:t>
      </w:r>
      <w:r w:rsidR="00287335" w:rsidRPr="001876EB">
        <w:rPr>
          <w:spacing w:val="-1"/>
          <w:lang w:val="ro-RO"/>
        </w:rPr>
        <w:t>M</w:t>
      </w:r>
      <w:r w:rsidRPr="001876EB">
        <w:rPr>
          <w:spacing w:val="-1"/>
          <w:lang w:val="ro-RO"/>
        </w:rPr>
        <w:t>isoprostolum</w:t>
      </w:r>
      <w:r w:rsidRPr="001876EB">
        <w:rPr>
          <w:spacing w:val="-5"/>
          <w:lang w:val="ro-RO"/>
        </w:rPr>
        <w:t xml:space="preserve"> </w:t>
      </w:r>
      <w:r w:rsidRPr="001876EB">
        <w:rPr>
          <w:spacing w:val="-1"/>
          <w:lang w:val="ro-RO"/>
        </w:rPr>
        <w:t>bucal,</w:t>
      </w:r>
      <w:r w:rsidRPr="001876EB">
        <w:rPr>
          <w:spacing w:val="-5"/>
          <w:lang w:val="ro-RO"/>
        </w:rPr>
        <w:t xml:space="preserve"> </w:t>
      </w:r>
      <w:r w:rsidRPr="001876EB">
        <w:rPr>
          <w:spacing w:val="-1"/>
          <w:lang w:val="ro-RO"/>
        </w:rPr>
        <w:t>sublingual sau vaginal,</w:t>
      </w:r>
      <w:r w:rsidRPr="001876EB">
        <w:rPr>
          <w:lang w:val="ro-RO"/>
        </w:rPr>
        <w:t xml:space="preserve"> </w:t>
      </w:r>
      <w:r w:rsidRPr="001876EB">
        <w:rPr>
          <w:spacing w:val="-1"/>
          <w:lang w:val="ro-RO"/>
        </w:rPr>
        <w:t>până</w:t>
      </w:r>
      <w:r w:rsidRPr="001876EB">
        <w:rPr>
          <w:spacing w:val="-5"/>
          <w:lang w:val="ro-RO"/>
        </w:rPr>
        <w:t xml:space="preserve"> </w:t>
      </w:r>
      <w:r w:rsidRPr="001876EB">
        <w:rPr>
          <w:lang w:val="ro-RO"/>
        </w:rPr>
        <w:t>la</w:t>
      </w:r>
      <w:r w:rsidRPr="001876EB">
        <w:rPr>
          <w:spacing w:val="-5"/>
          <w:lang w:val="ro-RO"/>
        </w:rPr>
        <w:t xml:space="preserve"> expulzarea completă a fătului și placentei;</w:t>
      </w:r>
    </w:p>
    <w:p w14:paraId="06C11E93" w14:textId="28092627" w:rsidR="00CA408D" w:rsidRPr="001876EB" w:rsidRDefault="00287335">
      <w:pPr>
        <w:pStyle w:val="Listparagraf"/>
        <w:numPr>
          <w:ilvl w:val="0"/>
          <w:numId w:val="33"/>
        </w:numPr>
        <w:tabs>
          <w:tab w:val="left" w:pos="1134"/>
        </w:tabs>
        <w:kinsoku w:val="0"/>
        <w:overflowPunct w:val="0"/>
        <w:ind w:left="0" w:right="-39" w:firstLine="851"/>
        <w:jc w:val="both"/>
        <w:rPr>
          <w:b/>
          <w:bCs/>
          <w:spacing w:val="-5"/>
          <w:lang w:val="ro-RO"/>
        </w:rPr>
      </w:pPr>
      <w:r w:rsidRPr="001876EB">
        <w:rPr>
          <w:spacing w:val="-5"/>
          <w:lang w:val="ro-RO"/>
        </w:rPr>
        <w:t>Intervalul dintre Mifepristonum și M</w:t>
      </w:r>
      <w:r w:rsidR="00664E03" w:rsidRPr="001876EB">
        <w:rPr>
          <w:spacing w:val="-5"/>
          <w:lang w:val="ro-RO"/>
        </w:rPr>
        <w:t>isoprostolum nu trebuie să fie mai mic de 24 de ore.</w:t>
      </w:r>
    </w:p>
    <w:p w14:paraId="39BEA0F4" w14:textId="41809E66" w:rsidR="00CA408D" w:rsidRPr="00764CC7" w:rsidRDefault="00664E03">
      <w:pPr>
        <w:numPr>
          <w:ilvl w:val="0"/>
          <w:numId w:val="34"/>
        </w:numPr>
        <w:tabs>
          <w:tab w:val="left" w:pos="851"/>
        </w:tabs>
        <w:kinsoku w:val="0"/>
        <w:overflowPunct w:val="0"/>
        <w:ind w:left="0" w:right="-39" w:firstLine="567"/>
        <w:jc w:val="both"/>
        <w:rPr>
          <w:spacing w:val="-1"/>
          <w:lang w:val="ro-RO"/>
        </w:rPr>
      </w:pPr>
      <w:r w:rsidRPr="001876EB">
        <w:rPr>
          <w:spacing w:val="-1"/>
          <w:lang w:val="ro-RO"/>
        </w:rPr>
        <w:t>După</w:t>
      </w:r>
      <w:r w:rsidRPr="00764CC7">
        <w:rPr>
          <w:spacing w:val="-1"/>
          <w:lang w:val="ro-RO"/>
        </w:rPr>
        <w:t xml:space="preserve"> fiecare doză de </w:t>
      </w:r>
      <w:r w:rsidR="00287335" w:rsidRPr="001876EB">
        <w:rPr>
          <w:spacing w:val="-1"/>
          <w:lang w:val="ro-RO"/>
        </w:rPr>
        <w:t>M</w:t>
      </w:r>
      <w:r w:rsidRPr="001876EB">
        <w:rPr>
          <w:spacing w:val="-1"/>
          <w:lang w:val="ro-RO"/>
        </w:rPr>
        <w:t>isoprostolum,</w:t>
      </w:r>
      <w:r w:rsidRPr="00764CC7">
        <w:rPr>
          <w:spacing w:val="-1"/>
          <w:lang w:val="ro-RO"/>
        </w:rPr>
        <w:t xml:space="preserve"> se </w:t>
      </w:r>
      <w:r w:rsidRPr="001876EB">
        <w:rPr>
          <w:spacing w:val="-1"/>
          <w:lang w:val="ro-RO"/>
        </w:rPr>
        <w:t>monitorizează</w:t>
      </w:r>
      <w:r w:rsidRPr="00764CC7">
        <w:rPr>
          <w:spacing w:val="-1"/>
          <w:lang w:val="ro-RO"/>
        </w:rPr>
        <w:t xml:space="preserve"> tensiunea </w:t>
      </w:r>
      <w:r w:rsidRPr="001876EB">
        <w:rPr>
          <w:spacing w:val="-1"/>
          <w:lang w:val="ro-RO"/>
        </w:rPr>
        <w:t>arterială,</w:t>
      </w:r>
      <w:r w:rsidRPr="00764CC7">
        <w:rPr>
          <w:spacing w:val="-1"/>
          <w:lang w:val="ro-RO"/>
        </w:rPr>
        <w:t xml:space="preserve"> </w:t>
      </w:r>
      <w:r w:rsidRPr="001876EB">
        <w:rPr>
          <w:spacing w:val="-1"/>
          <w:lang w:val="ro-RO"/>
        </w:rPr>
        <w:t>temperatura,</w:t>
      </w:r>
      <w:r w:rsidRPr="00764CC7">
        <w:rPr>
          <w:spacing w:val="-1"/>
          <w:lang w:val="ro-RO"/>
        </w:rPr>
        <w:t xml:space="preserve"> efectele </w:t>
      </w:r>
      <w:r w:rsidRPr="001876EB">
        <w:rPr>
          <w:spacing w:val="-1"/>
          <w:lang w:val="ro-RO"/>
        </w:rPr>
        <w:t>adverse</w:t>
      </w:r>
      <w:r w:rsidRPr="00764CC7">
        <w:rPr>
          <w:spacing w:val="-1"/>
          <w:lang w:val="ro-RO"/>
        </w:rPr>
        <w:t xml:space="preserve"> </w:t>
      </w:r>
      <w:r w:rsidRPr="001876EB">
        <w:rPr>
          <w:spacing w:val="-1"/>
          <w:lang w:val="ro-RO"/>
        </w:rPr>
        <w:t>și</w:t>
      </w:r>
      <w:r w:rsidRPr="00764CC7">
        <w:rPr>
          <w:spacing w:val="-1"/>
          <w:lang w:val="ro-RO"/>
        </w:rPr>
        <w:t xml:space="preserve"> </w:t>
      </w:r>
      <w:r w:rsidRPr="001876EB">
        <w:rPr>
          <w:spacing w:val="-1"/>
          <w:lang w:val="ro-RO"/>
        </w:rPr>
        <w:t>hemoragia.</w:t>
      </w:r>
    </w:p>
    <w:p w14:paraId="61318947" w14:textId="77777777" w:rsidR="00CA408D" w:rsidRPr="00764CC7" w:rsidRDefault="00664E03">
      <w:pPr>
        <w:numPr>
          <w:ilvl w:val="0"/>
          <w:numId w:val="34"/>
        </w:numPr>
        <w:tabs>
          <w:tab w:val="left" w:pos="851"/>
        </w:tabs>
        <w:kinsoku w:val="0"/>
        <w:overflowPunct w:val="0"/>
        <w:ind w:left="0" w:right="-39" w:firstLine="567"/>
        <w:jc w:val="both"/>
        <w:rPr>
          <w:spacing w:val="-1"/>
          <w:lang w:val="ro-RO"/>
        </w:rPr>
      </w:pPr>
      <w:r w:rsidRPr="00764CC7">
        <w:rPr>
          <w:spacing w:val="-1"/>
          <w:lang w:val="ro-RO"/>
        </w:rPr>
        <w:t xml:space="preserve">La necesitate, </w:t>
      </w:r>
      <w:r w:rsidRPr="001876EB">
        <w:rPr>
          <w:spacing w:val="-1"/>
          <w:lang w:val="ro-RO"/>
        </w:rPr>
        <w:t>se</w:t>
      </w:r>
      <w:r w:rsidRPr="00764CC7">
        <w:rPr>
          <w:spacing w:val="-1"/>
          <w:lang w:val="ro-RO"/>
        </w:rPr>
        <w:t xml:space="preserve"> oferă </w:t>
      </w:r>
      <w:r w:rsidRPr="001876EB">
        <w:rPr>
          <w:spacing w:val="-1"/>
          <w:lang w:val="ro-RO"/>
        </w:rPr>
        <w:t>analgezie</w:t>
      </w:r>
      <w:r w:rsidRPr="00764CC7">
        <w:rPr>
          <w:spacing w:val="-1"/>
          <w:lang w:val="ro-RO"/>
        </w:rPr>
        <w:t xml:space="preserve"> </w:t>
      </w:r>
      <w:r w:rsidRPr="001876EB">
        <w:rPr>
          <w:spacing w:val="-1"/>
          <w:lang w:val="ro-RO"/>
        </w:rPr>
        <w:t>orală</w:t>
      </w:r>
      <w:r w:rsidRPr="00764CC7">
        <w:rPr>
          <w:spacing w:val="-1"/>
          <w:lang w:val="ro-RO"/>
        </w:rPr>
        <w:t xml:space="preserve"> sau </w:t>
      </w:r>
      <w:r w:rsidRPr="001876EB">
        <w:rPr>
          <w:spacing w:val="-1"/>
          <w:lang w:val="ro-RO"/>
        </w:rPr>
        <w:t>parenterală.</w:t>
      </w:r>
    </w:p>
    <w:p w14:paraId="446C646D" w14:textId="1296C095" w:rsidR="00CA408D" w:rsidRPr="00764CC7" w:rsidRDefault="00664E03">
      <w:pPr>
        <w:numPr>
          <w:ilvl w:val="0"/>
          <w:numId w:val="34"/>
        </w:numPr>
        <w:tabs>
          <w:tab w:val="left" w:pos="851"/>
        </w:tabs>
        <w:kinsoku w:val="0"/>
        <w:overflowPunct w:val="0"/>
        <w:ind w:left="0" w:right="-39" w:firstLine="567"/>
        <w:jc w:val="both"/>
        <w:rPr>
          <w:spacing w:val="-1"/>
          <w:lang w:val="ro-RO"/>
        </w:rPr>
      </w:pPr>
      <w:r w:rsidRPr="001876EB">
        <w:rPr>
          <w:spacing w:val="-1"/>
          <w:lang w:val="ro-RO"/>
        </w:rPr>
        <w:t>Dacă</w:t>
      </w:r>
      <w:r w:rsidRPr="00764CC7">
        <w:rPr>
          <w:spacing w:val="-1"/>
          <w:lang w:val="ro-RO"/>
        </w:rPr>
        <w:t xml:space="preserve"> expulzia nu survine după 12-15 ore de</w:t>
      </w:r>
      <w:r w:rsidR="00287335" w:rsidRPr="00764CC7">
        <w:rPr>
          <w:spacing w:val="-1"/>
          <w:lang w:val="ro-RO"/>
        </w:rPr>
        <w:t xml:space="preserve"> la inițierea administrării de M</w:t>
      </w:r>
      <w:r w:rsidRPr="00764CC7">
        <w:rPr>
          <w:spacing w:val="-1"/>
          <w:lang w:val="ro-RO"/>
        </w:rPr>
        <w:t xml:space="preserve">isoprostolum, inducerea va fi </w:t>
      </w:r>
      <w:r w:rsidRPr="001876EB">
        <w:rPr>
          <w:spacing w:val="-1"/>
          <w:lang w:val="ro-RO"/>
        </w:rPr>
        <w:t>oprită</w:t>
      </w:r>
      <w:r w:rsidRPr="00764CC7">
        <w:rPr>
          <w:spacing w:val="-1"/>
          <w:lang w:val="ro-RO"/>
        </w:rPr>
        <w:t xml:space="preserve"> și </w:t>
      </w:r>
      <w:r w:rsidRPr="001876EB">
        <w:rPr>
          <w:spacing w:val="-1"/>
          <w:lang w:val="ro-RO"/>
        </w:rPr>
        <w:t>repetată</w:t>
      </w:r>
      <w:r w:rsidRPr="00764CC7">
        <w:rPr>
          <w:spacing w:val="-1"/>
          <w:lang w:val="ro-RO"/>
        </w:rPr>
        <w:t xml:space="preserve"> a doua zi, după 12 ore de repaus, numai cu </w:t>
      </w:r>
      <w:r w:rsidR="00287335" w:rsidRPr="001876EB">
        <w:rPr>
          <w:spacing w:val="-1"/>
          <w:lang w:val="ro-RO"/>
        </w:rPr>
        <w:t>M</w:t>
      </w:r>
      <w:r w:rsidRPr="001876EB">
        <w:rPr>
          <w:spacing w:val="-1"/>
          <w:lang w:val="ro-RO"/>
        </w:rPr>
        <w:t>isoprostolum</w:t>
      </w:r>
      <w:r w:rsidRPr="00764CC7">
        <w:rPr>
          <w:spacing w:val="-1"/>
          <w:lang w:val="ro-RO"/>
        </w:rPr>
        <w:t xml:space="preserve"> conform </w:t>
      </w:r>
      <w:r w:rsidRPr="001876EB">
        <w:rPr>
          <w:spacing w:val="-1"/>
          <w:lang w:val="ro-RO"/>
        </w:rPr>
        <w:t>aceleiași</w:t>
      </w:r>
      <w:r w:rsidRPr="00764CC7">
        <w:rPr>
          <w:spacing w:val="-1"/>
          <w:lang w:val="ro-RO"/>
        </w:rPr>
        <w:t xml:space="preserve"> </w:t>
      </w:r>
      <w:r w:rsidRPr="001876EB">
        <w:rPr>
          <w:spacing w:val="-1"/>
          <w:lang w:val="ro-RO"/>
        </w:rPr>
        <w:t>scheme:</w:t>
      </w:r>
    </w:p>
    <w:p w14:paraId="0D557833" w14:textId="7E58AE01" w:rsidR="00CA408D" w:rsidRPr="001876EB" w:rsidRDefault="00664E03">
      <w:pPr>
        <w:pStyle w:val="Listparagraf"/>
        <w:numPr>
          <w:ilvl w:val="0"/>
          <w:numId w:val="33"/>
        </w:numPr>
        <w:tabs>
          <w:tab w:val="left" w:pos="1134"/>
        </w:tabs>
        <w:kinsoku w:val="0"/>
        <w:overflowPunct w:val="0"/>
        <w:ind w:left="0" w:right="-39" w:firstLine="851"/>
        <w:jc w:val="both"/>
        <w:rPr>
          <w:lang w:val="ro-RO"/>
        </w:rPr>
      </w:pPr>
      <w:r w:rsidRPr="001876EB">
        <w:rPr>
          <w:lang w:val="ro-RO"/>
        </w:rPr>
        <w:t xml:space="preserve">fiecare </w:t>
      </w:r>
      <w:r w:rsidRPr="00AF5BCD">
        <w:rPr>
          <w:lang w:val="ro-RO"/>
        </w:rPr>
        <w:t xml:space="preserve"> </w:t>
      </w:r>
      <w:r w:rsidRPr="001876EB">
        <w:rPr>
          <w:lang w:val="ro-RO"/>
        </w:rPr>
        <w:t>3</w:t>
      </w:r>
      <w:r w:rsidRPr="00AF5BCD">
        <w:rPr>
          <w:lang w:val="ro-RO"/>
        </w:rPr>
        <w:t xml:space="preserve"> </w:t>
      </w:r>
      <w:r w:rsidRPr="001876EB">
        <w:rPr>
          <w:lang w:val="ro-RO"/>
        </w:rPr>
        <w:t>ore</w:t>
      </w:r>
      <w:r w:rsidRPr="00AF5BCD">
        <w:rPr>
          <w:lang w:val="ro-RO"/>
        </w:rPr>
        <w:t xml:space="preserve"> </w:t>
      </w:r>
      <w:r w:rsidRPr="001876EB">
        <w:rPr>
          <w:lang w:val="ro-RO"/>
        </w:rPr>
        <w:t>se</w:t>
      </w:r>
      <w:r w:rsidRPr="00AF5BCD">
        <w:rPr>
          <w:lang w:val="ro-RO"/>
        </w:rPr>
        <w:t xml:space="preserve"> administrează </w:t>
      </w:r>
      <w:r w:rsidRPr="001876EB">
        <w:rPr>
          <w:lang w:val="ro-RO"/>
        </w:rPr>
        <w:t>400</w:t>
      </w:r>
      <w:r w:rsidRPr="00AF5BCD">
        <w:rPr>
          <w:lang w:val="ro-RO"/>
        </w:rPr>
        <w:t xml:space="preserve"> </w:t>
      </w:r>
      <w:r w:rsidR="00124325" w:rsidRPr="00AF5BCD">
        <w:rPr>
          <w:lang w:val="ro-RO"/>
        </w:rPr>
        <w:t>µg</w:t>
      </w:r>
      <w:r w:rsidRPr="00AF5BCD">
        <w:rPr>
          <w:lang w:val="ro-RO"/>
        </w:rPr>
        <w:t xml:space="preserve"> </w:t>
      </w:r>
      <w:r w:rsidR="00287335" w:rsidRPr="00AF5BCD">
        <w:rPr>
          <w:lang w:val="ro-RO"/>
        </w:rPr>
        <w:t>M</w:t>
      </w:r>
      <w:r w:rsidRPr="00AF5BCD">
        <w:rPr>
          <w:lang w:val="ro-RO"/>
        </w:rPr>
        <w:t xml:space="preserve">isoprostolum </w:t>
      </w:r>
      <w:r w:rsidRPr="001876EB">
        <w:rPr>
          <w:lang w:val="ro-RO"/>
        </w:rPr>
        <w:t>bucal, sublingual sau vaginal</w:t>
      </w:r>
      <w:r w:rsidRPr="00AF5BCD">
        <w:rPr>
          <w:lang w:val="ro-RO"/>
        </w:rPr>
        <w:t xml:space="preserve">, până </w:t>
      </w:r>
      <w:r w:rsidRPr="001876EB">
        <w:rPr>
          <w:lang w:val="ro-RO"/>
        </w:rPr>
        <w:t>la</w:t>
      </w:r>
      <w:r w:rsidRPr="00AF5BCD">
        <w:rPr>
          <w:lang w:val="ro-RO"/>
        </w:rPr>
        <w:t xml:space="preserve"> expulzia fătului </w:t>
      </w:r>
      <w:r w:rsidR="00B73400" w:rsidRPr="00AF5BCD">
        <w:rPr>
          <w:lang w:val="ro-RO"/>
        </w:rPr>
        <w:t>ș</w:t>
      </w:r>
      <w:r w:rsidRPr="00AF5BCD">
        <w:rPr>
          <w:lang w:val="ro-RO"/>
        </w:rPr>
        <w:t>i placentei.</w:t>
      </w:r>
    </w:p>
    <w:p w14:paraId="22F104C3" w14:textId="77777777" w:rsidR="00CA408D" w:rsidRPr="003856A5" w:rsidRDefault="00664E03">
      <w:pPr>
        <w:numPr>
          <w:ilvl w:val="0"/>
          <w:numId w:val="34"/>
        </w:numPr>
        <w:tabs>
          <w:tab w:val="left" w:pos="851"/>
          <w:tab w:val="left" w:pos="993"/>
        </w:tabs>
        <w:kinsoku w:val="0"/>
        <w:overflowPunct w:val="0"/>
        <w:ind w:left="0" w:right="-39" w:firstLine="567"/>
        <w:jc w:val="both"/>
        <w:rPr>
          <w:spacing w:val="-1"/>
          <w:lang w:val="ro-RO"/>
        </w:rPr>
      </w:pPr>
      <w:r w:rsidRPr="001876EB">
        <w:rPr>
          <w:spacing w:val="-1"/>
          <w:lang w:val="ro-RO"/>
        </w:rPr>
        <w:t>Dacă</w:t>
      </w:r>
      <w:r w:rsidRPr="00AF5BCD">
        <w:rPr>
          <w:spacing w:val="-1"/>
          <w:lang w:val="ro-RO"/>
        </w:rPr>
        <w:t xml:space="preserve"> produsele de concepție sunt </w:t>
      </w:r>
      <w:r w:rsidRPr="001876EB">
        <w:rPr>
          <w:spacing w:val="-1"/>
          <w:lang w:val="ro-RO"/>
        </w:rPr>
        <w:t>eliminate</w:t>
      </w:r>
      <w:r w:rsidRPr="00AF5BCD">
        <w:rPr>
          <w:spacing w:val="-1"/>
          <w:lang w:val="ro-RO"/>
        </w:rPr>
        <w:t xml:space="preserve"> și sunt </w:t>
      </w:r>
      <w:r w:rsidRPr="001876EB">
        <w:rPr>
          <w:spacing w:val="-1"/>
          <w:lang w:val="ro-RO"/>
        </w:rPr>
        <w:t>complete</w:t>
      </w:r>
      <w:r w:rsidRPr="00AF5BCD">
        <w:rPr>
          <w:spacing w:val="-1"/>
          <w:lang w:val="ro-RO"/>
        </w:rPr>
        <w:t xml:space="preserve"> la examen </w:t>
      </w:r>
      <w:r w:rsidRPr="001876EB">
        <w:rPr>
          <w:spacing w:val="-1"/>
          <w:lang w:val="ro-RO"/>
        </w:rPr>
        <w:t>(inclusiv</w:t>
      </w:r>
      <w:r w:rsidRPr="00AF5BCD">
        <w:rPr>
          <w:spacing w:val="-1"/>
          <w:lang w:val="ro-RO"/>
        </w:rPr>
        <w:t xml:space="preserve"> placenta), </w:t>
      </w:r>
      <w:r w:rsidRPr="001876EB">
        <w:rPr>
          <w:spacing w:val="-1"/>
          <w:lang w:val="ro-RO"/>
        </w:rPr>
        <w:t>nu</w:t>
      </w:r>
      <w:r w:rsidRPr="00AF5BCD">
        <w:rPr>
          <w:spacing w:val="-1"/>
          <w:lang w:val="ro-RO"/>
        </w:rPr>
        <w:t xml:space="preserve"> vor fi </w:t>
      </w:r>
      <w:r w:rsidRPr="003856A5">
        <w:rPr>
          <w:spacing w:val="-1"/>
          <w:lang w:val="ro-RO"/>
        </w:rPr>
        <w:t xml:space="preserve">făcute intervenții suplimentare, ca aspirarea vacuum manuală sau chiuretajul. </w:t>
      </w:r>
    </w:p>
    <w:p w14:paraId="13506437" w14:textId="30858B94" w:rsidR="00CA408D" w:rsidRPr="003856A5" w:rsidRDefault="00664E03">
      <w:pPr>
        <w:numPr>
          <w:ilvl w:val="0"/>
          <w:numId w:val="34"/>
        </w:numPr>
        <w:tabs>
          <w:tab w:val="left" w:pos="851"/>
          <w:tab w:val="left" w:pos="993"/>
        </w:tabs>
        <w:kinsoku w:val="0"/>
        <w:overflowPunct w:val="0"/>
        <w:ind w:left="0" w:right="-39" w:firstLine="567"/>
        <w:jc w:val="both"/>
        <w:rPr>
          <w:spacing w:val="-1"/>
          <w:lang w:val="ro-RO"/>
        </w:rPr>
      </w:pPr>
      <w:r w:rsidRPr="003856A5">
        <w:rPr>
          <w:spacing w:val="-1"/>
          <w:lang w:val="ro-RO"/>
        </w:rPr>
        <w:t xml:space="preserve">Dacă fătul este expulzat, dar placenta rămâne în uter 30 minute după expulzie, femeii i se vor oferi suplimentar 400 </w:t>
      </w:r>
      <w:r w:rsidR="00124325" w:rsidRPr="003856A5">
        <w:rPr>
          <w:spacing w:val="-1"/>
          <w:lang w:val="ro-RO"/>
        </w:rPr>
        <w:t>µg</w:t>
      </w:r>
      <w:r w:rsidRPr="003856A5">
        <w:rPr>
          <w:spacing w:val="-1"/>
          <w:lang w:val="ro-RO"/>
        </w:rPr>
        <w:t xml:space="preserve"> de </w:t>
      </w:r>
      <w:r w:rsidR="00287335" w:rsidRPr="003856A5">
        <w:rPr>
          <w:spacing w:val="-1"/>
          <w:lang w:val="ro-RO"/>
        </w:rPr>
        <w:t>M</w:t>
      </w:r>
      <w:r w:rsidRPr="003856A5">
        <w:rPr>
          <w:spacing w:val="-1"/>
          <w:lang w:val="ro-RO"/>
        </w:rPr>
        <w:t>isoprostolum oral pentru a facilita expulzia placentei și se va aștepta încă șase ore pentru a expulza placenta de sine stătător (în lipsa hemoragiei și ale altor semne de pericol).</w:t>
      </w:r>
    </w:p>
    <w:p w14:paraId="0E214E60" w14:textId="77777777" w:rsidR="00CA408D" w:rsidRPr="00AF5BCD" w:rsidRDefault="00664E03">
      <w:pPr>
        <w:numPr>
          <w:ilvl w:val="0"/>
          <w:numId w:val="34"/>
        </w:numPr>
        <w:tabs>
          <w:tab w:val="left" w:pos="851"/>
          <w:tab w:val="left" w:pos="993"/>
        </w:tabs>
        <w:kinsoku w:val="0"/>
        <w:overflowPunct w:val="0"/>
        <w:ind w:left="0" w:right="-39" w:firstLine="567"/>
        <w:jc w:val="both"/>
        <w:rPr>
          <w:spacing w:val="-1"/>
          <w:lang w:val="ro-RO"/>
        </w:rPr>
      </w:pPr>
      <w:r w:rsidRPr="003856A5">
        <w:rPr>
          <w:spacing w:val="-1"/>
          <w:lang w:val="ro-RO"/>
        </w:rPr>
        <w:lastRenderedPageBreak/>
        <w:t>Dacă fătul sau</w:t>
      </w:r>
      <w:r w:rsidRPr="00AF5BCD">
        <w:rPr>
          <w:spacing w:val="-1"/>
          <w:lang w:val="ro-RO"/>
        </w:rPr>
        <w:t xml:space="preserve"> </w:t>
      </w:r>
      <w:r w:rsidRPr="001876EB">
        <w:rPr>
          <w:spacing w:val="-1"/>
          <w:lang w:val="ro-RO"/>
        </w:rPr>
        <w:t>orice</w:t>
      </w:r>
      <w:r w:rsidRPr="00AF5BCD">
        <w:rPr>
          <w:spacing w:val="-1"/>
          <w:lang w:val="ro-RO"/>
        </w:rPr>
        <w:t xml:space="preserve"> </w:t>
      </w:r>
      <w:r w:rsidRPr="001876EB">
        <w:rPr>
          <w:spacing w:val="-1"/>
          <w:lang w:val="ro-RO"/>
        </w:rPr>
        <w:t>porțiune</w:t>
      </w:r>
      <w:r w:rsidRPr="00AF5BCD">
        <w:rPr>
          <w:spacing w:val="-1"/>
          <w:lang w:val="ro-RO"/>
        </w:rPr>
        <w:t xml:space="preserve"> de placentă au rămas în colul uterin, </w:t>
      </w:r>
      <w:r w:rsidRPr="001876EB">
        <w:rPr>
          <w:spacing w:val="-1"/>
          <w:lang w:val="ro-RO"/>
        </w:rPr>
        <w:t>se</w:t>
      </w:r>
      <w:r w:rsidRPr="00AF5BCD">
        <w:rPr>
          <w:spacing w:val="-1"/>
          <w:lang w:val="ro-RO"/>
        </w:rPr>
        <w:t xml:space="preserve"> va realiza un </w:t>
      </w:r>
      <w:r w:rsidRPr="001876EB">
        <w:rPr>
          <w:spacing w:val="-1"/>
          <w:lang w:val="ro-RO"/>
        </w:rPr>
        <w:t>examen</w:t>
      </w:r>
      <w:r w:rsidRPr="00AF5BCD">
        <w:rPr>
          <w:spacing w:val="-1"/>
          <w:lang w:val="ro-RO"/>
        </w:rPr>
        <w:t xml:space="preserve"> cu </w:t>
      </w:r>
      <w:r w:rsidRPr="001876EB">
        <w:rPr>
          <w:spacing w:val="-1"/>
          <w:lang w:val="ro-RO"/>
        </w:rPr>
        <w:t>speculul</w:t>
      </w:r>
      <w:r w:rsidRPr="00AF5BCD">
        <w:rPr>
          <w:spacing w:val="-1"/>
          <w:lang w:val="ro-RO"/>
        </w:rPr>
        <w:t xml:space="preserve"> și orice produse din vagin </w:t>
      </w:r>
      <w:r w:rsidRPr="001876EB">
        <w:rPr>
          <w:spacing w:val="-1"/>
          <w:lang w:val="ro-RO"/>
        </w:rPr>
        <w:t>sau</w:t>
      </w:r>
      <w:r w:rsidRPr="00AF5BCD">
        <w:rPr>
          <w:spacing w:val="-1"/>
          <w:lang w:val="ro-RO"/>
        </w:rPr>
        <w:t xml:space="preserve"> </w:t>
      </w:r>
      <w:r w:rsidRPr="001876EB">
        <w:rPr>
          <w:spacing w:val="-1"/>
          <w:lang w:val="ro-RO"/>
        </w:rPr>
        <w:t>orificiu</w:t>
      </w:r>
      <w:r w:rsidRPr="00AF5BCD">
        <w:rPr>
          <w:spacing w:val="-1"/>
          <w:lang w:val="ro-RO"/>
        </w:rPr>
        <w:t xml:space="preserve"> cervical vor fi </w:t>
      </w:r>
      <w:r w:rsidRPr="001876EB">
        <w:rPr>
          <w:spacing w:val="-1"/>
          <w:lang w:val="ro-RO"/>
        </w:rPr>
        <w:t>eliminate.</w:t>
      </w:r>
    </w:p>
    <w:p w14:paraId="2EC87BCA" w14:textId="77777777" w:rsidR="00CA408D" w:rsidRPr="00AF5BCD" w:rsidRDefault="00664E03">
      <w:pPr>
        <w:numPr>
          <w:ilvl w:val="0"/>
          <w:numId w:val="34"/>
        </w:numPr>
        <w:tabs>
          <w:tab w:val="left" w:pos="851"/>
          <w:tab w:val="left" w:pos="993"/>
        </w:tabs>
        <w:kinsoku w:val="0"/>
        <w:overflowPunct w:val="0"/>
        <w:ind w:left="0" w:right="-39" w:firstLine="567"/>
        <w:jc w:val="both"/>
        <w:rPr>
          <w:spacing w:val="-1"/>
          <w:lang w:val="ro-RO"/>
        </w:rPr>
      </w:pPr>
      <w:r w:rsidRPr="001876EB">
        <w:rPr>
          <w:spacing w:val="-1"/>
          <w:lang w:val="ro-RO"/>
        </w:rPr>
        <w:t>Dacă</w:t>
      </w:r>
      <w:r w:rsidRPr="00AF5BCD">
        <w:rPr>
          <w:spacing w:val="-1"/>
          <w:lang w:val="ro-RO"/>
        </w:rPr>
        <w:t xml:space="preserve"> produsele sunt </w:t>
      </w:r>
      <w:r w:rsidRPr="001876EB">
        <w:rPr>
          <w:spacing w:val="-1"/>
          <w:lang w:val="ro-RO"/>
        </w:rPr>
        <w:t>reținute</w:t>
      </w:r>
      <w:r w:rsidRPr="00AF5BCD">
        <w:rPr>
          <w:spacing w:val="-1"/>
          <w:lang w:val="ro-RO"/>
        </w:rPr>
        <w:t xml:space="preserve"> în uter, ele vor fi </w:t>
      </w:r>
      <w:r w:rsidRPr="001876EB">
        <w:rPr>
          <w:spacing w:val="-1"/>
          <w:lang w:val="ro-RO"/>
        </w:rPr>
        <w:t>eliminate</w:t>
      </w:r>
      <w:r w:rsidRPr="00AF5BCD">
        <w:rPr>
          <w:spacing w:val="-1"/>
          <w:lang w:val="ro-RO"/>
        </w:rPr>
        <w:t xml:space="preserve"> în mod chirurgical, prin dilatare și </w:t>
      </w:r>
      <w:r w:rsidRPr="001876EB">
        <w:rPr>
          <w:spacing w:val="-1"/>
          <w:lang w:val="ro-RO"/>
        </w:rPr>
        <w:t>evacuare</w:t>
      </w:r>
      <w:r w:rsidRPr="00AF5BCD">
        <w:rPr>
          <w:spacing w:val="-1"/>
          <w:lang w:val="ro-RO"/>
        </w:rPr>
        <w:t xml:space="preserve"> sau prin vacuum </w:t>
      </w:r>
      <w:r w:rsidRPr="001876EB">
        <w:rPr>
          <w:spacing w:val="-1"/>
          <w:lang w:val="ro-RO"/>
        </w:rPr>
        <w:t>aspirație,</w:t>
      </w:r>
      <w:r w:rsidRPr="00AF5BCD">
        <w:rPr>
          <w:spacing w:val="-1"/>
          <w:lang w:val="ro-RO"/>
        </w:rPr>
        <w:t xml:space="preserve"> sub anestezie </w:t>
      </w:r>
      <w:r w:rsidRPr="001876EB">
        <w:rPr>
          <w:spacing w:val="-1"/>
          <w:lang w:val="ro-RO"/>
        </w:rPr>
        <w:t>locală</w:t>
      </w:r>
      <w:r w:rsidRPr="00AF5BCD">
        <w:rPr>
          <w:spacing w:val="-1"/>
          <w:lang w:val="ro-RO"/>
        </w:rPr>
        <w:t xml:space="preserve"> </w:t>
      </w:r>
      <w:r w:rsidRPr="001876EB">
        <w:rPr>
          <w:spacing w:val="-1"/>
          <w:lang w:val="ro-RO"/>
        </w:rPr>
        <w:t>sau</w:t>
      </w:r>
      <w:r w:rsidRPr="00AF5BCD">
        <w:rPr>
          <w:spacing w:val="-1"/>
          <w:lang w:val="ro-RO"/>
        </w:rPr>
        <w:t xml:space="preserve"> </w:t>
      </w:r>
      <w:r w:rsidRPr="001876EB">
        <w:rPr>
          <w:spacing w:val="-1"/>
          <w:lang w:val="ro-RO"/>
        </w:rPr>
        <w:t>generală.</w:t>
      </w:r>
    </w:p>
    <w:p w14:paraId="5C41AFBA" w14:textId="64BCBC83" w:rsidR="00CA408D" w:rsidRPr="00AF5BCD" w:rsidRDefault="00664E03">
      <w:pPr>
        <w:numPr>
          <w:ilvl w:val="0"/>
          <w:numId w:val="34"/>
        </w:numPr>
        <w:tabs>
          <w:tab w:val="left" w:pos="851"/>
          <w:tab w:val="left" w:pos="993"/>
        </w:tabs>
        <w:kinsoku w:val="0"/>
        <w:overflowPunct w:val="0"/>
        <w:ind w:left="0" w:right="-39" w:firstLine="567"/>
        <w:jc w:val="both"/>
        <w:rPr>
          <w:spacing w:val="-1"/>
          <w:lang w:val="ro-RO"/>
        </w:rPr>
      </w:pPr>
      <w:r w:rsidRPr="00AF5BCD">
        <w:rPr>
          <w:spacing w:val="-1"/>
          <w:lang w:val="ro-RO"/>
        </w:rPr>
        <w:t xml:space="preserve">În </w:t>
      </w:r>
      <w:r w:rsidRPr="001876EB">
        <w:rPr>
          <w:spacing w:val="-1"/>
          <w:lang w:val="ro-RO"/>
        </w:rPr>
        <w:t>mod</w:t>
      </w:r>
      <w:r w:rsidRPr="00AF5BCD">
        <w:rPr>
          <w:spacing w:val="-1"/>
          <w:lang w:val="ro-RO"/>
        </w:rPr>
        <w:t xml:space="preserve"> alternativ, alte uterotonice (</w:t>
      </w:r>
      <w:r w:rsidR="00B73400" w:rsidRPr="00AF5BCD">
        <w:rPr>
          <w:spacing w:val="-1"/>
          <w:lang w:val="ro-RO"/>
        </w:rPr>
        <w:t>O</w:t>
      </w:r>
      <w:r w:rsidRPr="00AF5BCD">
        <w:rPr>
          <w:spacing w:val="-1"/>
          <w:lang w:val="ro-RO"/>
        </w:rPr>
        <w:t xml:space="preserve">xytocinum) în </w:t>
      </w:r>
      <w:r w:rsidRPr="001876EB">
        <w:rPr>
          <w:spacing w:val="-1"/>
          <w:lang w:val="ro-RO"/>
        </w:rPr>
        <w:t>afară</w:t>
      </w:r>
      <w:r w:rsidRPr="00AF5BCD">
        <w:rPr>
          <w:spacing w:val="-1"/>
          <w:lang w:val="ro-RO"/>
        </w:rPr>
        <w:t xml:space="preserve"> de </w:t>
      </w:r>
      <w:r w:rsidR="00B73400">
        <w:rPr>
          <w:spacing w:val="-1"/>
          <w:lang w:val="ro-RO"/>
        </w:rPr>
        <w:t>M</w:t>
      </w:r>
      <w:r w:rsidRPr="001876EB">
        <w:rPr>
          <w:spacing w:val="-1"/>
          <w:lang w:val="ro-RO"/>
        </w:rPr>
        <w:t>isoprostolum</w:t>
      </w:r>
      <w:r w:rsidRPr="00AF5BCD">
        <w:rPr>
          <w:spacing w:val="-1"/>
          <w:lang w:val="ro-RO"/>
        </w:rPr>
        <w:t xml:space="preserve"> pot fi </w:t>
      </w:r>
      <w:r w:rsidRPr="001876EB">
        <w:rPr>
          <w:spacing w:val="-1"/>
          <w:lang w:val="ro-RO"/>
        </w:rPr>
        <w:t>oferite</w:t>
      </w:r>
      <w:r w:rsidRPr="00AF5BCD">
        <w:rPr>
          <w:spacing w:val="-1"/>
          <w:lang w:val="ro-RO"/>
        </w:rPr>
        <w:t xml:space="preserve"> </w:t>
      </w:r>
      <w:r w:rsidRPr="001876EB">
        <w:rPr>
          <w:spacing w:val="-1"/>
          <w:lang w:val="ro-RO"/>
        </w:rPr>
        <w:t>pentru</w:t>
      </w:r>
      <w:r w:rsidRPr="00AF5BCD">
        <w:rPr>
          <w:spacing w:val="-1"/>
          <w:lang w:val="ro-RO"/>
        </w:rPr>
        <w:t xml:space="preserve"> </w:t>
      </w:r>
      <w:r w:rsidRPr="001876EB">
        <w:rPr>
          <w:spacing w:val="-1"/>
          <w:lang w:val="ro-RO"/>
        </w:rPr>
        <w:t>evacuarea</w:t>
      </w:r>
      <w:r w:rsidRPr="00AF5BCD">
        <w:rPr>
          <w:spacing w:val="-1"/>
          <w:lang w:val="ro-RO"/>
        </w:rPr>
        <w:t xml:space="preserve"> </w:t>
      </w:r>
      <w:r w:rsidRPr="001876EB">
        <w:rPr>
          <w:spacing w:val="-1"/>
          <w:lang w:val="ro-RO"/>
        </w:rPr>
        <w:t>completă</w:t>
      </w:r>
      <w:r w:rsidRPr="00AF5BCD">
        <w:rPr>
          <w:spacing w:val="-1"/>
          <w:lang w:val="ro-RO"/>
        </w:rPr>
        <w:t xml:space="preserve"> a uterului.</w:t>
      </w:r>
    </w:p>
    <w:p w14:paraId="02543322" w14:textId="6071F7DD" w:rsidR="00CA408D" w:rsidRPr="00AF5BCD" w:rsidRDefault="00664E03">
      <w:pPr>
        <w:numPr>
          <w:ilvl w:val="0"/>
          <w:numId w:val="34"/>
        </w:numPr>
        <w:tabs>
          <w:tab w:val="left" w:pos="851"/>
          <w:tab w:val="left" w:pos="993"/>
        </w:tabs>
        <w:kinsoku w:val="0"/>
        <w:overflowPunct w:val="0"/>
        <w:ind w:left="0" w:right="-39" w:firstLine="567"/>
        <w:jc w:val="both"/>
        <w:rPr>
          <w:spacing w:val="-1"/>
          <w:lang w:val="ro-RO"/>
        </w:rPr>
      </w:pPr>
      <w:r w:rsidRPr="00AF5BCD">
        <w:rPr>
          <w:spacing w:val="-1"/>
          <w:lang w:val="ro-RO"/>
        </w:rPr>
        <w:t xml:space="preserve">Pacientele trebuie să fie informate privind eventualele simptome mamare și lactația după un avort efectuat la termene </w:t>
      </w:r>
      <w:r w:rsidR="00287335" w:rsidRPr="00AF5BCD">
        <w:rPr>
          <w:spacing w:val="-1"/>
          <w:lang w:val="ro-RO"/>
        </w:rPr>
        <w:t>avansate de sarcină. Cabergolin</w:t>
      </w:r>
      <w:r w:rsidR="009F719A">
        <w:rPr>
          <w:spacing w:val="-1"/>
          <w:lang w:val="ro-RO"/>
        </w:rPr>
        <w:t>um</w:t>
      </w:r>
      <w:r w:rsidRPr="00AF5BCD">
        <w:rPr>
          <w:spacing w:val="-1"/>
          <w:lang w:val="ro-RO"/>
        </w:rPr>
        <w:t>, 1 mg oral x o doză, poate fi utilizat imediat după procedură pentru a reduce simptomele mamare și a stopa lactația la persoanele care doresc acest lucru.</w:t>
      </w:r>
    </w:p>
    <w:p w14:paraId="6D02009F" w14:textId="77777777" w:rsidR="00CA408D" w:rsidRPr="001876EB" w:rsidRDefault="00CA408D" w:rsidP="001876EB">
      <w:pPr>
        <w:jc w:val="both"/>
        <w:rPr>
          <w:color w:val="000000"/>
          <w:lang w:val="ro-RO"/>
        </w:rPr>
      </w:pPr>
    </w:p>
    <w:p w14:paraId="38524C92" w14:textId="77777777" w:rsidR="00CA408D" w:rsidRPr="001876EB" w:rsidRDefault="00664E03" w:rsidP="001876EB">
      <w:pPr>
        <w:pStyle w:val="Titlu1"/>
        <w:ind w:left="0" w:firstLine="567"/>
        <w:rPr>
          <w:b w:val="0"/>
          <w:sz w:val="24"/>
          <w:szCs w:val="24"/>
          <w:lang w:val="ro-RO"/>
        </w:rPr>
      </w:pPr>
      <w:bookmarkStart w:id="57" w:name="_Toc223681214"/>
      <w:r w:rsidRPr="001876EB">
        <w:rPr>
          <w:sz w:val="24"/>
          <w:szCs w:val="24"/>
          <w:lang w:val="ro-RO"/>
        </w:rPr>
        <w:t>CAPITOLUL</w:t>
      </w:r>
      <w:r w:rsidRPr="001876EB">
        <w:rPr>
          <w:spacing w:val="-10"/>
          <w:sz w:val="24"/>
          <w:szCs w:val="24"/>
          <w:lang w:val="ro-RO"/>
        </w:rPr>
        <w:t xml:space="preserve"> </w:t>
      </w:r>
      <w:r w:rsidRPr="001876EB">
        <w:rPr>
          <w:spacing w:val="-1"/>
          <w:sz w:val="24"/>
          <w:szCs w:val="24"/>
          <w:lang w:val="ro-RO"/>
        </w:rPr>
        <w:t>V.</w:t>
      </w:r>
      <w:bookmarkEnd w:id="57"/>
    </w:p>
    <w:p w14:paraId="48505C6C" w14:textId="77777777" w:rsidR="00CA408D" w:rsidRPr="001876EB" w:rsidRDefault="00664E03" w:rsidP="001876EB">
      <w:pPr>
        <w:kinsoku w:val="0"/>
        <w:overflowPunct w:val="0"/>
        <w:spacing w:after="160"/>
        <w:ind w:right="593" w:firstLine="567"/>
        <w:jc w:val="both"/>
        <w:rPr>
          <w:rFonts w:eastAsia="Calibri"/>
          <w:b/>
          <w:lang w:val="ro-RO"/>
        </w:rPr>
      </w:pPr>
      <w:r w:rsidRPr="001876EB">
        <w:rPr>
          <w:rFonts w:eastAsia="Calibri"/>
          <w:b/>
          <w:bCs/>
          <w:lang w:val="ro-RO"/>
        </w:rPr>
        <w:t>Conduita</w:t>
      </w:r>
      <w:r w:rsidRPr="001876EB">
        <w:rPr>
          <w:rFonts w:eastAsia="Calibri"/>
          <w:b/>
          <w:bCs/>
          <w:spacing w:val="-5"/>
          <w:lang w:val="ro-RO"/>
        </w:rPr>
        <w:t xml:space="preserve"> </w:t>
      </w:r>
      <w:r w:rsidRPr="001876EB">
        <w:rPr>
          <w:rFonts w:eastAsia="Calibri"/>
          <w:b/>
          <w:bCs/>
          <w:lang w:val="ro-RO"/>
        </w:rPr>
        <w:t>în</w:t>
      </w:r>
      <w:r w:rsidRPr="001876EB">
        <w:rPr>
          <w:rFonts w:eastAsia="Calibri"/>
          <w:b/>
          <w:bCs/>
          <w:spacing w:val="-4"/>
          <w:lang w:val="ro-RO"/>
        </w:rPr>
        <w:t xml:space="preserve"> </w:t>
      </w:r>
      <w:r w:rsidRPr="001876EB">
        <w:rPr>
          <w:rFonts w:eastAsia="Calibri"/>
          <w:b/>
          <w:bCs/>
          <w:spacing w:val="-1"/>
          <w:lang w:val="ro-RO"/>
        </w:rPr>
        <w:t>cazul</w:t>
      </w:r>
      <w:r w:rsidRPr="001876EB">
        <w:rPr>
          <w:rFonts w:eastAsia="Calibri"/>
          <w:b/>
          <w:bCs/>
          <w:spacing w:val="-4"/>
          <w:lang w:val="ro-RO"/>
        </w:rPr>
        <w:t xml:space="preserve"> </w:t>
      </w:r>
      <w:r w:rsidRPr="001876EB">
        <w:rPr>
          <w:rFonts w:eastAsia="Calibri"/>
          <w:b/>
          <w:bCs/>
          <w:lang w:val="ro-RO"/>
        </w:rPr>
        <w:t>unor</w:t>
      </w:r>
      <w:r w:rsidRPr="001876EB">
        <w:rPr>
          <w:rFonts w:eastAsia="Calibri"/>
          <w:b/>
          <w:bCs/>
          <w:spacing w:val="-5"/>
          <w:lang w:val="ro-RO"/>
        </w:rPr>
        <w:t xml:space="preserve"> </w:t>
      </w:r>
      <w:r w:rsidRPr="001876EB">
        <w:rPr>
          <w:rFonts w:eastAsia="Calibri"/>
          <w:b/>
          <w:bCs/>
          <w:spacing w:val="-1"/>
          <w:lang w:val="ro-RO"/>
        </w:rPr>
        <w:t>complicații.</w:t>
      </w:r>
    </w:p>
    <w:p w14:paraId="4DF67DD7" w14:textId="1EAF635F" w:rsidR="00CA408D" w:rsidRPr="001876EB" w:rsidRDefault="00664E03">
      <w:pPr>
        <w:numPr>
          <w:ilvl w:val="0"/>
          <w:numId w:val="35"/>
        </w:numPr>
        <w:tabs>
          <w:tab w:val="left" w:pos="709"/>
          <w:tab w:val="left" w:pos="851"/>
        </w:tabs>
        <w:kinsoku w:val="0"/>
        <w:overflowPunct w:val="0"/>
        <w:ind w:left="0" w:right="-39" w:firstLine="567"/>
        <w:jc w:val="both"/>
        <w:rPr>
          <w:spacing w:val="-1"/>
          <w:lang w:val="ro-RO"/>
        </w:rPr>
      </w:pPr>
      <w:r w:rsidRPr="001876EB">
        <w:rPr>
          <w:spacing w:val="-1"/>
          <w:lang w:val="ro-RO"/>
        </w:rPr>
        <w:t>Echipamentul</w:t>
      </w:r>
      <w:r w:rsidRPr="001876EB">
        <w:rPr>
          <w:spacing w:val="52"/>
          <w:lang w:val="ro-RO"/>
        </w:rPr>
        <w:t xml:space="preserve"> </w:t>
      </w:r>
      <w:r w:rsidRPr="001876EB">
        <w:rPr>
          <w:spacing w:val="-1"/>
          <w:lang w:val="ro-RO"/>
        </w:rPr>
        <w:t>funcțional</w:t>
      </w:r>
      <w:r w:rsidRPr="001876EB">
        <w:rPr>
          <w:spacing w:val="51"/>
          <w:lang w:val="ro-RO"/>
        </w:rPr>
        <w:t xml:space="preserve"> </w:t>
      </w:r>
      <w:r w:rsidRPr="001876EB">
        <w:rPr>
          <w:spacing w:val="-1"/>
          <w:lang w:val="ro-RO"/>
        </w:rPr>
        <w:t>și</w:t>
      </w:r>
      <w:r w:rsidRPr="001876EB">
        <w:rPr>
          <w:spacing w:val="52"/>
          <w:lang w:val="ro-RO"/>
        </w:rPr>
        <w:t xml:space="preserve"> </w:t>
      </w:r>
      <w:r w:rsidRPr="001876EB">
        <w:rPr>
          <w:spacing w:val="-1"/>
          <w:lang w:val="ro-RO"/>
        </w:rPr>
        <w:t>medicația</w:t>
      </w:r>
      <w:r w:rsidRPr="001876EB">
        <w:rPr>
          <w:spacing w:val="51"/>
          <w:lang w:val="ro-RO"/>
        </w:rPr>
        <w:t xml:space="preserve"> </w:t>
      </w:r>
      <w:r w:rsidRPr="001876EB">
        <w:rPr>
          <w:spacing w:val="-1"/>
          <w:lang w:val="ro-RO"/>
        </w:rPr>
        <w:t>curentă</w:t>
      </w:r>
      <w:r w:rsidRPr="001876EB">
        <w:rPr>
          <w:spacing w:val="52"/>
          <w:lang w:val="ro-RO"/>
        </w:rPr>
        <w:t xml:space="preserve"> </w:t>
      </w:r>
      <w:r w:rsidRPr="001876EB">
        <w:rPr>
          <w:lang w:val="ro-RO"/>
        </w:rPr>
        <w:t>trebuie</w:t>
      </w:r>
      <w:r w:rsidRPr="001876EB">
        <w:rPr>
          <w:spacing w:val="52"/>
          <w:lang w:val="ro-RO"/>
        </w:rPr>
        <w:t xml:space="preserve"> </w:t>
      </w:r>
      <w:r w:rsidRPr="001876EB">
        <w:rPr>
          <w:spacing w:val="-1"/>
          <w:lang w:val="ro-RO"/>
        </w:rPr>
        <w:t>să</w:t>
      </w:r>
      <w:r w:rsidRPr="001876EB">
        <w:rPr>
          <w:spacing w:val="52"/>
          <w:lang w:val="ro-RO"/>
        </w:rPr>
        <w:t xml:space="preserve"> </w:t>
      </w:r>
      <w:r w:rsidRPr="001876EB">
        <w:rPr>
          <w:spacing w:val="-1"/>
          <w:lang w:val="ro-RO"/>
        </w:rPr>
        <w:t>fie</w:t>
      </w:r>
      <w:r w:rsidRPr="001876EB">
        <w:rPr>
          <w:spacing w:val="51"/>
          <w:lang w:val="ro-RO"/>
        </w:rPr>
        <w:t xml:space="preserve"> </w:t>
      </w:r>
      <w:r w:rsidRPr="001876EB">
        <w:rPr>
          <w:lang w:val="ro-RO"/>
        </w:rPr>
        <w:t>la</w:t>
      </w:r>
      <w:r w:rsidRPr="001876EB">
        <w:rPr>
          <w:spacing w:val="52"/>
          <w:lang w:val="ro-RO"/>
        </w:rPr>
        <w:t xml:space="preserve"> </w:t>
      </w:r>
      <w:r w:rsidRPr="001876EB">
        <w:rPr>
          <w:spacing w:val="-1"/>
          <w:lang w:val="ro-RO"/>
        </w:rPr>
        <w:t>dispoziție</w:t>
      </w:r>
      <w:r w:rsidRPr="001876EB">
        <w:rPr>
          <w:spacing w:val="51"/>
          <w:lang w:val="ro-RO"/>
        </w:rPr>
        <w:t xml:space="preserve"> </w:t>
      </w:r>
      <w:r w:rsidRPr="001876EB">
        <w:rPr>
          <w:lang w:val="ro-RO"/>
        </w:rPr>
        <w:t>pentru</w:t>
      </w:r>
      <w:r w:rsidRPr="001876EB">
        <w:rPr>
          <w:spacing w:val="51"/>
          <w:lang w:val="ro-RO"/>
        </w:rPr>
        <w:t xml:space="preserve"> </w:t>
      </w:r>
      <w:r w:rsidRPr="001876EB">
        <w:rPr>
          <w:spacing w:val="-1"/>
          <w:lang w:val="ro-RO"/>
        </w:rPr>
        <w:t>managementul</w:t>
      </w:r>
      <w:r w:rsidR="001029D1">
        <w:rPr>
          <w:spacing w:val="-1"/>
          <w:lang w:val="ro-RO"/>
        </w:rPr>
        <w:t xml:space="preserve"> </w:t>
      </w:r>
      <w:r w:rsidRPr="001029D1">
        <w:rPr>
          <w:spacing w:val="-1"/>
          <w:lang w:val="ro-RO"/>
        </w:rPr>
        <w:t xml:space="preserve">urgențelor </w:t>
      </w:r>
      <w:r w:rsidRPr="001876EB">
        <w:rPr>
          <w:spacing w:val="-1"/>
          <w:lang w:val="ro-RO"/>
        </w:rPr>
        <w:t>medicale</w:t>
      </w:r>
      <w:r w:rsidRPr="001029D1">
        <w:rPr>
          <w:spacing w:val="-1"/>
          <w:lang w:val="ro-RO"/>
        </w:rPr>
        <w:t xml:space="preserve"> și </w:t>
      </w:r>
      <w:r w:rsidRPr="001876EB">
        <w:rPr>
          <w:spacing w:val="-1"/>
          <w:lang w:val="ro-RO"/>
        </w:rPr>
        <w:t>trebuie</w:t>
      </w:r>
      <w:r w:rsidRPr="001029D1">
        <w:rPr>
          <w:spacing w:val="-1"/>
          <w:lang w:val="ro-RO"/>
        </w:rPr>
        <w:t xml:space="preserve"> să </w:t>
      </w:r>
      <w:r w:rsidRPr="001876EB">
        <w:rPr>
          <w:spacing w:val="-1"/>
          <w:lang w:val="ro-RO"/>
        </w:rPr>
        <w:t>includă:</w:t>
      </w:r>
      <w:r w:rsidRPr="001029D1">
        <w:rPr>
          <w:spacing w:val="-1"/>
          <w:lang w:val="ro-RO"/>
        </w:rPr>
        <w:t xml:space="preserve"> </w:t>
      </w:r>
      <w:r w:rsidRPr="001876EB">
        <w:rPr>
          <w:spacing w:val="-1"/>
          <w:lang w:val="ro-RO"/>
        </w:rPr>
        <w:t>un</w:t>
      </w:r>
      <w:r w:rsidRPr="001029D1">
        <w:rPr>
          <w:spacing w:val="-1"/>
          <w:lang w:val="ro-RO"/>
        </w:rPr>
        <w:t xml:space="preserve"> </w:t>
      </w:r>
      <w:r w:rsidRPr="001876EB">
        <w:rPr>
          <w:spacing w:val="-1"/>
          <w:lang w:val="ro-RO"/>
        </w:rPr>
        <w:t>sistem</w:t>
      </w:r>
      <w:r w:rsidRPr="001029D1">
        <w:rPr>
          <w:spacing w:val="-1"/>
          <w:lang w:val="ro-RO"/>
        </w:rPr>
        <w:t xml:space="preserve"> de furnizare de oxigen, </w:t>
      </w:r>
      <w:r w:rsidRPr="001876EB">
        <w:rPr>
          <w:spacing w:val="-1"/>
          <w:lang w:val="ro-RO"/>
        </w:rPr>
        <w:t>instrumente</w:t>
      </w:r>
      <w:r w:rsidRPr="001029D1">
        <w:rPr>
          <w:spacing w:val="-1"/>
          <w:lang w:val="ro-RO"/>
        </w:rPr>
        <w:t xml:space="preserve"> pentru oxigenare </w:t>
      </w:r>
      <w:r w:rsidRPr="001876EB">
        <w:rPr>
          <w:spacing w:val="-1"/>
          <w:lang w:val="ro-RO"/>
        </w:rPr>
        <w:t>orală,</w:t>
      </w:r>
      <w:r w:rsidRPr="001029D1">
        <w:rPr>
          <w:spacing w:val="-1"/>
          <w:lang w:val="ro-RO"/>
        </w:rPr>
        <w:t xml:space="preserve"> </w:t>
      </w:r>
      <w:r w:rsidRPr="001876EB">
        <w:rPr>
          <w:spacing w:val="-1"/>
          <w:lang w:val="ro-RO"/>
        </w:rPr>
        <w:t>preparate</w:t>
      </w:r>
      <w:r w:rsidRPr="001029D1">
        <w:rPr>
          <w:spacing w:val="-1"/>
          <w:lang w:val="ro-RO"/>
        </w:rPr>
        <w:t xml:space="preserve"> </w:t>
      </w:r>
      <w:r w:rsidRPr="001876EB">
        <w:rPr>
          <w:spacing w:val="-1"/>
          <w:lang w:val="ro-RO"/>
        </w:rPr>
        <w:t>uterotonice,</w:t>
      </w:r>
      <w:r w:rsidRPr="001029D1">
        <w:rPr>
          <w:spacing w:val="-1"/>
          <w:lang w:val="ro-RO"/>
        </w:rPr>
        <w:t xml:space="preserve"> </w:t>
      </w:r>
      <w:r w:rsidRPr="001876EB">
        <w:rPr>
          <w:spacing w:val="-1"/>
          <w:lang w:val="ro-RO"/>
        </w:rPr>
        <w:t>soluții</w:t>
      </w:r>
      <w:r w:rsidRPr="001029D1">
        <w:rPr>
          <w:spacing w:val="-1"/>
          <w:lang w:val="ro-RO"/>
        </w:rPr>
        <w:t xml:space="preserve"> </w:t>
      </w:r>
      <w:r w:rsidRPr="001876EB">
        <w:rPr>
          <w:spacing w:val="-1"/>
          <w:lang w:val="ro-RO"/>
        </w:rPr>
        <w:t>cristaloide</w:t>
      </w:r>
      <w:r w:rsidRPr="001029D1">
        <w:rPr>
          <w:spacing w:val="-1"/>
          <w:lang w:val="ro-RO"/>
        </w:rPr>
        <w:t xml:space="preserve"> </w:t>
      </w:r>
      <w:r w:rsidR="001029D1" w:rsidRPr="001029D1">
        <w:rPr>
          <w:spacing w:val="-1"/>
          <w:lang w:val="ro-RO"/>
        </w:rPr>
        <w:t xml:space="preserve">pentru </w:t>
      </w:r>
      <w:r w:rsidR="007028F2" w:rsidRPr="001029D1">
        <w:rPr>
          <w:spacing w:val="-1"/>
          <w:lang w:val="ro-RO"/>
        </w:rPr>
        <w:t>administrare</w:t>
      </w:r>
      <w:r w:rsidR="001029D1" w:rsidRPr="001029D1">
        <w:rPr>
          <w:spacing w:val="-1"/>
          <w:lang w:val="ro-RO"/>
        </w:rPr>
        <w:t xml:space="preserve"> </w:t>
      </w:r>
      <w:r w:rsidRPr="001029D1">
        <w:rPr>
          <w:spacing w:val="-1"/>
          <w:lang w:val="ro-RO"/>
        </w:rPr>
        <w:t xml:space="preserve">i/v, </w:t>
      </w:r>
      <w:r w:rsidRPr="001876EB">
        <w:rPr>
          <w:spacing w:val="-1"/>
          <w:lang w:val="ro-RO"/>
        </w:rPr>
        <w:t>antagonice</w:t>
      </w:r>
      <w:r w:rsidRPr="001876EB">
        <w:rPr>
          <w:spacing w:val="50"/>
          <w:lang w:val="ro-RO"/>
        </w:rPr>
        <w:t xml:space="preserve"> </w:t>
      </w:r>
      <w:r w:rsidRPr="001876EB">
        <w:rPr>
          <w:spacing w:val="-1"/>
          <w:lang w:val="ro-RO"/>
        </w:rPr>
        <w:t>narcotice,</w:t>
      </w:r>
      <w:r w:rsidRPr="001876EB">
        <w:rPr>
          <w:spacing w:val="50"/>
          <w:lang w:val="ro-RO"/>
        </w:rPr>
        <w:t xml:space="preserve"> </w:t>
      </w:r>
      <w:r w:rsidRPr="001876EB">
        <w:rPr>
          <w:spacing w:val="-1"/>
          <w:lang w:val="ro-RO"/>
        </w:rPr>
        <w:t xml:space="preserve">glucocorticoizi, </w:t>
      </w:r>
      <w:r w:rsidR="001029D1">
        <w:rPr>
          <w:spacing w:val="-1"/>
          <w:lang w:val="ro-RO"/>
        </w:rPr>
        <w:t>E</w:t>
      </w:r>
      <w:r w:rsidRPr="001876EB">
        <w:rPr>
          <w:spacing w:val="-1"/>
          <w:lang w:val="ro-RO"/>
        </w:rPr>
        <w:t>pinephrinum și</w:t>
      </w:r>
      <w:r w:rsidRPr="001876EB">
        <w:rPr>
          <w:spacing w:val="-10"/>
          <w:lang w:val="ro-RO"/>
        </w:rPr>
        <w:t xml:space="preserve"> </w:t>
      </w:r>
      <w:r w:rsidR="001029D1">
        <w:rPr>
          <w:spacing w:val="-1"/>
          <w:lang w:val="ro-RO"/>
        </w:rPr>
        <w:t>D</w:t>
      </w:r>
      <w:r w:rsidRPr="001876EB">
        <w:rPr>
          <w:spacing w:val="-1"/>
          <w:lang w:val="ro-RO"/>
        </w:rPr>
        <w:t>iazepamum.</w:t>
      </w:r>
    </w:p>
    <w:p w14:paraId="04467C72" w14:textId="142203CD" w:rsidR="00CA408D" w:rsidRPr="001876EB" w:rsidRDefault="001029D1">
      <w:pPr>
        <w:numPr>
          <w:ilvl w:val="0"/>
          <w:numId w:val="35"/>
        </w:numPr>
        <w:tabs>
          <w:tab w:val="left" w:pos="709"/>
          <w:tab w:val="left" w:pos="851"/>
        </w:tabs>
        <w:kinsoku w:val="0"/>
        <w:overflowPunct w:val="0"/>
        <w:ind w:left="0" w:right="-39" w:firstLine="567"/>
        <w:jc w:val="both"/>
        <w:rPr>
          <w:lang w:val="ro-RO"/>
        </w:rPr>
      </w:pPr>
      <w:r>
        <w:rPr>
          <w:spacing w:val="-1"/>
          <w:lang w:val="ro-RO"/>
        </w:rPr>
        <w:t>Instituția medicală asigură i</w:t>
      </w:r>
      <w:r w:rsidR="00664E03" w:rsidRPr="001876EB">
        <w:rPr>
          <w:spacing w:val="-1"/>
          <w:lang w:val="ro-RO"/>
        </w:rPr>
        <w:t>nstruirea</w:t>
      </w:r>
      <w:r w:rsidR="00664E03" w:rsidRPr="001876EB">
        <w:rPr>
          <w:spacing w:val="11"/>
          <w:lang w:val="ro-RO"/>
        </w:rPr>
        <w:t xml:space="preserve"> </w:t>
      </w:r>
      <w:r w:rsidR="00664E03" w:rsidRPr="001876EB">
        <w:rPr>
          <w:spacing w:val="-1"/>
          <w:lang w:val="ro-RO"/>
        </w:rPr>
        <w:t>continuă</w:t>
      </w:r>
      <w:r w:rsidR="00664E03" w:rsidRPr="001876EB">
        <w:rPr>
          <w:spacing w:val="11"/>
          <w:lang w:val="ro-RO"/>
        </w:rPr>
        <w:t xml:space="preserve"> </w:t>
      </w:r>
      <w:r w:rsidR="00664E03" w:rsidRPr="001876EB">
        <w:rPr>
          <w:lang w:val="ro-RO"/>
        </w:rPr>
        <w:t>a</w:t>
      </w:r>
      <w:r w:rsidR="00664E03" w:rsidRPr="001876EB">
        <w:rPr>
          <w:spacing w:val="10"/>
          <w:lang w:val="ro-RO"/>
        </w:rPr>
        <w:t xml:space="preserve"> </w:t>
      </w:r>
      <w:r w:rsidR="00664E03" w:rsidRPr="001876EB">
        <w:rPr>
          <w:lang w:val="ro-RO"/>
        </w:rPr>
        <w:t>personalului</w:t>
      </w:r>
      <w:r w:rsidR="00664E03" w:rsidRPr="001876EB">
        <w:rPr>
          <w:spacing w:val="11"/>
          <w:lang w:val="ro-RO"/>
        </w:rPr>
        <w:t xml:space="preserve"> </w:t>
      </w:r>
      <w:r w:rsidR="00664E03" w:rsidRPr="001876EB">
        <w:rPr>
          <w:lang w:val="ro-RO"/>
        </w:rPr>
        <w:t>pentru</w:t>
      </w:r>
      <w:r w:rsidR="00664E03" w:rsidRPr="001876EB">
        <w:rPr>
          <w:spacing w:val="10"/>
          <w:lang w:val="ro-RO"/>
        </w:rPr>
        <w:t xml:space="preserve"> </w:t>
      </w:r>
      <w:r w:rsidR="00664E03" w:rsidRPr="001876EB">
        <w:rPr>
          <w:spacing w:val="-1"/>
          <w:lang w:val="ro-RO"/>
        </w:rPr>
        <w:t>folosirea</w:t>
      </w:r>
      <w:r w:rsidR="00664E03" w:rsidRPr="001876EB">
        <w:rPr>
          <w:spacing w:val="11"/>
          <w:lang w:val="ro-RO"/>
        </w:rPr>
        <w:t xml:space="preserve"> </w:t>
      </w:r>
      <w:r w:rsidR="00664E03" w:rsidRPr="001876EB">
        <w:rPr>
          <w:spacing w:val="-1"/>
          <w:lang w:val="ro-RO"/>
        </w:rPr>
        <w:t>echipamentului</w:t>
      </w:r>
      <w:r w:rsidR="00664E03" w:rsidRPr="001876EB">
        <w:rPr>
          <w:spacing w:val="11"/>
          <w:lang w:val="ro-RO"/>
        </w:rPr>
        <w:t xml:space="preserve"> </w:t>
      </w:r>
      <w:r w:rsidR="00664E03" w:rsidRPr="001876EB">
        <w:rPr>
          <w:lang w:val="ro-RO"/>
        </w:rPr>
        <w:t>de</w:t>
      </w:r>
      <w:r w:rsidR="00664E03" w:rsidRPr="001876EB">
        <w:rPr>
          <w:spacing w:val="10"/>
          <w:lang w:val="ro-RO"/>
        </w:rPr>
        <w:t xml:space="preserve"> </w:t>
      </w:r>
      <w:r w:rsidR="00664E03" w:rsidRPr="001876EB">
        <w:rPr>
          <w:spacing w:val="-1"/>
          <w:lang w:val="ro-RO"/>
        </w:rPr>
        <w:t>urgență,</w:t>
      </w:r>
      <w:r w:rsidR="00664E03" w:rsidRPr="001876EB">
        <w:rPr>
          <w:spacing w:val="11"/>
          <w:lang w:val="ro-RO"/>
        </w:rPr>
        <w:t xml:space="preserve"> </w:t>
      </w:r>
      <w:r w:rsidR="00664E03" w:rsidRPr="001876EB">
        <w:rPr>
          <w:spacing w:val="-1"/>
          <w:lang w:val="ro-RO"/>
        </w:rPr>
        <w:t>managementul</w:t>
      </w:r>
      <w:r>
        <w:rPr>
          <w:spacing w:val="-1"/>
          <w:lang w:val="ro-RO"/>
        </w:rPr>
        <w:t xml:space="preserve"> </w:t>
      </w:r>
      <w:r w:rsidR="00664E03" w:rsidRPr="001876EB">
        <w:rPr>
          <w:lang w:val="ro-RO"/>
        </w:rPr>
        <w:t>urgențelor</w:t>
      </w:r>
      <w:r w:rsidR="00664E03" w:rsidRPr="001876EB">
        <w:rPr>
          <w:spacing w:val="-9"/>
          <w:lang w:val="ro-RO"/>
        </w:rPr>
        <w:t xml:space="preserve"> </w:t>
      </w:r>
      <w:r w:rsidR="00664E03" w:rsidRPr="001876EB">
        <w:rPr>
          <w:spacing w:val="-1"/>
          <w:lang w:val="ro-RO"/>
        </w:rPr>
        <w:t>și</w:t>
      </w:r>
      <w:r w:rsidR="00664E03" w:rsidRPr="001876EB">
        <w:rPr>
          <w:spacing w:val="-8"/>
          <w:lang w:val="ro-RO"/>
        </w:rPr>
        <w:t xml:space="preserve"> </w:t>
      </w:r>
      <w:r>
        <w:rPr>
          <w:spacing w:val="-8"/>
          <w:lang w:val="ro-RO"/>
        </w:rPr>
        <w:t xml:space="preserve">recunoașterea </w:t>
      </w:r>
      <w:r w:rsidR="00664E03" w:rsidRPr="001876EB">
        <w:rPr>
          <w:spacing w:val="-1"/>
          <w:lang w:val="ro-RO"/>
        </w:rPr>
        <w:t>indicațiil</w:t>
      </w:r>
      <w:r>
        <w:rPr>
          <w:spacing w:val="-1"/>
          <w:lang w:val="ro-RO"/>
        </w:rPr>
        <w:t>or</w:t>
      </w:r>
      <w:r w:rsidR="00664E03" w:rsidRPr="001876EB">
        <w:rPr>
          <w:spacing w:val="-9"/>
          <w:lang w:val="ro-RO"/>
        </w:rPr>
        <w:t xml:space="preserve"> </w:t>
      </w:r>
      <w:r w:rsidR="00664E03" w:rsidRPr="001876EB">
        <w:rPr>
          <w:lang w:val="ro-RO"/>
        </w:rPr>
        <w:t>pentru</w:t>
      </w:r>
      <w:r w:rsidR="00664E03" w:rsidRPr="001876EB">
        <w:rPr>
          <w:spacing w:val="-9"/>
          <w:lang w:val="ro-RO"/>
        </w:rPr>
        <w:t xml:space="preserve"> </w:t>
      </w:r>
      <w:r w:rsidR="00664E03" w:rsidRPr="001876EB">
        <w:rPr>
          <w:lang w:val="ro-RO"/>
        </w:rPr>
        <w:t>transportul</w:t>
      </w:r>
      <w:r w:rsidR="00664E03" w:rsidRPr="001876EB">
        <w:rPr>
          <w:spacing w:val="-8"/>
          <w:lang w:val="ro-RO"/>
        </w:rPr>
        <w:t xml:space="preserve"> </w:t>
      </w:r>
      <w:r w:rsidR="00664E03" w:rsidRPr="001876EB">
        <w:rPr>
          <w:lang w:val="ro-RO"/>
        </w:rPr>
        <w:t>de</w:t>
      </w:r>
      <w:r w:rsidR="00664E03" w:rsidRPr="001876EB">
        <w:rPr>
          <w:spacing w:val="-9"/>
          <w:lang w:val="ro-RO"/>
        </w:rPr>
        <w:t xml:space="preserve"> </w:t>
      </w:r>
      <w:r w:rsidR="00664E03" w:rsidRPr="001876EB">
        <w:rPr>
          <w:lang w:val="ro-RO"/>
        </w:rPr>
        <w:t>urgență.</w:t>
      </w:r>
    </w:p>
    <w:p w14:paraId="1F20E500" w14:textId="77777777" w:rsidR="00CA408D" w:rsidRPr="001876EB" w:rsidRDefault="00664E03">
      <w:pPr>
        <w:numPr>
          <w:ilvl w:val="0"/>
          <w:numId w:val="35"/>
        </w:numPr>
        <w:tabs>
          <w:tab w:val="left" w:pos="378"/>
          <w:tab w:val="left" w:pos="709"/>
          <w:tab w:val="left" w:pos="851"/>
        </w:tabs>
        <w:kinsoku w:val="0"/>
        <w:overflowPunct w:val="0"/>
        <w:ind w:left="0" w:right="-39" w:firstLine="567"/>
        <w:jc w:val="both"/>
        <w:rPr>
          <w:spacing w:val="-1"/>
          <w:lang w:val="ro-RO"/>
        </w:rPr>
      </w:pPr>
      <w:r w:rsidRPr="001876EB">
        <w:rPr>
          <w:lang w:val="ro-RO"/>
        </w:rPr>
        <w:t>Personalul</w:t>
      </w:r>
      <w:r w:rsidRPr="001876EB">
        <w:rPr>
          <w:spacing w:val="-8"/>
          <w:lang w:val="ro-RO"/>
        </w:rPr>
        <w:t xml:space="preserve"> </w:t>
      </w:r>
      <w:r w:rsidRPr="001876EB">
        <w:rPr>
          <w:spacing w:val="-1"/>
          <w:lang w:val="ro-RO"/>
        </w:rPr>
        <w:t>medical</w:t>
      </w:r>
      <w:r w:rsidRPr="001876EB">
        <w:rPr>
          <w:spacing w:val="-8"/>
          <w:lang w:val="ro-RO"/>
        </w:rPr>
        <w:t xml:space="preserve"> </w:t>
      </w:r>
      <w:r w:rsidRPr="001876EB">
        <w:rPr>
          <w:lang w:val="ro-RO"/>
        </w:rPr>
        <w:t>trebuie</w:t>
      </w:r>
      <w:r w:rsidRPr="001876EB">
        <w:rPr>
          <w:spacing w:val="-8"/>
          <w:lang w:val="ro-RO"/>
        </w:rPr>
        <w:t xml:space="preserve"> </w:t>
      </w:r>
      <w:r w:rsidRPr="001876EB">
        <w:rPr>
          <w:spacing w:val="-1"/>
          <w:lang w:val="ro-RO"/>
        </w:rPr>
        <w:t>să</w:t>
      </w:r>
      <w:r w:rsidRPr="001876EB">
        <w:rPr>
          <w:spacing w:val="-9"/>
          <w:lang w:val="ro-RO"/>
        </w:rPr>
        <w:t xml:space="preserve"> </w:t>
      </w:r>
      <w:r w:rsidRPr="001876EB">
        <w:rPr>
          <w:spacing w:val="-1"/>
          <w:lang w:val="ro-RO"/>
        </w:rPr>
        <w:t>fie</w:t>
      </w:r>
      <w:r w:rsidRPr="001876EB">
        <w:rPr>
          <w:spacing w:val="-8"/>
          <w:lang w:val="ro-RO"/>
        </w:rPr>
        <w:t xml:space="preserve"> </w:t>
      </w:r>
      <w:r w:rsidRPr="001876EB">
        <w:rPr>
          <w:lang w:val="ro-RO"/>
        </w:rPr>
        <w:t>instruit</w:t>
      </w:r>
      <w:r w:rsidRPr="001876EB">
        <w:rPr>
          <w:spacing w:val="-9"/>
          <w:lang w:val="ro-RO"/>
        </w:rPr>
        <w:t xml:space="preserve"> </w:t>
      </w:r>
      <w:r w:rsidRPr="001876EB">
        <w:rPr>
          <w:lang w:val="ro-RO"/>
        </w:rPr>
        <w:t>în</w:t>
      </w:r>
      <w:r w:rsidRPr="001876EB">
        <w:rPr>
          <w:spacing w:val="-9"/>
          <w:lang w:val="ro-RO"/>
        </w:rPr>
        <w:t xml:space="preserve"> </w:t>
      </w:r>
      <w:r w:rsidRPr="001876EB">
        <w:rPr>
          <w:spacing w:val="-1"/>
          <w:lang w:val="ro-RO"/>
        </w:rPr>
        <w:t>resuscitare</w:t>
      </w:r>
      <w:r w:rsidRPr="001876EB">
        <w:rPr>
          <w:spacing w:val="-7"/>
          <w:lang w:val="ro-RO"/>
        </w:rPr>
        <w:t xml:space="preserve"> </w:t>
      </w:r>
      <w:r w:rsidRPr="001876EB">
        <w:rPr>
          <w:spacing w:val="-1"/>
          <w:lang w:val="ro-RO"/>
        </w:rPr>
        <w:t>cardio-pulmonară.</w:t>
      </w:r>
    </w:p>
    <w:p w14:paraId="6B06F661" w14:textId="77777777" w:rsidR="00CA408D" w:rsidRPr="00A66665" w:rsidRDefault="00664E03" w:rsidP="001876EB">
      <w:pPr>
        <w:pStyle w:val="Titlu2"/>
        <w:ind w:firstLine="567"/>
        <w:jc w:val="both"/>
        <w:rPr>
          <w:rFonts w:ascii="Times New Roman" w:hAnsi="Times New Roman"/>
          <w:i w:val="0"/>
          <w:iCs w:val="0"/>
          <w:kern w:val="32"/>
          <w:sz w:val="24"/>
          <w:szCs w:val="24"/>
          <w:lang w:val="ro-RO"/>
        </w:rPr>
      </w:pPr>
      <w:bookmarkStart w:id="58" w:name="1._Hemoragia:__"/>
      <w:bookmarkStart w:id="59" w:name="_Toc223681215"/>
      <w:bookmarkEnd w:id="58"/>
      <w:r w:rsidRPr="00A66665">
        <w:rPr>
          <w:rFonts w:ascii="Times New Roman" w:hAnsi="Times New Roman"/>
          <w:i w:val="0"/>
          <w:iCs w:val="0"/>
          <w:kern w:val="32"/>
          <w:sz w:val="24"/>
          <w:szCs w:val="24"/>
          <w:lang w:val="ro-RO"/>
        </w:rPr>
        <w:t>5.1 Hemoragia:</w:t>
      </w:r>
      <w:bookmarkEnd w:id="59"/>
      <w:r w:rsidRPr="00A66665">
        <w:rPr>
          <w:rFonts w:ascii="Times New Roman" w:hAnsi="Times New Roman"/>
          <w:i w:val="0"/>
          <w:iCs w:val="0"/>
          <w:spacing w:val="-2"/>
          <w:kern w:val="32"/>
          <w:sz w:val="24"/>
          <w:szCs w:val="24"/>
          <w:lang w:val="ro-RO"/>
        </w:rPr>
        <w:t xml:space="preserve"> </w:t>
      </w:r>
    </w:p>
    <w:p w14:paraId="0526DFA7" w14:textId="6B35FFB8" w:rsidR="00CA408D" w:rsidRPr="001876EB" w:rsidRDefault="001029D1" w:rsidP="001876EB">
      <w:pPr>
        <w:kinsoku w:val="0"/>
        <w:overflowPunct w:val="0"/>
        <w:ind w:right="-39" w:firstLine="567"/>
        <w:jc w:val="both"/>
        <w:rPr>
          <w:rFonts w:eastAsia="Calibri"/>
          <w:lang w:val="ro-RO"/>
        </w:rPr>
      </w:pPr>
      <w:bookmarkStart w:id="60" w:name="____________Sângerarea_pre-operatorie:__"/>
      <w:bookmarkEnd w:id="60"/>
      <w:r>
        <w:rPr>
          <w:rFonts w:eastAsia="Calibri"/>
          <w:b/>
          <w:bCs/>
          <w:spacing w:val="-1"/>
          <w:lang w:val="ro-RO"/>
        </w:rPr>
        <w:t xml:space="preserve">5.1.1 </w:t>
      </w:r>
      <w:r w:rsidR="00664E03" w:rsidRPr="001876EB">
        <w:rPr>
          <w:rFonts w:eastAsia="Calibri"/>
          <w:b/>
          <w:bCs/>
          <w:spacing w:val="-1"/>
          <w:lang w:val="ro-RO"/>
        </w:rPr>
        <w:t>Sângerarea</w:t>
      </w:r>
      <w:r w:rsidR="00664E03" w:rsidRPr="001876EB">
        <w:rPr>
          <w:rFonts w:eastAsia="Calibri"/>
          <w:b/>
          <w:bCs/>
          <w:spacing w:val="-28"/>
          <w:lang w:val="ro-RO"/>
        </w:rPr>
        <w:t xml:space="preserve"> </w:t>
      </w:r>
      <w:r w:rsidR="00664E03" w:rsidRPr="001876EB">
        <w:rPr>
          <w:rFonts w:eastAsia="Calibri"/>
          <w:b/>
          <w:bCs/>
          <w:spacing w:val="-1"/>
          <w:lang w:val="ro-RO"/>
        </w:rPr>
        <w:t>pre-operatorie:</w:t>
      </w:r>
    </w:p>
    <w:p w14:paraId="3F5EB93F" w14:textId="77777777" w:rsidR="00CA408D" w:rsidRPr="001876EB" w:rsidRDefault="00664E03">
      <w:pPr>
        <w:pStyle w:val="Listparagraf"/>
        <w:numPr>
          <w:ilvl w:val="3"/>
          <w:numId w:val="34"/>
        </w:numPr>
        <w:tabs>
          <w:tab w:val="left" w:pos="439"/>
          <w:tab w:val="left" w:pos="851"/>
        </w:tabs>
        <w:kinsoku w:val="0"/>
        <w:overflowPunct w:val="0"/>
        <w:ind w:left="0" w:right="-39" w:firstLine="567"/>
        <w:jc w:val="both"/>
        <w:rPr>
          <w:lang w:val="ro-RO"/>
        </w:rPr>
      </w:pPr>
      <w:r w:rsidRPr="001876EB">
        <w:rPr>
          <w:lang w:val="ro-RO"/>
        </w:rPr>
        <w:t>Una</w:t>
      </w:r>
      <w:r w:rsidRPr="001876EB">
        <w:rPr>
          <w:spacing w:val="55"/>
          <w:lang w:val="ro-RO"/>
        </w:rPr>
        <w:t xml:space="preserve"> </w:t>
      </w:r>
      <w:r w:rsidRPr="001876EB">
        <w:rPr>
          <w:lang w:val="ro-RO"/>
        </w:rPr>
        <w:t>dintre</w:t>
      </w:r>
      <w:r w:rsidRPr="001876EB">
        <w:rPr>
          <w:spacing w:val="56"/>
          <w:lang w:val="ro-RO"/>
        </w:rPr>
        <w:t xml:space="preserve"> </w:t>
      </w:r>
      <w:r w:rsidRPr="001876EB">
        <w:rPr>
          <w:lang w:val="ro-RO"/>
        </w:rPr>
        <w:t>cele</w:t>
      </w:r>
      <w:r w:rsidRPr="001876EB">
        <w:rPr>
          <w:spacing w:val="55"/>
          <w:lang w:val="ro-RO"/>
        </w:rPr>
        <w:t xml:space="preserve"> </w:t>
      </w:r>
      <w:r w:rsidRPr="001876EB">
        <w:rPr>
          <w:spacing w:val="-1"/>
          <w:lang w:val="ro-RO"/>
        </w:rPr>
        <w:t>mai</w:t>
      </w:r>
      <w:r w:rsidRPr="001876EB">
        <w:rPr>
          <w:spacing w:val="56"/>
          <w:lang w:val="ro-RO"/>
        </w:rPr>
        <w:t xml:space="preserve"> </w:t>
      </w:r>
      <w:r w:rsidRPr="001876EB">
        <w:rPr>
          <w:lang w:val="ro-RO"/>
        </w:rPr>
        <w:t>severe</w:t>
      </w:r>
      <w:r w:rsidRPr="001876EB">
        <w:rPr>
          <w:spacing w:val="55"/>
          <w:lang w:val="ro-RO"/>
        </w:rPr>
        <w:t xml:space="preserve"> </w:t>
      </w:r>
      <w:r w:rsidRPr="001876EB">
        <w:rPr>
          <w:spacing w:val="-1"/>
          <w:lang w:val="ro-RO"/>
        </w:rPr>
        <w:t>complicații</w:t>
      </w:r>
      <w:r w:rsidRPr="001876EB">
        <w:rPr>
          <w:spacing w:val="55"/>
          <w:lang w:val="ro-RO"/>
        </w:rPr>
        <w:t xml:space="preserve"> </w:t>
      </w:r>
      <w:r w:rsidRPr="001876EB">
        <w:rPr>
          <w:lang w:val="ro-RO"/>
        </w:rPr>
        <w:t>în</w:t>
      </w:r>
      <w:r w:rsidRPr="001876EB">
        <w:rPr>
          <w:spacing w:val="54"/>
          <w:lang w:val="ro-RO"/>
        </w:rPr>
        <w:t xml:space="preserve"> </w:t>
      </w:r>
      <w:r w:rsidRPr="001876EB">
        <w:rPr>
          <w:lang w:val="ro-RO"/>
        </w:rPr>
        <w:t>procedura</w:t>
      </w:r>
      <w:r w:rsidRPr="001876EB">
        <w:rPr>
          <w:spacing w:val="55"/>
          <w:lang w:val="ro-RO"/>
        </w:rPr>
        <w:t xml:space="preserve"> </w:t>
      </w:r>
      <w:r w:rsidRPr="001876EB">
        <w:rPr>
          <w:lang w:val="ro-RO"/>
        </w:rPr>
        <w:t>de</w:t>
      </w:r>
      <w:r w:rsidRPr="001876EB">
        <w:rPr>
          <w:spacing w:val="55"/>
          <w:lang w:val="ro-RO"/>
        </w:rPr>
        <w:t xml:space="preserve"> </w:t>
      </w:r>
      <w:r w:rsidRPr="001876EB">
        <w:rPr>
          <w:lang w:val="ro-RO"/>
        </w:rPr>
        <w:t>întrerupere</w:t>
      </w:r>
      <w:r w:rsidRPr="001876EB">
        <w:rPr>
          <w:spacing w:val="53"/>
          <w:lang w:val="ro-RO"/>
        </w:rPr>
        <w:t xml:space="preserve"> </w:t>
      </w:r>
      <w:r w:rsidRPr="001876EB">
        <w:rPr>
          <w:lang w:val="ro-RO"/>
        </w:rPr>
        <w:t>a</w:t>
      </w:r>
      <w:r w:rsidRPr="001876EB">
        <w:rPr>
          <w:spacing w:val="56"/>
          <w:lang w:val="ro-RO"/>
        </w:rPr>
        <w:t xml:space="preserve"> </w:t>
      </w:r>
      <w:r w:rsidRPr="001876EB">
        <w:rPr>
          <w:lang w:val="ro-RO"/>
        </w:rPr>
        <w:t>sarcinii</w:t>
      </w:r>
      <w:r w:rsidRPr="001876EB">
        <w:rPr>
          <w:spacing w:val="56"/>
          <w:lang w:val="ro-RO"/>
        </w:rPr>
        <w:t xml:space="preserve"> </w:t>
      </w:r>
      <w:r w:rsidRPr="001876EB">
        <w:rPr>
          <w:lang w:val="ro-RO"/>
        </w:rPr>
        <w:t>este</w:t>
      </w:r>
      <w:r w:rsidRPr="001876EB">
        <w:rPr>
          <w:spacing w:val="56"/>
          <w:lang w:val="ro-RO"/>
        </w:rPr>
        <w:t xml:space="preserve"> </w:t>
      </w:r>
      <w:r w:rsidRPr="001876EB">
        <w:rPr>
          <w:spacing w:val="-1"/>
          <w:lang w:val="ro-RO"/>
        </w:rPr>
        <w:t>hemoragia.</w:t>
      </w:r>
      <w:r w:rsidRPr="001876EB">
        <w:rPr>
          <w:spacing w:val="37"/>
          <w:w w:val="99"/>
          <w:lang w:val="ro-RO"/>
        </w:rPr>
        <w:t xml:space="preserve"> </w:t>
      </w:r>
      <w:r w:rsidRPr="001876EB">
        <w:rPr>
          <w:spacing w:val="-1"/>
          <w:lang w:val="ro-RO"/>
        </w:rPr>
        <w:t>Recunoașterea</w:t>
      </w:r>
      <w:r w:rsidRPr="001876EB">
        <w:rPr>
          <w:spacing w:val="-7"/>
          <w:lang w:val="ro-RO"/>
        </w:rPr>
        <w:t xml:space="preserve"> </w:t>
      </w:r>
      <w:r w:rsidRPr="001876EB">
        <w:rPr>
          <w:spacing w:val="-1"/>
          <w:lang w:val="ro-RO"/>
        </w:rPr>
        <w:t>imediată</w:t>
      </w:r>
      <w:r w:rsidRPr="001876EB">
        <w:rPr>
          <w:spacing w:val="-7"/>
          <w:lang w:val="ro-RO"/>
        </w:rPr>
        <w:t xml:space="preserve"> </w:t>
      </w:r>
      <w:r w:rsidRPr="001876EB">
        <w:rPr>
          <w:lang w:val="ro-RO"/>
        </w:rPr>
        <w:t>a</w:t>
      </w:r>
      <w:r w:rsidRPr="001876EB">
        <w:rPr>
          <w:spacing w:val="-8"/>
          <w:lang w:val="ro-RO"/>
        </w:rPr>
        <w:t xml:space="preserve"> </w:t>
      </w:r>
      <w:r w:rsidRPr="001876EB">
        <w:rPr>
          <w:lang w:val="ro-RO"/>
        </w:rPr>
        <w:t>sursei</w:t>
      </w:r>
      <w:r w:rsidRPr="001876EB">
        <w:rPr>
          <w:spacing w:val="-7"/>
          <w:lang w:val="ro-RO"/>
        </w:rPr>
        <w:t xml:space="preserve"> </w:t>
      </w:r>
      <w:r w:rsidRPr="001876EB">
        <w:rPr>
          <w:lang w:val="ro-RO"/>
        </w:rPr>
        <w:t>de</w:t>
      </w:r>
      <w:r w:rsidRPr="001876EB">
        <w:rPr>
          <w:spacing w:val="-8"/>
          <w:lang w:val="ro-RO"/>
        </w:rPr>
        <w:t xml:space="preserve"> </w:t>
      </w:r>
      <w:r w:rsidRPr="001876EB">
        <w:rPr>
          <w:spacing w:val="-1"/>
          <w:lang w:val="ro-RO"/>
        </w:rPr>
        <w:t>hemoragie</w:t>
      </w:r>
      <w:r w:rsidRPr="001876EB">
        <w:rPr>
          <w:spacing w:val="-7"/>
          <w:lang w:val="ro-RO"/>
        </w:rPr>
        <w:t xml:space="preserve"> </w:t>
      </w:r>
      <w:r w:rsidRPr="001876EB">
        <w:rPr>
          <w:lang w:val="ro-RO"/>
        </w:rPr>
        <w:t>poate</w:t>
      </w:r>
      <w:r w:rsidRPr="001876EB">
        <w:rPr>
          <w:spacing w:val="-7"/>
          <w:lang w:val="ro-RO"/>
        </w:rPr>
        <w:t xml:space="preserve"> </w:t>
      </w:r>
      <w:r w:rsidRPr="001876EB">
        <w:rPr>
          <w:lang w:val="ro-RO"/>
        </w:rPr>
        <w:t>reduce</w:t>
      </w:r>
      <w:r w:rsidRPr="001876EB">
        <w:rPr>
          <w:spacing w:val="-7"/>
          <w:lang w:val="ro-RO"/>
        </w:rPr>
        <w:t xml:space="preserve"> </w:t>
      </w:r>
      <w:r w:rsidRPr="001876EB">
        <w:rPr>
          <w:lang w:val="ro-RO"/>
        </w:rPr>
        <w:t>morbiditatea</w:t>
      </w:r>
      <w:r w:rsidRPr="001876EB">
        <w:rPr>
          <w:spacing w:val="-9"/>
          <w:lang w:val="ro-RO"/>
        </w:rPr>
        <w:t xml:space="preserve"> </w:t>
      </w:r>
      <w:r w:rsidRPr="001876EB">
        <w:rPr>
          <w:spacing w:val="-1"/>
          <w:lang w:val="ro-RO"/>
        </w:rPr>
        <w:t>și</w:t>
      </w:r>
      <w:r w:rsidRPr="001876EB">
        <w:rPr>
          <w:spacing w:val="-7"/>
          <w:lang w:val="ro-RO"/>
        </w:rPr>
        <w:t xml:space="preserve"> </w:t>
      </w:r>
      <w:r w:rsidRPr="001876EB">
        <w:rPr>
          <w:spacing w:val="-1"/>
          <w:lang w:val="ro-RO"/>
        </w:rPr>
        <w:t>mortalitatea.</w:t>
      </w:r>
    </w:p>
    <w:p w14:paraId="2FF58CD7" w14:textId="156DE2D0" w:rsidR="00CA408D" w:rsidRPr="001876EB" w:rsidRDefault="00664E03">
      <w:pPr>
        <w:pStyle w:val="Listparagraf"/>
        <w:numPr>
          <w:ilvl w:val="3"/>
          <w:numId w:val="34"/>
        </w:numPr>
        <w:tabs>
          <w:tab w:val="left" w:pos="851"/>
        </w:tabs>
        <w:ind w:left="0" w:firstLine="567"/>
        <w:jc w:val="both"/>
        <w:rPr>
          <w:lang w:val="ro-RO"/>
        </w:rPr>
      </w:pPr>
      <w:r w:rsidRPr="001876EB">
        <w:rPr>
          <w:lang w:val="ro-RO"/>
        </w:rPr>
        <w:t>În</w:t>
      </w:r>
      <w:r w:rsidRPr="001876EB">
        <w:rPr>
          <w:spacing w:val="41"/>
          <w:lang w:val="ro-RO"/>
        </w:rPr>
        <w:t xml:space="preserve"> </w:t>
      </w:r>
      <w:r w:rsidRPr="001876EB">
        <w:rPr>
          <w:lang w:val="ro-RO"/>
        </w:rPr>
        <w:t>cazul</w:t>
      </w:r>
      <w:r w:rsidRPr="001876EB">
        <w:rPr>
          <w:spacing w:val="40"/>
          <w:lang w:val="ro-RO"/>
        </w:rPr>
        <w:t xml:space="preserve"> </w:t>
      </w:r>
      <w:r w:rsidRPr="001876EB">
        <w:rPr>
          <w:spacing w:val="-1"/>
          <w:lang w:val="ro-RO"/>
        </w:rPr>
        <w:t>sângerării</w:t>
      </w:r>
      <w:r w:rsidRPr="001876EB">
        <w:rPr>
          <w:spacing w:val="41"/>
          <w:lang w:val="ro-RO"/>
        </w:rPr>
        <w:t xml:space="preserve"> </w:t>
      </w:r>
      <w:r w:rsidRPr="001876EB">
        <w:rPr>
          <w:spacing w:val="-1"/>
          <w:lang w:val="ro-RO"/>
        </w:rPr>
        <w:t>pre-operatorii</w:t>
      </w:r>
      <w:r w:rsidRPr="001876EB">
        <w:rPr>
          <w:spacing w:val="40"/>
          <w:lang w:val="ro-RO"/>
        </w:rPr>
        <w:t xml:space="preserve"> </w:t>
      </w:r>
      <w:r w:rsidRPr="001876EB">
        <w:rPr>
          <w:lang w:val="ro-RO"/>
        </w:rPr>
        <w:t>trebuie</w:t>
      </w:r>
      <w:r w:rsidRPr="001876EB">
        <w:rPr>
          <w:spacing w:val="41"/>
          <w:lang w:val="ro-RO"/>
        </w:rPr>
        <w:t xml:space="preserve"> </w:t>
      </w:r>
      <w:r w:rsidRPr="001876EB">
        <w:rPr>
          <w:spacing w:val="-1"/>
          <w:lang w:val="ro-RO"/>
        </w:rPr>
        <w:t>luate</w:t>
      </w:r>
      <w:r w:rsidRPr="001876EB">
        <w:rPr>
          <w:spacing w:val="40"/>
          <w:lang w:val="ro-RO"/>
        </w:rPr>
        <w:t xml:space="preserve"> </w:t>
      </w:r>
      <w:r w:rsidRPr="001876EB">
        <w:rPr>
          <w:lang w:val="ro-RO"/>
        </w:rPr>
        <w:t>în</w:t>
      </w:r>
      <w:r w:rsidRPr="001876EB">
        <w:rPr>
          <w:spacing w:val="41"/>
          <w:lang w:val="ro-RO"/>
        </w:rPr>
        <w:t xml:space="preserve"> </w:t>
      </w:r>
      <w:r w:rsidRPr="001876EB">
        <w:rPr>
          <w:spacing w:val="-1"/>
          <w:lang w:val="ro-RO"/>
        </w:rPr>
        <w:t>considerare</w:t>
      </w:r>
      <w:r w:rsidRPr="001876EB">
        <w:rPr>
          <w:spacing w:val="41"/>
          <w:lang w:val="ro-RO"/>
        </w:rPr>
        <w:t xml:space="preserve"> </w:t>
      </w:r>
      <w:r w:rsidRPr="001876EB">
        <w:rPr>
          <w:spacing w:val="-1"/>
          <w:lang w:val="ro-RO"/>
        </w:rPr>
        <w:t>posibilitatea</w:t>
      </w:r>
      <w:r w:rsidRPr="001876EB">
        <w:rPr>
          <w:spacing w:val="41"/>
          <w:lang w:val="ro-RO"/>
        </w:rPr>
        <w:t xml:space="preserve"> </w:t>
      </w:r>
      <w:r w:rsidRPr="001876EB">
        <w:rPr>
          <w:spacing w:val="-1"/>
          <w:lang w:val="ro-RO"/>
        </w:rPr>
        <w:t>unei</w:t>
      </w:r>
      <w:r w:rsidRPr="001876EB">
        <w:rPr>
          <w:spacing w:val="41"/>
          <w:lang w:val="ro-RO"/>
        </w:rPr>
        <w:t xml:space="preserve"> </w:t>
      </w:r>
      <w:r w:rsidRPr="001876EB">
        <w:rPr>
          <w:spacing w:val="-1"/>
          <w:lang w:val="ro-RO"/>
        </w:rPr>
        <w:t>sarcini</w:t>
      </w:r>
      <w:r w:rsidRPr="001876EB">
        <w:rPr>
          <w:spacing w:val="41"/>
          <w:lang w:val="ro-RO"/>
        </w:rPr>
        <w:t xml:space="preserve"> </w:t>
      </w:r>
      <w:r w:rsidRPr="001876EB">
        <w:rPr>
          <w:spacing w:val="-1"/>
          <w:lang w:val="ro-RO"/>
        </w:rPr>
        <w:t>ectopice,</w:t>
      </w:r>
      <w:r w:rsidR="001029D1">
        <w:rPr>
          <w:spacing w:val="109"/>
          <w:w w:val="99"/>
          <w:lang w:val="ro-RO"/>
        </w:rPr>
        <w:t xml:space="preserve"> </w:t>
      </w:r>
      <w:proofErr w:type="spellStart"/>
      <w:r w:rsidRPr="001876EB">
        <w:rPr>
          <w:spacing w:val="-1"/>
          <w:lang w:val="ro-RO"/>
        </w:rPr>
        <w:t>istmico</w:t>
      </w:r>
      <w:proofErr w:type="spellEnd"/>
      <w:r w:rsidRPr="001876EB">
        <w:rPr>
          <w:spacing w:val="-1"/>
          <w:lang w:val="ro-RO"/>
        </w:rPr>
        <w:t>-cervicale</w:t>
      </w:r>
      <w:r w:rsidRPr="001876EB">
        <w:rPr>
          <w:spacing w:val="-12"/>
          <w:lang w:val="ro-RO"/>
        </w:rPr>
        <w:t xml:space="preserve"> </w:t>
      </w:r>
      <w:r w:rsidRPr="001876EB">
        <w:rPr>
          <w:lang w:val="ro-RO"/>
        </w:rPr>
        <w:t>sau</w:t>
      </w:r>
      <w:r w:rsidRPr="001876EB">
        <w:rPr>
          <w:spacing w:val="-10"/>
          <w:lang w:val="ro-RO"/>
        </w:rPr>
        <w:t xml:space="preserve"> </w:t>
      </w:r>
      <w:r w:rsidRPr="001876EB">
        <w:rPr>
          <w:lang w:val="ro-RO"/>
        </w:rPr>
        <w:t>avortul</w:t>
      </w:r>
      <w:r w:rsidRPr="001876EB">
        <w:rPr>
          <w:spacing w:val="-12"/>
          <w:lang w:val="ro-RO"/>
        </w:rPr>
        <w:t xml:space="preserve"> </w:t>
      </w:r>
      <w:r w:rsidRPr="001876EB">
        <w:rPr>
          <w:lang w:val="ro-RO"/>
        </w:rPr>
        <w:t>spontan.</w:t>
      </w:r>
    </w:p>
    <w:p w14:paraId="7A28DD9B" w14:textId="157AD798" w:rsidR="00CA408D" w:rsidRPr="001876EB" w:rsidRDefault="001029D1" w:rsidP="001876EB">
      <w:pPr>
        <w:ind w:firstLine="567"/>
        <w:jc w:val="both"/>
        <w:rPr>
          <w:kern w:val="32"/>
          <w:lang w:val="ro-RO"/>
        </w:rPr>
      </w:pPr>
      <w:bookmarkStart w:id="61" w:name="Sângerarea_intra-operatorie:_"/>
      <w:bookmarkEnd w:id="61"/>
      <w:r>
        <w:rPr>
          <w:b/>
          <w:bCs/>
          <w:kern w:val="32"/>
          <w:lang w:val="ro-RO"/>
        </w:rPr>
        <w:t xml:space="preserve">5.1.2 </w:t>
      </w:r>
      <w:r w:rsidR="00664E03" w:rsidRPr="001876EB">
        <w:rPr>
          <w:b/>
          <w:bCs/>
          <w:kern w:val="32"/>
          <w:lang w:val="ro-RO"/>
        </w:rPr>
        <w:t>Sângerarea</w:t>
      </w:r>
      <w:r w:rsidR="00664E03" w:rsidRPr="001876EB">
        <w:rPr>
          <w:b/>
          <w:bCs/>
          <w:spacing w:val="-30"/>
          <w:kern w:val="32"/>
          <w:lang w:val="ro-RO"/>
        </w:rPr>
        <w:t xml:space="preserve"> </w:t>
      </w:r>
      <w:r w:rsidR="00664E03" w:rsidRPr="001876EB">
        <w:rPr>
          <w:b/>
          <w:bCs/>
          <w:kern w:val="32"/>
          <w:lang w:val="ro-RO"/>
        </w:rPr>
        <w:t>intra-operatorie:</w:t>
      </w:r>
    </w:p>
    <w:p w14:paraId="0CCA8AC8" w14:textId="0B303C94" w:rsidR="00CA408D" w:rsidRPr="001029D1" w:rsidRDefault="00664E03" w:rsidP="001029D1">
      <w:pPr>
        <w:pStyle w:val="Listparagraf"/>
        <w:tabs>
          <w:tab w:val="left" w:pos="0"/>
          <w:tab w:val="left" w:pos="851"/>
        </w:tabs>
        <w:kinsoku w:val="0"/>
        <w:overflowPunct w:val="0"/>
        <w:ind w:right="-39" w:firstLine="567"/>
        <w:jc w:val="both"/>
        <w:rPr>
          <w:spacing w:val="-1"/>
          <w:lang w:val="ro-RO"/>
        </w:rPr>
      </w:pPr>
      <w:bookmarkStart w:id="62" w:name="În_cazul_în_care_există_sângerare_excesi"/>
      <w:bookmarkEnd w:id="62"/>
      <w:r w:rsidRPr="001029D1">
        <w:rPr>
          <w:spacing w:val="-1"/>
          <w:lang w:val="ro-RO"/>
        </w:rPr>
        <w:t xml:space="preserve">În </w:t>
      </w:r>
      <w:r w:rsidRPr="001876EB">
        <w:rPr>
          <w:spacing w:val="-1"/>
          <w:lang w:val="ro-RO"/>
        </w:rPr>
        <w:t>cazul</w:t>
      </w:r>
      <w:r w:rsidRPr="001029D1">
        <w:rPr>
          <w:spacing w:val="-1"/>
          <w:lang w:val="ro-RO"/>
        </w:rPr>
        <w:t xml:space="preserve"> în care </w:t>
      </w:r>
      <w:r w:rsidRPr="001876EB">
        <w:rPr>
          <w:spacing w:val="-1"/>
          <w:lang w:val="ro-RO"/>
        </w:rPr>
        <w:t>există</w:t>
      </w:r>
      <w:r w:rsidRPr="001029D1">
        <w:rPr>
          <w:spacing w:val="-1"/>
          <w:lang w:val="ro-RO"/>
        </w:rPr>
        <w:t xml:space="preserve"> </w:t>
      </w:r>
      <w:r w:rsidRPr="001876EB">
        <w:rPr>
          <w:spacing w:val="-1"/>
          <w:lang w:val="ro-RO"/>
        </w:rPr>
        <w:t>sângerare</w:t>
      </w:r>
      <w:r w:rsidRPr="001029D1">
        <w:rPr>
          <w:spacing w:val="-1"/>
          <w:lang w:val="ro-RO"/>
        </w:rPr>
        <w:t xml:space="preserve"> </w:t>
      </w:r>
      <w:r w:rsidRPr="001876EB">
        <w:rPr>
          <w:spacing w:val="-1"/>
          <w:lang w:val="ro-RO"/>
        </w:rPr>
        <w:t>excesivă,</w:t>
      </w:r>
      <w:r w:rsidRPr="001029D1">
        <w:rPr>
          <w:spacing w:val="-1"/>
          <w:lang w:val="ro-RO"/>
        </w:rPr>
        <w:t xml:space="preserve"> </w:t>
      </w:r>
      <w:r w:rsidRPr="001876EB">
        <w:rPr>
          <w:spacing w:val="-1"/>
          <w:lang w:val="ro-RO"/>
        </w:rPr>
        <w:t>medicul</w:t>
      </w:r>
      <w:r w:rsidRPr="001029D1">
        <w:rPr>
          <w:spacing w:val="-1"/>
          <w:lang w:val="ro-RO"/>
        </w:rPr>
        <w:t xml:space="preserve"> </w:t>
      </w:r>
      <w:r w:rsidRPr="001876EB">
        <w:rPr>
          <w:spacing w:val="-1"/>
          <w:lang w:val="ro-RO"/>
        </w:rPr>
        <w:t>trebuie</w:t>
      </w:r>
      <w:r w:rsidRPr="001029D1">
        <w:rPr>
          <w:spacing w:val="-1"/>
          <w:lang w:val="ro-RO"/>
        </w:rPr>
        <w:t xml:space="preserve"> </w:t>
      </w:r>
      <w:r w:rsidRPr="001876EB">
        <w:rPr>
          <w:spacing w:val="-1"/>
          <w:lang w:val="ro-RO"/>
        </w:rPr>
        <w:t>să</w:t>
      </w:r>
      <w:r w:rsidRPr="001029D1">
        <w:rPr>
          <w:spacing w:val="-1"/>
          <w:lang w:val="ro-RO"/>
        </w:rPr>
        <w:t xml:space="preserve"> </w:t>
      </w:r>
      <w:r w:rsidRPr="001876EB">
        <w:rPr>
          <w:spacing w:val="-1"/>
          <w:lang w:val="ro-RO"/>
        </w:rPr>
        <w:t>întreprindă</w:t>
      </w:r>
      <w:r w:rsidRPr="001029D1">
        <w:rPr>
          <w:spacing w:val="-1"/>
          <w:lang w:val="ro-RO"/>
        </w:rPr>
        <w:t xml:space="preserve"> </w:t>
      </w:r>
      <w:r w:rsidRPr="001876EB">
        <w:rPr>
          <w:spacing w:val="-1"/>
          <w:lang w:val="ro-RO"/>
        </w:rPr>
        <w:t>măsuri</w:t>
      </w:r>
      <w:r w:rsidRPr="001029D1">
        <w:rPr>
          <w:spacing w:val="-1"/>
          <w:lang w:val="ro-RO"/>
        </w:rPr>
        <w:t xml:space="preserve"> în </w:t>
      </w:r>
      <w:r w:rsidRPr="001876EB">
        <w:rPr>
          <w:spacing w:val="-1"/>
          <w:lang w:val="ro-RO"/>
        </w:rPr>
        <w:t>vederea</w:t>
      </w:r>
      <w:r w:rsidRPr="001029D1">
        <w:rPr>
          <w:spacing w:val="-1"/>
          <w:lang w:val="ro-RO"/>
        </w:rPr>
        <w:t xml:space="preserve"> </w:t>
      </w:r>
      <w:r w:rsidRPr="001876EB">
        <w:rPr>
          <w:spacing w:val="-1"/>
          <w:lang w:val="ro-RO"/>
        </w:rPr>
        <w:t>stabilirii</w:t>
      </w:r>
      <w:r w:rsidRPr="001029D1">
        <w:rPr>
          <w:spacing w:val="-1"/>
          <w:lang w:val="ro-RO"/>
        </w:rPr>
        <w:t xml:space="preserve"> cauzei </w:t>
      </w:r>
      <w:r w:rsidR="001029D1" w:rsidRPr="001029D1">
        <w:rPr>
          <w:spacing w:val="-1"/>
          <w:lang w:val="ro-RO"/>
        </w:rPr>
        <w:t xml:space="preserve"> </w:t>
      </w:r>
      <w:r w:rsidRPr="001029D1">
        <w:rPr>
          <w:spacing w:val="-1"/>
          <w:lang w:val="ro-RO"/>
        </w:rPr>
        <w:t xml:space="preserve">sângerării </w:t>
      </w:r>
      <w:r w:rsidRPr="001876EB">
        <w:rPr>
          <w:spacing w:val="-1"/>
          <w:lang w:val="ro-RO"/>
        </w:rPr>
        <w:t>și</w:t>
      </w:r>
      <w:r w:rsidRPr="001029D1">
        <w:rPr>
          <w:spacing w:val="-1"/>
          <w:lang w:val="ro-RO"/>
        </w:rPr>
        <w:t xml:space="preserve"> stop</w:t>
      </w:r>
      <w:r w:rsidR="001029D1">
        <w:rPr>
          <w:spacing w:val="-1"/>
          <w:lang w:val="ro-RO"/>
        </w:rPr>
        <w:t>ării</w:t>
      </w:r>
      <w:r w:rsidRPr="001029D1">
        <w:rPr>
          <w:spacing w:val="-1"/>
          <w:lang w:val="ro-RO"/>
        </w:rPr>
        <w:t xml:space="preserve"> </w:t>
      </w:r>
      <w:r w:rsidRPr="001876EB">
        <w:rPr>
          <w:spacing w:val="-1"/>
          <w:lang w:val="ro-RO"/>
        </w:rPr>
        <w:t>hemoragiei.</w:t>
      </w:r>
    </w:p>
    <w:p w14:paraId="513ADDB7" w14:textId="04E80ABA" w:rsidR="00CA408D" w:rsidRPr="001876EB" w:rsidRDefault="001029D1" w:rsidP="001876EB">
      <w:pPr>
        <w:ind w:firstLine="567"/>
        <w:jc w:val="both"/>
        <w:rPr>
          <w:kern w:val="32"/>
          <w:lang w:val="ro-RO"/>
        </w:rPr>
      </w:pPr>
      <w:bookmarkStart w:id="63" w:name="Sângerarea_întârziată:_"/>
      <w:bookmarkEnd w:id="63"/>
      <w:r>
        <w:rPr>
          <w:b/>
          <w:bCs/>
          <w:kern w:val="32"/>
          <w:lang w:val="ro-RO"/>
        </w:rPr>
        <w:t xml:space="preserve">5.1.3 </w:t>
      </w:r>
      <w:r w:rsidR="00664E03" w:rsidRPr="001876EB">
        <w:rPr>
          <w:b/>
          <w:bCs/>
          <w:kern w:val="32"/>
          <w:lang w:val="ro-RO"/>
        </w:rPr>
        <w:t>Sângerarea</w:t>
      </w:r>
      <w:r w:rsidR="00664E03" w:rsidRPr="001876EB">
        <w:rPr>
          <w:b/>
          <w:bCs/>
          <w:spacing w:val="-21"/>
          <w:kern w:val="32"/>
          <w:lang w:val="ro-RO"/>
        </w:rPr>
        <w:t xml:space="preserve"> </w:t>
      </w:r>
      <w:r w:rsidR="00664E03" w:rsidRPr="001876EB">
        <w:rPr>
          <w:b/>
          <w:bCs/>
          <w:spacing w:val="-1"/>
          <w:kern w:val="32"/>
          <w:lang w:val="ro-RO"/>
        </w:rPr>
        <w:t>întârziată:</w:t>
      </w:r>
    </w:p>
    <w:p w14:paraId="5A58A51F" w14:textId="28B0AAAE" w:rsidR="00CA408D" w:rsidRPr="001876EB" w:rsidRDefault="00664E03">
      <w:pPr>
        <w:pStyle w:val="Listparagraf"/>
        <w:numPr>
          <w:ilvl w:val="3"/>
          <w:numId w:val="30"/>
        </w:numPr>
        <w:tabs>
          <w:tab w:val="left" w:pos="851"/>
        </w:tabs>
        <w:ind w:left="0" w:firstLine="567"/>
        <w:jc w:val="both"/>
        <w:rPr>
          <w:spacing w:val="-1"/>
          <w:lang w:val="ro-RO"/>
        </w:rPr>
      </w:pPr>
      <w:bookmarkStart w:id="64" w:name="1)_Când_femeia_prezintă_sângerare_excesi"/>
      <w:bookmarkEnd w:id="64"/>
      <w:r w:rsidRPr="001876EB">
        <w:rPr>
          <w:spacing w:val="-1"/>
          <w:lang w:val="ro-RO"/>
        </w:rPr>
        <w:t>Când</w:t>
      </w:r>
      <w:r w:rsidRPr="001876EB">
        <w:rPr>
          <w:spacing w:val="-3"/>
          <w:lang w:val="ro-RO"/>
        </w:rPr>
        <w:t xml:space="preserve"> </w:t>
      </w:r>
      <w:r w:rsidRPr="001876EB">
        <w:rPr>
          <w:lang w:val="ro-RO"/>
        </w:rPr>
        <w:t>femeia</w:t>
      </w:r>
      <w:r w:rsidRPr="001876EB">
        <w:rPr>
          <w:spacing w:val="-2"/>
          <w:lang w:val="ro-RO"/>
        </w:rPr>
        <w:t xml:space="preserve"> </w:t>
      </w:r>
      <w:r w:rsidRPr="001876EB">
        <w:rPr>
          <w:spacing w:val="-1"/>
          <w:lang w:val="ro-RO"/>
        </w:rPr>
        <w:t>prezintă</w:t>
      </w:r>
      <w:r w:rsidRPr="001876EB">
        <w:rPr>
          <w:spacing w:val="-2"/>
          <w:lang w:val="ro-RO"/>
        </w:rPr>
        <w:t xml:space="preserve"> </w:t>
      </w:r>
      <w:r w:rsidRPr="001876EB">
        <w:rPr>
          <w:lang w:val="ro-RO"/>
        </w:rPr>
        <w:t>sângerare</w:t>
      </w:r>
      <w:r w:rsidRPr="001876EB">
        <w:rPr>
          <w:spacing w:val="-3"/>
          <w:lang w:val="ro-RO"/>
        </w:rPr>
        <w:t xml:space="preserve"> </w:t>
      </w:r>
      <w:r w:rsidRPr="001876EB">
        <w:rPr>
          <w:spacing w:val="-1"/>
          <w:lang w:val="ro-RO"/>
        </w:rPr>
        <w:t>excesivă (umplerea</w:t>
      </w:r>
      <w:r w:rsidRPr="001876EB">
        <w:rPr>
          <w:spacing w:val="-2"/>
          <w:lang w:val="ro-RO"/>
        </w:rPr>
        <w:t xml:space="preserve"> </w:t>
      </w:r>
      <w:r w:rsidRPr="001876EB">
        <w:rPr>
          <w:lang w:val="ro-RO"/>
        </w:rPr>
        <w:t>a</w:t>
      </w:r>
      <w:r w:rsidRPr="001876EB">
        <w:rPr>
          <w:spacing w:val="-3"/>
          <w:lang w:val="ro-RO"/>
        </w:rPr>
        <w:t xml:space="preserve"> </w:t>
      </w:r>
      <w:r w:rsidRPr="001876EB">
        <w:rPr>
          <w:spacing w:val="-1"/>
          <w:lang w:val="ro-RO"/>
        </w:rPr>
        <w:t>mai</w:t>
      </w:r>
      <w:r w:rsidRPr="001876EB">
        <w:rPr>
          <w:spacing w:val="-2"/>
          <w:lang w:val="ro-RO"/>
        </w:rPr>
        <w:t xml:space="preserve"> </w:t>
      </w:r>
      <w:r w:rsidRPr="001876EB">
        <w:rPr>
          <w:lang w:val="ro-RO"/>
        </w:rPr>
        <w:t>mult</w:t>
      </w:r>
      <w:r w:rsidRPr="001876EB">
        <w:rPr>
          <w:spacing w:val="-2"/>
          <w:lang w:val="ro-RO"/>
        </w:rPr>
        <w:t xml:space="preserve"> </w:t>
      </w:r>
      <w:r w:rsidRPr="001876EB">
        <w:rPr>
          <w:lang w:val="ro-RO"/>
        </w:rPr>
        <w:t>de</w:t>
      </w:r>
      <w:r w:rsidRPr="001876EB">
        <w:rPr>
          <w:spacing w:val="-3"/>
          <w:lang w:val="ro-RO"/>
        </w:rPr>
        <w:t xml:space="preserve"> </w:t>
      </w:r>
      <w:r w:rsidRPr="001876EB">
        <w:rPr>
          <w:lang w:val="ro-RO"/>
        </w:rPr>
        <w:t>un</w:t>
      </w:r>
      <w:r w:rsidRPr="001876EB">
        <w:rPr>
          <w:spacing w:val="-2"/>
          <w:lang w:val="ro-RO"/>
        </w:rPr>
        <w:t xml:space="preserve"> </w:t>
      </w:r>
      <w:r w:rsidRPr="001876EB">
        <w:rPr>
          <w:spacing w:val="-1"/>
          <w:lang w:val="ro-RO"/>
        </w:rPr>
        <w:t xml:space="preserve">absorbant </w:t>
      </w:r>
      <w:r w:rsidRPr="001876EB">
        <w:rPr>
          <w:lang w:val="ro-RO"/>
        </w:rPr>
        <w:t>extern</w:t>
      </w:r>
      <w:r w:rsidRPr="001876EB">
        <w:rPr>
          <w:spacing w:val="-3"/>
          <w:lang w:val="ro-RO"/>
        </w:rPr>
        <w:t xml:space="preserve"> </w:t>
      </w:r>
      <w:r w:rsidRPr="001876EB">
        <w:rPr>
          <w:spacing w:val="-1"/>
          <w:lang w:val="ro-RO"/>
        </w:rPr>
        <w:t>timp</w:t>
      </w:r>
      <w:r w:rsidRPr="001876EB">
        <w:rPr>
          <w:spacing w:val="-2"/>
          <w:lang w:val="ro-RO"/>
        </w:rPr>
        <w:t xml:space="preserve"> </w:t>
      </w:r>
      <w:r w:rsidRPr="001876EB">
        <w:rPr>
          <w:lang w:val="ro-RO"/>
        </w:rPr>
        <w:t>de</w:t>
      </w:r>
      <w:r w:rsidRPr="001876EB">
        <w:rPr>
          <w:spacing w:val="-2"/>
          <w:lang w:val="ro-RO"/>
        </w:rPr>
        <w:t xml:space="preserve"> </w:t>
      </w:r>
      <w:r w:rsidRPr="001876EB">
        <w:rPr>
          <w:lang w:val="ro-RO"/>
        </w:rPr>
        <w:t>o</w:t>
      </w:r>
      <w:r w:rsidRPr="001876EB">
        <w:rPr>
          <w:spacing w:val="-3"/>
          <w:lang w:val="ro-RO"/>
        </w:rPr>
        <w:t xml:space="preserve"> </w:t>
      </w:r>
      <w:r w:rsidRPr="001876EB">
        <w:rPr>
          <w:lang w:val="ro-RO"/>
        </w:rPr>
        <w:t>oră,</w:t>
      </w:r>
      <w:r w:rsidRPr="001876EB">
        <w:rPr>
          <w:spacing w:val="49"/>
          <w:lang w:val="ro-RO"/>
        </w:rPr>
        <w:t xml:space="preserve"> </w:t>
      </w:r>
      <w:r w:rsidRPr="001876EB">
        <w:rPr>
          <w:lang w:val="ro-RO"/>
        </w:rPr>
        <w:t>pe</w:t>
      </w:r>
      <w:r w:rsidRPr="001876EB">
        <w:rPr>
          <w:spacing w:val="32"/>
          <w:lang w:val="ro-RO"/>
        </w:rPr>
        <w:t xml:space="preserve"> </w:t>
      </w:r>
      <w:r w:rsidRPr="001876EB">
        <w:rPr>
          <w:lang w:val="ro-RO"/>
        </w:rPr>
        <w:t>parcursul</w:t>
      </w:r>
      <w:r w:rsidRPr="001876EB">
        <w:rPr>
          <w:spacing w:val="33"/>
          <w:lang w:val="ro-RO"/>
        </w:rPr>
        <w:t xml:space="preserve"> </w:t>
      </w:r>
      <w:r w:rsidRPr="001876EB">
        <w:rPr>
          <w:lang w:val="ro-RO"/>
        </w:rPr>
        <w:t>a</w:t>
      </w:r>
      <w:r w:rsidRPr="001876EB">
        <w:rPr>
          <w:spacing w:val="33"/>
          <w:lang w:val="ro-RO"/>
        </w:rPr>
        <w:t xml:space="preserve"> </w:t>
      </w:r>
      <w:r w:rsidRPr="001876EB">
        <w:rPr>
          <w:lang w:val="ro-RO"/>
        </w:rPr>
        <w:t>două</w:t>
      </w:r>
      <w:r w:rsidRPr="001876EB">
        <w:rPr>
          <w:spacing w:val="33"/>
          <w:lang w:val="ro-RO"/>
        </w:rPr>
        <w:t xml:space="preserve"> </w:t>
      </w:r>
      <w:r w:rsidRPr="001876EB">
        <w:rPr>
          <w:lang w:val="ro-RO"/>
        </w:rPr>
        <w:t>și</w:t>
      </w:r>
      <w:r w:rsidRPr="001876EB">
        <w:rPr>
          <w:spacing w:val="33"/>
          <w:lang w:val="ro-RO"/>
        </w:rPr>
        <w:t xml:space="preserve"> </w:t>
      </w:r>
      <w:r w:rsidRPr="001876EB">
        <w:rPr>
          <w:spacing w:val="-1"/>
          <w:lang w:val="ro-RO"/>
        </w:rPr>
        <w:t>mai</w:t>
      </w:r>
      <w:r w:rsidRPr="001876EB">
        <w:rPr>
          <w:spacing w:val="33"/>
          <w:lang w:val="ro-RO"/>
        </w:rPr>
        <w:t xml:space="preserve"> </w:t>
      </w:r>
      <w:r w:rsidRPr="001876EB">
        <w:rPr>
          <w:lang w:val="ro-RO"/>
        </w:rPr>
        <w:t>multe</w:t>
      </w:r>
      <w:r w:rsidRPr="001876EB">
        <w:rPr>
          <w:spacing w:val="32"/>
          <w:lang w:val="ro-RO"/>
        </w:rPr>
        <w:t xml:space="preserve"> </w:t>
      </w:r>
      <w:r w:rsidRPr="001876EB">
        <w:rPr>
          <w:lang w:val="ro-RO"/>
        </w:rPr>
        <w:t>ore</w:t>
      </w:r>
      <w:r w:rsidRPr="001876EB">
        <w:rPr>
          <w:spacing w:val="33"/>
          <w:lang w:val="ro-RO"/>
        </w:rPr>
        <w:t xml:space="preserve"> </w:t>
      </w:r>
      <w:r w:rsidRPr="001876EB">
        <w:rPr>
          <w:lang w:val="ro-RO"/>
        </w:rPr>
        <w:t>consecutive)</w:t>
      </w:r>
      <w:r w:rsidRPr="001876EB">
        <w:rPr>
          <w:spacing w:val="33"/>
          <w:lang w:val="ro-RO"/>
        </w:rPr>
        <w:t xml:space="preserve"> </w:t>
      </w:r>
      <w:r w:rsidRPr="001876EB">
        <w:rPr>
          <w:spacing w:val="-1"/>
          <w:lang w:val="ro-RO"/>
        </w:rPr>
        <w:t>după</w:t>
      </w:r>
      <w:r w:rsidRPr="001876EB">
        <w:rPr>
          <w:spacing w:val="33"/>
          <w:lang w:val="ro-RO"/>
        </w:rPr>
        <w:t xml:space="preserve"> </w:t>
      </w:r>
      <w:r w:rsidRPr="001876EB">
        <w:rPr>
          <w:spacing w:val="-1"/>
          <w:lang w:val="ro-RO"/>
        </w:rPr>
        <w:t>procedură,</w:t>
      </w:r>
      <w:r w:rsidRPr="001876EB">
        <w:rPr>
          <w:spacing w:val="33"/>
          <w:lang w:val="ro-RO"/>
        </w:rPr>
        <w:t xml:space="preserve"> </w:t>
      </w:r>
      <w:r w:rsidRPr="001876EB">
        <w:rPr>
          <w:lang w:val="ro-RO"/>
        </w:rPr>
        <w:t>ea</w:t>
      </w:r>
      <w:r w:rsidRPr="001876EB">
        <w:rPr>
          <w:spacing w:val="33"/>
          <w:lang w:val="ro-RO"/>
        </w:rPr>
        <w:t xml:space="preserve"> </w:t>
      </w:r>
      <w:r w:rsidRPr="001876EB">
        <w:rPr>
          <w:spacing w:val="-1"/>
          <w:lang w:val="ro-RO"/>
        </w:rPr>
        <w:t>trebuie</w:t>
      </w:r>
      <w:r w:rsidRPr="001876EB">
        <w:rPr>
          <w:spacing w:val="32"/>
          <w:lang w:val="ro-RO"/>
        </w:rPr>
        <w:t xml:space="preserve"> </w:t>
      </w:r>
      <w:r w:rsidRPr="001876EB">
        <w:rPr>
          <w:lang w:val="ro-RO"/>
        </w:rPr>
        <w:t>să</w:t>
      </w:r>
      <w:r w:rsidRPr="001876EB">
        <w:rPr>
          <w:spacing w:val="33"/>
          <w:lang w:val="ro-RO"/>
        </w:rPr>
        <w:t xml:space="preserve"> </w:t>
      </w:r>
      <w:r w:rsidRPr="001876EB">
        <w:rPr>
          <w:lang w:val="ro-RO"/>
        </w:rPr>
        <w:t>fie</w:t>
      </w:r>
      <w:r w:rsidRPr="001876EB">
        <w:rPr>
          <w:spacing w:val="33"/>
          <w:lang w:val="ro-RO"/>
        </w:rPr>
        <w:t xml:space="preserve"> </w:t>
      </w:r>
      <w:r w:rsidRPr="001876EB">
        <w:rPr>
          <w:spacing w:val="-1"/>
          <w:lang w:val="ro-RO"/>
        </w:rPr>
        <w:t>sub</w:t>
      </w:r>
      <w:r w:rsidRPr="001876EB">
        <w:rPr>
          <w:spacing w:val="33"/>
          <w:lang w:val="ro-RO"/>
        </w:rPr>
        <w:t xml:space="preserve"> </w:t>
      </w:r>
      <w:r w:rsidRPr="001876EB">
        <w:rPr>
          <w:lang w:val="ro-RO"/>
        </w:rPr>
        <w:t>observația</w:t>
      </w:r>
      <w:r w:rsidRPr="001876EB">
        <w:rPr>
          <w:spacing w:val="25"/>
          <w:w w:val="99"/>
          <w:lang w:val="ro-RO"/>
        </w:rPr>
        <w:t xml:space="preserve"> </w:t>
      </w:r>
      <w:r w:rsidRPr="001876EB">
        <w:rPr>
          <w:spacing w:val="-1"/>
          <w:lang w:val="ro-RO"/>
        </w:rPr>
        <w:t>aceleiași</w:t>
      </w:r>
      <w:r w:rsidRPr="001876EB">
        <w:rPr>
          <w:spacing w:val="-7"/>
          <w:lang w:val="ro-RO"/>
        </w:rPr>
        <w:t xml:space="preserve"> </w:t>
      </w:r>
      <w:r w:rsidRPr="001876EB">
        <w:rPr>
          <w:spacing w:val="-1"/>
          <w:lang w:val="ro-RO"/>
        </w:rPr>
        <w:t>instituții</w:t>
      </w:r>
      <w:r w:rsidRPr="001876EB">
        <w:rPr>
          <w:spacing w:val="-6"/>
          <w:lang w:val="ro-RO"/>
        </w:rPr>
        <w:t xml:space="preserve"> </w:t>
      </w:r>
      <w:r w:rsidR="001029D1">
        <w:rPr>
          <w:spacing w:val="-6"/>
          <w:lang w:val="ro-RO"/>
        </w:rPr>
        <w:t xml:space="preserve">medicale </w:t>
      </w:r>
      <w:r w:rsidRPr="001876EB">
        <w:rPr>
          <w:spacing w:val="-1"/>
          <w:lang w:val="ro-RO"/>
        </w:rPr>
        <w:t>sau</w:t>
      </w:r>
      <w:r w:rsidRPr="001876EB">
        <w:rPr>
          <w:spacing w:val="-7"/>
          <w:lang w:val="ro-RO"/>
        </w:rPr>
        <w:t xml:space="preserve"> </w:t>
      </w:r>
      <w:r w:rsidRPr="001876EB">
        <w:rPr>
          <w:spacing w:val="-1"/>
          <w:lang w:val="ro-RO"/>
        </w:rPr>
        <w:t>referită</w:t>
      </w:r>
      <w:r w:rsidRPr="001876EB">
        <w:rPr>
          <w:spacing w:val="-7"/>
          <w:lang w:val="ro-RO"/>
        </w:rPr>
        <w:t xml:space="preserve"> </w:t>
      </w:r>
      <w:r w:rsidRPr="001876EB">
        <w:rPr>
          <w:spacing w:val="-1"/>
          <w:lang w:val="ro-RO"/>
        </w:rPr>
        <w:t>către</w:t>
      </w:r>
      <w:r w:rsidRPr="001876EB">
        <w:rPr>
          <w:spacing w:val="-7"/>
          <w:lang w:val="ro-RO"/>
        </w:rPr>
        <w:t xml:space="preserve"> </w:t>
      </w:r>
      <w:r w:rsidRPr="001876EB">
        <w:rPr>
          <w:lang w:val="ro-RO"/>
        </w:rPr>
        <w:t>o</w:t>
      </w:r>
      <w:r w:rsidRPr="001876EB">
        <w:rPr>
          <w:spacing w:val="-7"/>
          <w:lang w:val="ro-RO"/>
        </w:rPr>
        <w:t xml:space="preserve"> </w:t>
      </w:r>
      <w:r w:rsidRPr="001876EB">
        <w:rPr>
          <w:spacing w:val="-1"/>
          <w:lang w:val="ro-RO"/>
        </w:rPr>
        <w:t>instituție</w:t>
      </w:r>
      <w:r w:rsidRPr="001876EB">
        <w:rPr>
          <w:spacing w:val="-7"/>
          <w:lang w:val="ro-RO"/>
        </w:rPr>
        <w:t xml:space="preserve"> </w:t>
      </w:r>
      <w:r w:rsidR="001029D1">
        <w:rPr>
          <w:spacing w:val="-7"/>
          <w:lang w:val="ro-RO"/>
        </w:rPr>
        <w:t xml:space="preserve">de asistență medicală </w:t>
      </w:r>
      <w:r w:rsidRPr="001876EB">
        <w:rPr>
          <w:spacing w:val="-1"/>
          <w:lang w:val="ro-RO"/>
        </w:rPr>
        <w:t>spitalicească.</w:t>
      </w:r>
    </w:p>
    <w:p w14:paraId="15C388D4" w14:textId="77777777" w:rsidR="00CA408D" w:rsidRPr="001029D1" w:rsidRDefault="00664E03">
      <w:pPr>
        <w:pStyle w:val="Listparagraf"/>
        <w:numPr>
          <w:ilvl w:val="3"/>
          <w:numId w:val="30"/>
        </w:numPr>
        <w:tabs>
          <w:tab w:val="left" w:pos="851"/>
        </w:tabs>
        <w:ind w:left="0" w:firstLine="567"/>
        <w:jc w:val="both"/>
        <w:rPr>
          <w:lang w:val="ro-RO"/>
        </w:rPr>
      </w:pPr>
      <w:bookmarkStart w:id="65" w:name="2)_Sângerarea_excesivă_în_perioada_pre-o"/>
      <w:bookmarkEnd w:id="65"/>
      <w:r w:rsidRPr="001876EB">
        <w:rPr>
          <w:spacing w:val="-1"/>
          <w:lang w:val="ro-RO"/>
        </w:rPr>
        <w:t>Sângerarea</w:t>
      </w:r>
      <w:r w:rsidRPr="001876EB">
        <w:rPr>
          <w:spacing w:val="12"/>
          <w:lang w:val="ro-RO"/>
        </w:rPr>
        <w:t xml:space="preserve"> </w:t>
      </w:r>
      <w:r w:rsidRPr="001876EB">
        <w:rPr>
          <w:spacing w:val="-1"/>
          <w:lang w:val="ro-RO"/>
        </w:rPr>
        <w:t>excesivă</w:t>
      </w:r>
      <w:r w:rsidRPr="001876EB">
        <w:rPr>
          <w:spacing w:val="11"/>
          <w:lang w:val="ro-RO"/>
        </w:rPr>
        <w:t xml:space="preserve"> </w:t>
      </w:r>
      <w:r w:rsidRPr="001876EB">
        <w:rPr>
          <w:lang w:val="ro-RO"/>
        </w:rPr>
        <w:t>în</w:t>
      </w:r>
      <w:r w:rsidRPr="001876EB">
        <w:rPr>
          <w:spacing w:val="12"/>
          <w:lang w:val="ro-RO"/>
        </w:rPr>
        <w:t xml:space="preserve"> </w:t>
      </w:r>
      <w:r w:rsidRPr="001876EB">
        <w:rPr>
          <w:spacing w:val="-1"/>
          <w:lang w:val="ro-RO"/>
        </w:rPr>
        <w:t>perioada</w:t>
      </w:r>
      <w:r w:rsidRPr="001876EB">
        <w:rPr>
          <w:spacing w:val="12"/>
          <w:lang w:val="ro-RO"/>
        </w:rPr>
        <w:t xml:space="preserve"> </w:t>
      </w:r>
      <w:r w:rsidRPr="001876EB">
        <w:rPr>
          <w:spacing w:val="-1"/>
          <w:lang w:val="ro-RO"/>
        </w:rPr>
        <w:t>pre-operatorie</w:t>
      </w:r>
      <w:r w:rsidRPr="001876EB">
        <w:rPr>
          <w:spacing w:val="12"/>
          <w:lang w:val="ro-RO"/>
        </w:rPr>
        <w:t xml:space="preserve"> </w:t>
      </w:r>
      <w:r w:rsidRPr="001876EB">
        <w:rPr>
          <w:spacing w:val="-1"/>
          <w:lang w:val="ro-RO"/>
        </w:rPr>
        <w:t>și</w:t>
      </w:r>
      <w:r w:rsidRPr="001876EB">
        <w:rPr>
          <w:spacing w:val="12"/>
          <w:lang w:val="ro-RO"/>
        </w:rPr>
        <w:t xml:space="preserve"> </w:t>
      </w:r>
      <w:r w:rsidRPr="001876EB">
        <w:rPr>
          <w:spacing w:val="-1"/>
          <w:lang w:val="ro-RO"/>
        </w:rPr>
        <w:t>post-operatorie</w:t>
      </w:r>
      <w:r w:rsidRPr="001876EB">
        <w:rPr>
          <w:spacing w:val="13"/>
          <w:lang w:val="ro-RO"/>
        </w:rPr>
        <w:t xml:space="preserve"> </w:t>
      </w:r>
      <w:r w:rsidRPr="001876EB">
        <w:rPr>
          <w:lang w:val="ro-RO"/>
        </w:rPr>
        <w:t>este</w:t>
      </w:r>
      <w:r w:rsidRPr="001876EB">
        <w:rPr>
          <w:spacing w:val="11"/>
          <w:lang w:val="ro-RO"/>
        </w:rPr>
        <w:t xml:space="preserve"> </w:t>
      </w:r>
      <w:r w:rsidRPr="001876EB">
        <w:rPr>
          <w:spacing w:val="-1"/>
          <w:lang w:val="ro-RO"/>
        </w:rPr>
        <w:t>cauzată,</w:t>
      </w:r>
      <w:r w:rsidRPr="001876EB">
        <w:rPr>
          <w:spacing w:val="11"/>
          <w:lang w:val="ro-RO"/>
        </w:rPr>
        <w:t xml:space="preserve"> </w:t>
      </w:r>
      <w:r w:rsidRPr="001876EB">
        <w:rPr>
          <w:spacing w:val="-1"/>
          <w:lang w:val="ro-RO"/>
        </w:rPr>
        <w:t>de</w:t>
      </w:r>
      <w:r w:rsidRPr="001876EB">
        <w:rPr>
          <w:spacing w:val="11"/>
          <w:lang w:val="ro-RO"/>
        </w:rPr>
        <w:t xml:space="preserve"> </w:t>
      </w:r>
      <w:r w:rsidRPr="001876EB">
        <w:rPr>
          <w:spacing w:val="-1"/>
          <w:lang w:val="ro-RO"/>
        </w:rPr>
        <w:t>obicei,</w:t>
      </w:r>
      <w:r w:rsidRPr="001876EB">
        <w:rPr>
          <w:spacing w:val="11"/>
          <w:lang w:val="ro-RO"/>
        </w:rPr>
        <w:t xml:space="preserve"> </w:t>
      </w:r>
      <w:r w:rsidRPr="001876EB">
        <w:rPr>
          <w:spacing w:val="-1"/>
          <w:lang w:val="ro-RO"/>
        </w:rPr>
        <w:t>de</w:t>
      </w:r>
      <w:r w:rsidRPr="001876EB">
        <w:rPr>
          <w:spacing w:val="78"/>
          <w:w w:val="99"/>
          <w:lang w:val="ro-RO"/>
        </w:rPr>
        <w:t xml:space="preserve"> </w:t>
      </w:r>
      <w:r w:rsidRPr="001876EB">
        <w:rPr>
          <w:lang w:val="ro-RO"/>
        </w:rPr>
        <w:t>hipotonia</w:t>
      </w:r>
      <w:r w:rsidRPr="001876EB">
        <w:rPr>
          <w:spacing w:val="-2"/>
          <w:lang w:val="ro-RO"/>
        </w:rPr>
        <w:t xml:space="preserve"> </w:t>
      </w:r>
      <w:r w:rsidRPr="001876EB">
        <w:rPr>
          <w:spacing w:val="-1"/>
          <w:lang w:val="ro-RO"/>
        </w:rPr>
        <w:t xml:space="preserve">uterină, </w:t>
      </w:r>
      <w:r w:rsidRPr="001876EB">
        <w:rPr>
          <w:lang w:val="ro-RO"/>
        </w:rPr>
        <w:t>drept</w:t>
      </w:r>
      <w:r w:rsidRPr="001876EB">
        <w:rPr>
          <w:spacing w:val="-2"/>
          <w:lang w:val="ro-RO"/>
        </w:rPr>
        <w:t xml:space="preserve"> </w:t>
      </w:r>
      <w:r w:rsidRPr="001876EB">
        <w:rPr>
          <w:lang w:val="ro-RO"/>
        </w:rPr>
        <w:t>rezultat</w:t>
      </w:r>
      <w:r w:rsidRPr="001876EB">
        <w:rPr>
          <w:spacing w:val="-2"/>
          <w:lang w:val="ro-RO"/>
        </w:rPr>
        <w:t xml:space="preserve"> </w:t>
      </w:r>
      <w:r w:rsidRPr="001876EB">
        <w:rPr>
          <w:lang w:val="ro-RO"/>
        </w:rPr>
        <w:t>al</w:t>
      </w:r>
      <w:r w:rsidRPr="001876EB">
        <w:rPr>
          <w:spacing w:val="-2"/>
          <w:lang w:val="ro-RO"/>
        </w:rPr>
        <w:t xml:space="preserve"> </w:t>
      </w:r>
      <w:r w:rsidRPr="001876EB">
        <w:rPr>
          <w:spacing w:val="-1"/>
          <w:lang w:val="ro-RO"/>
        </w:rPr>
        <w:t xml:space="preserve">evacuării incomplete </w:t>
      </w:r>
      <w:r w:rsidRPr="001876EB">
        <w:rPr>
          <w:lang w:val="ro-RO"/>
        </w:rPr>
        <w:t>a</w:t>
      </w:r>
      <w:r w:rsidRPr="001876EB">
        <w:rPr>
          <w:spacing w:val="-1"/>
          <w:lang w:val="ro-RO"/>
        </w:rPr>
        <w:t xml:space="preserve"> cavității</w:t>
      </w:r>
      <w:r w:rsidRPr="001876EB">
        <w:rPr>
          <w:spacing w:val="-2"/>
          <w:lang w:val="ro-RO"/>
        </w:rPr>
        <w:t xml:space="preserve"> </w:t>
      </w:r>
      <w:r w:rsidRPr="001876EB">
        <w:rPr>
          <w:spacing w:val="-1"/>
          <w:lang w:val="ro-RO"/>
        </w:rPr>
        <w:t>uterine.</w:t>
      </w:r>
      <w:r w:rsidRPr="001876EB">
        <w:rPr>
          <w:spacing w:val="-2"/>
          <w:lang w:val="ro-RO"/>
        </w:rPr>
        <w:t xml:space="preserve"> </w:t>
      </w:r>
      <w:r w:rsidRPr="001876EB">
        <w:rPr>
          <w:spacing w:val="-1"/>
          <w:lang w:val="ro-RO"/>
        </w:rPr>
        <w:t>Eforturile</w:t>
      </w:r>
      <w:r w:rsidRPr="001876EB">
        <w:rPr>
          <w:spacing w:val="-3"/>
          <w:lang w:val="ro-RO"/>
        </w:rPr>
        <w:t xml:space="preserve"> </w:t>
      </w:r>
      <w:r w:rsidRPr="001876EB">
        <w:rPr>
          <w:spacing w:val="-1"/>
          <w:lang w:val="ro-RO"/>
        </w:rPr>
        <w:t>întreprinse</w:t>
      </w:r>
      <w:r w:rsidRPr="001876EB">
        <w:rPr>
          <w:spacing w:val="-2"/>
          <w:lang w:val="ro-RO"/>
        </w:rPr>
        <w:t xml:space="preserve"> </w:t>
      </w:r>
      <w:r w:rsidRPr="001876EB">
        <w:rPr>
          <w:lang w:val="ro-RO"/>
        </w:rPr>
        <w:t>trebuie</w:t>
      </w:r>
      <w:r w:rsidRPr="001876EB">
        <w:rPr>
          <w:spacing w:val="99"/>
          <w:w w:val="99"/>
          <w:lang w:val="ro-RO"/>
        </w:rPr>
        <w:t xml:space="preserve"> </w:t>
      </w:r>
      <w:r w:rsidRPr="001876EB">
        <w:rPr>
          <w:spacing w:val="-1"/>
          <w:lang w:val="ro-RO"/>
        </w:rPr>
        <w:t>orientate</w:t>
      </w:r>
      <w:r w:rsidRPr="001876EB">
        <w:rPr>
          <w:spacing w:val="36"/>
          <w:lang w:val="ro-RO"/>
        </w:rPr>
        <w:t xml:space="preserve"> </w:t>
      </w:r>
      <w:r w:rsidRPr="001876EB">
        <w:rPr>
          <w:spacing w:val="-1"/>
          <w:lang w:val="ro-RO"/>
        </w:rPr>
        <w:t>către</w:t>
      </w:r>
      <w:r w:rsidRPr="001876EB">
        <w:rPr>
          <w:spacing w:val="37"/>
          <w:lang w:val="ro-RO"/>
        </w:rPr>
        <w:t xml:space="preserve"> </w:t>
      </w:r>
      <w:r w:rsidRPr="001876EB">
        <w:rPr>
          <w:lang w:val="ro-RO"/>
        </w:rPr>
        <w:t>evacuarea</w:t>
      </w:r>
      <w:r w:rsidRPr="001876EB">
        <w:rPr>
          <w:spacing w:val="35"/>
          <w:lang w:val="ro-RO"/>
        </w:rPr>
        <w:t xml:space="preserve"> </w:t>
      </w:r>
      <w:r w:rsidRPr="001876EB">
        <w:rPr>
          <w:spacing w:val="-1"/>
          <w:lang w:val="ro-RO"/>
        </w:rPr>
        <w:t>completă</w:t>
      </w:r>
      <w:r w:rsidRPr="001876EB">
        <w:rPr>
          <w:spacing w:val="37"/>
          <w:lang w:val="ro-RO"/>
        </w:rPr>
        <w:t xml:space="preserve"> </w:t>
      </w:r>
      <w:r w:rsidRPr="001876EB">
        <w:rPr>
          <w:lang w:val="ro-RO"/>
        </w:rPr>
        <w:t>a</w:t>
      </w:r>
      <w:r w:rsidRPr="001876EB">
        <w:rPr>
          <w:spacing w:val="36"/>
          <w:lang w:val="ro-RO"/>
        </w:rPr>
        <w:t xml:space="preserve"> </w:t>
      </w:r>
      <w:r w:rsidRPr="001876EB">
        <w:rPr>
          <w:spacing w:val="-1"/>
          <w:lang w:val="ro-RO"/>
        </w:rPr>
        <w:t>cavității</w:t>
      </w:r>
      <w:r w:rsidRPr="001876EB">
        <w:rPr>
          <w:spacing w:val="37"/>
          <w:lang w:val="ro-RO"/>
        </w:rPr>
        <w:t xml:space="preserve"> </w:t>
      </w:r>
      <w:r w:rsidRPr="001876EB">
        <w:rPr>
          <w:lang w:val="ro-RO"/>
        </w:rPr>
        <w:t>uterine</w:t>
      </w:r>
      <w:r w:rsidRPr="001876EB">
        <w:rPr>
          <w:spacing w:val="37"/>
          <w:lang w:val="ro-RO"/>
        </w:rPr>
        <w:t xml:space="preserve"> </w:t>
      </w:r>
      <w:r w:rsidRPr="001876EB">
        <w:rPr>
          <w:lang w:val="ro-RO"/>
        </w:rPr>
        <w:t>și</w:t>
      </w:r>
      <w:r w:rsidRPr="001876EB">
        <w:rPr>
          <w:spacing w:val="36"/>
          <w:lang w:val="ro-RO"/>
        </w:rPr>
        <w:t xml:space="preserve"> </w:t>
      </w:r>
      <w:r w:rsidRPr="001876EB">
        <w:rPr>
          <w:lang w:val="ro-RO"/>
        </w:rPr>
        <w:t>efectuarea</w:t>
      </w:r>
      <w:r w:rsidRPr="001876EB">
        <w:rPr>
          <w:spacing w:val="36"/>
          <w:lang w:val="ro-RO"/>
        </w:rPr>
        <w:t xml:space="preserve"> </w:t>
      </w:r>
      <w:r w:rsidRPr="001876EB">
        <w:rPr>
          <w:spacing w:val="-1"/>
          <w:lang w:val="ro-RO"/>
        </w:rPr>
        <w:t>examenului</w:t>
      </w:r>
      <w:r w:rsidRPr="001876EB">
        <w:rPr>
          <w:spacing w:val="35"/>
          <w:lang w:val="ro-RO"/>
        </w:rPr>
        <w:t xml:space="preserve"> </w:t>
      </w:r>
      <w:r w:rsidRPr="001876EB">
        <w:rPr>
          <w:lang w:val="ro-RO"/>
        </w:rPr>
        <w:t>țesutului</w:t>
      </w:r>
      <w:r w:rsidRPr="001876EB">
        <w:rPr>
          <w:spacing w:val="36"/>
          <w:lang w:val="ro-RO"/>
        </w:rPr>
        <w:t xml:space="preserve"> </w:t>
      </w:r>
      <w:r w:rsidRPr="001876EB">
        <w:rPr>
          <w:lang w:val="ro-RO"/>
        </w:rPr>
        <w:t>evacuat și</w:t>
      </w:r>
      <w:r w:rsidRPr="001876EB">
        <w:rPr>
          <w:spacing w:val="63"/>
          <w:w w:val="99"/>
          <w:lang w:val="ro-RO"/>
        </w:rPr>
        <w:t xml:space="preserve"> </w:t>
      </w:r>
      <w:r w:rsidRPr="001876EB">
        <w:rPr>
          <w:spacing w:val="-1"/>
          <w:lang w:val="ro-RO"/>
        </w:rPr>
        <w:t>administrarea</w:t>
      </w:r>
      <w:r w:rsidRPr="001876EB">
        <w:rPr>
          <w:spacing w:val="-27"/>
          <w:lang w:val="ro-RO"/>
        </w:rPr>
        <w:t xml:space="preserve"> </w:t>
      </w:r>
      <w:r w:rsidRPr="001876EB">
        <w:rPr>
          <w:spacing w:val="-1"/>
          <w:lang w:val="ro-RO"/>
        </w:rPr>
        <w:t>utero-tonicilor.</w:t>
      </w:r>
    </w:p>
    <w:p w14:paraId="6EED13AB" w14:textId="77777777" w:rsidR="001029D1" w:rsidRPr="001876EB" w:rsidRDefault="001029D1" w:rsidP="001029D1">
      <w:pPr>
        <w:pStyle w:val="Listparagraf"/>
        <w:tabs>
          <w:tab w:val="left" w:pos="851"/>
        </w:tabs>
        <w:ind w:left="567"/>
        <w:jc w:val="both"/>
        <w:rPr>
          <w:lang w:val="ro-RO"/>
        </w:rPr>
      </w:pPr>
    </w:p>
    <w:p w14:paraId="0964FC71" w14:textId="77777777" w:rsidR="00CA408D" w:rsidRPr="00A66665" w:rsidRDefault="00664E03">
      <w:pPr>
        <w:pStyle w:val="Listparagraf"/>
        <w:numPr>
          <w:ilvl w:val="1"/>
          <w:numId w:val="36"/>
        </w:numPr>
        <w:tabs>
          <w:tab w:val="left" w:pos="993"/>
        </w:tabs>
        <w:kinsoku w:val="0"/>
        <w:overflowPunct w:val="0"/>
        <w:ind w:left="0" w:right="-39" w:firstLine="567"/>
        <w:jc w:val="both"/>
        <w:outlineLvl w:val="1"/>
        <w:rPr>
          <w:kern w:val="32"/>
          <w:lang w:val="ro-RO"/>
        </w:rPr>
      </w:pPr>
      <w:bookmarkStart w:id="66" w:name="2._Avortul_incomplet:__"/>
      <w:bookmarkStart w:id="67" w:name="_Toc223681216"/>
      <w:bookmarkEnd w:id="66"/>
      <w:r w:rsidRPr="00A66665">
        <w:rPr>
          <w:b/>
          <w:bCs/>
          <w:spacing w:val="-1"/>
          <w:kern w:val="32"/>
          <w:lang w:val="ro-RO"/>
        </w:rPr>
        <w:t>Avortul</w:t>
      </w:r>
      <w:r w:rsidRPr="00A66665">
        <w:rPr>
          <w:b/>
          <w:bCs/>
          <w:spacing w:val="-11"/>
          <w:kern w:val="32"/>
          <w:lang w:val="ro-RO"/>
        </w:rPr>
        <w:t xml:space="preserve"> </w:t>
      </w:r>
      <w:r w:rsidRPr="00A66665">
        <w:rPr>
          <w:b/>
          <w:bCs/>
          <w:kern w:val="32"/>
          <w:lang w:val="ro-RO"/>
        </w:rPr>
        <w:t>incomplet:</w:t>
      </w:r>
      <w:bookmarkEnd w:id="67"/>
    </w:p>
    <w:p w14:paraId="02354336" w14:textId="1F0F876D" w:rsidR="00CA408D" w:rsidRPr="001876EB" w:rsidRDefault="00664E03">
      <w:pPr>
        <w:numPr>
          <w:ilvl w:val="0"/>
          <w:numId w:val="37"/>
        </w:numPr>
        <w:tabs>
          <w:tab w:val="left" w:pos="393"/>
          <w:tab w:val="left" w:pos="851"/>
        </w:tabs>
        <w:kinsoku w:val="0"/>
        <w:overflowPunct w:val="0"/>
        <w:ind w:left="0" w:right="-39" w:firstLine="567"/>
        <w:jc w:val="both"/>
        <w:rPr>
          <w:lang w:val="ro-RO"/>
        </w:rPr>
      </w:pPr>
      <w:r w:rsidRPr="001876EB">
        <w:rPr>
          <w:lang w:val="ro-RO"/>
        </w:rPr>
        <w:t>Avortul</w:t>
      </w:r>
      <w:r w:rsidRPr="001876EB">
        <w:rPr>
          <w:spacing w:val="9"/>
          <w:lang w:val="ro-RO"/>
        </w:rPr>
        <w:t xml:space="preserve"> </w:t>
      </w:r>
      <w:r w:rsidRPr="001876EB">
        <w:rPr>
          <w:spacing w:val="-1"/>
          <w:lang w:val="ro-RO"/>
        </w:rPr>
        <w:t>incomplet</w:t>
      </w:r>
      <w:r w:rsidRPr="001876EB">
        <w:rPr>
          <w:spacing w:val="9"/>
          <w:lang w:val="ro-RO"/>
        </w:rPr>
        <w:t xml:space="preserve"> </w:t>
      </w:r>
      <w:r w:rsidRPr="001876EB">
        <w:rPr>
          <w:lang w:val="ro-RO"/>
        </w:rPr>
        <w:t>se</w:t>
      </w:r>
      <w:r w:rsidRPr="001876EB">
        <w:rPr>
          <w:spacing w:val="9"/>
          <w:lang w:val="ro-RO"/>
        </w:rPr>
        <w:t xml:space="preserve"> </w:t>
      </w:r>
      <w:r w:rsidRPr="001876EB">
        <w:rPr>
          <w:lang w:val="ro-RO"/>
        </w:rPr>
        <w:t>poate</w:t>
      </w:r>
      <w:r w:rsidRPr="001876EB">
        <w:rPr>
          <w:spacing w:val="9"/>
          <w:lang w:val="ro-RO"/>
        </w:rPr>
        <w:t xml:space="preserve"> </w:t>
      </w:r>
      <w:r w:rsidRPr="001876EB">
        <w:rPr>
          <w:spacing w:val="-1"/>
          <w:lang w:val="ro-RO"/>
        </w:rPr>
        <w:t>manifesta</w:t>
      </w:r>
      <w:r w:rsidRPr="001876EB">
        <w:rPr>
          <w:spacing w:val="9"/>
          <w:lang w:val="ro-RO"/>
        </w:rPr>
        <w:t xml:space="preserve"> </w:t>
      </w:r>
      <w:r w:rsidRPr="001876EB">
        <w:rPr>
          <w:spacing w:val="-1"/>
          <w:lang w:val="ro-RO"/>
        </w:rPr>
        <w:t>imediat</w:t>
      </w:r>
      <w:r w:rsidRPr="001876EB">
        <w:rPr>
          <w:spacing w:val="9"/>
          <w:lang w:val="ro-RO"/>
        </w:rPr>
        <w:t xml:space="preserve"> </w:t>
      </w:r>
      <w:r w:rsidRPr="001876EB">
        <w:rPr>
          <w:lang w:val="ro-RO"/>
        </w:rPr>
        <w:t>prin</w:t>
      </w:r>
      <w:r w:rsidRPr="001876EB">
        <w:rPr>
          <w:spacing w:val="9"/>
          <w:lang w:val="ro-RO"/>
        </w:rPr>
        <w:t xml:space="preserve"> </w:t>
      </w:r>
      <w:r w:rsidRPr="001876EB">
        <w:rPr>
          <w:spacing w:val="-1"/>
          <w:lang w:val="ro-RO"/>
        </w:rPr>
        <w:t>hemoragie</w:t>
      </w:r>
      <w:r w:rsidRPr="001876EB">
        <w:rPr>
          <w:spacing w:val="9"/>
          <w:lang w:val="ro-RO"/>
        </w:rPr>
        <w:t xml:space="preserve"> </w:t>
      </w:r>
      <w:r w:rsidRPr="001876EB">
        <w:rPr>
          <w:lang w:val="ro-RO"/>
        </w:rPr>
        <w:t>sau</w:t>
      </w:r>
      <w:r w:rsidRPr="001876EB">
        <w:rPr>
          <w:spacing w:val="9"/>
          <w:lang w:val="ro-RO"/>
        </w:rPr>
        <w:t xml:space="preserve"> </w:t>
      </w:r>
      <w:r w:rsidRPr="001876EB">
        <w:rPr>
          <w:spacing w:val="-1"/>
          <w:lang w:val="ro-RO"/>
        </w:rPr>
        <w:t>simptomele</w:t>
      </w:r>
      <w:r w:rsidRPr="001876EB">
        <w:rPr>
          <w:spacing w:val="8"/>
          <w:lang w:val="ro-RO"/>
        </w:rPr>
        <w:t xml:space="preserve"> </w:t>
      </w:r>
      <w:r w:rsidRPr="001876EB">
        <w:rPr>
          <w:lang w:val="ro-RO"/>
        </w:rPr>
        <w:t>pot</w:t>
      </w:r>
      <w:r w:rsidRPr="001876EB">
        <w:rPr>
          <w:spacing w:val="9"/>
          <w:lang w:val="ro-RO"/>
        </w:rPr>
        <w:t xml:space="preserve"> </w:t>
      </w:r>
      <w:r w:rsidRPr="001876EB">
        <w:rPr>
          <w:spacing w:val="-1"/>
          <w:lang w:val="ro-RO"/>
        </w:rPr>
        <w:t>întârzia</w:t>
      </w:r>
      <w:r w:rsidRPr="001876EB">
        <w:rPr>
          <w:spacing w:val="6"/>
          <w:lang w:val="ro-RO"/>
        </w:rPr>
        <w:t xml:space="preserve"> </w:t>
      </w:r>
      <w:r w:rsidRPr="001876EB">
        <w:rPr>
          <w:lang w:val="ro-RO"/>
        </w:rPr>
        <w:t>și</w:t>
      </w:r>
      <w:r w:rsidRPr="001876EB">
        <w:rPr>
          <w:spacing w:val="9"/>
          <w:lang w:val="ro-RO"/>
        </w:rPr>
        <w:t xml:space="preserve"> </w:t>
      </w:r>
      <w:r w:rsidRPr="001876EB">
        <w:rPr>
          <w:spacing w:val="-1"/>
          <w:lang w:val="ro-RO"/>
        </w:rPr>
        <w:t>apărea</w:t>
      </w:r>
      <w:r w:rsidR="008D7099">
        <w:rPr>
          <w:spacing w:val="-1"/>
          <w:lang w:val="ro-RO"/>
        </w:rPr>
        <w:t xml:space="preserve"> </w:t>
      </w:r>
      <w:r w:rsidRPr="001876EB">
        <w:rPr>
          <w:spacing w:val="-1"/>
          <w:lang w:val="ro-RO"/>
        </w:rPr>
        <w:t>sub</w:t>
      </w:r>
      <w:r w:rsidRPr="001876EB">
        <w:rPr>
          <w:spacing w:val="3"/>
          <w:lang w:val="ro-RO"/>
        </w:rPr>
        <w:t xml:space="preserve"> </w:t>
      </w:r>
      <w:r w:rsidRPr="001876EB">
        <w:rPr>
          <w:spacing w:val="-1"/>
          <w:lang w:val="ro-RO"/>
        </w:rPr>
        <w:t>formă</w:t>
      </w:r>
      <w:r w:rsidRPr="001876EB">
        <w:rPr>
          <w:spacing w:val="3"/>
          <w:lang w:val="ro-RO"/>
        </w:rPr>
        <w:t xml:space="preserve"> </w:t>
      </w:r>
      <w:r w:rsidRPr="001876EB">
        <w:rPr>
          <w:lang w:val="ro-RO"/>
        </w:rPr>
        <w:t>de</w:t>
      </w:r>
      <w:r w:rsidRPr="001876EB">
        <w:rPr>
          <w:spacing w:val="3"/>
          <w:lang w:val="ro-RO"/>
        </w:rPr>
        <w:t xml:space="preserve"> </w:t>
      </w:r>
      <w:r w:rsidRPr="001876EB">
        <w:rPr>
          <w:spacing w:val="-1"/>
          <w:lang w:val="ro-RO"/>
        </w:rPr>
        <w:t>hemoragie</w:t>
      </w:r>
      <w:r w:rsidRPr="001876EB">
        <w:rPr>
          <w:spacing w:val="3"/>
          <w:lang w:val="ro-RO"/>
        </w:rPr>
        <w:t xml:space="preserve"> </w:t>
      </w:r>
      <w:r w:rsidRPr="001876EB">
        <w:rPr>
          <w:spacing w:val="-1"/>
          <w:lang w:val="ro-RO"/>
        </w:rPr>
        <w:t>excesivă</w:t>
      </w:r>
      <w:r w:rsidRPr="001876EB">
        <w:rPr>
          <w:spacing w:val="3"/>
          <w:lang w:val="ro-RO"/>
        </w:rPr>
        <w:t xml:space="preserve"> </w:t>
      </w:r>
      <w:r w:rsidRPr="001876EB">
        <w:rPr>
          <w:spacing w:val="-1"/>
          <w:lang w:val="ro-RO"/>
        </w:rPr>
        <w:t>ori</w:t>
      </w:r>
      <w:r w:rsidRPr="001876EB">
        <w:rPr>
          <w:spacing w:val="3"/>
          <w:lang w:val="ro-RO"/>
        </w:rPr>
        <w:t xml:space="preserve"> </w:t>
      </w:r>
      <w:r w:rsidRPr="001876EB">
        <w:rPr>
          <w:spacing w:val="-1"/>
          <w:lang w:val="ro-RO"/>
        </w:rPr>
        <w:t>persistentă</w:t>
      </w:r>
      <w:r w:rsidRPr="001876EB">
        <w:rPr>
          <w:spacing w:val="2"/>
          <w:lang w:val="ro-RO"/>
        </w:rPr>
        <w:t xml:space="preserve"> </w:t>
      </w:r>
      <w:r w:rsidRPr="001876EB">
        <w:rPr>
          <w:spacing w:val="-1"/>
          <w:lang w:val="ro-RO"/>
        </w:rPr>
        <w:t>tardivă,</w:t>
      </w:r>
      <w:r w:rsidRPr="001876EB">
        <w:rPr>
          <w:spacing w:val="1"/>
          <w:lang w:val="ro-RO"/>
        </w:rPr>
        <w:t xml:space="preserve"> </w:t>
      </w:r>
      <w:r w:rsidRPr="001876EB">
        <w:rPr>
          <w:lang w:val="ro-RO"/>
        </w:rPr>
        <w:t>cu</w:t>
      </w:r>
      <w:r w:rsidRPr="001876EB">
        <w:rPr>
          <w:spacing w:val="3"/>
          <w:lang w:val="ro-RO"/>
        </w:rPr>
        <w:t xml:space="preserve"> </w:t>
      </w:r>
      <w:r w:rsidRPr="001876EB">
        <w:rPr>
          <w:spacing w:val="-1"/>
          <w:lang w:val="ro-RO"/>
        </w:rPr>
        <w:t>dureri</w:t>
      </w:r>
      <w:r w:rsidRPr="001876EB">
        <w:rPr>
          <w:spacing w:val="3"/>
          <w:lang w:val="ro-RO"/>
        </w:rPr>
        <w:t xml:space="preserve"> </w:t>
      </w:r>
      <w:r w:rsidRPr="001876EB">
        <w:rPr>
          <w:spacing w:val="-1"/>
          <w:lang w:val="ro-RO"/>
        </w:rPr>
        <w:t>acute</w:t>
      </w:r>
      <w:r w:rsidRPr="001876EB">
        <w:rPr>
          <w:spacing w:val="3"/>
          <w:lang w:val="ro-RO"/>
        </w:rPr>
        <w:t xml:space="preserve"> </w:t>
      </w:r>
      <w:r w:rsidRPr="001876EB">
        <w:rPr>
          <w:spacing w:val="-1"/>
          <w:lang w:val="ro-RO"/>
        </w:rPr>
        <w:t>sub</w:t>
      </w:r>
      <w:r w:rsidRPr="001876EB">
        <w:rPr>
          <w:spacing w:val="3"/>
          <w:lang w:val="ro-RO"/>
        </w:rPr>
        <w:t xml:space="preserve"> </w:t>
      </w:r>
      <w:r w:rsidRPr="001876EB">
        <w:rPr>
          <w:spacing w:val="-1"/>
          <w:lang w:val="ro-RO"/>
        </w:rPr>
        <w:t>formă</w:t>
      </w:r>
      <w:r w:rsidRPr="001876EB">
        <w:rPr>
          <w:spacing w:val="3"/>
          <w:lang w:val="ro-RO"/>
        </w:rPr>
        <w:t xml:space="preserve"> </w:t>
      </w:r>
      <w:r w:rsidRPr="001876EB">
        <w:rPr>
          <w:lang w:val="ro-RO"/>
        </w:rPr>
        <w:t>de</w:t>
      </w:r>
      <w:r w:rsidRPr="001876EB">
        <w:rPr>
          <w:spacing w:val="4"/>
          <w:lang w:val="ro-RO"/>
        </w:rPr>
        <w:t xml:space="preserve"> </w:t>
      </w:r>
      <w:r w:rsidRPr="001876EB">
        <w:rPr>
          <w:spacing w:val="-1"/>
          <w:lang w:val="ro-RO"/>
        </w:rPr>
        <w:t>crampe</w:t>
      </w:r>
      <w:r w:rsidRPr="001876EB">
        <w:rPr>
          <w:spacing w:val="3"/>
          <w:lang w:val="ro-RO"/>
        </w:rPr>
        <w:t xml:space="preserve"> </w:t>
      </w:r>
      <w:r w:rsidRPr="001876EB">
        <w:rPr>
          <w:lang w:val="ro-RO"/>
        </w:rPr>
        <w:t>în</w:t>
      </w:r>
      <w:r w:rsidRPr="001876EB">
        <w:rPr>
          <w:spacing w:val="3"/>
          <w:lang w:val="ro-RO"/>
        </w:rPr>
        <w:t xml:space="preserve"> </w:t>
      </w:r>
      <w:r w:rsidRPr="001876EB">
        <w:rPr>
          <w:lang w:val="ro-RO"/>
        </w:rPr>
        <w:t>partea</w:t>
      </w:r>
      <w:r w:rsidR="008D7099">
        <w:rPr>
          <w:lang w:val="ro-RO"/>
        </w:rPr>
        <w:t xml:space="preserve"> </w:t>
      </w:r>
      <w:r w:rsidRPr="001876EB">
        <w:rPr>
          <w:lang w:val="ro-RO"/>
        </w:rPr>
        <w:t>inferioară</w:t>
      </w:r>
      <w:r w:rsidRPr="001876EB">
        <w:rPr>
          <w:spacing w:val="33"/>
          <w:lang w:val="ro-RO"/>
        </w:rPr>
        <w:t xml:space="preserve"> </w:t>
      </w:r>
      <w:r w:rsidRPr="001876EB">
        <w:rPr>
          <w:lang w:val="ro-RO"/>
        </w:rPr>
        <w:t>a</w:t>
      </w:r>
      <w:r w:rsidRPr="001876EB">
        <w:rPr>
          <w:spacing w:val="33"/>
          <w:lang w:val="ro-RO"/>
        </w:rPr>
        <w:t xml:space="preserve"> </w:t>
      </w:r>
      <w:r w:rsidRPr="001876EB">
        <w:rPr>
          <w:spacing w:val="-1"/>
          <w:lang w:val="ro-RO"/>
        </w:rPr>
        <w:t>abdomenului.</w:t>
      </w:r>
      <w:r w:rsidRPr="001876EB">
        <w:rPr>
          <w:spacing w:val="32"/>
          <w:lang w:val="ro-RO"/>
        </w:rPr>
        <w:t xml:space="preserve"> </w:t>
      </w:r>
      <w:r w:rsidRPr="001876EB">
        <w:rPr>
          <w:lang w:val="ro-RO"/>
        </w:rPr>
        <w:t>Diagnosticul</w:t>
      </w:r>
      <w:r w:rsidRPr="001876EB">
        <w:rPr>
          <w:spacing w:val="34"/>
          <w:lang w:val="ro-RO"/>
        </w:rPr>
        <w:t xml:space="preserve"> </w:t>
      </w:r>
      <w:r w:rsidRPr="001876EB">
        <w:rPr>
          <w:lang w:val="ro-RO"/>
        </w:rPr>
        <w:t>se</w:t>
      </w:r>
      <w:r w:rsidRPr="001876EB">
        <w:rPr>
          <w:spacing w:val="33"/>
          <w:lang w:val="ro-RO"/>
        </w:rPr>
        <w:t xml:space="preserve"> </w:t>
      </w:r>
      <w:r w:rsidRPr="001876EB">
        <w:rPr>
          <w:spacing w:val="-1"/>
          <w:lang w:val="ro-RO"/>
        </w:rPr>
        <w:t>stabilește</w:t>
      </w:r>
      <w:r w:rsidRPr="001876EB">
        <w:rPr>
          <w:spacing w:val="32"/>
          <w:lang w:val="ro-RO"/>
        </w:rPr>
        <w:t xml:space="preserve"> </w:t>
      </w:r>
      <w:r w:rsidRPr="001876EB">
        <w:rPr>
          <w:spacing w:val="-1"/>
          <w:lang w:val="ro-RO"/>
        </w:rPr>
        <w:t>prin</w:t>
      </w:r>
      <w:r w:rsidRPr="001876EB">
        <w:rPr>
          <w:spacing w:val="33"/>
          <w:lang w:val="ro-RO"/>
        </w:rPr>
        <w:t xml:space="preserve"> </w:t>
      </w:r>
      <w:r w:rsidRPr="001876EB">
        <w:rPr>
          <w:spacing w:val="-1"/>
          <w:lang w:val="ro-RO"/>
        </w:rPr>
        <w:t>examenul</w:t>
      </w:r>
      <w:r w:rsidRPr="001876EB">
        <w:rPr>
          <w:spacing w:val="33"/>
          <w:lang w:val="ro-RO"/>
        </w:rPr>
        <w:t xml:space="preserve"> </w:t>
      </w:r>
      <w:r w:rsidRPr="001876EB">
        <w:rPr>
          <w:lang w:val="ro-RO"/>
        </w:rPr>
        <w:t>clinic</w:t>
      </w:r>
      <w:r w:rsidRPr="001876EB">
        <w:rPr>
          <w:spacing w:val="32"/>
          <w:lang w:val="ro-RO"/>
        </w:rPr>
        <w:t xml:space="preserve"> </w:t>
      </w:r>
      <w:r w:rsidRPr="001876EB">
        <w:rPr>
          <w:spacing w:val="-1"/>
          <w:lang w:val="ro-RO"/>
        </w:rPr>
        <w:t>(uterul</w:t>
      </w:r>
      <w:r w:rsidRPr="001876EB">
        <w:rPr>
          <w:spacing w:val="34"/>
          <w:lang w:val="ro-RO"/>
        </w:rPr>
        <w:t xml:space="preserve"> </w:t>
      </w:r>
      <w:r w:rsidRPr="001876EB">
        <w:rPr>
          <w:lang w:val="ro-RO"/>
        </w:rPr>
        <w:t>la</w:t>
      </w:r>
      <w:r w:rsidRPr="001876EB">
        <w:rPr>
          <w:spacing w:val="31"/>
          <w:lang w:val="ro-RO"/>
        </w:rPr>
        <w:t xml:space="preserve"> </w:t>
      </w:r>
      <w:r w:rsidRPr="001876EB">
        <w:rPr>
          <w:spacing w:val="-1"/>
          <w:lang w:val="ro-RO"/>
        </w:rPr>
        <w:t>palparea</w:t>
      </w:r>
      <w:r w:rsidRPr="001876EB">
        <w:rPr>
          <w:spacing w:val="62"/>
          <w:w w:val="99"/>
          <w:lang w:val="ro-RO"/>
        </w:rPr>
        <w:t xml:space="preserve"> </w:t>
      </w:r>
      <w:r w:rsidRPr="001876EB">
        <w:rPr>
          <w:spacing w:val="-1"/>
          <w:lang w:val="ro-RO"/>
        </w:rPr>
        <w:t>bimanuală</w:t>
      </w:r>
      <w:r w:rsidRPr="001876EB">
        <w:rPr>
          <w:spacing w:val="-8"/>
          <w:lang w:val="ro-RO"/>
        </w:rPr>
        <w:t xml:space="preserve"> </w:t>
      </w:r>
      <w:r w:rsidRPr="001876EB">
        <w:rPr>
          <w:lang w:val="ro-RO"/>
        </w:rPr>
        <w:t>este</w:t>
      </w:r>
      <w:r w:rsidRPr="001876EB">
        <w:rPr>
          <w:spacing w:val="-8"/>
          <w:lang w:val="ro-RO"/>
        </w:rPr>
        <w:t xml:space="preserve"> </w:t>
      </w:r>
      <w:r w:rsidRPr="001876EB">
        <w:rPr>
          <w:lang w:val="ro-RO"/>
        </w:rPr>
        <w:t>de</w:t>
      </w:r>
      <w:r w:rsidRPr="001876EB">
        <w:rPr>
          <w:spacing w:val="-8"/>
          <w:lang w:val="ro-RO"/>
        </w:rPr>
        <w:t xml:space="preserve"> </w:t>
      </w:r>
      <w:r w:rsidRPr="001876EB">
        <w:rPr>
          <w:spacing w:val="-1"/>
          <w:lang w:val="ro-RO"/>
        </w:rPr>
        <w:t>consistență</w:t>
      </w:r>
      <w:r w:rsidRPr="001876EB">
        <w:rPr>
          <w:spacing w:val="-7"/>
          <w:lang w:val="ro-RO"/>
        </w:rPr>
        <w:t xml:space="preserve"> </w:t>
      </w:r>
      <w:r w:rsidRPr="001876EB">
        <w:rPr>
          <w:spacing w:val="-1"/>
          <w:lang w:val="ro-RO"/>
        </w:rPr>
        <w:t>moale,</w:t>
      </w:r>
      <w:r w:rsidRPr="001876EB">
        <w:rPr>
          <w:spacing w:val="-7"/>
          <w:lang w:val="ro-RO"/>
        </w:rPr>
        <w:t xml:space="preserve"> </w:t>
      </w:r>
      <w:r w:rsidRPr="001876EB">
        <w:rPr>
          <w:spacing w:val="-1"/>
          <w:lang w:val="ro-RO"/>
        </w:rPr>
        <w:t>mărit</w:t>
      </w:r>
      <w:r w:rsidRPr="001876EB">
        <w:rPr>
          <w:spacing w:val="-7"/>
          <w:lang w:val="ro-RO"/>
        </w:rPr>
        <w:t xml:space="preserve"> </w:t>
      </w:r>
      <w:r w:rsidRPr="001876EB">
        <w:rPr>
          <w:lang w:val="ro-RO"/>
        </w:rPr>
        <w:t>în</w:t>
      </w:r>
      <w:r w:rsidRPr="001876EB">
        <w:rPr>
          <w:spacing w:val="-8"/>
          <w:lang w:val="ro-RO"/>
        </w:rPr>
        <w:t xml:space="preserve"> </w:t>
      </w:r>
      <w:r w:rsidRPr="001876EB">
        <w:rPr>
          <w:spacing w:val="-1"/>
          <w:lang w:val="ro-RO"/>
        </w:rPr>
        <w:t>dimensiuni)</w:t>
      </w:r>
      <w:r w:rsidRPr="001876EB">
        <w:rPr>
          <w:spacing w:val="-8"/>
          <w:lang w:val="ro-RO"/>
        </w:rPr>
        <w:t xml:space="preserve"> </w:t>
      </w:r>
      <w:r w:rsidRPr="001876EB">
        <w:rPr>
          <w:lang w:val="ro-RO"/>
        </w:rPr>
        <w:t>și</w:t>
      </w:r>
      <w:r w:rsidRPr="001876EB">
        <w:rPr>
          <w:spacing w:val="-7"/>
          <w:lang w:val="ro-RO"/>
        </w:rPr>
        <w:t xml:space="preserve"> </w:t>
      </w:r>
      <w:r w:rsidRPr="001876EB">
        <w:rPr>
          <w:spacing w:val="-1"/>
          <w:lang w:val="ro-RO"/>
        </w:rPr>
        <w:t>ultrasonografic.</w:t>
      </w:r>
    </w:p>
    <w:p w14:paraId="50601F05" w14:textId="5B2EFC23" w:rsidR="00CA408D" w:rsidRDefault="00664E03">
      <w:pPr>
        <w:numPr>
          <w:ilvl w:val="0"/>
          <w:numId w:val="37"/>
        </w:numPr>
        <w:tabs>
          <w:tab w:val="left" w:pos="445"/>
          <w:tab w:val="left" w:pos="851"/>
        </w:tabs>
        <w:kinsoku w:val="0"/>
        <w:overflowPunct w:val="0"/>
        <w:ind w:left="0" w:right="-39" w:firstLine="567"/>
        <w:jc w:val="both"/>
        <w:rPr>
          <w:b/>
          <w:spacing w:val="-1"/>
          <w:lang w:val="ro-RO"/>
        </w:rPr>
      </w:pPr>
      <w:r w:rsidRPr="001876EB">
        <w:rPr>
          <w:spacing w:val="-1"/>
          <w:lang w:val="ro-RO"/>
        </w:rPr>
        <w:t>Cantități</w:t>
      </w:r>
      <w:r w:rsidRPr="001876EB">
        <w:rPr>
          <w:spacing w:val="2"/>
          <w:lang w:val="ro-RO"/>
        </w:rPr>
        <w:t xml:space="preserve"> </w:t>
      </w:r>
      <w:r w:rsidRPr="001876EB">
        <w:rPr>
          <w:spacing w:val="-1"/>
          <w:lang w:val="ro-RO"/>
        </w:rPr>
        <w:t>mici</w:t>
      </w:r>
      <w:r w:rsidRPr="001876EB">
        <w:rPr>
          <w:spacing w:val="2"/>
          <w:lang w:val="ro-RO"/>
        </w:rPr>
        <w:t xml:space="preserve"> </w:t>
      </w:r>
      <w:r w:rsidRPr="001876EB">
        <w:rPr>
          <w:spacing w:val="-1"/>
          <w:lang w:val="ro-RO"/>
        </w:rPr>
        <w:t>de</w:t>
      </w:r>
      <w:r w:rsidRPr="001876EB">
        <w:rPr>
          <w:spacing w:val="2"/>
          <w:lang w:val="ro-RO"/>
        </w:rPr>
        <w:t xml:space="preserve"> </w:t>
      </w:r>
      <w:r w:rsidRPr="001876EB">
        <w:rPr>
          <w:spacing w:val="-1"/>
          <w:lang w:val="ro-RO"/>
        </w:rPr>
        <w:t>țesuturi</w:t>
      </w:r>
      <w:r w:rsidRPr="001876EB">
        <w:rPr>
          <w:spacing w:val="2"/>
          <w:lang w:val="ro-RO"/>
        </w:rPr>
        <w:t xml:space="preserve"> </w:t>
      </w:r>
      <w:r w:rsidRPr="001876EB">
        <w:rPr>
          <w:spacing w:val="-1"/>
          <w:lang w:val="ro-RO"/>
        </w:rPr>
        <w:t>restante</w:t>
      </w:r>
      <w:r w:rsidRPr="001876EB">
        <w:rPr>
          <w:spacing w:val="2"/>
          <w:lang w:val="ro-RO"/>
        </w:rPr>
        <w:t xml:space="preserve"> </w:t>
      </w:r>
      <w:r w:rsidRPr="001876EB">
        <w:rPr>
          <w:lang w:val="ro-RO"/>
        </w:rPr>
        <w:t>se</w:t>
      </w:r>
      <w:r w:rsidRPr="001876EB">
        <w:rPr>
          <w:spacing w:val="1"/>
          <w:lang w:val="ro-RO"/>
        </w:rPr>
        <w:t xml:space="preserve"> </w:t>
      </w:r>
      <w:r w:rsidRPr="001876EB">
        <w:rPr>
          <w:lang w:val="ro-RO"/>
        </w:rPr>
        <w:t>pot</w:t>
      </w:r>
      <w:r w:rsidRPr="001876EB">
        <w:rPr>
          <w:spacing w:val="2"/>
          <w:lang w:val="ro-RO"/>
        </w:rPr>
        <w:t xml:space="preserve"> </w:t>
      </w:r>
      <w:r w:rsidRPr="001876EB">
        <w:rPr>
          <w:spacing w:val="-1"/>
          <w:lang w:val="ro-RO"/>
        </w:rPr>
        <w:t>elimina</w:t>
      </w:r>
      <w:r w:rsidRPr="001876EB">
        <w:rPr>
          <w:spacing w:val="2"/>
          <w:lang w:val="ro-RO"/>
        </w:rPr>
        <w:t xml:space="preserve"> </w:t>
      </w:r>
      <w:r w:rsidRPr="001876EB">
        <w:rPr>
          <w:spacing w:val="-1"/>
          <w:lang w:val="ro-RO"/>
        </w:rPr>
        <w:t>spontan</w:t>
      </w:r>
      <w:r w:rsidRPr="001876EB">
        <w:rPr>
          <w:spacing w:val="2"/>
          <w:lang w:val="ro-RO"/>
        </w:rPr>
        <w:t xml:space="preserve"> </w:t>
      </w:r>
      <w:r w:rsidRPr="001876EB">
        <w:rPr>
          <w:spacing w:val="-1"/>
          <w:lang w:val="ro-RO"/>
        </w:rPr>
        <w:t>și</w:t>
      </w:r>
      <w:r w:rsidRPr="001876EB">
        <w:rPr>
          <w:spacing w:val="1"/>
          <w:lang w:val="ro-RO"/>
        </w:rPr>
        <w:t xml:space="preserve"> </w:t>
      </w:r>
      <w:r w:rsidRPr="001876EB">
        <w:rPr>
          <w:lang w:val="ro-RO"/>
        </w:rPr>
        <w:t>nu</w:t>
      </w:r>
      <w:r w:rsidRPr="001876EB">
        <w:rPr>
          <w:spacing w:val="1"/>
          <w:lang w:val="ro-RO"/>
        </w:rPr>
        <w:t xml:space="preserve"> </w:t>
      </w:r>
      <w:r w:rsidRPr="001876EB">
        <w:rPr>
          <w:lang w:val="ro-RO"/>
        </w:rPr>
        <w:t>necesită</w:t>
      </w:r>
      <w:r w:rsidRPr="001876EB">
        <w:rPr>
          <w:spacing w:val="1"/>
          <w:lang w:val="ro-RO"/>
        </w:rPr>
        <w:t xml:space="preserve"> </w:t>
      </w:r>
      <w:r w:rsidRPr="001876EB">
        <w:rPr>
          <w:spacing w:val="-1"/>
          <w:lang w:val="ro-RO"/>
        </w:rPr>
        <w:t>intervenții</w:t>
      </w:r>
      <w:r w:rsidRPr="001876EB">
        <w:rPr>
          <w:spacing w:val="2"/>
          <w:lang w:val="ro-RO"/>
        </w:rPr>
        <w:t xml:space="preserve"> </w:t>
      </w:r>
      <w:r w:rsidRPr="001876EB">
        <w:rPr>
          <w:spacing w:val="-1"/>
          <w:lang w:val="ro-RO"/>
        </w:rPr>
        <w:t>medicale.</w:t>
      </w:r>
      <w:r w:rsidRPr="001876EB">
        <w:rPr>
          <w:spacing w:val="97"/>
          <w:w w:val="99"/>
          <w:lang w:val="ro-RO"/>
        </w:rPr>
        <w:t xml:space="preserve"> </w:t>
      </w:r>
      <w:r w:rsidRPr="001876EB">
        <w:rPr>
          <w:spacing w:val="-1"/>
          <w:lang w:val="ro-RO"/>
        </w:rPr>
        <w:t>Cantitățile</w:t>
      </w:r>
      <w:r w:rsidRPr="001876EB">
        <w:rPr>
          <w:spacing w:val="22"/>
          <w:lang w:val="ro-RO"/>
        </w:rPr>
        <w:t xml:space="preserve"> </w:t>
      </w:r>
      <w:r w:rsidRPr="001876EB">
        <w:rPr>
          <w:spacing w:val="-1"/>
          <w:lang w:val="ro-RO"/>
        </w:rPr>
        <w:t>mări</w:t>
      </w:r>
      <w:r w:rsidRPr="001876EB">
        <w:rPr>
          <w:spacing w:val="25"/>
          <w:lang w:val="ro-RO"/>
        </w:rPr>
        <w:t xml:space="preserve"> </w:t>
      </w:r>
      <w:r w:rsidRPr="001876EB">
        <w:rPr>
          <w:lang w:val="ro-RO"/>
        </w:rPr>
        <w:t>de</w:t>
      </w:r>
      <w:r w:rsidRPr="001876EB">
        <w:rPr>
          <w:spacing w:val="24"/>
          <w:lang w:val="ro-RO"/>
        </w:rPr>
        <w:t xml:space="preserve"> </w:t>
      </w:r>
      <w:r w:rsidRPr="001876EB">
        <w:rPr>
          <w:lang w:val="ro-RO"/>
        </w:rPr>
        <w:t>resturi</w:t>
      </w:r>
      <w:r w:rsidRPr="001876EB">
        <w:rPr>
          <w:spacing w:val="25"/>
          <w:lang w:val="ro-RO"/>
        </w:rPr>
        <w:t xml:space="preserve"> </w:t>
      </w:r>
      <w:r w:rsidRPr="001876EB">
        <w:rPr>
          <w:lang w:val="ro-RO"/>
        </w:rPr>
        <w:t>pot</w:t>
      </w:r>
      <w:r w:rsidRPr="001876EB">
        <w:rPr>
          <w:spacing w:val="24"/>
          <w:lang w:val="ro-RO"/>
        </w:rPr>
        <w:t xml:space="preserve"> </w:t>
      </w:r>
      <w:r w:rsidRPr="001876EB">
        <w:rPr>
          <w:lang w:val="ro-RO"/>
        </w:rPr>
        <w:t>cauza</w:t>
      </w:r>
      <w:r w:rsidRPr="001876EB">
        <w:rPr>
          <w:spacing w:val="24"/>
          <w:lang w:val="ro-RO"/>
        </w:rPr>
        <w:t xml:space="preserve"> </w:t>
      </w:r>
      <w:r w:rsidRPr="001876EB">
        <w:rPr>
          <w:spacing w:val="-1"/>
          <w:lang w:val="ro-RO"/>
        </w:rPr>
        <w:t>hemoragie</w:t>
      </w:r>
      <w:r w:rsidRPr="001876EB">
        <w:rPr>
          <w:spacing w:val="22"/>
          <w:lang w:val="ro-RO"/>
        </w:rPr>
        <w:t xml:space="preserve"> </w:t>
      </w:r>
      <w:r w:rsidRPr="001876EB">
        <w:rPr>
          <w:lang w:val="ro-RO"/>
        </w:rPr>
        <w:t>și</w:t>
      </w:r>
      <w:r w:rsidRPr="001876EB">
        <w:rPr>
          <w:spacing w:val="24"/>
          <w:lang w:val="ro-RO"/>
        </w:rPr>
        <w:t xml:space="preserve"> </w:t>
      </w:r>
      <w:r w:rsidRPr="001876EB">
        <w:rPr>
          <w:spacing w:val="-1"/>
          <w:lang w:val="ro-RO"/>
        </w:rPr>
        <w:t>infecție.</w:t>
      </w:r>
      <w:r w:rsidRPr="001876EB">
        <w:rPr>
          <w:spacing w:val="24"/>
          <w:lang w:val="ro-RO"/>
        </w:rPr>
        <w:t xml:space="preserve"> </w:t>
      </w:r>
      <w:r w:rsidRPr="001876EB">
        <w:rPr>
          <w:spacing w:val="-1"/>
          <w:lang w:val="ro-RO"/>
        </w:rPr>
        <w:t>Tratamentul</w:t>
      </w:r>
      <w:r w:rsidRPr="001876EB">
        <w:rPr>
          <w:spacing w:val="23"/>
          <w:lang w:val="ro-RO"/>
        </w:rPr>
        <w:t xml:space="preserve"> </w:t>
      </w:r>
      <w:r w:rsidRPr="001876EB">
        <w:rPr>
          <w:lang w:val="ro-RO"/>
        </w:rPr>
        <w:t>depinde</w:t>
      </w:r>
      <w:r w:rsidRPr="001876EB">
        <w:rPr>
          <w:spacing w:val="25"/>
          <w:lang w:val="ro-RO"/>
        </w:rPr>
        <w:t xml:space="preserve"> </w:t>
      </w:r>
      <w:r w:rsidRPr="001876EB">
        <w:rPr>
          <w:spacing w:val="-1"/>
          <w:lang w:val="ro-RO"/>
        </w:rPr>
        <w:t>de</w:t>
      </w:r>
      <w:r w:rsidRPr="001876EB">
        <w:rPr>
          <w:spacing w:val="23"/>
          <w:lang w:val="ro-RO"/>
        </w:rPr>
        <w:t xml:space="preserve"> </w:t>
      </w:r>
      <w:r w:rsidRPr="001876EB">
        <w:rPr>
          <w:spacing w:val="-1"/>
          <w:lang w:val="ro-RO"/>
        </w:rPr>
        <w:t>starea</w:t>
      </w:r>
      <w:r w:rsidRPr="001876EB">
        <w:rPr>
          <w:spacing w:val="25"/>
          <w:lang w:val="ro-RO"/>
        </w:rPr>
        <w:t xml:space="preserve"> </w:t>
      </w:r>
      <w:r w:rsidRPr="001876EB">
        <w:rPr>
          <w:spacing w:val="-1"/>
          <w:lang w:val="ro-RO"/>
        </w:rPr>
        <w:t>generală</w:t>
      </w:r>
      <w:r w:rsidRPr="001876EB">
        <w:rPr>
          <w:spacing w:val="23"/>
          <w:lang w:val="ro-RO"/>
        </w:rPr>
        <w:t xml:space="preserve"> </w:t>
      </w:r>
      <w:r w:rsidRPr="001876EB">
        <w:rPr>
          <w:lang w:val="ro-RO"/>
        </w:rPr>
        <w:t>a</w:t>
      </w:r>
      <w:r w:rsidRPr="001876EB">
        <w:rPr>
          <w:spacing w:val="93"/>
          <w:w w:val="99"/>
          <w:lang w:val="ro-RO"/>
        </w:rPr>
        <w:t xml:space="preserve"> </w:t>
      </w:r>
      <w:r w:rsidRPr="001876EB">
        <w:rPr>
          <w:spacing w:val="-1"/>
          <w:lang w:val="ro-RO"/>
        </w:rPr>
        <w:t>pacientei,</w:t>
      </w:r>
      <w:r w:rsidRPr="001876EB">
        <w:rPr>
          <w:spacing w:val="10"/>
          <w:lang w:val="ro-RO"/>
        </w:rPr>
        <w:t xml:space="preserve"> </w:t>
      </w:r>
      <w:r w:rsidRPr="001876EB">
        <w:rPr>
          <w:spacing w:val="-1"/>
          <w:lang w:val="ro-RO"/>
        </w:rPr>
        <w:t>de</w:t>
      </w:r>
      <w:r w:rsidRPr="001876EB">
        <w:rPr>
          <w:spacing w:val="11"/>
          <w:lang w:val="ro-RO"/>
        </w:rPr>
        <w:t xml:space="preserve"> </w:t>
      </w:r>
      <w:r w:rsidRPr="001876EB">
        <w:rPr>
          <w:spacing w:val="-1"/>
          <w:lang w:val="ro-RO"/>
        </w:rPr>
        <w:t>gravitatea</w:t>
      </w:r>
      <w:r w:rsidRPr="001876EB">
        <w:rPr>
          <w:spacing w:val="12"/>
          <w:lang w:val="ro-RO"/>
        </w:rPr>
        <w:t xml:space="preserve"> </w:t>
      </w:r>
      <w:r w:rsidRPr="001876EB">
        <w:rPr>
          <w:spacing w:val="-1"/>
          <w:lang w:val="ro-RO"/>
        </w:rPr>
        <w:t>hemoragiei</w:t>
      </w:r>
      <w:r w:rsidRPr="001876EB">
        <w:rPr>
          <w:spacing w:val="10"/>
          <w:lang w:val="ro-RO"/>
        </w:rPr>
        <w:t xml:space="preserve"> </w:t>
      </w:r>
      <w:r w:rsidRPr="001876EB">
        <w:rPr>
          <w:lang w:val="ro-RO"/>
        </w:rPr>
        <w:t>și</w:t>
      </w:r>
      <w:r w:rsidRPr="001876EB">
        <w:rPr>
          <w:spacing w:val="12"/>
          <w:lang w:val="ro-RO"/>
        </w:rPr>
        <w:t xml:space="preserve"> </w:t>
      </w:r>
      <w:r w:rsidRPr="001876EB">
        <w:rPr>
          <w:spacing w:val="-1"/>
          <w:lang w:val="ro-RO"/>
        </w:rPr>
        <w:t>variază</w:t>
      </w:r>
      <w:r w:rsidRPr="001876EB">
        <w:rPr>
          <w:spacing w:val="12"/>
          <w:lang w:val="ro-RO"/>
        </w:rPr>
        <w:t xml:space="preserve"> </w:t>
      </w:r>
      <w:r w:rsidRPr="001876EB">
        <w:rPr>
          <w:lang w:val="ro-RO"/>
        </w:rPr>
        <w:t>de</w:t>
      </w:r>
      <w:r w:rsidRPr="001876EB">
        <w:rPr>
          <w:spacing w:val="12"/>
          <w:lang w:val="ro-RO"/>
        </w:rPr>
        <w:t xml:space="preserve"> </w:t>
      </w:r>
      <w:r w:rsidRPr="001876EB">
        <w:rPr>
          <w:lang w:val="ro-RO"/>
        </w:rPr>
        <w:t>la</w:t>
      </w:r>
      <w:r w:rsidRPr="001876EB">
        <w:rPr>
          <w:spacing w:val="11"/>
          <w:lang w:val="ro-RO"/>
        </w:rPr>
        <w:t xml:space="preserve"> </w:t>
      </w:r>
      <w:r w:rsidRPr="001876EB">
        <w:rPr>
          <w:lang w:val="ro-RO"/>
        </w:rPr>
        <w:t>conduita</w:t>
      </w:r>
      <w:r w:rsidRPr="001876EB">
        <w:rPr>
          <w:spacing w:val="11"/>
          <w:lang w:val="ro-RO"/>
        </w:rPr>
        <w:t xml:space="preserve"> </w:t>
      </w:r>
      <w:r w:rsidRPr="001876EB">
        <w:rPr>
          <w:spacing w:val="-1"/>
          <w:lang w:val="ro-RO"/>
        </w:rPr>
        <w:t>expectativă,</w:t>
      </w:r>
      <w:r w:rsidRPr="001876EB">
        <w:rPr>
          <w:spacing w:val="12"/>
          <w:lang w:val="ro-RO"/>
        </w:rPr>
        <w:t xml:space="preserve"> </w:t>
      </w:r>
      <w:r w:rsidRPr="001876EB">
        <w:rPr>
          <w:lang w:val="ro-RO"/>
        </w:rPr>
        <w:t>la</w:t>
      </w:r>
      <w:r w:rsidRPr="001876EB">
        <w:rPr>
          <w:spacing w:val="11"/>
          <w:lang w:val="ro-RO"/>
        </w:rPr>
        <w:t xml:space="preserve"> </w:t>
      </w:r>
      <w:r w:rsidRPr="001876EB">
        <w:rPr>
          <w:spacing w:val="-1"/>
          <w:lang w:val="ro-RO"/>
        </w:rPr>
        <w:t>aspirația</w:t>
      </w:r>
      <w:r w:rsidRPr="001876EB">
        <w:rPr>
          <w:spacing w:val="12"/>
          <w:lang w:val="ro-RO"/>
        </w:rPr>
        <w:t xml:space="preserve"> </w:t>
      </w:r>
      <w:r w:rsidRPr="001876EB">
        <w:rPr>
          <w:lang w:val="ro-RO"/>
        </w:rPr>
        <w:t>vacuum</w:t>
      </w:r>
      <w:r w:rsidRPr="001876EB">
        <w:rPr>
          <w:spacing w:val="11"/>
          <w:lang w:val="ro-RO"/>
        </w:rPr>
        <w:t xml:space="preserve"> </w:t>
      </w:r>
      <w:r w:rsidRPr="001876EB">
        <w:rPr>
          <w:spacing w:val="-1"/>
          <w:lang w:val="ro-RO"/>
        </w:rPr>
        <w:t>electrică</w:t>
      </w:r>
      <w:r w:rsidR="008D7099">
        <w:rPr>
          <w:spacing w:val="109"/>
          <w:w w:val="99"/>
          <w:lang w:val="ro-RO"/>
        </w:rPr>
        <w:t xml:space="preserve"> </w:t>
      </w:r>
      <w:r w:rsidRPr="001876EB">
        <w:rPr>
          <w:lang w:val="ro-RO"/>
        </w:rPr>
        <w:t>sau</w:t>
      </w:r>
      <w:r w:rsidRPr="001876EB">
        <w:rPr>
          <w:spacing w:val="17"/>
          <w:lang w:val="ro-RO"/>
        </w:rPr>
        <w:t xml:space="preserve"> </w:t>
      </w:r>
      <w:r w:rsidRPr="001876EB">
        <w:rPr>
          <w:spacing w:val="-1"/>
          <w:lang w:val="ro-RO"/>
        </w:rPr>
        <w:t>manuală,</w:t>
      </w:r>
      <w:r w:rsidRPr="001876EB">
        <w:rPr>
          <w:spacing w:val="16"/>
          <w:lang w:val="ro-RO"/>
        </w:rPr>
        <w:t xml:space="preserve"> </w:t>
      </w:r>
      <w:r w:rsidRPr="001876EB">
        <w:rPr>
          <w:lang w:val="ro-RO"/>
        </w:rPr>
        <w:t>sau</w:t>
      </w:r>
      <w:r w:rsidRPr="001876EB">
        <w:rPr>
          <w:spacing w:val="16"/>
          <w:lang w:val="ro-RO"/>
        </w:rPr>
        <w:t xml:space="preserve"> </w:t>
      </w:r>
      <w:r w:rsidRPr="001876EB">
        <w:rPr>
          <w:spacing w:val="-1"/>
          <w:lang w:val="ro-RO"/>
        </w:rPr>
        <w:t>administrarea</w:t>
      </w:r>
      <w:r w:rsidRPr="001876EB">
        <w:rPr>
          <w:spacing w:val="16"/>
          <w:lang w:val="ro-RO"/>
        </w:rPr>
        <w:t xml:space="preserve"> </w:t>
      </w:r>
      <w:r w:rsidRPr="001876EB">
        <w:rPr>
          <w:lang w:val="ro-RO"/>
        </w:rPr>
        <w:t>a</w:t>
      </w:r>
      <w:r w:rsidRPr="001876EB">
        <w:rPr>
          <w:spacing w:val="15"/>
          <w:lang w:val="ro-RO"/>
        </w:rPr>
        <w:t xml:space="preserve"> </w:t>
      </w:r>
      <w:r w:rsidRPr="001876EB">
        <w:rPr>
          <w:lang w:val="ro-RO"/>
        </w:rPr>
        <w:t>400</w:t>
      </w:r>
      <w:r w:rsidRPr="001876EB">
        <w:rPr>
          <w:spacing w:val="17"/>
          <w:lang w:val="ro-RO"/>
        </w:rPr>
        <w:t xml:space="preserve"> </w:t>
      </w:r>
      <w:r w:rsidR="00124325" w:rsidRPr="001876EB">
        <w:rPr>
          <w:rFonts w:eastAsia="Calibri"/>
          <w:lang w:val="ro-RO"/>
        </w:rPr>
        <w:t>µg</w:t>
      </w:r>
      <w:r w:rsidRPr="001876EB">
        <w:rPr>
          <w:spacing w:val="17"/>
          <w:lang w:val="ro-RO"/>
        </w:rPr>
        <w:t xml:space="preserve"> </w:t>
      </w:r>
      <w:r w:rsidR="00124325" w:rsidRPr="001876EB">
        <w:rPr>
          <w:spacing w:val="-1"/>
          <w:lang w:val="ro-RO"/>
        </w:rPr>
        <w:t>M</w:t>
      </w:r>
      <w:r w:rsidRPr="001876EB">
        <w:rPr>
          <w:spacing w:val="-1"/>
          <w:lang w:val="ro-RO"/>
        </w:rPr>
        <w:t>isoprostolum</w:t>
      </w:r>
      <w:r w:rsidRPr="001876EB">
        <w:rPr>
          <w:spacing w:val="17"/>
          <w:lang w:val="ro-RO"/>
        </w:rPr>
        <w:t xml:space="preserve"> </w:t>
      </w:r>
      <w:r w:rsidRPr="001876EB">
        <w:rPr>
          <w:spacing w:val="-1"/>
          <w:lang w:val="ro-RO"/>
        </w:rPr>
        <w:t xml:space="preserve">sublingual sau 600 </w:t>
      </w:r>
      <w:r w:rsidR="00124325" w:rsidRPr="001876EB">
        <w:rPr>
          <w:rFonts w:eastAsia="Calibri"/>
          <w:lang w:val="ro-RO"/>
        </w:rPr>
        <w:t>µg</w:t>
      </w:r>
      <w:r w:rsidRPr="001876EB">
        <w:rPr>
          <w:spacing w:val="-1"/>
          <w:lang w:val="ro-RO"/>
        </w:rPr>
        <w:t xml:space="preserve"> per os sau 800 </w:t>
      </w:r>
      <w:r w:rsidR="00124325" w:rsidRPr="001876EB">
        <w:rPr>
          <w:rFonts w:eastAsia="Calibri"/>
          <w:lang w:val="ro-RO"/>
        </w:rPr>
        <w:t>µg</w:t>
      </w:r>
      <w:r w:rsidRPr="001876EB">
        <w:rPr>
          <w:spacing w:val="-1"/>
          <w:lang w:val="ro-RO"/>
        </w:rPr>
        <w:t xml:space="preserve"> bucal și supravegherea pacientei timp de 2-3 ore. În lipsa semnelor de infecție, administrarea antibioticelor este opțională. </w:t>
      </w:r>
      <w:r w:rsidRPr="001876EB">
        <w:rPr>
          <w:b/>
          <w:spacing w:val="-1"/>
          <w:lang w:val="ro-RO"/>
        </w:rPr>
        <w:t>Antibioticele sunt necesare în caz de infecție manifestă!!!</w:t>
      </w:r>
    </w:p>
    <w:p w14:paraId="6CBEA70C" w14:textId="77777777" w:rsidR="008D7099" w:rsidRPr="001876EB" w:rsidRDefault="008D7099" w:rsidP="008D7099">
      <w:pPr>
        <w:tabs>
          <w:tab w:val="left" w:pos="445"/>
          <w:tab w:val="left" w:pos="851"/>
        </w:tabs>
        <w:kinsoku w:val="0"/>
        <w:overflowPunct w:val="0"/>
        <w:ind w:left="567" w:right="-39"/>
        <w:jc w:val="both"/>
        <w:rPr>
          <w:b/>
          <w:spacing w:val="-1"/>
          <w:lang w:val="ro-RO"/>
        </w:rPr>
      </w:pPr>
    </w:p>
    <w:p w14:paraId="291C2B35" w14:textId="77777777" w:rsidR="00CA408D" w:rsidRPr="00A66665" w:rsidRDefault="00664E03">
      <w:pPr>
        <w:pStyle w:val="Listparagraf"/>
        <w:numPr>
          <w:ilvl w:val="1"/>
          <w:numId w:val="36"/>
        </w:numPr>
        <w:tabs>
          <w:tab w:val="left" w:pos="851"/>
          <w:tab w:val="left" w:pos="993"/>
        </w:tabs>
        <w:kinsoku w:val="0"/>
        <w:overflowPunct w:val="0"/>
        <w:ind w:left="0" w:right="-39" w:firstLine="567"/>
        <w:jc w:val="both"/>
        <w:outlineLvl w:val="1"/>
        <w:rPr>
          <w:kern w:val="32"/>
          <w:lang w:val="ro-RO"/>
        </w:rPr>
      </w:pPr>
      <w:bookmarkStart w:id="68" w:name="3._Perforaţia:__"/>
      <w:bookmarkStart w:id="69" w:name="_Toc223681217"/>
      <w:bookmarkEnd w:id="68"/>
      <w:r w:rsidRPr="00A66665">
        <w:rPr>
          <w:b/>
          <w:bCs/>
          <w:spacing w:val="-1"/>
          <w:kern w:val="32"/>
          <w:lang w:val="ro-RO"/>
        </w:rPr>
        <w:t>Perforația:</w:t>
      </w:r>
      <w:bookmarkEnd w:id="69"/>
    </w:p>
    <w:p w14:paraId="38B2460E" w14:textId="77722136" w:rsidR="00CA408D" w:rsidRPr="001876EB" w:rsidRDefault="00664E03">
      <w:pPr>
        <w:numPr>
          <w:ilvl w:val="0"/>
          <w:numId w:val="38"/>
        </w:numPr>
        <w:tabs>
          <w:tab w:val="left" w:pos="423"/>
          <w:tab w:val="left" w:pos="851"/>
        </w:tabs>
        <w:kinsoku w:val="0"/>
        <w:overflowPunct w:val="0"/>
        <w:ind w:left="0" w:right="-39" w:firstLine="567"/>
        <w:jc w:val="both"/>
        <w:rPr>
          <w:lang w:val="ro-RO"/>
        </w:rPr>
      </w:pPr>
      <w:r w:rsidRPr="001876EB">
        <w:rPr>
          <w:spacing w:val="-1"/>
          <w:lang w:val="ro-RO"/>
        </w:rPr>
        <w:t>Perforația</w:t>
      </w:r>
      <w:r w:rsidRPr="001876EB">
        <w:rPr>
          <w:spacing w:val="38"/>
          <w:lang w:val="ro-RO"/>
        </w:rPr>
        <w:t xml:space="preserve"> </w:t>
      </w:r>
      <w:r w:rsidRPr="001876EB">
        <w:rPr>
          <w:spacing w:val="-1"/>
          <w:lang w:val="ro-RO"/>
        </w:rPr>
        <w:t>uterină</w:t>
      </w:r>
      <w:r w:rsidRPr="001876EB">
        <w:rPr>
          <w:spacing w:val="39"/>
          <w:lang w:val="ro-RO"/>
        </w:rPr>
        <w:t xml:space="preserve"> </w:t>
      </w:r>
      <w:r w:rsidRPr="001876EB">
        <w:rPr>
          <w:spacing w:val="-1"/>
          <w:lang w:val="ro-RO"/>
        </w:rPr>
        <w:t>este</w:t>
      </w:r>
      <w:r w:rsidRPr="001876EB">
        <w:rPr>
          <w:spacing w:val="39"/>
          <w:lang w:val="ro-RO"/>
        </w:rPr>
        <w:t xml:space="preserve"> </w:t>
      </w:r>
      <w:r w:rsidRPr="001876EB">
        <w:rPr>
          <w:lang w:val="ro-RO"/>
        </w:rPr>
        <w:t>o</w:t>
      </w:r>
      <w:r w:rsidRPr="001876EB">
        <w:rPr>
          <w:spacing w:val="38"/>
          <w:lang w:val="ro-RO"/>
        </w:rPr>
        <w:t xml:space="preserve"> </w:t>
      </w:r>
      <w:r w:rsidRPr="001876EB">
        <w:rPr>
          <w:spacing w:val="-1"/>
          <w:lang w:val="ro-RO"/>
        </w:rPr>
        <w:t>complicație</w:t>
      </w:r>
      <w:r w:rsidRPr="001876EB">
        <w:rPr>
          <w:spacing w:val="39"/>
          <w:lang w:val="ro-RO"/>
        </w:rPr>
        <w:t xml:space="preserve"> </w:t>
      </w:r>
      <w:r w:rsidRPr="001876EB">
        <w:rPr>
          <w:lang w:val="ro-RO"/>
        </w:rPr>
        <w:t>a</w:t>
      </w:r>
      <w:r w:rsidRPr="001876EB">
        <w:rPr>
          <w:spacing w:val="39"/>
          <w:lang w:val="ro-RO"/>
        </w:rPr>
        <w:t xml:space="preserve"> </w:t>
      </w:r>
      <w:r w:rsidRPr="001876EB">
        <w:rPr>
          <w:spacing w:val="-1"/>
          <w:lang w:val="ro-RO"/>
        </w:rPr>
        <w:t>întreruperii</w:t>
      </w:r>
      <w:r w:rsidRPr="001876EB">
        <w:rPr>
          <w:spacing w:val="39"/>
          <w:lang w:val="ro-RO"/>
        </w:rPr>
        <w:t xml:space="preserve"> </w:t>
      </w:r>
      <w:r w:rsidRPr="001876EB">
        <w:rPr>
          <w:lang w:val="ro-RO"/>
        </w:rPr>
        <w:t>de</w:t>
      </w:r>
      <w:r w:rsidRPr="001876EB">
        <w:rPr>
          <w:spacing w:val="38"/>
          <w:lang w:val="ro-RO"/>
        </w:rPr>
        <w:t xml:space="preserve"> </w:t>
      </w:r>
      <w:r w:rsidRPr="001876EB">
        <w:rPr>
          <w:spacing w:val="-1"/>
          <w:lang w:val="ro-RO"/>
        </w:rPr>
        <w:t>sarcină</w:t>
      </w:r>
      <w:r w:rsidRPr="001876EB">
        <w:rPr>
          <w:spacing w:val="39"/>
          <w:lang w:val="ro-RO"/>
        </w:rPr>
        <w:t xml:space="preserve"> </w:t>
      </w:r>
      <w:r w:rsidRPr="001876EB">
        <w:rPr>
          <w:lang w:val="ro-RO"/>
        </w:rPr>
        <w:t>care</w:t>
      </w:r>
      <w:r w:rsidRPr="001876EB">
        <w:rPr>
          <w:spacing w:val="38"/>
          <w:lang w:val="ro-RO"/>
        </w:rPr>
        <w:t xml:space="preserve"> </w:t>
      </w:r>
      <w:r w:rsidRPr="001876EB">
        <w:rPr>
          <w:lang w:val="ro-RO"/>
        </w:rPr>
        <w:t>poate</w:t>
      </w:r>
      <w:r w:rsidRPr="001876EB">
        <w:rPr>
          <w:spacing w:val="39"/>
          <w:lang w:val="ro-RO"/>
        </w:rPr>
        <w:t xml:space="preserve"> </w:t>
      </w:r>
      <w:r w:rsidRPr="001876EB">
        <w:rPr>
          <w:lang w:val="ro-RO"/>
        </w:rPr>
        <w:t>conduce</w:t>
      </w:r>
      <w:r w:rsidRPr="001876EB">
        <w:rPr>
          <w:spacing w:val="37"/>
          <w:lang w:val="ro-RO"/>
        </w:rPr>
        <w:t xml:space="preserve"> </w:t>
      </w:r>
      <w:r w:rsidRPr="001876EB">
        <w:rPr>
          <w:lang w:val="ro-RO"/>
        </w:rPr>
        <w:t>la</w:t>
      </w:r>
      <w:r w:rsidRPr="001876EB">
        <w:rPr>
          <w:spacing w:val="39"/>
          <w:lang w:val="ro-RO"/>
        </w:rPr>
        <w:t xml:space="preserve"> </w:t>
      </w:r>
      <w:r w:rsidRPr="001876EB">
        <w:rPr>
          <w:spacing w:val="-1"/>
          <w:lang w:val="ro-RO"/>
        </w:rPr>
        <w:t>morbiditate</w:t>
      </w:r>
      <w:r w:rsidR="00607903">
        <w:rPr>
          <w:spacing w:val="-1"/>
          <w:lang w:val="ro-RO"/>
        </w:rPr>
        <w:t xml:space="preserve"> </w:t>
      </w:r>
      <w:r w:rsidRPr="001876EB">
        <w:rPr>
          <w:spacing w:val="-1"/>
          <w:lang w:val="ro-RO"/>
        </w:rPr>
        <w:t>sporită</w:t>
      </w:r>
      <w:r w:rsidRPr="001876EB">
        <w:rPr>
          <w:spacing w:val="-9"/>
          <w:lang w:val="ro-RO"/>
        </w:rPr>
        <w:t xml:space="preserve"> </w:t>
      </w:r>
      <w:r w:rsidRPr="001876EB">
        <w:rPr>
          <w:lang w:val="ro-RO"/>
        </w:rPr>
        <w:t>și</w:t>
      </w:r>
      <w:r w:rsidRPr="001876EB">
        <w:rPr>
          <w:spacing w:val="-8"/>
          <w:lang w:val="ro-RO"/>
        </w:rPr>
        <w:t xml:space="preserve"> </w:t>
      </w:r>
      <w:r w:rsidRPr="001876EB">
        <w:rPr>
          <w:spacing w:val="-1"/>
          <w:lang w:val="ro-RO"/>
        </w:rPr>
        <w:t>mortalitate.</w:t>
      </w:r>
    </w:p>
    <w:p w14:paraId="2A364A99" w14:textId="77777777" w:rsidR="00CA408D" w:rsidRPr="001876EB" w:rsidRDefault="00664E03">
      <w:pPr>
        <w:numPr>
          <w:ilvl w:val="0"/>
          <w:numId w:val="38"/>
        </w:numPr>
        <w:tabs>
          <w:tab w:val="left" w:pos="389"/>
          <w:tab w:val="left" w:pos="851"/>
        </w:tabs>
        <w:kinsoku w:val="0"/>
        <w:overflowPunct w:val="0"/>
        <w:ind w:left="0" w:right="-39" w:firstLine="567"/>
        <w:jc w:val="both"/>
        <w:rPr>
          <w:lang w:val="ro-RO"/>
        </w:rPr>
      </w:pPr>
      <w:r w:rsidRPr="001876EB">
        <w:rPr>
          <w:lang w:val="ro-RO"/>
        </w:rPr>
        <w:t>Când</w:t>
      </w:r>
      <w:r w:rsidRPr="001876EB">
        <w:rPr>
          <w:spacing w:val="4"/>
          <w:lang w:val="ro-RO"/>
        </w:rPr>
        <w:t xml:space="preserve"> </w:t>
      </w:r>
      <w:r w:rsidRPr="001876EB">
        <w:rPr>
          <w:spacing w:val="-1"/>
          <w:lang w:val="ro-RO"/>
        </w:rPr>
        <w:t>se</w:t>
      </w:r>
      <w:r w:rsidRPr="001876EB">
        <w:rPr>
          <w:spacing w:val="4"/>
          <w:lang w:val="ro-RO"/>
        </w:rPr>
        <w:t xml:space="preserve"> </w:t>
      </w:r>
      <w:r w:rsidRPr="001876EB">
        <w:rPr>
          <w:lang w:val="ro-RO"/>
        </w:rPr>
        <w:t>suspectează</w:t>
      </w:r>
      <w:r w:rsidRPr="001876EB">
        <w:rPr>
          <w:spacing w:val="5"/>
          <w:lang w:val="ro-RO"/>
        </w:rPr>
        <w:t xml:space="preserve"> </w:t>
      </w:r>
      <w:r w:rsidRPr="001876EB">
        <w:rPr>
          <w:spacing w:val="-1"/>
          <w:lang w:val="ro-RO"/>
        </w:rPr>
        <w:t>perforația</w:t>
      </w:r>
      <w:r w:rsidRPr="001876EB">
        <w:rPr>
          <w:spacing w:val="5"/>
          <w:lang w:val="ro-RO"/>
        </w:rPr>
        <w:t xml:space="preserve"> </w:t>
      </w:r>
      <w:r w:rsidRPr="001876EB">
        <w:rPr>
          <w:spacing w:val="-1"/>
          <w:lang w:val="ro-RO"/>
        </w:rPr>
        <w:t>uterină</w:t>
      </w:r>
      <w:r w:rsidRPr="001876EB">
        <w:rPr>
          <w:spacing w:val="5"/>
          <w:lang w:val="ro-RO"/>
        </w:rPr>
        <w:t xml:space="preserve"> </w:t>
      </w:r>
      <w:r w:rsidRPr="001876EB">
        <w:rPr>
          <w:lang w:val="ro-RO"/>
        </w:rPr>
        <w:t>și</w:t>
      </w:r>
      <w:r w:rsidRPr="001876EB">
        <w:rPr>
          <w:spacing w:val="4"/>
          <w:lang w:val="ro-RO"/>
        </w:rPr>
        <w:t xml:space="preserve"> </w:t>
      </w:r>
      <w:r w:rsidRPr="001876EB">
        <w:rPr>
          <w:lang w:val="ro-RO"/>
        </w:rPr>
        <w:t>canula</w:t>
      </w:r>
      <w:r w:rsidRPr="001876EB">
        <w:rPr>
          <w:spacing w:val="5"/>
          <w:lang w:val="ro-RO"/>
        </w:rPr>
        <w:t xml:space="preserve"> </w:t>
      </w:r>
      <w:r w:rsidRPr="001876EB">
        <w:rPr>
          <w:lang w:val="ro-RO"/>
        </w:rPr>
        <w:t>este</w:t>
      </w:r>
      <w:r w:rsidRPr="001876EB">
        <w:rPr>
          <w:spacing w:val="4"/>
          <w:lang w:val="ro-RO"/>
        </w:rPr>
        <w:t xml:space="preserve"> </w:t>
      </w:r>
      <w:r w:rsidRPr="001876EB">
        <w:rPr>
          <w:spacing w:val="-1"/>
          <w:lang w:val="ro-RO"/>
        </w:rPr>
        <w:t>introdusă</w:t>
      </w:r>
      <w:r w:rsidRPr="001876EB">
        <w:rPr>
          <w:spacing w:val="6"/>
          <w:lang w:val="ro-RO"/>
        </w:rPr>
        <w:t xml:space="preserve"> </w:t>
      </w:r>
      <w:r w:rsidRPr="001876EB">
        <w:rPr>
          <w:lang w:val="ro-RO"/>
        </w:rPr>
        <w:t>în</w:t>
      </w:r>
      <w:r w:rsidRPr="001876EB">
        <w:rPr>
          <w:spacing w:val="5"/>
          <w:lang w:val="ro-RO"/>
        </w:rPr>
        <w:t xml:space="preserve"> </w:t>
      </w:r>
      <w:r w:rsidRPr="001876EB">
        <w:rPr>
          <w:spacing w:val="-1"/>
          <w:lang w:val="ro-RO"/>
        </w:rPr>
        <w:t>cavitatea</w:t>
      </w:r>
      <w:r w:rsidRPr="001876EB">
        <w:rPr>
          <w:spacing w:val="5"/>
          <w:lang w:val="ro-RO"/>
        </w:rPr>
        <w:t xml:space="preserve"> </w:t>
      </w:r>
      <w:r w:rsidRPr="001876EB">
        <w:rPr>
          <w:spacing w:val="-1"/>
          <w:lang w:val="ro-RO"/>
        </w:rPr>
        <w:t>uterină,</w:t>
      </w:r>
      <w:r w:rsidRPr="001876EB">
        <w:rPr>
          <w:spacing w:val="5"/>
          <w:lang w:val="ro-RO"/>
        </w:rPr>
        <w:t xml:space="preserve"> </w:t>
      </w:r>
      <w:r w:rsidRPr="001876EB">
        <w:rPr>
          <w:lang w:val="ro-RO"/>
        </w:rPr>
        <w:t>aspirarea</w:t>
      </w:r>
      <w:r w:rsidRPr="001876EB">
        <w:rPr>
          <w:spacing w:val="3"/>
          <w:lang w:val="ro-RO"/>
        </w:rPr>
        <w:t xml:space="preserve"> </w:t>
      </w:r>
      <w:r w:rsidRPr="001876EB">
        <w:rPr>
          <w:spacing w:val="-1"/>
          <w:lang w:val="ro-RO"/>
        </w:rPr>
        <w:t>trebuie</w:t>
      </w:r>
      <w:r w:rsidRPr="001876EB">
        <w:rPr>
          <w:spacing w:val="75"/>
          <w:w w:val="99"/>
          <w:lang w:val="ro-RO"/>
        </w:rPr>
        <w:t xml:space="preserve"> </w:t>
      </w:r>
      <w:r w:rsidRPr="001876EB">
        <w:rPr>
          <w:lang w:val="ro-RO"/>
        </w:rPr>
        <w:t>încetată</w:t>
      </w:r>
      <w:r w:rsidRPr="001876EB">
        <w:rPr>
          <w:spacing w:val="-10"/>
          <w:lang w:val="ro-RO"/>
        </w:rPr>
        <w:t xml:space="preserve"> </w:t>
      </w:r>
      <w:r w:rsidRPr="001876EB">
        <w:rPr>
          <w:spacing w:val="-1"/>
          <w:lang w:val="ro-RO"/>
        </w:rPr>
        <w:t>imediat,</w:t>
      </w:r>
      <w:r w:rsidRPr="001876EB">
        <w:rPr>
          <w:spacing w:val="-10"/>
          <w:lang w:val="ro-RO"/>
        </w:rPr>
        <w:t xml:space="preserve"> </w:t>
      </w:r>
      <w:r w:rsidRPr="001876EB">
        <w:rPr>
          <w:spacing w:val="-1"/>
          <w:lang w:val="ro-RO"/>
        </w:rPr>
        <w:t>înainte</w:t>
      </w:r>
      <w:r w:rsidRPr="001876EB">
        <w:rPr>
          <w:spacing w:val="-9"/>
          <w:lang w:val="ro-RO"/>
        </w:rPr>
        <w:t xml:space="preserve"> </w:t>
      </w:r>
      <w:r w:rsidRPr="001876EB">
        <w:rPr>
          <w:lang w:val="ro-RO"/>
        </w:rPr>
        <w:t>de</w:t>
      </w:r>
      <w:r w:rsidRPr="001876EB">
        <w:rPr>
          <w:spacing w:val="-8"/>
          <w:lang w:val="ro-RO"/>
        </w:rPr>
        <w:t xml:space="preserve"> </w:t>
      </w:r>
      <w:r w:rsidRPr="001876EB">
        <w:rPr>
          <w:lang w:val="ro-RO"/>
        </w:rPr>
        <w:t>retragerea</w:t>
      </w:r>
      <w:r w:rsidRPr="001876EB">
        <w:rPr>
          <w:spacing w:val="-9"/>
          <w:lang w:val="ro-RO"/>
        </w:rPr>
        <w:t xml:space="preserve"> </w:t>
      </w:r>
      <w:r w:rsidRPr="001876EB">
        <w:rPr>
          <w:lang w:val="ro-RO"/>
        </w:rPr>
        <w:t>canulei.</w:t>
      </w:r>
    </w:p>
    <w:p w14:paraId="7FD89C4E" w14:textId="77777777" w:rsidR="00CA408D" w:rsidRPr="001876EB" w:rsidRDefault="00664E03">
      <w:pPr>
        <w:numPr>
          <w:ilvl w:val="0"/>
          <w:numId w:val="38"/>
        </w:numPr>
        <w:tabs>
          <w:tab w:val="left" w:pos="378"/>
          <w:tab w:val="left" w:pos="851"/>
        </w:tabs>
        <w:kinsoku w:val="0"/>
        <w:overflowPunct w:val="0"/>
        <w:ind w:left="0" w:right="-39" w:firstLine="567"/>
        <w:jc w:val="both"/>
        <w:rPr>
          <w:spacing w:val="-1"/>
          <w:lang w:val="ro-RO"/>
        </w:rPr>
      </w:pPr>
      <w:r w:rsidRPr="001876EB">
        <w:rPr>
          <w:spacing w:val="-1"/>
          <w:lang w:val="ro-RO"/>
        </w:rPr>
        <w:t>Suspiciunea de</w:t>
      </w:r>
      <w:r w:rsidRPr="001876EB">
        <w:rPr>
          <w:spacing w:val="-7"/>
          <w:lang w:val="ro-RO"/>
        </w:rPr>
        <w:t xml:space="preserve"> </w:t>
      </w:r>
      <w:r w:rsidRPr="001876EB">
        <w:rPr>
          <w:spacing w:val="-1"/>
          <w:lang w:val="ro-RO"/>
        </w:rPr>
        <w:t>perforație</w:t>
      </w:r>
      <w:r w:rsidRPr="001876EB">
        <w:rPr>
          <w:spacing w:val="-8"/>
          <w:lang w:val="ro-RO"/>
        </w:rPr>
        <w:t xml:space="preserve"> </w:t>
      </w:r>
      <w:r w:rsidRPr="001876EB">
        <w:rPr>
          <w:spacing w:val="-1"/>
          <w:lang w:val="ro-RO"/>
        </w:rPr>
        <w:t>uterină</w:t>
      </w:r>
      <w:r w:rsidRPr="001876EB">
        <w:rPr>
          <w:spacing w:val="-7"/>
          <w:lang w:val="ro-RO"/>
        </w:rPr>
        <w:t xml:space="preserve"> </w:t>
      </w:r>
      <w:r w:rsidRPr="001876EB">
        <w:rPr>
          <w:spacing w:val="-1"/>
          <w:lang w:val="ro-RO"/>
        </w:rPr>
        <w:t>este</w:t>
      </w:r>
      <w:r w:rsidRPr="001876EB">
        <w:rPr>
          <w:spacing w:val="-8"/>
          <w:lang w:val="ro-RO"/>
        </w:rPr>
        <w:t xml:space="preserve"> </w:t>
      </w:r>
      <w:r w:rsidRPr="001876EB">
        <w:rPr>
          <w:spacing w:val="-1"/>
          <w:lang w:val="ro-RO"/>
        </w:rPr>
        <w:t>indicație</w:t>
      </w:r>
      <w:r w:rsidRPr="001876EB">
        <w:rPr>
          <w:spacing w:val="-6"/>
          <w:lang w:val="ro-RO"/>
        </w:rPr>
        <w:t xml:space="preserve"> </w:t>
      </w:r>
      <w:r w:rsidRPr="001876EB">
        <w:rPr>
          <w:spacing w:val="-1"/>
          <w:lang w:val="ro-RO"/>
        </w:rPr>
        <w:t>pentru</w:t>
      </w:r>
      <w:r w:rsidRPr="001876EB">
        <w:rPr>
          <w:spacing w:val="-7"/>
          <w:lang w:val="ro-RO"/>
        </w:rPr>
        <w:t xml:space="preserve"> </w:t>
      </w:r>
      <w:r w:rsidRPr="001876EB">
        <w:rPr>
          <w:spacing w:val="-1"/>
          <w:lang w:val="ro-RO"/>
        </w:rPr>
        <w:t>internarea</w:t>
      </w:r>
      <w:r w:rsidRPr="001876EB">
        <w:rPr>
          <w:spacing w:val="-6"/>
          <w:lang w:val="ro-RO"/>
        </w:rPr>
        <w:t xml:space="preserve"> </w:t>
      </w:r>
      <w:r w:rsidRPr="001876EB">
        <w:rPr>
          <w:spacing w:val="-1"/>
          <w:lang w:val="ro-RO"/>
        </w:rPr>
        <w:t>femeii</w:t>
      </w:r>
      <w:r w:rsidRPr="001876EB">
        <w:rPr>
          <w:spacing w:val="-7"/>
          <w:lang w:val="ro-RO"/>
        </w:rPr>
        <w:t xml:space="preserve"> </w:t>
      </w:r>
      <w:r w:rsidRPr="001876EB">
        <w:rPr>
          <w:lang w:val="ro-RO"/>
        </w:rPr>
        <w:t>în</w:t>
      </w:r>
      <w:r w:rsidRPr="001876EB">
        <w:rPr>
          <w:spacing w:val="-7"/>
          <w:lang w:val="ro-RO"/>
        </w:rPr>
        <w:t xml:space="preserve"> </w:t>
      </w:r>
      <w:r w:rsidRPr="001876EB">
        <w:rPr>
          <w:spacing w:val="-1"/>
          <w:lang w:val="ro-RO"/>
        </w:rPr>
        <w:t>secție</w:t>
      </w:r>
      <w:r w:rsidRPr="001876EB">
        <w:rPr>
          <w:spacing w:val="-6"/>
          <w:lang w:val="ro-RO"/>
        </w:rPr>
        <w:t xml:space="preserve"> </w:t>
      </w:r>
      <w:r w:rsidRPr="001876EB">
        <w:rPr>
          <w:spacing w:val="-1"/>
          <w:lang w:val="ro-RO"/>
        </w:rPr>
        <w:t>specializată.</w:t>
      </w:r>
    </w:p>
    <w:p w14:paraId="33F15C8A" w14:textId="77777777" w:rsidR="00CA408D" w:rsidRPr="001876EB" w:rsidRDefault="00664E03">
      <w:pPr>
        <w:numPr>
          <w:ilvl w:val="0"/>
          <w:numId w:val="38"/>
        </w:numPr>
        <w:tabs>
          <w:tab w:val="left" w:pos="390"/>
          <w:tab w:val="left" w:pos="851"/>
        </w:tabs>
        <w:kinsoku w:val="0"/>
        <w:overflowPunct w:val="0"/>
        <w:ind w:left="0" w:right="-39" w:firstLine="567"/>
        <w:jc w:val="both"/>
        <w:rPr>
          <w:lang w:val="ro-RO"/>
        </w:rPr>
      </w:pPr>
      <w:r w:rsidRPr="001876EB">
        <w:rPr>
          <w:lang w:val="ro-RO"/>
        </w:rPr>
        <w:t>În</w:t>
      </w:r>
      <w:r w:rsidRPr="001876EB">
        <w:rPr>
          <w:spacing w:val="10"/>
          <w:lang w:val="ro-RO"/>
        </w:rPr>
        <w:t xml:space="preserve"> </w:t>
      </w:r>
      <w:r w:rsidRPr="001876EB">
        <w:rPr>
          <w:lang w:val="ro-RO"/>
        </w:rPr>
        <w:t>cazul</w:t>
      </w:r>
      <w:r w:rsidRPr="001876EB">
        <w:rPr>
          <w:spacing w:val="10"/>
          <w:lang w:val="ro-RO"/>
        </w:rPr>
        <w:t xml:space="preserve"> </w:t>
      </w:r>
      <w:r w:rsidRPr="001876EB">
        <w:rPr>
          <w:spacing w:val="-1"/>
          <w:lang w:val="ro-RO"/>
        </w:rPr>
        <w:t>suspiciunei de perforație</w:t>
      </w:r>
      <w:r w:rsidRPr="001876EB">
        <w:rPr>
          <w:spacing w:val="10"/>
          <w:lang w:val="ro-RO"/>
        </w:rPr>
        <w:t xml:space="preserve"> </w:t>
      </w:r>
      <w:r w:rsidRPr="001876EB">
        <w:rPr>
          <w:spacing w:val="-1"/>
          <w:lang w:val="ro-RO"/>
        </w:rPr>
        <w:t>uterină,</w:t>
      </w:r>
      <w:r w:rsidRPr="001876EB">
        <w:rPr>
          <w:spacing w:val="10"/>
          <w:lang w:val="ro-RO"/>
        </w:rPr>
        <w:t xml:space="preserve"> </w:t>
      </w:r>
      <w:r w:rsidRPr="001876EB">
        <w:rPr>
          <w:spacing w:val="-1"/>
          <w:lang w:val="ro-RO"/>
        </w:rPr>
        <w:t>laparoscopia</w:t>
      </w:r>
      <w:r w:rsidRPr="001876EB">
        <w:rPr>
          <w:spacing w:val="10"/>
          <w:lang w:val="ro-RO"/>
        </w:rPr>
        <w:t xml:space="preserve"> </w:t>
      </w:r>
      <w:r w:rsidRPr="001876EB">
        <w:rPr>
          <w:spacing w:val="-1"/>
          <w:lang w:val="ro-RO"/>
        </w:rPr>
        <w:t>este</w:t>
      </w:r>
      <w:r w:rsidRPr="001876EB">
        <w:rPr>
          <w:spacing w:val="10"/>
          <w:lang w:val="ro-RO"/>
        </w:rPr>
        <w:t xml:space="preserve"> </w:t>
      </w:r>
      <w:r w:rsidRPr="001876EB">
        <w:rPr>
          <w:spacing w:val="-1"/>
          <w:lang w:val="ro-RO"/>
        </w:rPr>
        <w:t>intervenția</w:t>
      </w:r>
      <w:r w:rsidRPr="001876EB">
        <w:rPr>
          <w:spacing w:val="10"/>
          <w:lang w:val="ro-RO"/>
        </w:rPr>
        <w:t xml:space="preserve"> </w:t>
      </w:r>
      <w:r w:rsidRPr="001876EB">
        <w:rPr>
          <w:spacing w:val="-1"/>
          <w:lang w:val="ro-RO"/>
        </w:rPr>
        <w:t>recomandată</w:t>
      </w:r>
      <w:r w:rsidRPr="001876EB">
        <w:rPr>
          <w:spacing w:val="10"/>
          <w:lang w:val="ro-RO"/>
        </w:rPr>
        <w:t xml:space="preserve"> </w:t>
      </w:r>
      <w:r w:rsidRPr="001876EB">
        <w:rPr>
          <w:lang w:val="ro-RO"/>
        </w:rPr>
        <w:t>în</w:t>
      </w:r>
      <w:r w:rsidRPr="001876EB">
        <w:rPr>
          <w:spacing w:val="9"/>
          <w:lang w:val="ro-RO"/>
        </w:rPr>
        <w:t xml:space="preserve"> </w:t>
      </w:r>
      <w:r w:rsidRPr="001876EB">
        <w:rPr>
          <w:spacing w:val="-1"/>
          <w:lang w:val="ro-RO"/>
        </w:rPr>
        <w:t>scop</w:t>
      </w:r>
      <w:r w:rsidRPr="001876EB">
        <w:rPr>
          <w:spacing w:val="10"/>
          <w:lang w:val="ro-RO"/>
        </w:rPr>
        <w:t xml:space="preserve"> </w:t>
      </w:r>
      <w:r w:rsidRPr="001876EB">
        <w:rPr>
          <w:spacing w:val="-1"/>
          <w:lang w:val="ro-RO"/>
        </w:rPr>
        <w:t>de</w:t>
      </w:r>
      <w:r w:rsidRPr="001876EB">
        <w:rPr>
          <w:spacing w:val="9"/>
          <w:lang w:val="ro-RO"/>
        </w:rPr>
        <w:t xml:space="preserve"> </w:t>
      </w:r>
      <w:r w:rsidRPr="001876EB">
        <w:rPr>
          <w:spacing w:val="-1"/>
          <w:lang w:val="ro-RO"/>
        </w:rPr>
        <w:t xml:space="preserve">stabilire </w:t>
      </w:r>
      <w:r w:rsidRPr="001876EB">
        <w:rPr>
          <w:lang w:val="ro-RO"/>
        </w:rPr>
        <w:t>a</w:t>
      </w:r>
      <w:r w:rsidRPr="001876EB">
        <w:rPr>
          <w:spacing w:val="-16"/>
          <w:lang w:val="ro-RO"/>
        </w:rPr>
        <w:t xml:space="preserve"> </w:t>
      </w:r>
      <w:r w:rsidRPr="001876EB">
        <w:rPr>
          <w:lang w:val="ro-RO"/>
        </w:rPr>
        <w:t>diagnosticului.</w:t>
      </w:r>
    </w:p>
    <w:p w14:paraId="72E24B0B" w14:textId="77777777" w:rsidR="00607903" w:rsidRDefault="00664E03">
      <w:pPr>
        <w:numPr>
          <w:ilvl w:val="0"/>
          <w:numId w:val="38"/>
        </w:numPr>
        <w:tabs>
          <w:tab w:val="left" w:pos="391"/>
          <w:tab w:val="left" w:pos="851"/>
        </w:tabs>
        <w:kinsoku w:val="0"/>
        <w:overflowPunct w:val="0"/>
        <w:ind w:left="0" w:right="-39" w:firstLine="567"/>
        <w:jc w:val="both"/>
        <w:rPr>
          <w:lang w:val="ro-RO"/>
        </w:rPr>
      </w:pPr>
      <w:r w:rsidRPr="001876EB">
        <w:rPr>
          <w:lang w:val="ro-RO"/>
        </w:rPr>
        <w:t>Dacă</w:t>
      </w:r>
      <w:r w:rsidRPr="001876EB">
        <w:rPr>
          <w:spacing w:val="7"/>
          <w:lang w:val="ro-RO"/>
        </w:rPr>
        <w:t xml:space="preserve"> </w:t>
      </w:r>
      <w:r w:rsidRPr="001876EB">
        <w:rPr>
          <w:spacing w:val="-1"/>
          <w:lang w:val="ro-RO"/>
        </w:rPr>
        <w:t>perforația</w:t>
      </w:r>
      <w:r w:rsidRPr="001876EB">
        <w:rPr>
          <w:spacing w:val="7"/>
          <w:lang w:val="ro-RO"/>
        </w:rPr>
        <w:t xml:space="preserve"> </w:t>
      </w:r>
      <w:r w:rsidRPr="001876EB">
        <w:rPr>
          <w:lang w:val="ro-RO"/>
        </w:rPr>
        <w:t>se</w:t>
      </w:r>
      <w:r w:rsidRPr="001876EB">
        <w:rPr>
          <w:spacing w:val="7"/>
          <w:lang w:val="ro-RO"/>
        </w:rPr>
        <w:t xml:space="preserve"> </w:t>
      </w:r>
      <w:r w:rsidRPr="001876EB">
        <w:rPr>
          <w:spacing w:val="-1"/>
          <w:lang w:val="ro-RO"/>
        </w:rPr>
        <w:t>suspectează,</w:t>
      </w:r>
      <w:r w:rsidRPr="001876EB">
        <w:rPr>
          <w:spacing w:val="8"/>
          <w:lang w:val="ro-RO"/>
        </w:rPr>
        <w:t xml:space="preserve"> </w:t>
      </w:r>
      <w:r w:rsidRPr="001876EB">
        <w:rPr>
          <w:lang w:val="ro-RO"/>
        </w:rPr>
        <w:t>dar</w:t>
      </w:r>
      <w:r w:rsidRPr="001876EB">
        <w:rPr>
          <w:spacing w:val="7"/>
          <w:lang w:val="ro-RO"/>
        </w:rPr>
        <w:t xml:space="preserve"> </w:t>
      </w:r>
      <w:r w:rsidRPr="001876EB">
        <w:rPr>
          <w:lang w:val="ro-RO"/>
        </w:rPr>
        <w:t>pacienta</w:t>
      </w:r>
      <w:r w:rsidRPr="001876EB">
        <w:rPr>
          <w:spacing w:val="7"/>
          <w:lang w:val="ro-RO"/>
        </w:rPr>
        <w:t xml:space="preserve"> </w:t>
      </w:r>
      <w:r w:rsidRPr="001876EB">
        <w:rPr>
          <w:lang w:val="ro-RO"/>
        </w:rPr>
        <w:t>nu</w:t>
      </w:r>
      <w:r w:rsidRPr="001876EB">
        <w:rPr>
          <w:spacing w:val="8"/>
          <w:lang w:val="ro-RO"/>
        </w:rPr>
        <w:t xml:space="preserve"> </w:t>
      </w:r>
      <w:r w:rsidRPr="001876EB">
        <w:rPr>
          <w:spacing w:val="-1"/>
          <w:lang w:val="ro-RO"/>
        </w:rPr>
        <w:t>prezintă</w:t>
      </w:r>
      <w:r w:rsidRPr="001876EB">
        <w:rPr>
          <w:spacing w:val="7"/>
          <w:lang w:val="ro-RO"/>
        </w:rPr>
        <w:t xml:space="preserve"> </w:t>
      </w:r>
      <w:r w:rsidRPr="001876EB">
        <w:rPr>
          <w:spacing w:val="-1"/>
          <w:lang w:val="ro-RO"/>
        </w:rPr>
        <w:t>simptome,</w:t>
      </w:r>
      <w:r w:rsidRPr="001876EB">
        <w:rPr>
          <w:spacing w:val="7"/>
          <w:lang w:val="ro-RO"/>
        </w:rPr>
        <w:t xml:space="preserve"> </w:t>
      </w:r>
      <w:r w:rsidRPr="001876EB">
        <w:rPr>
          <w:spacing w:val="-1"/>
          <w:lang w:val="ro-RO"/>
        </w:rPr>
        <w:t>femeia</w:t>
      </w:r>
      <w:r w:rsidRPr="001876EB">
        <w:rPr>
          <w:spacing w:val="8"/>
          <w:lang w:val="ro-RO"/>
        </w:rPr>
        <w:t xml:space="preserve"> </w:t>
      </w:r>
      <w:r w:rsidRPr="001876EB">
        <w:rPr>
          <w:lang w:val="ro-RO"/>
        </w:rPr>
        <w:t>trebuie</w:t>
      </w:r>
      <w:r w:rsidRPr="001876EB">
        <w:rPr>
          <w:spacing w:val="6"/>
          <w:lang w:val="ro-RO"/>
        </w:rPr>
        <w:t xml:space="preserve"> </w:t>
      </w:r>
      <w:r w:rsidRPr="001876EB">
        <w:rPr>
          <w:lang w:val="ro-RO"/>
        </w:rPr>
        <w:t>supravegheată</w:t>
      </w:r>
      <w:r w:rsidRPr="001876EB">
        <w:rPr>
          <w:spacing w:val="7"/>
          <w:lang w:val="ro-RO"/>
        </w:rPr>
        <w:t xml:space="preserve"> </w:t>
      </w:r>
      <w:r w:rsidRPr="001876EB">
        <w:rPr>
          <w:lang w:val="ro-RO"/>
        </w:rPr>
        <w:t>în</w:t>
      </w:r>
      <w:r w:rsidRPr="001876EB">
        <w:rPr>
          <w:spacing w:val="75"/>
          <w:w w:val="99"/>
          <w:lang w:val="ro-RO"/>
        </w:rPr>
        <w:t xml:space="preserve"> </w:t>
      </w:r>
      <w:r w:rsidRPr="001876EB">
        <w:rPr>
          <w:spacing w:val="-1"/>
          <w:lang w:val="ro-RO"/>
        </w:rPr>
        <w:t>condiții</w:t>
      </w:r>
      <w:r w:rsidRPr="001876EB">
        <w:rPr>
          <w:spacing w:val="-5"/>
          <w:lang w:val="ro-RO"/>
        </w:rPr>
        <w:t xml:space="preserve"> </w:t>
      </w:r>
      <w:r w:rsidRPr="001876EB">
        <w:rPr>
          <w:lang w:val="ro-RO"/>
        </w:rPr>
        <w:t>de</w:t>
      </w:r>
      <w:r w:rsidRPr="001876EB">
        <w:rPr>
          <w:spacing w:val="-5"/>
          <w:lang w:val="ro-RO"/>
        </w:rPr>
        <w:t xml:space="preserve"> </w:t>
      </w:r>
      <w:r w:rsidRPr="001876EB">
        <w:rPr>
          <w:spacing w:val="-1"/>
          <w:lang w:val="ro-RO"/>
        </w:rPr>
        <w:t>staționar,</w:t>
      </w:r>
      <w:r w:rsidRPr="001876EB">
        <w:rPr>
          <w:spacing w:val="-5"/>
          <w:lang w:val="ro-RO"/>
        </w:rPr>
        <w:t xml:space="preserve"> </w:t>
      </w:r>
      <w:r w:rsidRPr="001876EB">
        <w:rPr>
          <w:lang w:val="ro-RO"/>
        </w:rPr>
        <w:t>cel</w:t>
      </w:r>
      <w:r w:rsidRPr="001876EB">
        <w:rPr>
          <w:spacing w:val="-6"/>
          <w:lang w:val="ro-RO"/>
        </w:rPr>
        <w:t xml:space="preserve"> </w:t>
      </w:r>
      <w:r w:rsidRPr="001876EB">
        <w:rPr>
          <w:spacing w:val="-1"/>
          <w:lang w:val="ro-RO"/>
        </w:rPr>
        <w:t>puțin</w:t>
      </w:r>
      <w:r w:rsidRPr="001876EB">
        <w:rPr>
          <w:spacing w:val="-5"/>
          <w:lang w:val="ro-RO"/>
        </w:rPr>
        <w:t xml:space="preserve"> </w:t>
      </w:r>
      <w:r w:rsidRPr="001876EB">
        <w:rPr>
          <w:spacing w:val="-1"/>
          <w:lang w:val="ro-RO"/>
        </w:rPr>
        <w:t>48</w:t>
      </w:r>
      <w:r w:rsidRPr="001876EB">
        <w:rPr>
          <w:spacing w:val="-6"/>
          <w:lang w:val="ro-RO"/>
        </w:rPr>
        <w:t xml:space="preserve"> </w:t>
      </w:r>
      <w:r w:rsidRPr="001876EB">
        <w:rPr>
          <w:spacing w:val="-1"/>
          <w:lang w:val="ro-RO"/>
        </w:rPr>
        <w:t>ore.</w:t>
      </w:r>
    </w:p>
    <w:p w14:paraId="05286B63" w14:textId="2C3E7384" w:rsidR="00607903" w:rsidRPr="00607903" w:rsidRDefault="00664E03">
      <w:pPr>
        <w:numPr>
          <w:ilvl w:val="0"/>
          <w:numId w:val="38"/>
        </w:numPr>
        <w:tabs>
          <w:tab w:val="left" w:pos="391"/>
          <w:tab w:val="left" w:pos="851"/>
        </w:tabs>
        <w:kinsoku w:val="0"/>
        <w:overflowPunct w:val="0"/>
        <w:ind w:left="0" w:right="-39" w:firstLine="567"/>
        <w:jc w:val="both"/>
        <w:rPr>
          <w:lang w:val="ro-RO"/>
        </w:rPr>
      </w:pPr>
      <w:r w:rsidRPr="00607903">
        <w:rPr>
          <w:lang w:val="ro-RO"/>
        </w:rPr>
        <w:t>Dacă</w:t>
      </w:r>
      <w:r w:rsidRPr="00607903">
        <w:rPr>
          <w:spacing w:val="-7"/>
          <w:lang w:val="ro-RO"/>
        </w:rPr>
        <w:t xml:space="preserve"> </w:t>
      </w:r>
      <w:r w:rsidRPr="00607903">
        <w:rPr>
          <w:spacing w:val="-1"/>
          <w:lang w:val="ro-RO"/>
        </w:rPr>
        <w:t>perforația</w:t>
      </w:r>
      <w:r w:rsidRPr="00607903">
        <w:rPr>
          <w:spacing w:val="-6"/>
          <w:lang w:val="ro-RO"/>
        </w:rPr>
        <w:t xml:space="preserve"> </w:t>
      </w:r>
      <w:r w:rsidRPr="00607903">
        <w:rPr>
          <w:lang w:val="ro-RO"/>
        </w:rPr>
        <w:t>s-a</w:t>
      </w:r>
      <w:r w:rsidRPr="00607903">
        <w:rPr>
          <w:spacing w:val="-6"/>
          <w:lang w:val="ro-RO"/>
        </w:rPr>
        <w:t xml:space="preserve"> </w:t>
      </w:r>
      <w:r w:rsidRPr="00607903">
        <w:rPr>
          <w:lang w:val="ro-RO"/>
        </w:rPr>
        <w:t>efectuat</w:t>
      </w:r>
      <w:r w:rsidRPr="00607903">
        <w:rPr>
          <w:spacing w:val="-7"/>
          <w:lang w:val="ro-RO"/>
        </w:rPr>
        <w:t xml:space="preserve"> </w:t>
      </w:r>
      <w:r w:rsidRPr="00607903">
        <w:rPr>
          <w:lang w:val="ro-RO"/>
        </w:rPr>
        <w:t>în</w:t>
      </w:r>
      <w:r w:rsidRPr="00607903">
        <w:rPr>
          <w:spacing w:val="-6"/>
          <w:lang w:val="ro-RO"/>
        </w:rPr>
        <w:t xml:space="preserve"> </w:t>
      </w:r>
      <w:r w:rsidRPr="00607903">
        <w:rPr>
          <w:spacing w:val="-1"/>
          <w:lang w:val="ro-RO"/>
        </w:rPr>
        <w:t>ambulatoriu,</w:t>
      </w:r>
      <w:r w:rsidRPr="00607903">
        <w:rPr>
          <w:spacing w:val="-7"/>
          <w:lang w:val="ro-RO"/>
        </w:rPr>
        <w:t xml:space="preserve"> </w:t>
      </w:r>
      <w:r w:rsidRPr="00607903">
        <w:rPr>
          <w:lang w:val="ro-RO"/>
        </w:rPr>
        <w:t>pacienta</w:t>
      </w:r>
      <w:r w:rsidRPr="00607903">
        <w:rPr>
          <w:spacing w:val="-7"/>
          <w:lang w:val="ro-RO"/>
        </w:rPr>
        <w:t xml:space="preserve"> </w:t>
      </w:r>
      <w:r w:rsidRPr="00607903">
        <w:rPr>
          <w:lang w:val="ro-RO"/>
        </w:rPr>
        <w:t>în</w:t>
      </w:r>
      <w:r w:rsidRPr="00607903">
        <w:rPr>
          <w:spacing w:val="-7"/>
          <w:lang w:val="ro-RO"/>
        </w:rPr>
        <w:t xml:space="preserve"> </w:t>
      </w:r>
      <w:r w:rsidRPr="00607903">
        <w:rPr>
          <w:spacing w:val="-1"/>
          <w:lang w:val="ro-RO"/>
        </w:rPr>
        <w:t>mod</w:t>
      </w:r>
      <w:r w:rsidRPr="00607903">
        <w:rPr>
          <w:spacing w:val="-6"/>
          <w:lang w:val="ro-RO"/>
        </w:rPr>
        <w:t xml:space="preserve"> </w:t>
      </w:r>
      <w:r w:rsidRPr="00607903">
        <w:rPr>
          <w:lang w:val="ro-RO"/>
        </w:rPr>
        <w:t>obligatoriu</w:t>
      </w:r>
      <w:r w:rsidRPr="00607903">
        <w:rPr>
          <w:spacing w:val="-6"/>
          <w:lang w:val="ro-RO"/>
        </w:rPr>
        <w:t xml:space="preserve"> </w:t>
      </w:r>
      <w:r w:rsidRPr="00607903">
        <w:rPr>
          <w:lang w:val="ro-RO"/>
        </w:rPr>
        <w:t>trebuie</w:t>
      </w:r>
      <w:r w:rsidRPr="00607903">
        <w:rPr>
          <w:spacing w:val="-7"/>
          <w:lang w:val="ro-RO"/>
        </w:rPr>
        <w:t xml:space="preserve"> </w:t>
      </w:r>
      <w:r w:rsidRPr="00607903">
        <w:rPr>
          <w:spacing w:val="-1"/>
          <w:lang w:val="ro-RO"/>
        </w:rPr>
        <w:t>transferată</w:t>
      </w:r>
      <w:r w:rsidRPr="00607903">
        <w:rPr>
          <w:spacing w:val="-7"/>
          <w:lang w:val="ro-RO"/>
        </w:rPr>
        <w:t xml:space="preserve"> </w:t>
      </w:r>
      <w:r w:rsidR="00607903" w:rsidRPr="00607903">
        <w:rPr>
          <w:lang w:val="ro-RO"/>
        </w:rPr>
        <w:t>către o instituție de asistență medicală spitalicească.</w:t>
      </w:r>
    </w:p>
    <w:p w14:paraId="58468FA8" w14:textId="77777777" w:rsidR="008D7099" w:rsidRPr="001876EB" w:rsidRDefault="008D7099" w:rsidP="008D7099">
      <w:pPr>
        <w:tabs>
          <w:tab w:val="left" w:pos="378"/>
        </w:tabs>
        <w:kinsoku w:val="0"/>
        <w:overflowPunct w:val="0"/>
        <w:ind w:left="567" w:right="-39"/>
        <w:jc w:val="both"/>
        <w:rPr>
          <w:lang w:val="ro-RO"/>
        </w:rPr>
      </w:pPr>
    </w:p>
    <w:p w14:paraId="16344430" w14:textId="77777777" w:rsidR="00CA408D" w:rsidRPr="00A66665" w:rsidRDefault="00664E03">
      <w:pPr>
        <w:pStyle w:val="Listparagraf"/>
        <w:numPr>
          <w:ilvl w:val="1"/>
          <w:numId w:val="36"/>
        </w:numPr>
        <w:tabs>
          <w:tab w:val="left" w:pos="993"/>
        </w:tabs>
        <w:kinsoku w:val="0"/>
        <w:overflowPunct w:val="0"/>
        <w:ind w:left="0" w:right="-39" w:firstLine="567"/>
        <w:jc w:val="both"/>
        <w:outlineLvl w:val="1"/>
        <w:rPr>
          <w:b/>
          <w:bCs/>
          <w:spacing w:val="-1"/>
          <w:kern w:val="32"/>
          <w:lang w:val="ro-RO"/>
        </w:rPr>
      </w:pPr>
      <w:bookmarkStart w:id="70" w:name="_Toc223681218"/>
      <w:r w:rsidRPr="00A66665">
        <w:rPr>
          <w:b/>
          <w:bCs/>
          <w:spacing w:val="-1"/>
          <w:kern w:val="32"/>
          <w:lang w:val="ro-RO"/>
        </w:rPr>
        <w:t>Complicațiile după avort cu infecții asociate asistenții medicale (IAAM), inclusiv  infecțiile tractului reproductiv:</w:t>
      </w:r>
      <w:bookmarkEnd w:id="70"/>
    </w:p>
    <w:p w14:paraId="6E28B190" w14:textId="77777777" w:rsidR="00CA408D" w:rsidRPr="001876EB" w:rsidRDefault="00664E03">
      <w:pPr>
        <w:numPr>
          <w:ilvl w:val="0"/>
          <w:numId w:val="39"/>
        </w:numPr>
        <w:tabs>
          <w:tab w:val="left" w:pos="379"/>
          <w:tab w:val="left" w:pos="851"/>
        </w:tabs>
        <w:kinsoku w:val="0"/>
        <w:overflowPunct w:val="0"/>
        <w:ind w:left="0" w:right="-39" w:firstLine="567"/>
        <w:jc w:val="both"/>
        <w:rPr>
          <w:spacing w:val="-1"/>
          <w:lang w:val="ro-RO"/>
        </w:rPr>
      </w:pPr>
      <w:r w:rsidRPr="001876EB">
        <w:rPr>
          <w:spacing w:val="-1"/>
          <w:lang w:val="ro-RO"/>
        </w:rPr>
        <w:t>IAAM</w:t>
      </w:r>
      <w:r w:rsidRPr="001876EB">
        <w:rPr>
          <w:spacing w:val="-6"/>
          <w:lang w:val="ro-RO"/>
        </w:rPr>
        <w:t xml:space="preserve"> </w:t>
      </w:r>
      <w:r w:rsidRPr="001876EB">
        <w:rPr>
          <w:spacing w:val="-1"/>
          <w:lang w:val="ro-RO"/>
        </w:rPr>
        <w:t>după</w:t>
      </w:r>
      <w:r w:rsidRPr="001876EB">
        <w:rPr>
          <w:spacing w:val="-7"/>
          <w:lang w:val="ro-RO"/>
        </w:rPr>
        <w:t xml:space="preserve"> </w:t>
      </w:r>
      <w:r w:rsidRPr="001876EB">
        <w:rPr>
          <w:lang w:val="ro-RO"/>
        </w:rPr>
        <w:t>avort</w:t>
      </w:r>
      <w:r w:rsidRPr="001876EB">
        <w:rPr>
          <w:spacing w:val="-7"/>
          <w:lang w:val="ro-RO"/>
        </w:rPr>
        <w:t xml:space="preserve"> </w:t>
      </w:r>
      <w:r w:rsidRPr="001876EB">
        <w:rPr>
          <w:spacing w:val="-1"/>
          <w:lang w:val="ro-RO"/>
        </w:rPr>
        <w:t>pot</w:t>
      </w:r>
      <w:r w:rsidRPr="001876EB">
        <w:rPr>
          <w:spacing w:val="-7"/>
          <w:lang w:val="ro-RO"/>
        </w:rPr>
        <w:t xml:space="preserve"> </w:t>
      </w:r>
      <w:r w:rsidRPr="001876EB">
        <w:rPr>
          <w:lang w:val="ro-RO"/>
        </w:rPr>
        <w:t>duce</w:t>
      </w:r>
      <w:r w:rsidRPr="001876EB">
        <w:rPr>
          <w:spacing w:val="-7"/>
          <w:lang w:val="ro-RO"/>
        </w:rPr>
        <w:t xml:space="preserve"> </w:t>
      </w:r>
      <w:r w:rsidRPr="001876EB">
        <w:rPr>
          <w:lang w:val="ro-RO"/>
        </w:rPr>
        <w:t>la</w:t>
      </w:r>
      <w:r w:rsidRPr="001876EB">
        <w:rPr>
          <w:spacing w:val="-6"/>
          <w:lang w:val="ro-RO"/>
        </w:rPr>
        <w:t xml:space="preserve"> </w:t>
      </w:r>
      <w:r w:rsidRPr="001876EB">
        <w:rPr>
          <w:spacing w:val="-1"/>
          <w:lang w:val="ro-RO"/>
        </w:rPr>
        <w:t>morbiditate</w:t>
      </w:r>
      <w:r w:rsidRPr="001876EB">
        <w:rPr>
          <w:spacing w:val="-7"/>
          <w:lang w:val="ro-RO"/>
        </w:rPr>
        <w:t xml:space="preserve"> </w:t>
      </w:r>
      <w:r w:rsidRPr="001876EB">
        <w:rPr>
          <w:spacing w:val="-1"/>
          <w:lang w:val="ro-RO"/>
        </w:rPr>
        <w:t>sporită.</w:t>
      </w:r>
    </w:p>
    <w:p w14:paraId="2A30D022" w14:textId="7EC63DBF" w:rsidR="00CA408D" w:rsidRPr="001876EB" w:rsidRDefault="00664E03">
      <w:pPr>
        <w:numPr>
          <w:ilvl w:val="0"/>
          <w:numId w:val="39"/>
        </w:numPr>
        <w:tabs>
          <w:tab w:val="left" w:pos="379"/>
          <w:tab w:val="left" w:pos="851"/>
        </w:tabs>
        <w:kinsoku w:val="0"/>
        <w:overflowPunct w:val="0"/>
        <w:ind w:left="0" w:right="-39" w:firstLine="567"/>
        <w:jc w:val="both"/>
        <w:rPr>
          <w:lang w:val="ro-RO"/>
        </w:rPr>
      </w:pPr>
      <w:r w:rsidRPr="001876EB">
        <w:rPr>
          <w:spacing w:val="-1"/>
          <w:lang w:val="ro-RO"/>
        </w:rPr>
        <w:t>Suspiciunea</w:t>
      </w:r>
      <w:r w:rsidRPr="001876EB">
        <w:rPr>
          <w:spacing w:val="58"/>
          <w:lang w:val="ro-RO"/>
        </w:rPr>
        <w:t xml:space="preserve"> </w:t>
      </w:r>
      <w:r w:rsidRPr="001876EB">
        <w:rPr>
          <w:lang w:val="ro-RO"/>
        </w:rPr>
        <w:t>pentru IAMM este indicație  pentru internarea femeii în</w:t>
      </w:r>
      <w:r w:rsidR="00607903">
        <w:rPr>
          <w:lang w:val="ro-RO"/>
        </w:rPr>
        <w:t>tr-</w:t>
      </w:r>
      <w:r w:rsidR="00607903" w:rsidRPr="00607903">
        <w:rPr>
          <w:lang w:val="ro-RO"/>
        </w:rPr>
        <w:t>o instituție de asistență medicală spitalicească</w:t>
      </w:r>
      <w:r w:rsidR="00607903">
        <w:rPr>
          <w:lang w:val="ro-RO"/>
        </w:rPr>
        <w:t>, în</w:t>
      </w:r>
      <w:r w:rsidR="00607903" w:rsidRPr="00607903">
        <w:rPr>
          <w:lang w:val="ro-RO"/>
        </w:rPr>
        <w:t xml:space="preserve"> </w:t>
      </w:r>
      <w:r w:rsidRPr="001876EB">
        <w:rPr>
          <w:lang w:val="ro-RO"/>
        </w:rPr>
        <w:t>secție specializată.</w:t>
      </w:r>
    </w:p>
    <w:p w14:paraId="2DAD74B4" w14:textId="77777777" w:rsidR="00CA408D" w:rsidRPr="001876EB" w:rsidRDefault="00664E03">
      <w:pPr>
        <w:numPr>
          <w:ilvl w:val="0"/>
          <w:numId w:val="39"/>
        </w:numPr>
        <w:tabs>
          <w:tab w:val="left" w:pos="379"/>
          <w:tab w:val="left" w:pos="851"/>
        </w:tabs>
        <w:kinsoku w:val="0"/>
        <w:overflowPunct w:val="0"/>
        <w:ind w:left="0" w:right="-39" w:firstLine="567"/>
        <w:jc w:val="both"/>
        <w:rPr>
          <w:lang w:val="ro-RO"/>
        </w:rPr>
      </w:pPr>
      <w:r w:rsidRPr="001876EB">
        <w:rPr>
          <w:lang w:val="ro-RO"/>
        </w:rPr>
        <w:t xml:space="preserve">Orice complicație prin IAAM necesită: </w:t>
      </w:r>
    </w:p>
    <w:p w14:paraId="7262FAC0" w14:textId="5963EED7" w:rsidR="00CA408D" w:rsidRPr="001876EB" w:rsidRDefault="00664E03">
      <w:pPr>
        <w:pStyle w:val="Listparagraf"/>
        <w:numPr>
          <w:ilvl w:val="0"/>
          <w:numId w:val="76"/>
        </w:numPr>
        <w:tabs>
          <w:tab w:val="left" w:pos="379"/>
          <w:tab w:val="left" w:pos="993"/>
          <w:tab w:val="left" w:pos="1134"/>
        </w:tabs>
        <w:kinsoku w:val="0"/>
        <w:overflowPunct w:val="0"/>
        <w:ind w:left="0" w:right="-39" w:firstLine="851"/>
        <w:jc w:val="both"/>
        <w:rPr>
          <w:lang w:val="ro-RO"/>
        </w:rPr>
      </w:pPr>
      <w:r w:rsidRPr="001876EB">
        <w:rPr>
          <w:lang w:val="ro-RO"/>
        </w:rPr>
        <w:t>înscrierea în documentația medicală a pacient</w:t>
      </w:r>
      <w:r w:rsidR="00607903">
        <w:rPr>
          <w:lang w:val="ro-RO"/>
        </w:rPr>
        <w:t>ei (F</w:t>
      </w:r>
      <w:r w:rsidRPr="001876EB">
        <w:rPr>
          <w:lang w:val="ro-RO"/>
        </w:rPr>
        <w:t xml:space="preserve">ișa de consultație etc.); </w:t>
      </w:r>
    </w:p>
    <w:p w14:paraId="5A3A7E07" w14:textId="669B44FC" w:rsidR="00CA408D" w:rsidRPr="001876EB" w:rsidRDefault="00664E03">
      <w:pPr>
        <w:pStyle w:val="Listparagraf"/>
        <w:numPr>
          <w:ilvl w:val="0"/>
          <w:numId w:val="76"/>
        </w:numPr>
        <w:tabs>
          <w:tab w:val="left" w:pos="379"/>
          <w:tab w:val="left" w:pos="993"/>
          <w:tab w:val="left" w:pos="1134"/>
        </w:tabs>
        <w:kinsoku w:val="0"/>
        <w:overflowPunct w:val="0"/>
        <w:ind w:left="0" w:right="-39" w:firstLine="851"/>
        <w:jc w:val="both"/>
        <w:rPr>
          <w:lang w:val="ro-RO"/>
        </w:rPr>
      </w:pPr>
      <w:r w:rsidRPr="001876EB">
        <w:rPr>
          <w:lang w:val="ro-RO"/>
        </w:rPr>
        <w:t>înscrierea în Registru</w:t>
      </w:r>
      <w:r w:rsidR="00607903">
        <w:rPr>
          <w:lang w:val="ro-RO"/>
        </w:rPr>
        <w:t>l</w:t>
      </w:r>
      <w:r w:rsidRPr="001876EB">
        <w:rPr>
          <w:lang w:val="ro-RO"/>
        </w:rPr>
        <w:t xml:space="preserve"> de evidență a bolilor </w:t>
      </w:r>
      <w:r w:rsidRPr="009E6B3B">
        <w:rPr>
          <w:lang w:val="ro-RO"/>
        </w:rPr>
        <w:t>infecțioase (</w:t>
      </w:r>
      <w:r w:rsidR="009E6B3B" w:rsidRPr="009E6B3B">
        <w:rPr>
          <w:lang w:val="ro-RO"/>
        </w:rPr>
        <w:t xml:space="preserve">Formularul </w:t>
      </w:r>
      <w:r w:rsidRPr="009E6B3B">
        <w:rPr>
          <w:lang w:val="ro-RO"/>
        </w:rPr>
        <w:t>60/e);</w:t>
      </w:r>
    </w:p>
    <w:p w14:paraId="1101AA23" w14:textId="1B0A19A5" w:rsidR="00CA408D" w:rsidRPr="001876EB" w:rsidRDefault="00664E03">
      <w:pPr>
        <w:pStyle w:val="Listparagraf"/>
        <w:numPr>
          <w:ilvl w:val="0"/>
          <w:numId w:val="76"/>
        </w:numPr>
        <w:tabs>
          <w:tab w:val="left" w:pos="379"/>
          <w:tab w:val="left" w:pos="993"/>
          <w:tab w:val="left" w:pos="1134"/>
        </w:tabs>
        <w:kinsoku w:val="0"/>
        <w:overflowPunct w:val="0"/>
        <w:ind w:left="0" w:right="-39" w:firstLine="851"/>
        <w:jc w:val="both"/>
        <w:rPr>
          <w:lang w:val="ro-RO"/>
        </w:rPr>
      </w:pPr>
      <w:r w:rsidRPr="001876EB">
        <w:rPr>
          <w:lang w:val="ro-RO"/>
        </w:rPr>
        <w:t xml:space="preserve">completarea Fișei de notificare urgentă despre depistarea cazului de boală infecțioasă, intoxicație, </w:t>
      </w:r>
      <w:r w:rsidRPr="00124B27">
        <w:rPr>
          <w:lang w:val="ro-RO"/>
        </w:rPr>
        <w:t>toxiinfecție alimentară și/sau profesională acută, reacție adversă după administrarea preparatelor imunologice (F</w:t>
      </w:r>
      <w:r w:rsidR="00124B27" w:rsidRPr="00124B27">
        <w:rPr>
          <w:lang w:val="ro-RO"/>
        </w:rPr>
        <w:t>ormularul</w:t>
      </w:r>
      <w:r w:rsidRPr="00124B27">
        <w:rPr>
          <w:lang w:val="ro-RO"/>
        </w:rPr>
        <w:t xml:space="preserve"> nr.58/e) și</w:t>
      </w:r>
      <w:r w:rsidRPr="001876EB">
        <w:rPr>
          <w:lang w:val="ro-RO"/>
        </w:rPr>
        <w:t xml:space="preserve"> </w:t>
      </w:r>
    </w:p>
    <w:p w14:paraId="07E8C128" w14:textId="77777777" w:rsidR="00CA408D" w:rsidRPr="001876EB" w:rsidRDefault="00664E03">
      <w:pPr>
        <w:pStyle w:val="Listparagraf"/>
        <w:numPr>
          <w:ilvl w:val="0"/>
          <w:numId w:val="76"/>
        </w:numPr>
        <w:tabs>
          <w:tab w:val="left" w:pos="379"/>
          <w:tab w:val="left" w:pos="993"/>
          <w:tab w:val="left" w:pos="1134"/>
        </w:tabs>
        <w:kinsoku w:val="0"/>
        <w:overflowPunct w:val="0"/>
        <w:ind w:left="0" w:right="-39" w:firstLine="851"/>
        <w:jc w:val="both"/>
        <w:rPr>
          <w:lang w:val="ro-RO"/>
        </w:rPr>
      </w:pPr>
      <w:r w:rsidRPr="001876EB">
        <w:rPr>
          <w:lang w:val="ro-RO"/>
        </w:rPr>
        <w:t>notificarea în Sistemul electronic de supraveghere a bolilor transmisibile și evenimentelor de sănătate publică.</w:t>
      </w:r>
    </w:p>
    <w:p w14:paraId="0746D71A" w14:textId="77777777" w:rsidR="00CA408D" w:rsidRPr="001876EB" w:rsidRDefault="00CA408D" w:rsidP="001876EB">
      <w:pPr>
        <w:jc w:val="center"/>
        <w:rPr>
          <w:lang w:val="ro-RO"/>
        </w:rPr>
      </w:pPr>
    </w:p>
    <w:p w14:paraId="43B6C36E" w14:textId="77777777" w:rsidR="00CA408D" w:rsidRPr="001876EB" w:rsidRDefault="00664E03" w:rsidP="00A66665">
      <w:pPr>
        <w:pStyle w:val="Titlu1"/>
        <w:ind w:left="0"/>
        <w:rPr>
          <w:sz w:val="24"/>
          <w:szCs w:val="24"/>
          <w:lang w:val="ro-RO"/>
        </w:rPr>
      </w:pPr>
      <w:bookmarkStart w:id="71" w:name="_Toc223681219"/>
      <w:r w:rsidRPr="001876EB">
        <w:rPr>
          <w:sz w:val="24"/>
          <w:szCs w:val="24"/>
          <w:lang w:val="ro-RO"/>
        </w:rPr>
        <w:t>CAPITOLUL</w:t>
      </w:r>
      <w:r w:rsidRPr="001876EB">
        <w:rPr>
          <w:spacing w:val="-10"/>
          <w:sz w:val="24"/>
          <w:szCs w:val="24"/>
          <w:lang w:val="ro-RO"/>
        </w:rPr>
        <w:t xml:space="preserve"> </w:t>
      </w:r>
      <w:r w:rsidRPr="001876EB">
        <w:rPr>
          <w:sz w:val="24"/>
          <w:szCs w:val="24"/>
          <w:lang w:val="ro-RO"/>
        </w:rPr>
        <w:t>VI.</w:t>
      </w:r>
      <w:bookmarkEnd w:id="71"/>
    </w:p>
    <w:p w14:paraId="55743BA3" w14:textId="77777777" w:rsidR="00CA408D" w:rsidRPr="001876EB" w:rsidRDefault="00664E03" w:rsidP="001876EB">
      <w:pPr>
        <w:kinsoku w:val="0"/>
        <w:overflowPunct w:val="0"/>
        <w:spacing w:after="160"/>
        <w:ind w:right="593"/>
        <w:rPr>
          <w:rFonts w:eastAsia="Calibri"/>
          <w:lang w:val="ro-RO"/>
        </w:rPr>
      </w:pPr>
      <w:r w:rsidRPr="001876EB">
        <w:rPr>
          <w:rFonts w:eastAsia="Calibri"/>
          <w:b/>
          <w:bCs/>
          <w:lang w:val="ro-RO"/>
        </w:rPr>
        <w:t>Managementul</w:t>
      </w:r>
      <w:r w:rsidRPr="001876EB">
        <w:rPr>
          <w:rFonts w:eastAsia="Calibri"/>
          <w:b/>
          <w:bCs/>
          <w:spacing w:val="-8"/>
          <w:lang w:val="ro-RO"/>
        </w:rPr>
        <w:t xml:space="preserve"> </w:t>
      </w:r>
      <w:r w:rsidRPr="001876EB">
        <w:rPr>
          <w:rFonts w:eastAsia="Calibri"/>
          <w:b/>
          <w:bCs/>
          <w:spacing w:val="-1"/>
          <w:lang w:val="ro-RO"/>
        </w:rPr>
        <w:t>calității</w:t>
      </w:r>
      <w:r w:rsidRPr="001876EB">
        <w:rPr>
          <w:rFonts w:eastAsia="Calibri"/>
          <w:b/>
          <w:bCs/>
          <w:spacing w:val="-7"/>
          <w:lang w:val="ro-RO"/>
        </w:rPr>
        <w:t xml:space="preserve"> </w:t>
      </w:r>
      <w:r w:rsidRPr="001876EB">
        <w:rPr>
          <w:rFonts w:eastAsia="Calibri"/>
          <w:b/>
          <w:bCs/>
          <w:lang w:val="ro-RO"/>
        </w:rPr>
        <w:t>serviciilor</w:t>
      </w:r>
      <w:r w:rsidRPr="001876EB">
        <w:rPr>
          <w:rFonts w:eastAsia="Calibri"/>
          <w:b/>
          <w:bCs/>
          <w:spacing w:val="-7"/>
          <w:lang w:val="ro-RO"/>
        </w:rPr>
        <w:t xml:space="preserve"> </w:t>
      </w:r>
      <w:r w:rsidRPr="001876EB">
        <w:rPr>
          <w:rFonts w:eastAsia="Calibri"/>
          <w:b/>
          <w:bCs/>
          <w:lang w:val="ro-RO"/>
        </w:rPr>
        <w:t>de</w:t>
      </w:r>
      <w:r w:rsidRPr="001876EB">
        <w:rPr>
          <w:rFonts w:eastAsia="Calibri"/>
          <w:b/>
          <w:bCs/>
          <w:spacing w:val="-7"/>
          <w:lang w:val="ro-RO"/>
        </w:rPr>
        <w:t xml:space="preserve"> </w:t>
      </w:r>
      <w:r w:rsidRPr="001876EB">
        <w:rPr>
          <w:rFonts w:eastAsia="Calibri"/>
          <w:b/>
          <w:bCs/>
          <w:lang w:val="ro-RO"/>
        </w:rPr>
        <w:t>avort</w:t>
      </w:r>
      <w:r w:rsidRPr="001876EB">
        <w:rPr>
          <w:rFonts w:eastAsia="Calibri"/>
          <w:b/>
          <w:bCs/>
          <w:spacing w:val="-8"/>
          <w:lang w:val="ro-RO"/>
        </w:rPr>
        <w:t xml:space="preserve"> </w:t>
      </w:r>
      <w:r w:rsidRPr="001876EB">
        <w:rPr>
          <w:rFonts w:eastAsia="Calibri"/>
          <w:b/>
          <w:bCs/>
          <w:lang w:val="ro-RO"/>
        </w:rPr>
        <w:t>în</w:t>
      </w:r>
      <w:r w:rsidRPr="001876EB">
        <w:rPr>
          <w:rFonts w:eastAsia="Calibri"/>
          <w:b/>
          <w:bCs/>
          <w:spacing w:val="-7"/>
          <w:lang w:val="ro-RO"/>
        </w:rPr>
        <w:t xml:space="preserve"> </w:t>
      </w:r>
      <w:r w:rsidRPr="001876EB">
        <w:rPr>
          <w:rFonts w:eastAsia="Calibri"/>
          <w:b/>
          <w:bCs/>
          <w:lang w:val="ro-RO"/>
        </w:rPr>
        <w:t>siguranță.</w:t>
      </w:r>
    </w:p>
    <w:p w14:paraId="6720AC89" w14:textId="77777777" w:rsidR="00CA408D" w:rsidRPr="001876EB" w:rsidRDefault="00664E03" w:rsidP="00D51F3A">
      <w:pPr>
        <w:pStyle w:val="Titlu2"/>
        <w:ind w:firstLine="567"/>
        <w:rPr>
          <w:rFonts w:ascii="Times New Roman" w:eastAsia="Calibri" w:hAnsi="Times New Roman"/>
          <w:i w:val="0"/>
          <w:iCs w:val="0"/>
          <w:sz w:val="24"/>
          <w:szCs w:val="24"/>
          <w:lang w:val="ro-RO"/>
        </w:rPr>
      </w:pPr>
      <w:bookmarkStart w:id="72" w:name="_Toc223681220"/>
      <w:r w:rsidRPr="001876EB">
        <w:rPr>
          <w:rFonts w:ascii="Times New Roman" w:eastAsia="Calibri" w:hAnsi="Times New Roman"/>
          <w:i w:val="0"/>
          <w:iCs w:val="0"/>
          <w:spacing w:val="-1"/>
          <w:sz w:val="24"/>
          <w:szCs w:val="24"/>
          <w:lang w:val="ro-RO"/>
        </w:rPr>
        <w:t>6.1 Monitorizarea</w:t>
      </w:r>
      <w:r w:rsidRPr="001876EB">
        <w:rPr>
          <w:rFonts w:ascii="Times New Roman" w:eastAsia="Calibri" w:hAnsi="Times New Roman"/>
          <w:i w:val="0"/>
          <w:iCs w:val="0"/>
          <w:spacing w:val="-11"/>
          <w:sz w:val="24"/>
          <w:szCs w:val="24"/>
          <w:lang w:val="ro-RO"/>
        </w:rPr>
        <w:t xml:space="preserve"> </w:t>
      </w:r>
      <w:r w:rsidRPr="001876EB">
        <w:rPr>
          <w:rFonts w:ascii="Times New Roman" w:eastAsia="Calibri" w:hAnsi="Times New Roman"/>
          <w:i w:val="0"/>
          <w:iCs w:val="0"/>
          <w:sz w:val="24"/>
          <w:szCs w:val="24"/>
          <w:lang w:val="ro-RO"/>
        </w:rPr>
        <w:t>și</w:t>
      </w:r>
      <w:r w:rsidRPr="001876EB">
        <w:rPr>
          <w:rFonts w:ascii="Times New Roman" w:eastAsia="Calibri" w:hAnsi="Times New Roman"/>
          <w:i w:val="0"/>
          <w:iCs w:val="0"/>
          <w:spacing w:val="-9"/>
          <w:sz w:val="24"/>
          <w:szCs w:val="24"/>
          <w:lang w:val="ro-RO"/>
        </w:rPr>
        <w:t xml:space="preserve"> </w:t>
      </w:r>
      <w:r w:rsidRPr="001876EB">
        <w:rPr>
          <w:rFonts w:ascii="Times New Roman" w:eastAsia="Calibri" w:hAnsi="Times New Roman"/>
          <w:i w:val="0"/>
          <w:iCs w:val="0"/>
          <w:spacing w:val="-1"/>
          <w:sz w:val="24"/>
          <w:szCs w:val="24"/>
          <w:lang w:val="ro-RO"/>
        </w:rPr>
        <w:t>evaluarea</w:t>
      </w:r>
      <w:r w:rsidRPr="001876EB">
        <w:rPr>
          <w:rFonts w:ascii="Times New Roman" w:eastAsia="Calibri" w:hAnsi="Times New Roman"/>
          <w:i w:val="0"/>
          <w:iCs w:val="0"/>
          <w:spacing w:val="-10"/>
          <w:sz w:val="24"/>
          <w:szCs w:val="24"/>
          <w:lang w:val="ro-RO"/>
        </w:rPr>
        <w:t xml:space="preserve"> </w:t>
      </w:r>
      <w:r w:rsidRPr="001876EB">
        <w:rPr>
          <w:rFonts w:ascii="Times New Roman" w:eastAsia="Calibri" w:hAnsi="Times New Roman"/>
          <w:i w:val="0"/>
          <w:iCs w:val="0"/>
          <w:spacing w:val="-1"/>
          <w:sz w:val="24"/>
          <w:szCs w:val="24"/>
          <w:lang w:val="ro-RO"/>
        </w:rPr>
        <w:t>calității</w:t>
      </w:r>
      <w:r w:rsidRPr="001876EB">
        <w:rPr>
          <w:rFonts w:ascii="Times New Roman" w:eastAsia="Calibri" w:hAnsi="Times New Roman"/>
          <w:i w:val="0"/>
          <w:iCs w:val="0"/>
          <w:spacing w:val="-9"/>
          <w:sz w:val="24"/>
          <w:szCs w:val="24"/>
          <w:lang w:val="ro-RO"/>
        </w:rPr>
        <w:t xml:space="preserve"> </w:t>
      </w:r>
      <w:r w:rsidRPr="001876EB">
        <w:rPr>
          <w:rFonts w:ascii="Times New Roman" w:eastAsia="Calibri" w:hAnsi="Times New Roman"/>
          <w:i w:val="0"/>
          <w:iCs w:val="0"/>
          <w:spacing w:val="-1"/>
          <w:sz w:val="24"/>
          <w:szCs w:val="24"/>
          <w:lang w:val="ro-RO"/>
        </w:rPr>
        <w:t>serviciilor</w:t>
      </w:r>
      <w:bookmarkEnd w:id="72"/>
    </w:p>
    <w:p w14:paraId="6B87F92E" w14:textId="4734D20A" w:rsidR="00CA408D" w:rsidRPr="001876EB" w:rsidRDefault="00664E03">
      <w:pPr>
        <w:numPr>
          <w:ilvl w:val="0"/>
          <w:numId w:val="40"/>
        </w:numPr>
        <w:tabs>
          <w:tab w:val="left" w:pos="851"/>
        </w:tabs>
        <w:kinsoku w:val="0"/>
        <w:overflowPunct w:val="0"/>
        <w:ind w:left="0" w:right="-39" w:firstLine="567"/>
        <w:jc w:val="both"/>
        <w:rPr>
          <w:lang w:val="ro-RO"/>
        </w:rPr>
      </w:pPr>
      <w:r w:rsidRPr="001876EB">
        <w:rPr>
          <w:lang w:val="ro-RO"/>
        </w:rPr>
        <w:t>Monitorizarea</w:t>
      </w:r>
      <w:r w:rsidRPr="001876EB">
        <w:rPr>
          <w:spacing w:val="30"/>
          <w:lang w:val="ro-RO"/>
        </w:rPr>
        <w:t xml:space="preserve"> </w:t>
      </w:r>
      <w:r w:rsidRPr="001876EB">
        <w:rPr>
          <w:spacing w:val="-1"/>
          <w:lang w:val="ro-RO"/>
        </w:rPr>
        <w:t>calității</w:t>
      </w:r>
      <w:r w:rsidRPr="001876EB">
        <w:rPr>
          <w:spacing w:val="29"/>
          <w:lang w:val="ro-RO"/>
        </w:rPr>
        <w:t xml:space="preserve"> </w:t>
      </w:r>
      <w:r w:rsidRPr="001876EB">
        <w:rPr>
          <w:spacing w:val="-1"/>
          <w:lang w:val="ro-RO"/>
        </w:rPr>
        <w:t>prestării</w:t>
      </w:r>
      <w:r w:rsidRPr="001876EB">
        <w:rPr>
          <w:spacing w:val="29"/>
          <w:lang w:val="ro-RO"/>
        </w:rPr>
        <w:t xml:space="preserve"> </w:t>
      </w:r>
      <w:r w:rsidRPr="001876EB">
        <w:rPr>
          <w:spacing w:val="-1"/>
          <w:lang w:val="ro-RO"/>
        </w:rPr>
        <w:t>serviciilor</w:t>
      </w:r>
      <w:r w:rsidRPr="001876EB">
        <w:rPr>
          <w:spacing w:val="29"/>
          <w:lang w:val="ro-RO"/>
        </w:rPr>
        <w:t xml:space="preserve"> </w:t>
      </w:r>
      <w:r w:rsidRPr="001876EB">
        <w:rPr>
          <w:lang w:val="ro-RO"/>
        </w:rPr>
        <w:t>de</w:t>
      </w:r>
      <w:r w:rsidRPr="001876EB">
        <w:rPr>
          <w:spacing w:val="30"/>
          <w:lang w:val="ro-RO"/>
        </w:rPr>
        <w:t xml:space="preserve"> </w:t>
      </w:r>
      <w:r w:rsidRPr="001876EB">
        <w:rPr>
          <w:spacing w:val="-1"/>
          <w:lang w:val="ro-RO"/>
        </w:rPr>
        <w:t>avort</w:t>
      </w:r>
      <w:r w:rsidRPr="001876EB">
        <w:rPr>
          <w:spacing w:val="29"/>
          <w:lang w:val="ro-RO"/>
        </w:rPr>
        <w:t xml:space="preserve"> </w:t>
      </w:r>
      <w:r w:rsidRPr="001876EB">
        <w:rPr>
          <w:lang w:val="ro-RO"/>
        </w:rPr>
        <w:t>se</w:t>
      </w:r>
      <w:r w:rsidRPr="001876EB">
        <w:rPr>
          <w:spacing w:val="28"/>
          <w:lang w:val="ro-RO"/>
        </w:rPr>
        <w:t xml:space="preserve"> </w:t>
      </w:r>
      <w:r w:rsidRPr="001876EB">
        <w:rPr>
          <w:lang w:val="ro-RO"/>
        </w:rPr>
        <w:t>va</w:t>
      </w:r>
      <w:r w:rsidRPr="001876EB">
        <w:rPr>
          <w:spacing w:val="29"/>
          <w:lang w:val="ro-RO"/>
        </w:rPr>
        <w:t xml:space="preserve"> </w:t>
      </w:r>
      <w:r w:rsidRPr="001876EB">
        <w:rPr>
          <w:lang w:val="ro-RO"/>
        </w:rPr>
        <w:t>realiza</w:t>
      </w:r>
      <w:r w:rsidRPr="001876EB">
        <w:rPr>
          <w:spacing w:val="29"/>
          <w:lang w:val="ro-RO"/>
        </w:rPr>
        <w:t xml:space="preserve"> </w:t>
      </w:r>
      <w:r w:rsidRPr="001876EB">
        <w:rPr>
          <w:lang w:val="ro-RO"/>
        </w:rPr>
        <w:t>în</w:t>
      </w:r>
      <w:r w:rsidRPr="001876EB">
        <w:rPr>
          <w:spacing w:val="29"/>
          <w:lang w:val="ro-RO"/>
        </w:rPr>
        <w:t xml:space="preserve"> </w:t>
      </w:r>
      <w:r w:rsidRPr="001876EB">
        <w:rPr>
          <w:lang w:val="ro-RO"/>
        </w:rPr>
        <w:t>baza:</w:t>
      </w:r>
      <w:r w:rsidRPr="001876EB">
        <w:rPr>
          <w:spacing w:val="29"/>
          <w:lang w:val="ro-RO"/>
        </w:rPr>
        <w:t xml:space="preserve"> </w:t>
      </w:r>
      <w:r w:rsidRPr="001876EB">
        <w:rPr>
          <w:spacing w:val="-1"/>
          <w:lang w:val="ro-RO"/>
        </w:rPr>
        <w:t>colectării</w:t>
      </w:r>
      <w:r w:rsidRPr="001876EB">
        <w:rPr>
          <w:spacing w:val="30"/>
          <w:lang w:val="ro-RO"/>
        </w:rPr>
        <w:t xml:space="preserve"> </w:t>
      </w:r>
      <w:r w:rsidRPr="001876EB">
        <w:rPr>
          <w:spacing w:val="-1"/>
          <w:lang w:val="ro-RO"/>
        </w:rPr>
        <w:t>sistematice</w:t>
      </w:r>
      <w:r w:rsidRPr="001876EB">
        <w:rPr>
          <w:spacing w:val="28"/>
          <w:lang w:val="ro-RO"/>
        </w:rPr>
        <w:t xml:space="preserve"> </w:t>
      </w:r>
      <w:r w:rsidRPr="001876EB">
        <w:rPr>
          <w:lang w:val="ro-RO"/>
        </w:rPr>
        <w:t>a</w:t>
      </w:r>
      <w:r w:rsidRPr="001876EB">
        <w:rPr>
          <w:spacing w:val="93"/>
          <w:w w:val="99"/>
          <w:lang w:val="ro-RO"/>
        </w:rPr>
        <w:t xml:space="preserve"> </w:t>
      </w:r>
      <w:r w:rsidRPr="001876EB">
        <w:rPr>
          <w:spacing w:val="-1"/>
          <w:lang w:val="ro-RO"/>
        </w:rPr>
        <w:t>indicatorilor</w:t>
      </w:r>
      <w:r w:rsidRPr="001876EB">
        <w:rPr>
          <w:spacing w:val="2"/>
          <w:lang w:val="ro-RO"/>
        </w:rPr>
        <w:t xml:space="preserve"> </w:t>
      </w:r>
      <w:r w:rsidRPr="001876EB">
        <w:rPr>
          <w:spacing w:val="-1"/>
          <w:lang w:val="ro-RO"/>
        </w:rPr>
        <w:t>statistici,</w:t>
      </w:r>
      <w:r w:rsidRPr="001876EB">
        <w:rPr>
          <w:spacing w:val="4"/>
          <w:lang w:val="ro-RO"/>
        </w:rPr>
        <w:t xml:space="preserve"> </w:t>
      </w:r>
      <w:r w:rsidRPr="001876EB">
        <w:rPr>
          <w:spacing w:val="-1"/>
          <w:lang w:val="ro-RO"/>
        </w:rPr>
        <w:t>analizei</w:t>
      </w:r>
      <w:r w:rsidRPr="001876EB">
        <w:rPr>
          <w:spacing w:val="3"/>
          <w:lang w:val="ro-RO"/>
        </w:rPr>
        <w:t xml:space="preserve"> </w:t>
      </w:r>
      <w:r w:rsidRPr="001876EB">
        <w:rPr>
          <w:lang w:val="ro-RO"/>
        </w:rPr>
        <w:t>și</w:t>
      </w:r>
      <w:r w:rsidRPr="001876EB">
        <w:rPr>
          <w:spacing w:val="4"/>
          <w:lang w:val="ro-RO"/>
        </w:rPr>
        <w:t xml:space="preserve"> </w:t>
      </w:r>
      <w:r w:rsidRPr="001876EB">
        <w:rPr>
          <w:spacing w:val="-1"/>
          <w:lang w:val="ro-RO"/>
        </w:rPr>
        <w:t>evaluării</w:t>
      </w:r>
      <w:r w:rsidRPr="001876EB">
        <w:rPr>
          <w:spacing w:val="4"/>
          <w:lang w:val="ro-RO"/>
        </w:rPr>
        <w:t xml:space="preserve"> </w:t>
      </w:r>
      <w:r w:rsidRPr="001876EB">
        <w:rPr>
          <w:spacing w:val="-1"/>
          <w:lang w:val="ro-RO"/>
        </w:rPr>
        <w:t>periodice</w:t>
      </w:r>
      <w:r w:rsidRPr="001876EB">
        <w:rPr>
          <w:spacing w:val="3"/>
          <w:lang w:val="ro-RO"/>
        </w:rPr>
        <w:t xml:space="preserve"> </w:t>
      </w:r>
      <w:r w:rsidRPr="001876EB">
        <w:rPr>
          <w:lang w:val="ro-RO"/>
        </w:rPr>
        <w:t>a</w:t>
      </w:r>
      <w:r w:rsidRPr="001876EB">
        <w:rPr>
          <w:spacing w:val="4"/>
          <w:lang w:val="ro-RO"/>
        </w:rPr>
        <w:t xml:space="preserve"> </w:t>
      </w:r>
      <w:r w:rsidRPr="001876EB">
        <w:rPr>
          <w:spacing w:val="-1"/>
          <w:lang w:val="ro-RO"/>
        </w:rPr>
        <w:t>acestora</w:t>
      </w:r>
      <w:r w:rsidRPr="001876EB">
        <w:rPr>
          <w:spacing w:val="4"/>
          <w:lang w:val="ro-RO"/>
        </w:rPr>
        <w:t xml:space="preserve"> </w:t>
      </w:r>
      <w:r w:rsidRPr="001876EB">
        <w:rPr>
          <w:lang w:val="ro-RO"/>
        </w:rPr>
        <w:t>la</w:t>
      </w:r>
      <w:r w:rsidRPr="001876EB">
        <w:rPr>
          <w:spacing w:val="4"/>
          <w:lang w:val="ro-RO"/>
        </w:rPr>
        <w:t xml:space="preserve"> </w:t>
      </w:r>
      <w:r w:rsidRPr="001876EB">
        <w:rPr>
          <w:lang w:val="ro-RO"/>
        </w:rPr>
        <w:t>nivel</w:t>
      </w:r>
      <w:r w:rsidRPr="001876EB">
        <w:rPr>
          <w:spacing w:val="4"/>
          <w:lang w:val="ro-RO"/>
        </w:rPr>
        <w:t xml:space="preserve"> </w:t>
      </w:r>
      <w:r w:rsidRPr="001876EB">
        <w:rPr>
          <w:lang w:val="ro-RO"/>
        </w:rPr>
        <w:t>de</w:t>
      </w:r>
      <w:r w:rsidRPr="001876EB">
        <w:rPr>
          <w:spacing w:val="3"/>
          <w:lang w:val="ro-RO"/>
        </w:rPr>
        <w:t xml:space="preserve"> </w:t>
      </w:r>
      <w:r w:rsidRPr="001876EB">
        <w:rPr>
          <w:spacing w:val="-1"/>
          <w:lang w:val="ro-RO"/>
        </w:rPr>
        <w:t>instituție,</w:t>
      </w:r>
      <w:r w:rsidRPr="001876EB">
        <w:rPr>
          <w:spacing w:val="3"/>
          <w:lang w:val="ro-RO"/>
        </w:rPr>
        <w:t xml:space="preserve"> </w:t>
      </w:r>
      <w:r w:rsidRPr="001876EB">
        <w:rPr>
          <w:lang w:val="ro-RO"/>
        </w:rPr>
        <w:t>în</w:t>
      </w:r>
      <w:r w:rsidRPr="001876EB">
        <w:rPr>
          <w:spacing w:val="4"/>
          <w:lang w:val="ro-RO"/>
        </w:rPr>
        <w:t xml:space="preserve"> </w:t>
      </w:r>
      <w:r w:rsidRPr="001876EB">
        <w:rPr>
          <w:spacing w:val="-1"/>
          <w:lang w:val="ro-RO"/>
        </w:rPr>
        <w:t>conformitate</w:t>
      </w:r>
      <w:r w:rsidRPr="001876EB">
        <w:rPr>
          <w:spacing w:val="4"/>
          <w:lang w:val="ro-RO"/>
        </w:rPr>
        <w:t xml:space="preserve"> </w:t>
      </w:r>
      <w:r w:rsidRPr="001876EB">
        <w:rPr>
          <w:lang w:val="ro-RO"/>
        </w:rPr>
        <w:t>cu prevederile</w:t>
      </w:r>
      <w:r w:rsidRPr="001876EB">
        <w:rPr>
          <w:spacing w:val="24"/>
          <w:lang w:val="ro-RO"/>
        </w:rPr>
        <w:t xml:space="preserve"> </w:t>
      </w:r>
      <w:r w:rsidRPr="001876EB">
        <w:rPr>
          <w:lang w:val="ro-RO"/>
        </w:rPr>
        <w:t>actelor</w:t>
      </w:r>
      <w:r w:rsidRPr="001876EB">
        <w:rPr>
          <w:spacing w:val="24"/>
          <w:lang w:val="ro-RO"/>
        </w:rPr>
        <w:t xml:space="preserve"> </w:t>
      </w:r>
      <w:r w:rsidRPr="001876EB">
        <w:rPr>
          <w:spacing w:val="-1"/>
          <w:lang w:val="ro-RO"/>
        </w:rPr>
        <w:t>normative</w:t>
      </w:r>
      <w:r w:rsidRPr="001876EB">
        <w:rPr>
          <w:spacing w:val="25"/>
          <w:lang w:val="ro-RO"/>
        </w:rPr>
        <w:t xml:space="preserve"> </w:t>
      </w:r>
      <w:r w:rsidRPr="001876EB">
        <w:rPr>
          <w:lang w:val="ro-RO"/>
        </w:rPr>
        <w:t>ce</w:t>
      </w:r>
      <w:r w:rsidRPr="001876EB">
        <w:rPr>
          <w:spacing w:val="24"/>
          <w:lang w:val="ro-RO"/>
        </w:rPr>
        <w:t xml:space="preserve"> </w:t>
      </w:r>
      <w:r w:rsidRPr="001876EB">
        <w:rPr>
          <w:spacing w:val="-1"/>
          <w:lang w:val="ro-RO"/>
        </w:rPr>
        <w:t>reglementează</w:t>
      </w:r>
      <w:r w:rsidRPr="001876EB">
        <w:rPr>
          <w:spacing w:val="24"/>
          <w:lang w:val="ro-RO"/>
        </w:rPr>
        <w:t xml:space="preserve"> </w:t>
      </w:r>
      <w:r w:rsidRPr="001876EB">
        <w:rPr>
          <w:spacing w:val="-1"/>
          <w:lang w:val="ro-RO"/>
        </w:rPr>
        <w:t>activitatea</w:t>
      </w:r>
      <w:r w:rsidRPr="001876EB">
        <w:rPr>
          <w:spacing w:val="24"/>
          <w:lang w:val="ro-RO"/>
        </w:rPr>
        <w:t xml:space="preserve"> </w:t>
      </w:r>
      <w:r w:rsidRPr="001876EB">
        <w:rPr>
          <w:spacing w:val="-1"/>
          <w:lang w:val="ro-RO"/>
        </w:rPr>
        <w:t>sistemului</w:t>
      </w:r>
      <w:r w:rsidRPr="001876EB">
        <w:rPr>
          <w:spacing w:val="24"/>
          <w:lang w:val="ro-RO"/>
        </w:rPr>
        <w:t xml:space="preserve"> </w:t>
      </w:r>
      <w:r w:rsidRPr="001876EB">
        <w:rPr>
          <w:spacing w:val="-1"/>
          <w:lang w:val="ro-RO"/>
        </w:rPr>
        <w:t>instituțional</w:t>
      </w:r>
      <w:r w:rsidRPr="001876EB">
        <w:rPr>
          <w:spacing w:val="24"/>
          <w:lang w:val="ro-RO"/>
        </w:rPr>
        <w:t xml:space="preserve"> </w:t>
      </w:r>
      <w:r w:rsidRPr="001876EB">
        <w:rPr>
          <w:lang w:val="ro-RO"/>
        </w:rPr>
        <w:t>de</w:t>
      </w:r>
      <w:r w:rsidRPr="001876EB">
        <w:rPr>
          <w:spacing w:val="25"/>
          <w:lang w:val="ro-RO"/>
        </w:rPr>
        <w:t xml:space="preserve"> </w:t>
      </w:r>
      <w:r w:rsidRPr="001876EB">
        <w:rPr>
          <w:spacing w:val="-1"/>
          <w:lang w:val="ro-RO"/>
        </w:rPr>
        <w:t>management</w:t>
      </w:r>
      <w:r w:rsidRPr="001876EB">
        <w:rPr>
          <w:spacing w:val="24"/>
          <w:lang w:val="ro-RO"/>
        </w:rPr>
        <w:t xml:space="preserve"> </w:t>
      </w:r>
      <w:r w:rsidRPr="001876EB">
        <w:rPr>
          <w:lang w:val="ro-RO"/>
        </w:rPr>
        <w:t>al</w:t>
      </w:r>
      <w:r w:rsidRPr="001876EB">
        <w:rPr>
          <w:spacing w:val="95"/>
          <w:w w:val="99"/>
          <w:lang w:val="ro-RO"/>
        </w:rPr>
        <w:t xml:space="preserve"> </w:t>
      </w:r>
      <w:r w:rsidRPr="001876EB">
        <w:rPr>
          <w:spacing w:val="-1"/>
          <w:lang w:val="ro-RO"/>
        </w:rPr>
        <w:t>calității,</w:t>
      </w:r>
      <w:r w:rsidRPr="001876EB">
        <w:rPr>
          <w:spacing w:val="-9"/>
          <w:lang w:val="ro-RO"/>
        </w:rPr>
        <w:t xml:space="preserve"> </w:t>
      </w:r>
      <w:r w:rsidRPr="001876EB">
        <w:rPr>
          <w:spacing w:val="-1"/>
          <w:lang w:val="ro-RO"/>
        </w:rPr>
        <w:t>auditului</w:t>
      </w:r>
      <w:r w:rsidRPr="001876EB">
        <w:rPr>
          <w:spacing w:val="-8"/>
          <w:lang w:val="ro-RO"/>
        </w:rPr>
        <w:t xml:space="preserve"> </w:t>
      </w:r>
      <w:r w:rsidRPr="001876EB">
        <w:rPr>
          <w:spacing w:val="-1"/>
          <w:lang w:val="ro-RO"/>
        </w:rPr>
        <w:t>medical</w:t>
      </w:r>
      <w:r w:rsidRPr="001876EB">
        <w:rPr>
          <w:spacing w:val="-9"/>
          <w:lang w:val="ro-RO"/>
        </w:rPr>
        <w:t xml:space="preserve"> </w:t>
      </w:r>
      <w:r w:rsidRPr="001876EB">
        <w:rPr>
          <w:spacing w:val="-1"/>
          <w:lang w:val="ro-RO"/>
        </w:rPr>
        <w:t>intern</w:t>
      </w:r>
      <w:r w:rsidRPr="001876EB">
        <w:rPr>
          <w:spacing w:val="-8"/>
          <w:lang w:val="ro-RO"/>
        </w:rPr>
        <w:t xml:space="preserve"> </w:t>
      </w:r>
      <w:r w:rsidRPr="001876EB">
        <w:rPr>
          <w:lang w:val="ro-RO"/>
        </w:rPr>
        <w:t>etc.</w:t>
      </w:r>
    </w:p>
    <w:p w14:paraId="5A6F4BC0" w14:textId="0F625919" w:rsidR="00CA408D" w:rsidRPr="001876EB" w:rsidRDefault="00664E03">
      <w:pPr>
        <w:numPr>
          <w:ilvl w:val="0"/>
          <w:numId w:val="40"/>
        </w:numPr>
        <w:tabs>
          <w:tab w:val="left" w:pos="851"/>
        </w:tabs>
        <w:kinsoku w:val="0"/>
        <w:overflowPunct w:val="0"/>
        <w:ind w:left="0" w:right="-39" w:firstLine="567"/>
        <w:jc w:val="both"/>
        <w:rPr>
          <w:lang w:val="ro-RO"/>
        </w:rPr>
      </w:pPr>
      <w:r w:rsidRPr="001876EB">
        <w:rPr>
          <w:lang w:val="ro-RO"/>
        </w:rPr>
        <w:t>Monitorizarea</w:t>
      </w:r>
      <w:r w:rsidRPr="001876EB">
        <w:rPr>
          <w:spacing w:val="19"/>
          <w:lang w:val="ro-RO"/>
        </w:rPr>
        <w:t xml:space="preserve"> </w:t>
      </w:r>
      <w:r w:rsidRPr="001876EB">
        <w:rPr>
          <w:lang w:val="ro-RO"/>
        </w:rPr>
        <w:t>va</w:t>
      </w:r>
      <w:r w:rsidRPr="001876EB">
        <w:rPr>
          <w:spacing w:val="19"/>
          <w:lang w:val="ro-RO"/>
        </w:rPr>
        <w:t xml:space="preserve"> </w:t>
      </w:r>
      <w:r w:rsidRPr="001876EB">
        <w:rPr>
          <w:spacing w:val="-1"/>
          <w:lang w:val="ro-RO"/>
        </w:rPr>
        <w:t>permite</w:t>
      </w:r>
      <w:r w:rsidRPr="001876EB">
        <w:rPr>
          <w:spacing w:val="19"/>
          <w:lang w:val="ro-RO"/>
        </w:rPr>
        <w:t xml:space="preserve"> </w:t>
      </w:r>
      <w:r w:rsidRPr="001876EB">
        <w:rPr>
          <w:lang w:val="ro-RO"/>
        </w:rPr>
        <w:t>supravegherea</w:t>
      </w:r>
      <w:r w:rsidRPr="001876EB">
        <w:rPr>
          <w:spacing w:val="19"/>
          <w:lang w:val="ro-RO"/>
        </w:rPr>
        <w:t xml:space="preserve"> </w:t>
      </w:r>
      <w:r w:rsidRPr="001876EB">
        <w:rPr>
          <w:lang w:val="ro-RO"/>
        </w:rPr>
        <w:t>procesului</w:t>
      </w:r>
      <w:r w:rsidRPr="001876EB">
        <w:rPr>
          <w:spacing w:val="19"/>
          <w:lang w:val="ro-RO"/>
        </w:rPr>
        <w:t xml:space="preserve"> </w:t>
      </w:r>
      <w:r w:rsidRPr="001876EB">
        <w:rPr>
          <w:lang w:val="ro-RO"/>
        </w:rPr>
        <w:t>de</w:t>
      </w:r>
      <w:r w:rsidRPr="001876EB">
        <w:rPr>
          <w:spacing w:val="19"/>
          <w:lang w:val="ro-RO"/>
        </w:rPr>
        <w:t xml:space="preserve"> </w:t>
      </w:r>
      <w:r w:rsidRPr="001876EB">
        <w:rPr>
          <w:spacing w:val="-1"/>
          <w:lang w:val="ro-RO"/>
        </w:rPr>
        <w:t>asistență</w:t>
      </w:r>
      <w:r w:rsidRPr="001876EB">
        <w:rPr>
          <w:spacing w:val="19"/>
          <w:lang w:val="ro-RO"/>
        </w:rPr>
        <w:t xml:space="preserve"> </w:t>
      </w:r>
      <w:r w:rsidRPr="001876EB">
        <w:rPr>
          <w:spacing w:val="-1"/>
          <w:lang w:val="ro-RO"/>
        </w:rPr>
        <w:t>medicală,</w:t>
      </w:r>
      <w:r w:rsidRPr="001876EB">
        <w:rPr>
          <w:spacing w:val="19"/>
          <w:lang w:val="ro-RO"/>
        </w:rPr>
        <w:t xml:space="preserve"> </w:t>
      </w:r>
      <w:r w:rsidRPr="001876EB">
        <w:rPr>
          <w:spacing w:val="-1"/>
          <w:lang w:val="ro-RO"/>
        </w:rPr>
        <w:t>inclusiv</w:t>
      </w:r>
      <w:r w:rsidRPr="001876EB">
        <w:rPr>
          <w:spacing w:val="19"/>
          <w:lang w:val="ro-RO"/>
        </w:rPr>
        <w:t xml:space="preserve"> </w:t>
      </w:r>
      <w:r w:rsidRPr="001876EB">
        <w:rPr>
          <w:spacing w:val="-1"/>
          <w:lang w:val="ro-RO"/>
        </w:rPr>
        <w:t>supravegherea</w:t>
      </w:r>
      <w:r w:rsidRPr="001876EB">
        <w:rPr>
          <w:spacing w:val="71"/>
          <w:w w:val="99"/>
          <w:lang w:val="ro-RO"/>
        </w:rPr>
        <w:t xml:space="preserve"> </w:t>
      </w:r>
      <w:r w:rsidRPr="001876EB">
        <w:rPr>
          <w:spacing w:val="-1"/>
          <w:lang w:val="ro-RO"/>
        </w:rPr>
        <w:t>tendințelor</w:t>
      </w:r>
      <w:r w:rsidRPr="001876EB">
        <w:rPr>
          <w:spacing w:val="36"/>
          <w:lang w:val="ro-RO"/>
        </w:rPr>
        <w:t xml:space="preserve"> </w:t>
      </w:r>
      <w:r w:rsidRPr="001876EB">
        <w:rPr>
          <w:lang w:val="ro-RO"/>
        </w:rPr>
        <w:t>în</w:t>
      </w:r>
      <w:r w:rsidRPr="001876EB">
        <w:rPr>
          <w:spacing w:val="36"/>
          <w:lang w:val="ro-RO"/>
        </w:rPr>
        <w:t xml:space="preserve"> </w:t>
      </w:r>
      <w:r w:rsidRPr="001876EB">
        <w:rPr>
          <w:spacing w:val="-1"/>
          <w:lang w:val="ro-RO"/>
        </w:rPr>
        <w:t>timp.</w:t>
      </w:r>
      <w:r w:rsidRPr="001876EB">
        <w:rPr>
          <w:spacing w:val="35"/>
          <w:lang w:val="ro-RO"/>
        </w:rPr>
        <w:t xml:space="preserve"> </w:t>
      </w:r>
      <w:r w:rsidRPr="001876EB">
        <w:rPr>
          <w:lang w:val="ro-RO"/>
        </w:rPr>
        <w:t>Aceasta</w:t>
      </w:r>
      <w:r w:rsidRPr="001876EB">
        <w:rPr>
          <w:spacing w:val="37"/>
          <w:lang w:val="ro-RO"/>
        </w:rPr>
        <w:t xml:space="preserve"> </w:t>
      </w:r>
      <w:r w:rsidRPr="001876EB">
        <w:rPr>
          <w:spacing w:val="-1"/>
          <w:lang w:val="ro-RO"/>
        </w:rPr>
        <w:t>va</w:t>
      </w:r>
      <w:r w:rsidRPr="001876EB">
        <w:rPr>
          <w:spacing w:val="37"/>
          <w:lang w:val="ro-RO"/>
        </w:rPr>
        <w:t xml:space="preserve"> </w:t>
      </w:r>
      <w:r w:rsidRPr="001876EB">
        <w:rPr>
          <w:spacing w:val="-1"/>
          <w:lang w:val="ro-RO"/>
        </w:rPr>
        <w:t>ajuta</w:t>
      </w:r>
      <w:r w:rsidRPr="001876EB">
        <w:rPr>
          <w:spacing w:val="36"/>
          <w:lang w:val="ro-RO"/>
        </w:rPr>
        <w:t xml:space="preserve"> </w:t>
      </w:r>
      <w:r w:rsidRPr="001876EB">
        <w:rPr>
          <w:spacing w:val="-1"/>
          <w:lang w:val="ro-RO"/>
        </w:rPr>
        <w:t>managerii</w:t>
      </w:r>
      <w:r w:rsidRPr="001876EB">
        <w:rPr>
          <w:spacing w:val="36"/>
          <w:lang w:val="ro-RO"/>
        </w:rPr>
        <w:t xml:space="preserve"> </w:t>
      </w:r>
      <w:r w:rsidRPr="001876EB">
        <w:rPr>
          <w:lang w:val="ro-RO"/>
        </w:rPr>
        <w:t>să</w:t>
      </w:r>
      <w:r w:rsidRPr="001876EB">
        <w:rPr>
          <w:spacing w:val="36"/>
          <w:lang w:val="ro-RO"/>
        </w:rPr>
        <w:t xml:space="preserve"> </w:t>
      </w:r>
      <w:r w:rsidRPr="001876EB">
        <w:rPr>
          <w:spacing w:val="-1"/>
          <w:lang w:val="ro-RO"/>
        </w:rPr>
        <w:t>identifice</w:t>
      </w:r>
      <w:r w:rsidRPr="001876EB">
        <w:rPr>
          <w:spacing w:val="37"/>
          <w:lang w:val="ro-RO"/>
        </w:rPr>
        <w:t xml:space="preserve"> </w:t>
      </w:r>
      <w:r w:rsidRPr="001876EB">
        <w:rPr>
          <w:lang w:val="ro-RO"/>
        </w:rPr>
        <w:t>și</w:t>
      </w:r>
      <w:r w:rsidRPr="001876EB">
        <w:rPr>
          <w:spacing w:val="37"/>
          <w:lang w:val="ro-RO"/>
        </w:rPr>
        <w:t xml:space="preserve"> </w:t>
      </w:r>
      <w:r w:rsidRPr="001876EB">
        <w:rPr>
          <w:spacing w:val="-1"/>
          <w:lang w:val="ro-RO"/>
        </w:rPr>
        <w:t>să</w:t>
      </w:r>
      <w:r w:rsidRPr="001876EB">
        <w:rPr>
          <w:spacing w:val="36"/>
          <w:lang w:val="ro-RO"/>
        </w:rPr>
        <w:t xml:space="preserve"> </w:t>
      </w:r>
      <w:r w:rsidRPr="001876EB">
        <w:rPr>
          <w:spacing w:val="-1"/>
          <w:lang w:val="ro-RO"/>
        </w:rPr>
        <w:t>soluționeze</w:t>
      </w:r>
      <w:r w:rsidRPr="001876EB">
        <w:rPr>
          <w:spacing w:val="36"/>
          <w:lang w:val="ro-RO"/>
        </w:rPr>
        <w:t xml:space="preserve"> </w:t>
      </w:r>
      <w:r w:rsidRPr="001876EB">
        <w:rPr>
          <w:spacing w:val="-1"/>
          <w:lang w:val="ro-RO"/>
        </w:rPr>
        <w:t>problemele</w:t>
      </w:r>
      <w:r w:rsidRPr="001876EB">
        <w:rPr>
          <w:spacing w:val="36"/>
          <w:lang w:val="ro-RO"/>
        </w:rPr>
        <w:t xml:space="preserve"> </w:t>
      </w:r>
      <w:r w:rsidRPr="001876EB">
        <w:rPr>
          <w:spacing w:val="-1"/>
          <w:lang w:val="ro-RO"/>
        </w:rPr>
        <w:t>sau</w:t>
      </w:r>
      <w:r w:rsidRPr="001876EB">
        <w:rPr>
          <w:spacing w:val="35"/>
          <w:lang w:val="ro-RO"/>
        </w:rPr>
        <w:t xml:space="preserve"> </w:t>
      </w:r>
      <w:r w:rsidRPr="001876EB">
        <w:rPr>
          <w:lang w:val="ro-RO"/>
        </w:rPr>
        <w:t>să</w:t>
      </w:r>
      <w:r w:rsidRPr="001876EB">
        <w:rPr>
          <w:spacing w:val="37"/>
          <w:lang w:val="ro-RO"/>
        </w:rPr>
        <w:t xml:space="preserve"> </w:t>
      </w:r>
      <w:r w:rsidRPr="001876EB">
        <w:rPr>
          <w:spacing w:val="-1"/>
          <w:lang w:val="ro-RO"/>
        </w:rPr>
        <w:t>le</w:t>
      </w:r>
      <w:r w:rsidRPr="001876EB">
        <w:rPr>
          <w:spacing w:val="72"/>
          <w:w w:val="99"/>
          <w:lang w:val="ro-RO"/>
        </w:rPr>
        <w:t xml:space="preserve"> </w:t>
      </w:r>
      <w:r w:rsidRPr="001876EB">
        <w:rPr>
          <w:lang w:val="ro-RO"/>
        </w:rPr>
        <w:t>anticipeze.</w:t>
      </w:r>
      <w:r w:rsidRPr="001876EB">
        <w:rPr>
          <w:spacing w:val="22"/>
          <w:lang w:val="ro-RO"/>
        </w:rPr>
        <w:t xml:space="preserve"> </w:t>
      </w:r>
      <w:r w:rsidRPr="001876EB">
        <w:rPr>
          <w:lang w:val="ro-RO"/>
        </w:rPr>
        <w:t>Monitorizarea</w:t>
      </w:r>
      <w:r w:rsidRPr="001876EB">
        <w:rPr>
          <w:spacing w:val="24"/>
          <w:lang w:val="ro-RO"/>
        </w:rPr>
        <w:t xml:space="preserve"> </w:t>
      </w:r>
      <w:r w:rsidRPr="001876EB">
        <w:rPr>
          <w:spacing w:val="-1"/>
          <w:lang w:val="ro-RO"/>
        </w:rPr>
        <w:t>adecvată</w:t>
      </w:r>
      <w:r w:rsidRPr="001876EB">
        <w:rPr>
          <w:spacing w:val="22"/>
          <w:lang w:val="ro-RO"/>
        </w:rPr>
        <w:t xml:space="preserve"> </w:t>
      </w:r>
      <w:r w:rsidRPr="001876EB">
        <w:rPr>
          <w:lang w:val="ro-RO"/>
        </w:rPr>
        <w:t>va</w:t>
      </w:r>
      <w:r w:rsidRPr="001876EB">
        <w:rPr>
          <w:spacing w:val="23"/>
          <w:lang w:val="ro-RO"/>
        </w:rPr>
        <w:t xml:space="preserve"> </w:t>
      </w:r>
      <w:r w:rsidRPr="001876EB">
        <w:rPr>
          <w:spacing w:val="-1"/>
          <w:lang w:val="ro-RO"/>
        </w:rPr>
        <w:t>permite</w:t>
      </w:r>
      <w:r w:rsidRPr="001876EB">
        <w:rPr>
          <w:spacing w:val="24"/>
          <w:lang w:val="ro-RO"/>
        </w:rPr>
        <w:t xml:space="preserve"> </w:t>
      </w:r>
      <w:r w:rsidRPr="001876EB">
        <w:rPr>
          <w:lang w:val="ro-RO"/>
        </w:rPr>
        <w:t>de</w:t>
      </w:r>
      <w:r w:rsidRPr="001876EB">
        <w:rPr>
          <w:spacing w:val="23"/>
          <w:lang w:val="ro-RO"/>
        </w:rPr>
        <w:t xml:space="preserve"> </w:t>
      </w:r>
      <w:r w:rsidRPr="001876EB">
        <w:rPr>
          <w:lang w:val="ro-RO"/>
        </w:rPr>
        <w:t>a</w:t>
      </w:r>
      <w:r w:rsidRPr="001876EB">
        <w:rPr>
          <w:spacing w:val="23"/>
          <w:lang w:val="ro-RO"/>
        </w:rPr>
        <w:t xml:space="preserve"> </w:t>
      </w:r>
      <w:r w:rsidRPr="001876EB">
        <w:rPr>
          <w:lang w:val="ro-RO"/>
        </w:rPr>
        <w:t>lua</w:t>
      </w:r>
      <w:r w:rsidRPr="001876EB">
        <w:rPr>
          <w:spacing w:val="22"/>
          <w:lang w:val="ro-RO"/>
        </w:rPr>
        <w:t xml:space="preserve"> </w:t>
      </w:r>
      <w:r w:rsidRPr="001876EB">
        <w:rPr>
          <w:lang w:val="ro-RO"/>
        </w:rPr>
        <w:t>în</w:t>
      </w:r>
      <w:r w:rsidRPr="001876EB">
        <w:rPr>
          <w:spacing w:val="22"/>
          <w:lang w:val="ro-RO"/>
        </w:rPr>
        <w:t xml:space="preserve"> </w:t>
      </w:r>
      <w:r w:rsidRPr="001876EB">
        <w:rPr>
          <w:lang w:val="ro-RO"/>
        </w:rPr>
        <w:t>considerare</w:t>
      </w:r>
      <w:r w:rsidRPr="001876EB">
        <w:rPr>
          <w:spacing w:val="22"/>
          <w:lang w:val="ro-RO"/>
        </w:rPr>
        <w:t xml:space="preserve"> </w:t>
      </w:r>
      <w:r w:rsidRPr="001876EB">
        <w:rPr>
          <w:lang w:val="ro-RO"/>
        </w:rPr>
        <w:t>opinia</w:t>
      </w:r>
      <w:r w:rsidRPr="001876EB">
        <w:rPr>
          <w:spacing w:val="23"/>
          <w:lang w:val="ro-RO"/>
        </w:rPr>
        <w:t xml:space="preserve"> </w:t>
      </w:r>
      <w:r w:rsidRPr="001876EB">
        <w:rPr>
          <w:spacing w:val="-1"/>
          <w:lang w:val="ro-RO"/>
        </w:rPr>
        <w:t>prestatorilor</w:t>
      </w:r>
      <w:r w:rsidRPr="001876EB">
        <w:rPr>
          <w:spacing w:val="23"/>
          <w:lang w:val="ro-RO"/>
        </w:rPr>
        <w:t xml:space="preserve"> </w:t>
      </w:r>
      <w:r w:rsidRPr="001876EB">
        <w:rPr>
          <w:lang w:val="ro-RO"/>
        </w:rPr>
        <w:t>de</w:t>
      </w:r>
      <w:r w:rsidRPr="001876EB">
        <w:rPr>
          <w:spacing w:val="24"/>
          <w:lang w:val="ro-RO"/>
        </w:rPr>
        <w:t xml:space="preserve"> </w:t>
      </w:r>
      <w:r w:rsidRPr="001876EB">
        <w:rPr>
          <w:spacing w:val="-1"/>
          <w:lang w:val="ro-RO"/>
        </w:rPr>
        <w:t>servicii</w:t>
      </w:r>
      <w:r w:rsidRPr="001876EB">
        <w:rPr>
          <w:spacing w:val="53"/>
          <w:w w:val="99"/>
          <w:lang w:val="ro-RO"/>
        </w:rPr>
        <w:t xml:space="preserve"> </w:t>
      </w:r>
      <w:r w:rsidRPr="001876EB">
        <w:rPr>
          <w:spacing w:val="-1"/>
          <w:lang w:val="ro-RO"/>
        </w:rPr>
        <w:t>medicale</w:t>
      </w:r>
      <w:r w:rsidRPr="001876EB">
        <w:rPr>
          <w:spacing w:val="-7"/>
          <w:lang w:val="ro-RO"/>
        </w:rPr>
        <w:t xml:space="preserve"> </w:t>
      </w:r>
      <w:r w:rsidRPr="001876EB">
        <w:rPr>
          <w:lang w:val="ro-RO"/>
        </w:rPr>
        <w:t>care</w:t>
      </w:r>
      <w:r w:rsidRPr="001876EB">
        <w:rPr>
          <w:spacing w:val="-7"/>
          <w:lang w:val="ro-RO"/>
        </w:rPr>
        <w:t xml:space="preserve"> </w:t>
      </w:r>
      <w:r w:rsidRPr="001876EB">
        <w:rPr>
          <w:lang w:val="ro-RO"/>
        </w:rPr>
        <w:t>poate</w:t>
      </w:r>
      <w:r w:rsidRPr="001876EB">
        <w:rPr>
          <w:spacing w:val="-7"/>
          <w:lang w:val="ro-RO"/>
        </w:rPr>
        <w:t xml:space="preserve"> </w:t>
      </w:r>
      <w:r w:rsidRPr="001876EB">
        <w:rPr>
          <w:lang w:val="ro-RO"/>
        </w:rPr>
        <w:t>furniza</w:t>
      </w:r>
      <w:r w:rsidRPr="001876EB">
        <w:rPr>
          <w:spacing w:val="-7"/>
          <w:lang w:val="ro-RO"/>
        </w:rPr>
        <w:t xml:space="preserve"> </w:t>
      </w:r>
      <w:r w:rsidRPr="001876EB">
        <w:rPr>
          <w:lang w:val="ro-RO"/>
        </w:rPr>
        <w:t>idei</w:t>
      </w:r>
      <w:r w:rsidRPr="001876EB">
        <w:rPr>
          <w:spacing w:val="-6"/>
          <w:lang w:val="ro-RO"/>
        </w:rPr>
        <w:t xml:space="preserve"> </w:t>
      </w:r>
      <w:r w:rsidRPr="001876EB">
        <w:rPr>
          <w:spacing w:val="-1"/>
          <w:lang w:val="ro-RO"/>
        </w:rPr>
        <w:t>utile</w:t>
      </w:r>
      <w:r w:rsidRPr="001876EB">
        <w:rPr>
          <w:spacing w:val="-8"/>
          <w:lang w:val="ro-RO"/>
        </w:rPr>
        <w:t xml:space="preserve"> </w:t>
      </w:r>
      <w:r w:rsidRPr="001876EB">
        <w:rPr>
          <w:spacing w:val="-1"/>
          <w:lang w:val="ro-RO"/>
        </w:rPr>
        <w:t>referitor</w:t>
      </w:r>
      <w:r w:rsidRPr="001876EB">
        <w:rPr>
          <w:spacing w:val="-8"/>
          <w:lang w:val="ro-RO"/>
        </w:rPr>
        <w:t xml:space="preserve"> </w:t>
      </w:r>
      <w:r w:rsidRPr="001876EB">
        <w:rPr>
          <w:lang w:val="ro-RO"/>
        </w:rPr>
        <w:t>la</w:t>
      </w:r>
      <w:r w:rsidRPr="001876EB">
        <w:rPr>
          <w:spacing w:val="-8"/>
          <w:lang w:val="ro-RO"/>
        </w:rPr>
        <w:t xml:space="preserve"> </w:t>
      </w:r>
      <w:r w:rsidRPr="001876EB">
        <w:rPr>
          <w:spacing w:val="-1"/>
          <w:lang w:val="ro-RO"/>
        </w:rPr>
        <w:t>sporirea</w:t>
      </w:r>
      <w:r w:rsidRPr="001876EB">
        <w:rPr>
          <w:spacing w:val="-7"/>
          <w:lang w:val="ro-RO"/>
        </w:rPr>
        <w:t xml:space="preserve"> </w:t>
      </w:r>
      <w:r w:rsidRPr="001876EB">
        <w:rPr>
          <w:spacing w:val="-1"/>
          <w:lang w:val="ro-RO"/>
        </w:rPr>
        <w:t>calității</w:t>
      </w:r>
      <w:r w:rsidRPr="001876EB">
        <w:rPr>
          <w:spacing w:val="-7"/>
          <w:lang w:val="ro-RO"/>
        </w:rPr>
        <w:t xml:space="preserve"> </w:t>
      </w:r>
      <w:r w:rsidR="00607903">
        <w:rPr>
          <w:spacing w:val="-7"/>
          <w:lang w:val="ro-RO"/>
        </w:rPr>
        <w:t xml:space="preserve">și siguranței </w:t>
      </w:r>
      <w:r w:rsidRPr="001876EB">
        <w:rPr>
          <w:spacing w:val="-1"/>
          <w:lang w:val="ro-RO"/>
        </w:rPr>
        <w:t>asistenței</w:t>
      </w:r>
      <w:r w:rsidRPr="001876EB">
        <w:rPr>
          <w:spacing w:val="-7"/>
          <w:lang w:val="ro-RO"/>
        </w:rPr>
        <w:t xml:space="preserve"> </w:t>
      </w:r>
      <w:r w:rsidRPr="001876EB">
        <w:rPr>
          <w:spacing w:val="-1"/>
          <w:lang w:val="ro-RO"/>
        </w:rPr>
        <w:t>medicale.</w:t>
      </w:r>
    </w:p>
    <w:p w14:paraId="7AB9F045" w14:textId="1BA0E8BE" w:rsidR="00CA408D" w:rsidRPr="001876EB" w:rsidRDefault="00664E03">
      <w:pPr>
        <w:numPr>
          <w:ilvl w:val="0"/>
          <w:numId w:val="40"/>
        </w:numPr>
        <w:tabs>
          <w:tab w:val="left" w:pos="851"/>
        </w:tabs>
        <w:kinsoku w:val="0"/>
        <w:overflowPunct w:val="0"/>
        <w:ind w:left="0" w:right="-39" w:firstLine="567"/>
        <w:jc w:val="both"/>
        <w:rPr>
          <w:lang w:val="ro-RO"/>
        </w:rPr>
      </w:pPr>
      <w:r w:rsidRPr="001876EB">
        <w:rPr>
          <w:lang w:val="ro-RO"/>
        </w:rPr>
        <w:t>Procesele</w:t>
      </w:r>
      <w:r w:rsidRPr="00D51F3A">
        <w:rPr>
          <w:lang w:val="ro-RO"/>
        </w:rPr>
        <w:t xml:space="preserve"> </w:t>
      </w:r>
      <w:r w:rsidRPr="001876EB">
        <w:rPr>
          <w:lang w:val="ro-RO"/>
        </w:rPr>
        <w:t>și</w:t>
      </w:r>
      <w:r w:rsidRPr="00D51F3A">
        <w:rPr>
          <w:lang w:val="ro-RO"/>
        </w:rPr>
        <w:t xml:space="preserve"> mecanismele </w:t>
      </w:r>
      <w:r w:rsidRPr="001876EB">
        <w:rPr>
          <w:lang w:val="ro-RO"/>
        </w:rPr>
        <w:t>de</w:t>
      </w:r>
      <w:r w:rsidRPr="00D51F3A">
        <w:rPr>
          <w:lang w:val="ro-RO"/>
        </w:rPr>
        <w:t xml:space="preserve"> monitorizare </w:t>
      </w:r>
      <w:r w:rsidRPr="001876EB">
        <w:rPr>
          <w:lang w:val="ro-RO"/>
        </w:rPr>
        <w:t>a</w:t>
      </w:r>
      <w:r w:rsidRPr="00D51F3A">
        <w:rPr>
          <w:lang w:val="ro-RO"/>
        </w:rPr>
        <w:t xml:space="preserve"> activității instituțiilor </w:t>
      </w:r>
      <w:r w:rsidRPr="001876EB">
        <w:rPr>
          <w:lang w:val="ro-RO"/>
        </w:rPr>
        <w:t>vor</w:t>
      </w:r>
      <w:r w:rsidRPr="00D51F3A">
        <w:rPr>
          <w:lang w:val="ro-RO"/>
        </w:rPr>
        <w:t xml:space="preserve"> </w:t>
      </w:r>
      <w:r w:rsidRPr="001876EB">
        <w:rPr>
          <w:lang w:val="ro-RO"/>
        </w:rPr>
        <w:t>include:</w:t>
      </w:r>
      <w:r w:rsidRPr="00D51F3A">
        <w:rPr>
          <w:lang w:val="ro-RO"/>
        </w:rPr>
        <w:t xml:space="preserve"> examinarea foii </w:t>
      </w:r>
      <w:r w:rsidRPr="001876EB">
        <w:rPr>
          <w:lang w:val="ro-RO"/>
        </w:rPr>
        <w:t>de</w:t>
      </w:r>
      <w:r w:rsidRPr="00D51F3A">
        <w:rPr>
          <w:lang w:val="ro-RO"/>
        </w:rPr>
        <w:t xml:space="preserve"> observație clinică, </w:t>
      </w:r>
      <w:r w:rsidRPr="001876EB">
        <w:rPr>
          <w:lang w:val="ro-RO"/>
        </w:rPr>
        <w:t>registrelor,</w:t>
      </w:r>
      <w:r w:rsidRPr="00D51F3A">
        <w:rPr>
          <w:lang w:val="ro-RO"/>
        </w:rPr>
        <w:t xml:space="preserve"> supravegherea activității personalului, utilizarea </w:t>
      </w:r>
      <w:r w:rsidR="00607903" w:rsidRPr="00944A0C">
        <w:rPr>
          <w:lang w:val="ro-RO"/>
        </w:rPr>
        <w:t xml:space="preserve">fișelor </w:t>
      </w:r>
      <w:r w:rsidR="00450082" w:rsidRPr="00944A0C">
        <w:rPr>
          <w:lang w:val="ro-RO"/>
        </w:rPr>
        <w:t>standardizate</w:t>
      </w:r>
      <w:r w:rsidRPr="00944A0C">
        <w:rPr>
          <w:lang w:val="ro-RO"/>
        </w:rPr>
        <w:t xml:space="preserve">, precum și efectuarea auditului medical intern sau a mortalității materne. Toate </w:t>
      </w:r>
      <w:r w:rsidRPr="001876EB">
        <w:rPr>
          <w:lang w:val="ro-RO"/>
        </w:rPr>
        <w:t>aceste</w:t>
      </w:r>
      <w:r w:rsidRPr="00D51F3A">
        <w:rPr>
          <w:lang w:val="ro-RO"/>
        </w:rPr>
        <w:t xml:space="preserve"> acțiuni </w:t>
      </w:r>
      <w:r w:rsidRPr="001876EB">
        <w:rPr>
          <w:lang w:val="ro-RO"/>
        </w:rPr>
        <w:t>vor</w:t>
      </w:r>
      <w:r w:rsidRPr="00D51F3A">
        <w:rPr>
          <w:lang w:val="ro-RO"/>
        </w:rPr>
        <w:t xml:space="preserve"> </w:t>
      </w:r>
      <w:r w:rsidRPr="001876EB">
        <w:rPr>
          <w:lang w:val="ro-RO"/>
        </w:rPr>
        <w:t>contribui</w:t>
      </w:r>
      <w:r w:rsidRPr="00D51F3A">
        <w:rPr>
          <w:lang w:val="ro-RO"/>
        </w:rPr>
        <w:t xml:space="preserve"> </w:t>
      </w:r>
      <w:r w:rsidRPr="001876EB">
        <w:rPr>
          <w:lang w:val="ro-RO"/>
        </w:rPr>
        <w:t>la</w:t>
      </w:r>
      <w:r w:rsidRPr="00D51F3A">
        <w:rPr>
          <w:lang w:val="ro-RO"/>
        </w:rPr>
        <w:t xml:space="preserve"> îmbunătățirea continuă </w:t>
      </w:r>
      <w:r w:rsidRPr="001876EB">
        <w:rPr>
          <w:lang w:val="ro-RO"/>
        </w:rPr>
        <w:t>a</w:t>
      </w:r>
      <w:r w:rsidRPr="00D51F3A">
        <w:rPr>
          <w:lang w:val="ro-RO"/>
        </w:rPr>
        <w:t xml:space="preserve"> calității serviciilor de avort oferite.</w:t>
      </w:r>
    </w:p>
    <w:p w14:paraId="4A437A02" w14:textId="77777777" w:rsidR="00CA408D" w:rsidRPr="001876EB" w:rsidRDefault="00664E03">
      <w:pPr>
        <w:numPr>
          <w:ilvl w:val="0"/>
          <w:numId w:val="40"/>
        </w:numPr>
        <w:tabs>
          <w:tab w:val="left" w:pos="851"/>
        </w:tabs>
        <w:kinsoku w:val="0"/>
        <w:overflowPunct w:val="0"/>
        <w:ind w:left="0" w:right="-39" w:firstLine="567"/>
        <w:jc w:val="both"/>
        <w:rPr>
          <w:lang w:val="ro-RO"/>
        </w:rPr>
      </w:pPr>
      <w:r w:rsidRPr="001876EB">
        <w:rPr>
          <w:lang w:val="ro-RO"/>
        </w:rPr>
        <w:t>Monitorizarea</w:t>
      </w:r>
      <w:r w:rsidRPr="00D51F3A">
        <w:rPr>
          <w:lang w:val="ro-RO"/>
        </w:rPr>
        <w:t xml:space="preserve"> sistematică se </w:t>
      </w:r>
      <w:r w:rsidRPr="001876EB">
        <w:rPr>
          <w:lang w:val="ro-RO"/>
        </w:rPr>
        <w:t>va</w:t>
      </w:r>
      <w:r w:rsidRPr="00D51F3A">
        <w:rPr>
          <w:lang w:val="ro-RO"/>
        </w:rPr>
        <w:t xml:space="preserve"> </w:t>
      </w:r>
      <w:r w:rsidRPr="001876EB">
        <w:rPr>
          <w:lang w:val="ro-RO"/>
        </w:rPr>
        <w:t>baza</w:t>
      </w:r>
      <w:r w:rsidRPr="00D51F3A">
        <w:rPr>
          <w:lang w:val="ro-RO"/>
        </w:rPr>
        <w:t xml:space="preserve"> </w:t>
      </w:r>
      <w:r w:rsidRPr="001876EB">
        <w:rPr>
          <w:lang w:val="ro-RO"/>
        </w:rPr>
        <w:t>pe</w:t>
      </w:r>
      <w:r w:rsidRPr="00D51F3A">
        <w:rPr>
          <w:lang w:val="ro-RO"/>
        </w:rPr>
        <w:t xml:space="preserve"> următoarele </w:t>
      </w:r>
      <w:r w:rsidRPr="001876EB">
        <w:rPr>
          <w:lang w:val="ro-RO"/>
        </w:rPr>
        <w:t>aspecte:</w:t>
      </w:r>
    </w:p>
    <w:p w14:paraId="19AC6AC8" w14:textId="77777777" w:rsidR="00CA408D" w:rsidRPr="001876EB" w:rsidRDefault="00664E03">
      <w:pPr>
        <w:numPr>
          <w:ilvl w:val="1"/>
          <w:numId w:val="77"/>
        </w:numPr>
        <w:tabs>
          <w:tab w:val="left" w:pos="993"/>
          <w:tab w:val="left" w:pos="1134"/>
        </w:tabs>
        <w:kinsoku w:val="0"/>
        <w:overflowPunct w:val="0"/>
        <w:ind w:left="0" w:right="-39" w:firstLine="851"/>
        <w:jc w:val="both"/>
        <w:rPr>
          <w:lang w:val="ro-RO"/>
        </w:rPr>
      </w:pPr>
      <w:r w:rsidRPr="001876EB">
        <w:rPr>
          <w:spacing w:val="-1"/>
          <w:lang w:val="ro-RO"/>
        </w:rPr>
        <w:t>supravegherea</w:t>
      </w:r>
      <w:r w:rsidRPr="001876EB">
        <w:rPr>
          <w:spacing w:val="2"/>
          <w:lang w:val="ro-RO"/>
        </w:rPr>
        <w:t xml:space="preserve"> </w:t>
      </w:r>
      <w:r w:rsidRPr="001876EB">
        <w:rPr>
          <w:spacing w:val="-1"/>
          <w:lang w:val="ro-RO"/>
        </w:rPr>
        <w:t>consilierii</w:t>
      </w:r>
      <w:r w:rsidRPr="001876EB">
        <w:rPr>
          <w:spacing w:val="2"/>
          <w:lang w:val="ro-RO"/>
        </w:rPr>
        <w:t xml:space="preserve"> </w:t>
      </w:r>
      <w:r w:rsidRPr="001876EB">
        <w:rPr>
          <w:spacing w:val="-1"/>
          <w:lang w:val="ro-RO"/>
        </w:rPr>
        <w:t>și</w:t>
      </w:r>
      <w:r w:rsidRPr="001876EB">
        <w:rPr>
          <w:spacing w:val="2"/>
          <w:lang w:val="ro-RO"/>
        </w:rPr>
        <w:t xml:space="preserve"> </w:t>
      </w:r>
      <w:r w:rsidRPr="001876EB">
        <w:rPr>
          <w:lang w:val="ro-RO"/>
        </w:rPr>
        <w:t>a</w:t>
      </w:r>
      <w:r w:rsidRPr="001876EB">
        <w:rPr>
          <w:spacing w:val="3"/>
          <w:lang w:val="ro-RO"/>
        </w:rPr>
        <w:t xml:space="preserve"> </w:t>
      </w:r>
      <w:r w:rsidRPr="001876EB">
        <w:rPr>
          <w:spacing w:val="-1"/>
          <w:lang w:val="ro-RO"/>
        </w:rPr>
        <w:t>asistenței</w:t>
      </w:r>
      <w:r w:rsidRPr="001876EB">
        <w:rPr>
          <w:spacing w:val="2"/>
          <w:lang w:val="ro-RO"/>
        </w:rPr>
        <w:t xml:space="preserve"> </w:t>
      </w:r>
      <w:r w:rsidRPr="001876EB">
        <w:rPr>
          <w:lang w:val="ro-RO"/>
        </w:rPr>
        <w:t>clinice</w:t>
      </w:r>
      <w:r w:rsidRPr="001876EB">
        <w:rPr>
          <w:spacing w:val="2"/>
          <w:lang w:val="ro-RO"/>
        </w:rPr>
        <w:t xml:space="preserve"> </w:t>
      </w:r>
      <w:r w:rsidRPr="001876EB">
        <w:rPr>
          <w:lang w:val="ro-RO"/>
        </w:rPr>
        <w:t>pentru</w:t>
      </w:r>
      <w:r w:rsidRPr="001876EB">
        <w:rPr>
          <w:spacing w:val="2"/>
          <w:lang w:val="ro-RO"/>
        </w:rPr>
        <w:t xml:space="preserve"> </w:t>
      </w:r>
      <w:r w:rsidRPr="001876EB">
        <w:rPr>
          <w:lang w:val="ro-RO"/>
        </w:rPr>
        <w:t>evaluarea</w:t>
      </w:r>
      <w:r w:rsidRPr="001876EB">
        <w:rPr>
          <w:spacing w:val="2"/>
          <w:lang w:val="ro-RO"/>
        </w:rPr>
        <w:t xml:space="preserve"> </w:t>
      </w:r>
      <w:r w:rsidRPr="001876EB">
        <w:rPr>
          <w:spacing w:val="-1"/>
          <w:lang w:val="ro-RO"/>
        </w:rPr>
        <w:t>calității</w:t>
      </w:r>
      <w:r w:rsidRPr="001876EB">
        <w:rPr>
          <w:spacing w:val="1"/>
          <w:lang w:val="ro-RO"/>
        </w:rPr>
        <w:t xml:space="preserve"> </w:t>
      </w:r>
      <w:r w:rsidRPr="001876EB">
        <w:rPr>
          <w:spacing w:val="-1"/>
          <w:lang w:val="ro-RO"/>
        </w:rPr>
        <w:t>comunicării</w:t>
      </w:r>
      <w:r w:rsidRPr="001876EB">
        <w:rPr>
          <w:spacing w:val="2"/>
          <w:lang w:val="ro-RO"/>
        </w:rPr>
        <w:t xml:space="preserve"> </w:t>
      </w:r>
      <w:r w:rsidRPr="001876EB">
        <w:rPr>
          <w:lang w:val="ro-RO"/>
        </w:rPr>
        <w:t>cu</w:t>
      </w:r>
      <w:r w:rsidRPr="001876EB">
        <w:rPr>
          <w:spacing w:val="2"/>
          <w:lang w:val="ro-RO"/>
        </w:rPr>
        <w:t xml:space="preserve"> </w:t>
      </w:r>
      <w:r w:rsidRPr="001876EB">
        <w:rPr>
          <w:spacing w:val="-1"/>
          <w:lang w:val="ro-RO"/>
        </w:rPr>
        <w:t>femeia</w:t>
      </w:r>
      <w:r w:rsidRPr="001876EB">
        <w:rPr>
          <w:spacing w:val="2"/>
          <w:lang w:val="ro-RO"/>
        </w:rPr>
        <w:t xml:space="preserve"> </w:t>
      </w:r>
      <w:r w:rsidRPr="001876EB">
        <w:rPr>
          <w:lang w:val="ro-RO"/>
        </w:rPr>
        <w:t>pe parcursul</w:t>
      </w:r>
      <w:r w:rsidRPr="001876EB">
        <w:rPr>
          <w:spacing w:val="-13"/>
          <w:lang w:val="ro-RO"/>
        </w:rPr>
        <w:t xml:space="preserve"> </w:t>
      </w:r>
      <w:r w:rsidRPr="001876EB">
        <w:rPr>
          <w:lang w:val="ro-RO"/>
        </w:rPr>
        <w:t>întregului</w:t>
      </w:r>
      <w:r w:rsidRPr="001876EB">
        <w:rPr>
          <w:spacing w:val="-14"/>
          <w:lang w:val="ro-RO"/>
        </w:rPr>
        <w:t xml:space="preserve"> </w:t>
      </w:r>
      <w:r w:rsidRPr="001876EB">
        <w:rPr>
          <w:lang w:val="ro-RO"/>
        </w:rPr>
        <w:t>proces;</w:t>
      </w:r>
    </w:p>
    <w:p w14:paraId="06893C26" w14:textId="77777777" w:rsidR="00CA408D" w:rsidRPr="001876EB" w:rsidRDefault="00664E03">
      <w:pPr>
        <w:numPr>
          <w:ilvl w:val="1"/>
          <w:numId w:val="77"/>
        </w:numPr>
        <w:tabs>
          <w:tab w:val="left" w:pos="993"/>
          <w:tab w:val="left" w:pos="1134"/>
        </w:tabs>
        <w:kinsoku w:val="0"/>
        <w:overflowPunct w:val="0"/>
        <w:ind w:left="0" w:right="-39" w:firstLine="851"/>
        <w:jc w:val="both"/>
        <w:rPr>
          <w:lang w:val="ro-RO"/>
        </w:rPr>
      </w:pPr>
      <w:r w:rsidRPr="001876EB">
        <w:rPr>
          <w:spacing w:val="-1"/>
          <w:lang w:val="ro-RO"/>
        </w:rPr>
        <w:t>asigurarea</w:t>
      </w:r>
      <w:r w:rsidRPr="001876EB">
        <w:rPr>
          <w:spacing w:val="-9"/>
          <w:lang w:val="ro-RO"/>
        </w:rPr>
        <w:t xml:space="preserve"> </w:t>
      </w:r>
      <w:r w:rsidRPr="001876EB">
        <w:rPr>
          <w:spacing w:val="-1"/>
          <w:lang w:val="ro-RO"/>
        </w:rPr>
        <w:t>înzestrării</w:t>
      </w:r>
      <w:r w:rsidRPr="001876EB">
        <w:rPr>
          <w:spacing w:val="-9"/>
          <w:lang w:val="ro-RO"/>
        </w:rPr>
        <w:t xml:space="preserve"> </w:t>
      </w:r>
      <w:r w:rsidRPr="001876EB">
        <w:rPr>
          <w:spacing w:val="-1"/>
          <w:lang w:val="ro-RO"/>
        </w:rPr>
        <w:t>constante</w:t>
      </w:r>
      <w:r w:rsidRPr="001876EB">
        <w:rPr>
          <w:spacing w:val="-9"/>
          <w:lang w:val="ro-RO"/>
        </w:rPr>
        <w:t xml:space="preserve"> </w:t>
      </w:r>
      <w:r w:rsidRPr="001876EB">
        <w:rPr>
          <w:lang w:val="ro-RO"/>
        </w:rPr>
        <w:t>și</w:t>
      </w:r>
      <w:r w:rsidRPr="001876EB">
        <w:rPr>
          <w:spacing w:val="-9"/>
          <w:lang w:val="ro-RO"/>
        </w:rPr>
        <w:t xml:space="preserve"> </w:t>
      </w:r>
      <w:r w:rsidRPr="001876EB">
        <w:rPr>
          <w:lang w:val="ro-RO"/>
        </w:rPr>
        <w:t>adecvate</w:t>
      </w:r>
      <w:r w:rsidRPr="001876EB">
        <w:rPr>
          <w:spacing w:val="-9"/>
          <w:lang w:val="ro-RO"/>
        </w:rPr>
        <w:t xml:space="preserve"> </w:t>
      </w:r>
      <w:r w:rsidRPr="001876EB">
        <w:rPr>
          <w:lang w:val="ro-RO"/>
        </w:rPr>
        <w:t>cu</w:t>
      </w:r>
      <w:r w:rsidRPr="001876EB">
        <w:rPr>
          <w:spacing w:val="-9"/>
          <w:lang w:val="ro-RO"/>
        </w:rPr>
        <w:t xml:space="preserve"> </w:t>
      </w:r>
      <w:r w:rsidRPr="001876EB">
        <w:rPr>
          <w:spacing w:val="-1"/>
          <w:lang w:val="ro-RO"/>
        </w:rPr>
        <w:t>echipamente</w:t>
      </w:r>
      <w:r w:rsidRPr="001876EB">
        <w:rPr>
          <w:spacing w:val="-10"/>
          <w:lang w:val="ro-RO"/>
        </w:rPr>
        <w:t xml:space="preserve"> </w:t>
      </w:r>
      <w:r w:rsidRPr="001876EB">
        <w:rPr>
          <w:lang w:val="ro-RO"/>
        </w:rPr>
        <w:t>și</w:t>
      </w:r>
      <w:r w:rsidRPr="001876EB">
        <w:rPr>
          <w:spacing w:val="-8"/>
          <w:lang w:val="ro-RO"/>
        </w:rPr>
        <w:t xml:space="preserve"> </w:t>
      </w:r>
      <w:r w:rsidRPr="001876EB">
        <w:rPr>
          <w:spacing w:val="-1"/>
          <w:lang w:val="ro-RO"/>
        </w:rPr>
        <w:t>consumabile;</w:t>
      </w:r>
    </w:p>
    <w:p w14:paraId="59D527D7" w14:textId="77777777" w:rsidR="00CA408D" w:rsidRPr="001876EB" w:rsidRDefault="00664E03">
      <w:pPr>
        <w:numPr>
          <w:ilvl w:val="1"/>
          <w:numId w:val="77"/>
        </w:numPr>
        <w:tabs>
          <w:tab w:val="left" w:pos="993"/>
          <w:tab w:val="left" w:pos="1134"/>
        </w:tabs>
        <w:kinsoku w:val="0"/>
        <w:overflowPunct w:val="0"/>
        <w:ind w:left="0" w:right="-39" w:firstLine="851"/>
        <w:jc w:val="both"/>
        <w:rPr>
          <w:lang w:val="ro-RO"/>
        </w:rPr>
      </w:pPr>
      <w:r w:rsidRPr="001876EB">
        <w:rPr>
          <w:lang w:val="ro-RO"/>
        </w:rPr>
        <w:t>colectarea</w:t>
      </w:r>
      <w:r w:rsidRPr="001876EB">
        <w:rPr>
          <w:spacing w:val="-8"/>
          <w:lang w:val="ro-RO"/>
        </w:rPr>
        <w:t xml:space="preserve"> </w:t>
      </w:r>
      <w:r w:rsidRPr="001876EB">
        <w:rPr>
          <w:spacing w:val="-1"/>
          <w:lang w:val="ro-RO"/>
        </w:rPr>
        <w:t>sistematică</w:t>
      </w:r>
      <w:r w:rsidRPr="001876EB">
        <w:rPr>
          <w:spacing w:val="-8"/>
          <w:lang w:val="ro-RO"/>
        </w:rPr>
        <w:t xml:space="preserve"> </w:t>
      </w:r>
      <w:r w:rsidRPr="001876EB">
        <w:rPr>
          <w:lang w:val="ro-RO"/>
        </w:rPr>
        <w:t>a</w:t>
      </w:r>
      <w:r w:rsidRPr="001876EB">
        <w:rPr>
          <w:spacing w:val="-8"/>
          <w:lang w:val="ro-RO"/>
        </w:rPr>
        <w:t xml:space="preserve"> </w:t>
      </w:r>
      <w:r w:rsidRPr="001876EB">
        <w:rPr>
          <w:spacing w:val="-1"/>
          <w:lang w:val="ro-RO"/>
        </w:rPr>
        <w:t>datelor</w:t>
      </w:r>
      <w:r w:rsidRPr="001876EB">
        <w:rPr>
          <w:spacing w:val="-8"/>
          <w:lang w:val="ro-RO"/>
        </w:rPr>
        <w:t xml:space="preserve"> </w:t>
      </w:r>
      <w:r w:rsidRPr="001876EB">
        <w:rPr>
          <w:spacing w:val="-1"/>
          <w:lang w:val="ro-RO"/>
        </w:rPr>
        <w:t>și</w:t>
      </w:r>
      <w:r w:rsidRPr="001876EB">
        <w:rPr>
          <w:spacing w:val="-7"/>
          <w:lang w:val="ro-RO"/>
        </w:rPr>
        <w:t xml:space="preserve"> </w:t>
      </w:r>
      <w:r w:rsidRPr="001876EB">
        <w:rPr>
          <w:spacing w:val="-1"/>
          <w:lang w:val="ro-RO"/>
        </w:rPr>
        <w:t>expedierea</w:t>
      </w:r>
      <w:r w:rsidRPr="001876EB">
        <w:rPr>
          <w:spacing w:val="-7"/>
          <w:lang w:val="ro-RO"/>
        </w:rPr>
        <w:t xml:space="preserve"> </w:t>
      </w:r>
      <w:r w:rsidRPr="001876EB">
        <w:rPr>
          <w:spacing w:val="-1"/>
          <w:lang w:val="ro-RO"/>
        </w:rPr>
        <w:t>lor</w:t>
      </w:r>
      <w:r w:rsidRPr="001876EB">
        <w:rPr>
          <w:spacing w:val="-7"/>
          <w:lang w:val="ro-RO"/>
        </w:rPr>
        <w:t xml:space="preserve"> </w:t>
      </w:r>
      <w:r w:rsidRPr="001876EB">
        <w:rPr>
          <w:lang w:val="ro-RO"/>
        </w:rPr>
        <w:t>la</w:t>
      </w:r>
      <w:r w:rsidRPr="001876EB">
        <w:rPr>
          <w:spacing w:val="-7"/>
          <w:lang w:val="ro-RO"/>
        </w:rPr>
        <w:t xml:space="preserve"> </w:t>
      </w:r>
      <w:r w:rsidRPr="001876EB">
        <w:rPr>
          <w:spacing w:val="-1"/>
          <w:lang w:val="ro-RO"/>
        </w:rPr>
        <w:t>instituțiile</w:t>
      </w:r>
      <w:r w:rsidRPr="001876EB">
        <w:rPr>
          <w:spacing w:val="-7"/>
          <w:lang w:val="ro-RO"/>
        </w:rPr>
        <w:t xml:space="preserve"> </w:t>
      </w:r>
      <w:r w:rsidRPr="001876EB">
        <w:rPr>
          <w:spacing w:val="-1"/>
          <w:lang w:val="ro-RO"/>
        </w:rPr>
        <w:t>ierarhic</w:t>
      </w:r>
      <w:r w:rsidRPr="001876EB">
        <w:rPr>
          <w:spacing w:val="-7"/>
          <w:lang w:val="ro-RO"/>
        </w:rPr>
        <w:t xml:space="preserve"> </w:t>
      </w:r>
      <w:r w:rsidRPr="001876EB">
        <w:rPr>
          <w:spacing w:val="-1"/>
          <w:lang w:val="ro-RO"/>
        </w:rPr>
        <w:t>superioare;</w:t>
      </w:r>
    </w:p>
    <w:p w14:paraId="6166391F" w14:textId="77777777" w:rsidR="00CA408D" w:rsidRPr="001876EB" w:rsidRDefault="00664E03">
      <w:pPr>
        <w:numPr>
          <w:ilvl w:val="1"/>
          <w:numId w:val="77"/>
        </w:numPr>
        <w:tabs>
          <w:tab w:val="left" w:pos="993"/>
          <w:tab w:val="left" w:pos="1134"/>
        </w:tabs>
        <w:kinsoku w:val="0"/>
        <w:overflowPunct w:val="0"/>
        <w:ind w:left="0" w:right="-39" w:firstLine="851"/>
        <w:jc w:val="both"/>
        <w:rPr>
          <w:lang w:val="ro-RO"/>
        </w:rPr>
      </w:pPr>
      <w:r w:rsidRPr="001876EB">
        <w:rPr>
          <w:lang w:val="ro-RO"/>
        </w:rPr>
        <w:t>evaluarea</w:t>
      </w:r>
      <w:r w:rsidRPr="001876EB">
        <w:rPr>
          <w:spacing w:val="-10"/>
          <w:lang w:val="ro-RO"/>
        </w:rPr>
        <w:t xml:space="preserve"> </w:t>
      </w:r>
      <w:r w:rsidRPr="001876EB">
        <w:rPr>
          <w:spacing w:val="-1"/>
          <w:lang w:val="ro-RO"/>
        </w:rPr>
        <w:t>progresului</w:t>
      </w:r>
      <w:r w:rsidRPr="001876EB">
        <w:rPr>
          <w:spacing w:val="-10"/>
          <w:lang w:val="ro-RO"/>
        </w:rPr>
        <w:t xml:space="preserve"> </w:t>
      </w:r>
      <w:r w:rsidRPr="001876EB">
        <w:rPr>
          <w:lang w:val="ro-RO"/>
        </w:rPr>
        <w:t>în</w:t>
      </w:r>
      <w:r w:rsidRPr="001876EB">
        <w:rPr>
          <w:spacing w:val="-10"/>
          <w:lang w:val="ro-RO"/>
        </w:rPr>
        <w:t xml:space="preserve"> </w:t>
      </w:r>
      <w:r w:rsidRPr="001876EB">
        <w:rPr>
          <w:lang w:val="ro-RO"/>
        </w:rPr>
        <w:t>vederea</w:t>
      </w:r>
      <w:r w:rsidRPr="001876EB">
        <w:rPr>
          <w:spacing w:val="-10"/>
          <w:lang w:val="ro-RO"/>
        </w:rPr>
        <w:t xml:space="preserve"> </w:t>
      </w:r>
      <w:r w:rsidRPr="001876EB">
        <w:rPr>
          <w:spacing w:val="-1"/>
          <w:lang w:val="ro-RO"/>
        </w:rPr>
        <w:t>lichidării</w:t>
      </w:r>
      <w:r w:rsidRPr="001876EB">
        <w:rPr>
          <w:spacing w:val="-9"/>
          <w:lang w:val="ro-RO"/>
        </w:rPr>
        <w:t xml:space="preserve"> </w:t>
      </w:r>
      <w:r w:rsidRPr="001876EB">
        <w:rPr>
          <w:spacing w:val="-1"/>
          <w:lang w:val="ro-RO"/>
        </w:rPr>
        <w:t>neajunsurilor</w:t>
      </w:r>
      <w:r w:rsidRPr="001876EB">
        <w:rPr>
          <w:spacing w:val="-9"/>
          <w:lang w:val="ro-RO"/>
        </w:rPr>
        <w:t xml:space="preserve"> </w:t>
      </w:r>
      <w:r w:rsidRPr="001876EB">
        <w:rPr>
          <w:spacing w:val="-1"/>
          <w:lang w:val="ro-RO"/>
        </w:rPr>
        <w:t>depistate</w:t>
      </w:r>
      <w:r w:rsidRPr="001876EB">
        <w:rPr>
          <w:spacing w:val="-9"/>
          <w:lang w:val="ro-RO"/>
        </w:rPr>
        <w:t xml:space="preserve"> </w:t>
      </w:r>
      <w:r w:rsidRPr="001876EB">
        <w:rPr>
          <w:lang w:val="ro-RO"/>
        </w:rPr>
        <w:t>în</w:t>
      </w:r>
      <w:r w:rsidRPr="001876EB">
        <w:rPr>
          <w:spacing w:val="-9"/>
          <w:lang w:val="ro-RO"/>
        </w:rPr>
        <w:t xml:space="preserve"> </w:t>
      </w:r>
      <w:r w:rsidRPr="001876EB">
        <w:rPr>
          <w:lang w:val="ro-RO"/>
        </w:rPr>
        <w:t>timpul</w:t>
      </w:r>
      <w:r w:rsidRPr="001876EB">
        <w:rPr>
          <w:spacing w:val="-10"/>
          <w:lang w:val="ro-RO"/>
        </w:rPr>
        <w:t xml:space="preserve"> </w:t>
      </w:r>
      <w:r w:rsidRPr="001876EB">
        <w:rPr>
          <w:spacing w:val="-1"/>
          <w:lang w:val="ro-RO"/>
        </w:rPr>
        <w:t>monitorizării.</w:t>
      </w:r>
    </w:p>
    <w:p w14:paraId="29AA482F" w14:textId="77777777" w:rsidR="00CA408D" w:rsidRPr="001876EB" w:rsidRDefault="00664E03">
      <w:pPr>
        <w:numPr>
          <w:ilvl w:val="0"/>
          <w:numId w:val="40"/>
        </w:numPr>
        <w:tabs>
          <w:tab w:val="left" w:pos="851"/>
        </w:tabs>
        <w:kinsoku w:val="0"/>
        <w:overflowPunct w:val="0"/>
        <w:ind w:left="0" w:right="-39" w:firstLine="567"/>
        <w:jc w:val="both"/>
        <w:rPr>
          <w:lang w:val="ro-RO"/>
        </w:rPr>
      </w:pPr>
      <w:r w:rsidRPr="001876EB">
        <w:rPr>
          <w:lang w:val="ro-RO"/>
        </w:rPr>
        <w:lastRenderedPageBreak/>
        <w:t>Evaluarea</w:t>
      </w:r>
      <w:r w:rsidRPr="00D51F3A">
        <w:rPr>
          <w:lang w:val="ro-RO"/>
        </w:rPr>
        <w:t xml:space="preserve"> calității serviciilor </w:t>
      </w:r>
      <w:r w:rsidRPr="001876EB">
        <w:rPr>
          <w:lang w:val="ro-RO"/>
        </w:rPr>
        <w:t>de</w:t>
      </w:r>
      <w:r w:rsidRPr="00D51F3A">
        <w:rPr>
          <w:lang w:val="ro-RO"/>
        </w:rPr>
        <w:t xml:space="preserve"> </w:t>
      </w:r>
      <w:r w:rsidRPr="001876EB">
        <w:rPr>
          <w:lang w:val="ro-RO"/>
        </w:rPr>
        <w:t>avort</w:t>
      </w:r>
      <w:r w:rsidRPr="00D51F3A">
        <w:rPr>
          <w:lang w:val="ro-RO"/>
        </w:rPr>
        <w:t xml:space="preserve"> va include </w:t>
      </w:r>
      <w:r w:rsidRPr="001876EB">
        <w:rPr>
          <w:lang w:val="ro-RO"/>
        </w:rPr>
        <w:t>o</w:t>
      </w:r>
      <w:r w:rsidRPr="00D51F3A">
        <w:rPr>
          <w:lang w:val="ro-RO"/>
        </w:rPr>
        <w:t xml:space="preserve"> revizuire periodică </w:t>
      </w:r>
      <w:r w:rsidRPr="001876EB">
        <w:rPr>
          <w:lang w:val="ro-RO"/>
        </w:rPr>
        <w:t>a</w:t>
      </w:r>
      <w:r w:rsidRPr="00D51F3A">
        <w:rPr>
          <w:lang w:val="ro-RO"/>
        </w:rPr>
        <w:t xml:space="preserve"> serviciilor și se </w:t>
      </w:r>
      <w:r w:rsidRPr="001876EB">
        <w:rPr>
          <w:lang w:val="ro-RO"/>
        </w:rPr>
        <w:t>va</w:t>
      </w:r>
      <w:r w:rsidRPr="00D51F3A">
        <w:rPr>
          <w:lang w:val="ro-RO"/>
        </w:rPr>
        <w:t xml:space="preserve"> </w:t>
      </w:r>
      <w:r w:rsidRPr="001876EB">
        <w:rPr>
          <w:lang w:val="ro-RO"/>
        </w:rPr>
        <w:t>axa</w:t>
      </w:r>
      <w:r w:rsidRPr="00D51F3A">
        <w:rPr>
          <w:lang w:val="ro-RO"/>
        </w:rPr>
        <w:t xml:space="preserve"> </w:t>
      </w:r>
      <w:r w:rsidRPr="001876EB">
        <w:rPr>
          <w:lang w:val="ro-RO"/>
        </w:rPr>
        <w:t>pe</w:t>
      </w:r>
      <w:r w:rsidRPr="00D51F3A">
        <w:rPr>
          <w:lang w:val="ro-RO"/>
        </w:rPr>
        <w:t xml:space="preserve"> </w:t>
      </w:r>
      <w:r w:rsidRPr="001876EB">
        <w:rPr>
          <w:lang w:val="ro-RO"/>
        </w:rPr>
        <w:t>analiza</w:t>
      </w:r>
      <w:r w:rsidRPr="00D51F3A">
        <w:rPr>
          <w:lang w:val="ro-RO"/>
        </w:rPr>
        <w:t xml:space="preserve"> relevanței, eficienței </w:t>
      </w:r>
      <w:r w:rsidRPr="001876EB">
        <w:rPr>
          <w:lang w:val="ro-RO"/>
        </w:rPr>
        <w:t>și</w:t>
      </w:r>
      <w:r w:rsidRPr="00D51F3A">
        <w:rPr>
          <w:lang w:val="ro-RO"/>
        </w:rPr>
        <w:t xml:space="preserve"> impactului serviciilor acordate, </w:t>
      </w:r>
      <w:r w:rsidRPr="001876EB">
        <w:rPr>
          <w:lang w:val="ro-RO"/>
        </w:rPr>
        <w:t>în</w:t>
      </w:r>
      <w:r w:rsidRPr="00D51F3A">
        <w:rPr>
          <w:lang w:val="ro-RO"/>
        </w:rPr>
        <w:t xml:space="preserve"> baza datelor statistice </w:t>
      </w:r>
      <w:r w:rsidRPr="001876EB">
        <w:rPr>
          <w:lang w:val="ro-RO"/>
        </w:rPr>
        <w:t>care</w:t>
      </w:r>
      <w:r w:rsidRPr="00D51F3A">
        <w:rPr>
          <w:lang w:val="ro-RO"/>
        </w:rPr>
        <w:t xml:space="preserve"> reflectă specificul serviciilor </w:t>
      </w:r>
      <w:r w:rsidRPr="001876EB">
        <w:rPr>
          <w:lang w:val="ro-RO"/>
        </w:rPr>
        <w:t>de</w:t>
      </w:r>
      <w:r w:rsidRPr="00D51F3A">
        <w:rPr>
          <w:lang w:val="ro-RO"/>
        </w:rPr>
        <w:t xml:space="preserve"> </w:t>
      </w:r>
      <w:r w:rsidRPr="001876EB">
        <w:rPr>
          <w:lang w:val="ro-RO"/>
        </w:rPr>
        <w:t>avort,</w:t>
      </w:r>
      <w:r w:rsidRPr="00D51F3A">
        <w:rPr>
          <w:lang w:val="ro-RO"/>
        </w:rPr>
        <w:t xml:space="preserve"> colectarea cărora se efectuează </w:t>
      </w:r>
      <w:r w:rsidRPr="001876EB">
        <w:rPr>
          <w:lang w:val="ro-RO"/>
        </w:rPr>
        <w:t>în</w:t>
      </w:r>
      <w:r w:rsidRPr="00D51F3A">
        <w:rPr>
          <w:lang w:val="ro-RO"/>
        </w:rPr>
        <w:t xml:space="preserve"> </w:t>
      </w:r>
      <w:r w:rsidRPr="001876EB">
        <w:rPr>
          <w:lang w:val="ro-RO"/>
        </w:rPr>
        <w:t>procesul</w:t>
      </w:r>
      <w:r w:rsidRPr="00D51F3A">
        <w:rPr>
          <w:lang w:val="ro-RO"/>
        </w:rPr>
        <w:t xml:space="preserve"> monitorizării pentru </w:t>
      </w:r>
      <w:r w:rsidRPr="001876EB">
        <w:rPr>
          <w:lang w:val="ro-RO"/>
        </w:rPr>
        <w:t>a</w:t>
      </w:r>
      <w:r w:rsidRPr="00D51F3A">
        <w:rPr>
          <w:lang w:val="ro-RO"/>
        </w:rPr>
        <w:t xml:space="preserve"> afla </w:t>
      </w:r>
      <w:r w:rsidRPr="001876EB">
        <w:rPr>
          <w:lang w:val="ro-RO"/>
        </w:rPr>
        <w:t>în</w:t>
      </w:r>
      <w:r w:rsidRPr="00D51F3A">
        <w:rPr>
          <w:lang w:val="ro-RO"/>
        </w:rPr>
        <w:t xml:space="preserve"> </w:t>
      </w:r>
      <w:r w:rsidRPr="001876EB">
        <w:rPr>
          <w:lang w:val="ro-RO"/>
        </w:rPr>
        <w:t>ce</w:t>
      </w:r>
      <w:r w:rsidRPr="00D51F3A">
        <w:rPr>
          <w:lang w:val="ro-RO"/>
        </w:rPr>
        <w:t xml:space="preserve"> măsură </w:t>
      </w:r>
      <w:r w:rsidRPr="001876EB">
        <w:rPr>
          <w:lang w:val="ro-RO"/>
        </w:rPr>
        <w:t>se</w:t>
      </w:r>
      <w:r w:rsidRPr="00D51F3A">
        <w:rPr>
          <w:lang w:val="ro-RO"/>
        </w:rPr>
        <w:t xml:space="preserve"> reușește realizarea obiectivelor trasate.</w:t>
      </w:r>
    </w:p>
    <w:p w14:paraId="049FF876" w14:textId="4D87BB3C" w:rsidR="00CA408D" w:rsidRPr="001876EB" w:rsidRDefault="00664E03">
      <w:pPr>
        <w:numPr>
          <w:ilvl w:val="0"/>
          <w:numId w:val="40"/>
        </w:numPr>
        <w:tabs>
          <w:tab w:val="left" w:pos="851"/>
        </w:tabs>
        <w:kinsoku w:val="0"/>
        <w:overflowPunct w:val="0"/>
        <w:ind w:left="0" w:right="-39" w:firstLine="567"/>
        <w:jc w:val="both"/>
        <w:rPr>
          <w:lang w:val="ro-RO"/>
        </w:rPr>
      </w:pPr>
      <w:r w:rsidRPr="001876EB">
        <w:rPr>
          <w:lang w:val="ro-RO"/>
        </w:rPr>
        <w:t>Evaluarea</w:t>
      </w:r>
      <w:r w:rsidRPr="00D51F3A">
        <w:rPr>
          <w:lang w:val="ro-RO"/>
        </w:rPr>
        <w:t xml:space="preserve"> </w:t>
      </w:r>
      <w:r w:rsidRPr="001876EB">
        <w:rPr>
          <w:lang w:val="ro-RO"/>
        </w:rPr>
        <w:t>se</w:t>
      </w:r>
      <w:r w:rsidRPr="00D51F3A">
        <w:rPr>
          <w:lang w:val="ro-RO"/>
        </w:rPr>
        <w:t xml:space="preserve"> </w:t>
      </w:r>
      <w:r w:rsidRPr="001876EB">
        <w:rPr>
          <w:lang w:val="ro-RO"/>
        </w:rPr>
        <w:t>va</w:t>
      </w:r>
      <w:r w:rsidRPr="00D51F3A">
        <w:rPr>
          <w:lang w:val="ro-RO"/>
        </w:rPr>
        <w:t xml:space="preserve"> </w:t>
      </w:r>
      <w:r w:rsidRPr="001876EB">
        <w:rPr>
          <w:lang w:val="ro-RO"/>
        </w:rPr>
        <w:t>efectua,</w:t>
      </w:r>
      <w:r w:rsidRPr="00D51F3A">
        <w:rPr>
          <w:lang w:val="ro-RO"/>
        </w:rPr>
        <w:t xml:space="preserve"> </w:t>
      </w:r>
      <w:r w:rsidRPr="001876EB">
        <w:rPr>
          <w:lang w:val="ro-RO"/>
        </w:rPr>
        <w:t>de</w:t>
      </w:r>
      <w:r w:rsidRPr="00D51F3A">
        <w:rPr>
          <w:lang w:val="ro-RO"/>
        </w:rPr>
        <w:t xml:space="preserve"> </w:t>
      </w:r>
      <w:r w:rsidRPr="001876EB">
        <w:rPr>
          <w:lang w:val="ro-RO"/>
        </w:rPr>
        <w:t>asemenea,</w:t>
      </w:r>
      <w:r w:rsidRPr="00D51F3A">
        <w:rPr>
          <w:lang w:val="ro-RO"/>
        </w:rPr>
        <w:t xml:space="preserve"> </w:t>
      </w:r>
      <w:r w:rsidRPr="001876EB">
        <w:rPr>
          <w:lang w:val="ro-RO"/>
        </w:rPr>
        <w:t>prin</w:t>
      </w:r>
      <w:r w:rsidRPr="00D51F3A">
        <w:rPr>
          <w:lang w:val="ro-RO"/>
        </w:rPr>
        <w:t xml:space="preserve"> intervievarea personalului medical </w:t>
      </w:r>
      <w:r w:rsidRPr="001876EB">
        <w:rPr>
          <w:lang w:val="ro-RO"/>
        </w:rPr>
        <w:t>și</w:t>
      </w:r>
      <w:r w:rsidRPr="00D51F3A">
        <w:rPr>
          <w:lang w:val="ro-RO"/>
        </w:rPr>
        <w:t xml:space="preserve"> </w:t>
      </w:r>
      <w:r w:rsidR="00607903">
        <w:rPr>
          <w:lang w:val="ro-RO"/>
        </w:rPr>
        <w:t xml:space="preserve">a </w:t>
      </w:r>
      <w:r w:rsidRPr="00D51F3A">
        <w:rPr>
          <w:lang w:val="ro-RO"/>
        </w:rPr>
        <w:t xml:space="preserve">femeilor, </w:t>
      </w:r>
      <w:r w:rsidRPr="001876EB">
        <w:rPr>
          <w:lang w:val="ro-RO"/>
        </w:rPr>
        <w:t>pentru</w:t>
      </w:r>
      <w:r w:rsidRPr="00D51F3A">
        <w:rPr>
          <w:lang w:val="ro-RO"/>
        </w:rPr>
        <w:t xml:space="preserve"> </w:t>
      </w:r>
      <w:r w:rsidRPr="001876EB">
        <w:rPr>
          <w:lang w:val="ro-RO"/>
        </w:rPr>
        <w:t>a</w:t>
      </w:r>
      <w:r w:rsidRPr="00D51F3A">
        <w:rPr>
          <w:lang w:val="ro-RO"/>
        </w:rPr>
        <w:t xml:space="preserve"> </w:t>
      </w:r>
      <w:r w:rsidRPr="001876EB">
        <w:rPr>
          <w:lang w:val="ro-RO"/>
        </w:rPr>
        <w:t>afla</w:t>
      </w:r>
      <w:r w:rsidRPr="00D51F3A">
        <w:rPr>
          <w:lang w:val="ro-RO"/>
        </w:rPr>
        <w:t xml:space="preserve"> </w:t>
      </w:r>
      <w:r w:rsidRPr="001876EB">
        <w:rPr>
          <w:lang w:val="ro-RO"/>
        </w:rPr>
        <w:t>opinia</w:t>
      </w:r>
      <w:r w:rsidRPr="00D51F3A">
        <w:rPr>
          <w:lang w:val="ro-RO"/>
        </w:rPr>
        <w:t xml:space="preserve"> acestora despre</w:t>
      </w:r>
      <w:r w:rsidRPr="001876EB">
        <w:rPr>
          <w:lang w:val="ro-RO"/>
        </w:rPr>
        <w:t xml:space="preserve">  serviciile  </w:t>
      </w:r>
      <w:r w:rsidRPr="00D51F3A">
        <w:rPr>
          <w:lang w:val="ro-RO"/>
        </w:rPr>
        <w:t>obținute, accesul</w:t>
      </w:r>
      <w:r w:rsidRPr="001876EB">
        <w:rPr>
          <w:lang w:val="ro-RO"/>
        </w:rPr>
        <w:t xml:space="preserve">  la</w:t>
      </w:r>
      <w:r w:rsidRPr="00D51F3A">
        <w:rPr>
          <w:lang w:val="ro-RO"/>
        </w:rPr>
        <w:t xml:space="preserve"> </w:t>
      </w:r>
      <w:r w:rsidRPr="001876EB">
        <w:rPr>
          <w:lang w:val="ro-RO"/>
        </w:rPr>
        <w:t>ele,</w:t>
      </w:r>
      <w:r w:rsidRPr="00D51F3A">
        <w:rPr>
          <w:lang w:val="ro-RO"/>
        </w:rPr>
        <w:t xml:space="preserve"> eventualele cerințe față</w:t>
      </w:r>
      <w:r w:rsidRPr="001876EB">
        <w:rPr>
          <w:lang w:val="ro-RO"/>
        </w:rPr>
        <w:t xml:space="preserve">  de</w:t>
      </w:r>
      <w:r w:rsidRPr="00D51F3A">
        <w:rPr>
          <w:lang w:val="ro-RO"/>
        </w:rPr>
        <w:t xml:space="preserve"> servicii </w:t>
      </w:r>
      <w:r w:rsidRPr="001876EB">
        <w:rPr>
          <w:lang w:val="ro-RO"/>
        </w:rPr>
        <w:t>(anexele</w:t>
      </w:r>
      <w:r w:rsidRPr="00D51F3A">
        <w:rPr>
          <w:lang w:val="ro-RO"/>
        </w:rPr>
        <w:t xml:space="preserve"> </w:t>
      </w:r>
      <w:r w:rsidRPr="001876EB">
        <w:rPr>
          <w:lang w:val="ro-RO"/>
        </w:rPr>
        <w:t>4</w:t>
      </w:r>
      <w:r w:rsidRPr="00D51F3A">
        <w:rPr>
          <w:lang w:val="ro-RO"/>
        </w:rPr>
        <w:t xml:space="preserve"> </w:t>
      </w:r>
      <w:r w:rsidRPr="001876EB">
        <w:rPr>
          <w:lang w:val="ro-RO"/>
        </w:rPr>
        <w:t>și</w:t>
      </w:r>
      <w:r w:rsidRPr="00D51F3A">
        <w:rPr>
          <w:lang w:val="ro-RO"/>
        </w:rPr>
        <w:t xml:space="preserve"> 5).</w:t>
      </w:r>
    </w:p>
    <w:p w14:paraId="080B81FD" w14:textId="77777777" w:rsidR="00CA408D" w:rsidRPr="001876EB" w:rsidRDefault="00664E03">
      <w:pPr>
        <w:numPr>
          <w:ilvl w:val="0"/>
          <w:numId w:val="40"/>
        </w:numPr>
        <w:tabs>
          <w:tab w:val="left" w:pos="851"/>
        </w:tabs>
        <w:kinsoku w:val="0"/>
        <w:overflowPunct w:val="0"/>
        <w:ind w:left="0" w:right="-39" w:firstLine="567"/>
        <w:jc w:val="both"/>
        <w:rPr>
          <w:lang w:val="ro-RO"/>
        </w:rPr>
      </w:pPr>
      <w:r w:rsidRPr="001876EB">
        <w:rPr>
          <w:lang w:val="ro-RO"/>
        </w:rPr>
        <w:t>Evaluarea</w:t>
      </w:r>
      <w:r w:rsidRPr="00D51F3A">
        <w:rPr>
          <w:lang w:val="ro-RO"/>
        </w:rPr>
        <w:t xml:space="preserve"> </w:t>
      </w:r>
      <w:r w:rsidRPr="001876EB">
        <w:rPr>
          <w:lang w:val="ro-RO"/>
        </w:rPr>
        <w:t>va</w:t>
      </w:r>
      <w:r w:rsidRPr="00D51F3A">
        <w:rPr>
          <w:lang w:val="ro-RO"/>
        </w:rPr>
        <w:t xml:space="preserve"> </w:t>
      </w:r>
      <w:r w:rsidRPr="001876EB">
        <w:rPr>
          <w:lang w:val="ro-RO"/>
        </w:rPr>
        <w:t>include</w:t>
      </w:r>
      <w:r w:rsidRPr="00D51F3A">
        <w:rPr>
          <w:lang w:val="ro-RO"/>
        </w:rPr>
        <w:t xml:space="preserve"> instrumente </w:t>
      </w:r>
      <w:r w:rsidRPr="001876EB">
        <w:rPr>
          <w:lang w:val="ro-RO"/>
        </w:rPr>
        <w:t>atât</w:t>
      </w:r>
      <w:r w:rsidRPr="00D51F3A">
        <w:rPr>
          <w:lang w:val="ro-RO"/>
        </w:rPr>
        <w:t xml:space="preserve"> </w:t>
      </w:r>
      <w:r w:rsidRPr="001876EB">
        <w:rPr>
          <w:lang w:val="ro-RO"/>
        </w:rPr>
        <w:t>cantitative,</w:t>
      </w:r>
      <w:r w:rsidRPr="00D51F3A">
        <w:rPr>
          <w:lang w:val="ro-RO"/>
        </w:rPr>
        <w:t xml:space="preserve"> </w:t>
      </w:r>
      <w:r w:rsidRPr="001876EB">
        <w:rPr>
          <w:lang w:val="ro-RO"/>
        </w:rPr>
        <w:t>cât</w:t>
      </w:r>
      <w:r w:rsidRPr="00D51F3A">
        <w:rPr>
          <w:lang w:val="ro-RO"/>
        </w:rPr>
        <w:t xml:space="preserve"> și calitative: sondaje </w:t>
      </w:r>
      <w:r w:rsidRPr="001876EB">
        <w:rPr>
          <w:lang w:val="ro-RO"/>
        </w:rPr>
        <w:t>sau</w:t>
      </w:r>
      <w:r w:rsidRPr="00D51F3A">
        <w:rPr>
          <w:lang w:val="ro-RO"/>
        </w:rPr>
        <w:t xml:space="preserve"> interviuri </w:t>
      </w:r>
      <w:r w:rsidRPr="001876EB">
        <w:rPr>
          <w:lang w:val="ro-RO"/>
        </w:rPr>
        <w:t>cu</w:t>
      </w:r>
      <w:r w:rsidRPr="00D51F3A">
        <w:rPr>
          <w:lang w:val="ro-RO"/>
        </w:rPr>
        <w:t xml:space="preserve"> factori </w:t>
      </w:r>
      <w:r w:rsidRPr="001876EB">
        <w:rPr>
          <w:lang w:val="ro-RO"/>
        </w:rPr>
        <w:t>de</w:t>
      </w:r>
      <w:r w:rsidRPr="00D51F3A">
        <w:rPr>
          <w:lang w:val="ro-RO"/>
        </w:rPr>
        <w:t xml:space="preserve"> </w:t>
      </w:r>
      <w:r w:rsidRPr="001876EB">
        <w:rPr>
          <w:lang w:val="ro-RO"/>
        </w:rPr>
        <w:t>decizie,</w:t>
      </w:r>
      <w:r w:rsidRPr="00D51F3A">
        <w:rPr>
          <w:lang w:val="ro-RO"/>
        </w:rPr>
        <w:t xml:space="preserve"> manageri, membri </w:t>
      </w:r>
      <w:r w:rsidRPr="001876EB">
        <w:rPr>
          <w:lang w:val="ro-RO"/>
        </w:rPr>
        <w:t>ai</w:t>
      </w:r>
      <w:r w:rsidRPr="00D51F3A">
        <w:rPr>
          <w:lang w:val="ro-RO"/>
        </w:rPr>
        <w:t xml:space="preserve"> comunității, furnizorii </w:t>
      </w:r>
      <w:r w:rsidRPr="001876EB">
        <w:rPr>
          <w:lang w:val="ro-RO"/>
        </w:rPr>
        <w:t>de</w:t>
      </w:r>
      <w:r w:rsidRPr="00D51F3A">
        <w:rPr>
          <w:lang w:val="ro-RO"/>
        </w:rPr>
        <w:t xml:space="preserve"> servicii </w:t>
      </w:r>
      <w:r w:rsidRPr="001876EB">
        <w:rPr>
          <w:lang w:val="ro-RO"/>
        </w:rPr>
        <w:t>și</w:t>
      </w:r>
      <w:r w:rsidRPr="00D51F3A">
        <w:rPr>
          <w:lang w:val="ro-RO"/>
        </w:rPr>
        <w:t xml:space="preserve"> femeile </w:t>
      </w:r>
      <w:r w:rsidRPr="001876EB">
        <w:rPr>
          <w:lang w:val="ro-RO"/>
        </w:rPr>
        <w:t>-</w:t>
      </w:r>
      <w:r w:rsidRPr="00D51F3A">
        <w:rPr>
          <w:lang w:val="ro-RO"/>
        </w:rPr>
        <w:t xml:space="preserve"> beneficiari </w:t>
      </w:r>
      <w:r w:rsidRPr="001876EB">
        <w:rPr>
          <w:lang w:val="ro-RO"/>
        </w:rPr>
        <w:t>de</w:t>
      </w:r>
      <w:r w:rsidRPr="00D51F3A">
        <w:rPr>
          <w:lang w:val="ro-RO"/>
        </w:rPr>
        <w:t xml:space="preserve"> </w:t>
      </w:r>
      <w:r w:rsidRPr="001876EB">
        <w:rPr>
          <w:lang w:val="ro-RO"/>
        </w:rPr>
        <w:t>servicii</w:t>
      </w:r>
      <w:r w:rsidRPr="00D51F3A">
        <w:rPr>
          <w:lang w:val="ro-RO"/>
        </w:rPr>
        <w:t xml:space="preserve"> </w:t>
      </w:r>
      <w:r w:rsidRPr="001876EB">
        <w:rPr>
          <w:lang w:val="ro-RO"/>
        </w:rPr>
        <w:t>și</w:t>
      </w:r>
      <w:r w:rsidRPr="00D51F3A">
        <w:rPr>
          <w:lang w:val="ro-RO"/>
        </w:rPr>
        <w:t xml:space="preserve"> </w:t>
      </w:r>
      <w:r w:rsidRPr="001876EB">
        <w:rPr>
          <w:lang w:val="ro-RO"/>
        </w:rPr>
        <w:t>va</w:t>
      </w:r>
      <w:r w:rsidRPr="00D51F3A">
        <w:rPr>
          <w:lang w:val="ro-RO"/>
        </w:rPr>
        <w:t xml:space="preserve"> </w:t>
      </w:r>
      <w:r w:rsidRPr="001876EB">
        <w:rPr>
          <w:lang w:val="ro-RO"/>
        </w:rPr>
        <w:t>servi</w:t>
      </w:r>
      <w:r w:rsidRPr="00D51F3A">
        <w:rPr>
          <w:lang w:val="ro-RO"/>
        </w:rPr>
        <w:t xml:space="preserve"> </w:t>
      </w:r>
      <w:r w:rsidRPr="001876EB">
        <w:rPr>
          <w:lang w:val="ro-RO"/>
        </w:rPr>
        <w:t>ca</w:t>
      </w:r>
      <w:r w:rsidRPr="00D51F3A">
        <w:rPr>
          <w:lang w:val="ro-RO"/>
        </w:rPr>
        <w:t xml:space="preserve"> model </w:t>
      </w:r>
      <w:r w:rsidRPr="001876EB">
        <w:rPr>
          <w:lang w:val="ro-RO"/>
        </w:rPr>
        <w:t>de</w:t>
      </w:r>
      <w:r w:rsidRPr="00D51F3A">
        <w:rPr>
          <w:lang w:val="ro-RO"/>
        </w:rPr>
        <w:t xml:space="preserve"> comparație </w:t>
      </w:r>
      <w:r w:rsidRPr="001876EB">
        <w:rPr>
          <w:lang w:val="ro-RO"/>
        </w:rPr>
        <w:t>în</w:t>
      </w:r>
      <w:r w:rsidRPr="00D51F3A">
        <w:rPr>
          <w:lang w:val="ro-RO"/>
        </w:rPr>
        <w:t xml:space="preserve"> </w:t>
      </w:r>
      <w:r w:rsidRPr="001876EB">
        <w:rPr>
          <w:lang w:val="ro-RO"/>
        </w:rPr>
        <w:t>evaluarea</w:t>
      </w:r>
      <w:r w:rsidRPr="00D51F3A">
        <w:rPr>
          <w:lang w:val="ro-RO"/>
        </w:rPr>
        <w:t xml:space="preserve"> </w:t>
      </w:r>
      <w:r w:rsidRPr="001876EB">
        <w:rPr>
          <w:lang w:val="ro-RO"/>
        </w:rPr>
        <w:t>progresului</w:t>
      </w:r>
      <w:r w:rsidRPr="00D51F3A">
        <w:rPr>
          <w:lang w:val="ro-RO"/>
        </w:rPr>
        <w:t xml:space="preserve"> și calității serviciilor </w:t>
      </w:r>
      <w:r w:rsidRPr="001876EB">
        <w:rPr>
          <w:lang w:val="ro-RO"/>
        </w:rPr>
        <w:t>de</w:t>
      </w:r>
      <w:r w:rsidRPr="00D51F3A">
        <w:rPr>
          <w:lang w:val="ro-RO"/>
        </w:rPr>
        <w:t xml:space="preserve"> </w:t>
      </w:r>
      <w:r w:rsidRPr="001876EB">
        <w:rPr>
          <w:lang w:val="ro-RO"/>
        </w:rPr>
        <w:t>avort.</w:t>
      </w:r>
    </w:p>
    <w:p w14:paraId="1D2688B4" w14:textId="77777777" w:rsidR="00CA408D" w:rsidRPr="001876EB" w:rsidRDefault="00664E03" w:rsidP="001876EB">
      <w:pPr>
        <w:jc w:val="both"/>
        <w:rPr>
          <w:color w:val="000000"/>
          <w:lang w:val="ro-RO"/>
        </w:rPr>
        <w:sectPr w:rsidR="00CA408D" w:rsidRPr="001876EB">
          <w:pgSz w:w="11910" w:h="16840"/>
          <w:pgMar w:top="851" w:right="851" w:bottom="851" w:left="1701" w:header="567" w:footer="567" w:gutter="0"/>
          <w:cols w:space="720"/>
          <w:titlePg/>
          <w:docGrid w:linePitch="326"/>
        </w:sectPr>
      </w:pPr>
      <w:r w:rsidRPr="001876EB">
        <w:rPr>
          <w:lang w:val="ro-RO"/>
        </w:rPr>
        <w:tab/>
      </w:r>
    </w:p>
    <w:p w14:paraId="32AAB6B5" w14:textId="77777777" w:rsidR="00CA408D" w:rsidRPr="001876EB" w:rsidRDefault="00664E03" w:rsidP="001876EB">
      <w:pPr>
        <w:pStyle w:val="Titlu1"/>
        <w:spacing w:before="240" w:after="120"/>
        <w:ind w:left="567"/>
        <w:rPr>
          <w:caps/>
          <w:sz w:val="24"/>
          <w:szCs w:val="24"/>
          <w:lang w:val="ro-RO"/>
        </w:rPr>
      </w:pPr>
      <w:bookmarkStart w:id="73" w:name="_Toc182292769"/>
      <w:bookmarkStart w:id="74" w:name="_Toc223681221"/>
      <w:r w:rsidRPr="001876EB">
        <w:rPr>
          <w:caps/>
          <w:sz w:val="24"/>
          <w:szCs w:val="24"/>
          <w:lang w:val="ro-RO"/>
        </w:rPr>
        <w:lastRenderedPageBreak/>
        <w:t>Anexe</w:t>
      </w:r>
      <w:bookmarkEnd w:id="73"/>
      <w:bookmarkEnd w:id="74"/>
      <w:r w:rsidRPr="001876EB">
        <w:rPr>
          <w:caps/>
          <w:sz w:val="24"/>
          <w:szCs w:val="24"/>
          <w:lang w:val="ro-RO"/>
        </w:rPr>
        <w:t xml:space="preserve"> </w:t>
      </w:r>
    </w:p>
    <w:p w14:paraId="6282BF54" w14:textId="77777777" w:rsidR="00CA408D" w:rsidRPr="001876EB" w:rsidRDefault="00664E03" w:rsidP="001876EB">
      <w:pPr>
        <w:pStyle w:val="Titlu2"/>
        <w:jc w:val="right"/>
        <w:rPr>
          <w:rFonts w:ascii="Times New Roman" w:hAnsi="Times New Roman"/>
          <w:b w:val="0"/>
          <w:bCs w:val="0"/>
          <w:i w:val="0"/>
          <w:iCs w:val="0"/>
          <w:sz w:val="24"/>
          <w:szCs w:val="24"/>
          <w:lang w:val="ro-RO"/>
        </w:rPr>
      </w:pPr>
      <w:bookmarkStart w:id="75" w:name="_Toc223681222"/>
      <w:r w:rsidRPr="001876EB">
        <w:rPr>
          <w:rFonts w:ascii="Times New Roman" w:hAnsi="Times New Roman"/>
          <w:b w:val="0"/>
          <w:bCs w:val="0"/>
          <w:i w:val="0"/>
          <w:iCs w:val="0"/>
          <w:sz w:val="24"/>
          <w:szCs w:val="24"/>
          <w:lang w:val="ro-RO"/>
        </w:rPr>
        <w:t>Anexa</w:t>
      </w:r>
      <w:r w:rsidRPr="001876EB">
        <w:rPr>
          <w:rFonts w:ascii="Times New Roman" w:hAnsi="Times New Roman"/>
          <w:b w:val="0"/>
          <w:bCs w:val="0"/>
          <w:i w:val="0"/>
          <w:iCs w:val="0"/>
          <w:spacing w:val="-4"/>
          <w:sz w:val="24"/>
          <w:szCs w:val="24"/>
          <w:lang w:val="ro-RO"/>
        </w:rPr>
        <w:t xml:space="preserve"> </w:t>
      </w:r>
      <w:r w:rsidRPr="001876EB">
        <w:rPr>
          <w:rFonts w:ascii="Times New Roman" w:hAnsi="Times New Roman"/>
          <w:b w:val="0"/>
          <w:bCs w:val="0"/>
          <w:i w:val="0"/>
          <w:iCs w:val="0"/>
          <w:sz w:val="24"/>
          <w:szCs w:val="24"/>
          <w:lang w:val="ro-RO"/>
        </w:rPr>
        <w:t>nr.</w:t>
      </w:r>
      <w:r w:rsidRPr="001876EB">
        <w:rPr>
          <w:rFonts w:ascii="Times New Roman" w:hAnsi="Times New Roman"/>
          <w:b w:val="0"/>
          <w:bCs w:val="0"/>
          <w:i w:val="0"/>
          <w:iCs w:val="0"/>
          <w:spacing w:val="-3"/>
          <w:sz w:val="24"/>
          <w:szCs w:val="24"/>
          <w:lang w:val="ro-RO"/>
        </w:rPr>
        <w:t xml:space="preserve"> 1</w:t>
      </w:r>
      <w:bookmarkEnd w:id="75"/>
    </w:p>
    <w:p w14:paraId="1D15BF8A" w14:textId="2D869F5E" w:rsidR="00CA408D" w:rsidRPr="001876EB" w:rsidRDefault="00664E03" w:rsidP="006E230D">
      <w:pPr>
        <w:kinsoku w:val="0"/>
        <w:overflowPunct w:val="0"/>
        <w:ind w:left="20" w:right="20" w:firstLine="36"/>
        <w:jc w:val="right"/>
        <w:rPr>
          <w:lang w:val="ro-RO"/>
        </w:rPr>
      </w:pPr>
      <w:r w:rsidRPr="001876EB">
        <w:rPr>
          <w:lang w:val="ro-RO"/>
        </w:rPr>
        <w:t>la</w:t>
      </w:r>
      <w:r w:rsidRPr="001876EB">
        <w:rPr>
          <w:spacing w:val="-10"/>
          <w:lang w:val="ro-RO"/>
        </w:rPr>
        <w:t xml:space="preserve"> </w:t>
      </w:r>
      <w:r w:rsidRPr="001876EB">
        <w:rPr>
          <w:lang w:val="ro-RO"/>
        </w:rPr>
        <w:t>PCS</w:t>
      </w:r>
      <w:r w:rsidRPr="001876EB">
        <w:rPr>
          <w:spacing w:val="-10"/>
          <w:lang w:val="ro-RO"/>
        </w:rPr>
        <w:t xml:space="preserve"> </w:t>
      </w:r>
      <w:r w:rsidR="006E230D">
        <w:rPr>
          <w:spacing w:val="-10"/>
          <w:lang w:val="ro-RO"/>
        </w:rPr>
        <w:t>„</w:t>
      </w:r>
      <w:r w:rsidRPr="001876EB">
        <w:rPr>
          <w:spacing w:val="-10"/>
          <w:lang w:val="ro-RO"/>
        </w:rPr>
        <w:t>Î</w:t>
      </w:r>
      <w:r w:rsidRPr="001876EB">
        <w:rPr>
          <w:spacing w:val="-1"/>
          <w:lang w:val="ro-RO"/>
        </w:rPr>
        <w:t>ntreruperea</w:t>
      </w:r>
      <w:r w:rsidRPr="001876EB">
        <w:rPr>
          <w:spacing w:val="37"/>
          <w:w w:val="99"/>
          <w:lang w:val="ro-RO"/>
        </w:rPr>
        <w:t xml:space="preserve"> </w:t>
      </w:r>
      <w:r w:rsidRPr="001876EB">
        <w:rPr>
          <w:spacing w:val="-1"/>
          <w:lang w:val="ro-RO"/>
        </w:rPr>
        <w:t>sarcinii</w:t>
      </w:r>
      <w:r w:rsidRPr="001876EB">
        <w:rPr>
          <w:spacing w:val="-7"/>
          <w:lang w:val="ro-RO"/>
        </w:rPr>
        <w:t xml:space="preserve"> </w:t>
      </w:r>
      <w:r w:rsidRPr="001876EB">
        <w:rPr>
          <w:lang w:val="ro-RO"/>
        </w:rPr>
        <w:t>în</w:t>
      </w:r>
      <w:r w:rsidRPr="001876EB">
        <w:rPr>
          <w:spacing w:val="-8"/>
          <w:lang w:val="ro-RO"/>
        </w:rPr>
        <w:t xml:space="preserve"> </w:t>
      </w:r>
      <w:r w:rsidRPr="001876EB">
        <w:rPr>
          <w:spacing w:val="-1"/>
          <w:lang w:val="ro-RO"/>
        </w:rPr>
        <w:t>condiții</w:t>
      </w:r>
      <w:r w:rsidRPr="001876EB">
        <w:rPr>
          <w:spacing w:val="-8"/>
          <w:lang w:val="ro-RO"/>
        </w:rPr>
        <w:t xml:space="preserve"> </w:t>
      </w:r>
      <w:r w:rsidRPr="001876EB">
        <w:rPr>
          <w:spacing w:val="-1"/>
          <w:lang w:val="ro-RO"/>
        </w:rPr>
        <w:t>de</w:t>
      </w:r>
      <w:r w:rsidRPr="001876EB">
        <w:rPr>
          <w:spacing w:val="-8"/>
          <w:lang w:val="ro-RO"/>
        </w:rPr>
        <w:t xml:space="preserve"> </w:t>
      </w:r>
      <w:r w:rsidRPr="001876EB">
        <w:rPr>
          <w:spacing w:val="-1"/>
          <w:lang w:val="ro-RO"/>
        </w:rPr>
        <w:t>siguranță</w:t>
      </w:r>
      <w:r w:rsidR="006E230D">
        <w:rPr>
          <w:spacing w:val="-1"/>
          <w:lang w:val="ro-RO"/>
        </w:rPr>
        <w:t>”</w:t>
      </w:r>
    </w:p>
    <w:p w14:paraId="4F614AE3" w14:textId="77777777" w:rsidR="00CA408D" w:rsidRPr="001876EB" w:rsidRDefault="00CA408D" w:rsidP="001876EB">
      <w:pPr>
        <w:rPr>
          <w:i/>
          <w:iCs/>
          <w:lang w:val="ro-RO"/>
        </w:rPr>
      </w:pPr>
    </w:p>
    <w:p w14:paraId="2262672F" w14:textId="77777777" w:rsidR="00CA408D" w:rsidRPr="001876EB" w:rsidRDefault="00664E03" w:rsidP="001876EB">
      <w:pPr>
        <w:jc w:val="center"/>
        <w:rPr>
          <w:b/>
          <w:bCs/>
          <w:lang w:val="ro-RO"/>
        </w:rPr>
      </w:pPr>
      <w:r w:rsidRPr="001876EB">
        <w:rPr>
          <w:b/>
          <w:bCs/>
          <w:lang w:val="ro-RO"/>
        </w:rPr>
        <w:t>Indicațiile medicale pentru întreruperea voluntară a cursului sarcinii</w:t>
      </w:r>
    </w:p>
    <w:p w14:paraId="341D4DD1" w14:textId="77777777" w:rsidR="00CA408D" w:rsidRPr="001876EB" w:rsidRDefault="00664E03" w:rsidP="001876EB">
      <w:pPr>
        <w:kinsoku w:val="0"/>
        <w:overflowPunct w:val="0"/>
        <w:ind w:left="142" w:hanging="142"/>
        <w:jc w:val="both"/>
        <w:rPr>
          <w:lang w:val="ro-RO"/>
        </w:rPr>
      </w:pPr>
      <w:r w:rsidRPr="001876EB">
        <w:rPr>
          <w:lang w:val="ro-RO"/>
        </w:rPr>
        <w:t>1.Stările în urma tratamentului chirurgical cu înlăturarea unui organ vital important.</w:t>
      </w:r>
    </w:p>
    <w:p w14:paraId="633F194D" w14:textId="77777777" w:rsidR="00CA408D" w:rsidRPr="001876EB" w:rsidRDefault="00664E03" w:rsidP="001876EB">
      <w:pPr>
        <w:kinsoku w:val="0"/>
        <w:overflowPunct w:val="0"/>
        <w:ind w:left="142" w:hanging="142"/>
        <w:jc w:val="both"/>
        <w:rPr>
          <w:lang w:val="ro-RO"/>
        </w:rPr>
      </w:pPr>
      <w:r w:rsidRPr="001876EB">
        <w:rPr>
          <w:lang w:val="ro-RO"/>
        </w:rPr>
        <w:t>2.Maladiile sau stările patologice care pun în pericol sănătatea și viața  femeii gravide (Tabelul 4).</w:t>
      </w:r>
    </w:p>
    <w:p w14:paraId="06BA78AA" w14:textId="64A070FA" w:rsidR="00CA408D" w:rsidRPr="001876EB" w:rsidRDefault="00664E03" w:rsidP="001876EB">
      <w:pPr>
        <w:kinsoku w:val="0"/>
        <w:overflowPunct w:val="0"/>
        <w:ind w:left="142" w:hanging="142"/>
        <w:jc w:val="both"/>
        <w:rPr>
          <w:lang w:val="ro-RO"/>
        </w:rPr>
      </w:pPr>
      <w:r w:rsidRPr="001876EB">
        <w:rPr>
          <w:lang w:val="ro-RO"/>
        </w:rPr>
        <w:t>3.Maladii</w:t>
      </w:r>
      <w:r w:rsidR="005478C2">
        <w:rPr>
          <w:lang w:val="ro-RO"/>
        </w:rPr>
        <w:t>le</w:t>
      </w:r>
      <w:r w:rsidRPr="001876EB">
        <w:rPr>
          <w:lang w:val="ro-RO"/>
        </w:rPr>
        <w:t xml:space="preserve"> /stări</w:t>
      </w:r>
      <w:r w:rsidR="005478C2">
        <w:rPr>
          <w:lang w:val="ro-RO"/>
        </w:rPr>
        <w:t>le</w:t>
      </w:r>
      <w:r w:rsidRPr="001876EB">
        <w:rPr>
          <w:lang w:val="ro-RO"/>
        </w:rPr>
        <w:t xml:space="preserve"> patologice rare care pun în pericol sănătatea și viața  femeii gravide neincluse în tabelul 4.</w:t>
      </w:r>
    </w:p>
    <w:p w14:paraId="3AB3D57E" w14:textId="77777777" w:rsidR="00CA408D" w:rsidRPr="001876EB" w:rsidRDefault="00664E03" w:rsidP="001876EB">
      <w:pPr>
        <w:kinsoku w:val="0"/>
        <w:overflowPunct w:val="0"/>
        <w:ind w:left="142" w:hanging="142"/>
        <w:jc w:val="both"/>
        <w:rPr>
          <w:lang w:val="ro-RO"/>
        </w:rPr>
      </w:pPr>
      <w:r w:rsidRPr="001876EB">
        <w:rPr>
          <w:lang w:val="ro-RO"/>
        </w:rPr>
        <w:t>4.Malformațiile fetale, severe sau incompatibile cu viața/incurabile (Tabelul 4).</w:t>
      </w:r>
    </w:p>
    <w:p w14:paraId="20122468" w14:textId="77777777" w:rsidR="00CA408D" w:rsidRPr="001876EB" w:rsidRDefault="00CA408D" w:rsidP="001876EB">
      <w:pPr>
        <w:kinsoku w:val="0"/>
        <w:overflowPunct w:val="0"/>
        <w:ind w:right="-144"/>
        <w:jc w:val="both"/>
        <w:rPr>
          <w:lang w:val="ro-RO"/>
        </w:rPr>
      </w:pPr>
    </w:p>
    <w:p w14:paraId="730B7741" w14:textId="77777777" w:rsidR="00CA408D" w:rsidRPr="001876EB" w:rsidRDefault="00664E03" w:rsidP="001876EB">
      <w:pPr>
        <w:kinsoku w:val="0"/>
        <w:overflowPunct w:val="0"/>
        <w:jc w:val="both"/>
        <w:rPr>
          <w:b/>
          <w:bCs/>
          <w:lang w:val="ro-RO"/>
        </w:rPr>
      </w:pPr>
      <w:r w:rsidRPr="001876EB">
        <w:rPr>
          <w:b/>
          <w:bCs/>
          <w:lang w:val="ro-RO"/>
        </w:rPr>
        <w:t>Tabelul 4. Maladiile sau stările patologice care servesc drept indicații pentru întreruperea cursului sarcinii</w:t>
      </w:r>
    </w:p>
    <w:tbl>
      <w:tblPr>
        <w:tblStyle w:val="TableNormal1"/>
        <w:tblW w:w="94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8722"/>
      </w:tblGrid>
      <w:tr w:rsidR="00CA408D" w:rsidRPr="001876EB" w14:paraId="641B341E" w14:textId="77777777">
        <w:trPr>
          <w:trHeight w:val="351"/>
          <w:jc w:val="center"/>
        </w:trPr>
        <w:tc>
          <w:tcPr>
            <w:tcW w:w="704" w:type="dxa"/>
            <w:tcBorders>
              <w:top w:val="single" w:sz="4" w:space="0" w:color="000000"/>
              <w:left w:val="single" w:sz="4" w:space="0" w:color="000000"/>
              <w:bottom w:val="single" w:sz="4" w:space="0" w:color="000000"/>
              <w:right w:val="single" w:sz="4" w:space="0" w:color="000000"/>
            </w:tcBorders>
          </w:tcPr>
          <w:p w14:paraId="19EAF1C6" w14:textId="77777777" w:rsidR="00CA408D" w:rsidRPr="001876EB" w:rsidRDefault="00664E03" w:rsidP="001876EB">
            <w:pPr>
              <w:ind w:left="4"/>
              <w:jc w:val="center"/>
              <w:rPr>
                <w:b/>
                <w:lang w:val="ro-RO"/>
              </w:rPr>
            </w:pPr>
            <w:r w:rsidRPr="001876EB">
              <w:rPr>
                <w:b/>
                <w:lang w:val="ro-RO"/>
              </w:rPr>
              <w:t>Nr d/o</w:t>
            </w:r>
          </w:p>
        </w:tc>
        <w:tc>
          <w:tcPr>
            <w:tcW w:w="8722" w:type="dxa"/>
            <w:tcBorders>
              <w:top w:val="single" w:sz="4" w:space="0" w:color="000000"/>
              <w:left w:val="single" w:sz="4" w:space="0" w:color="000000"/>
              <w:bottom w:val="single" w:sz="4" w:space="0" w:color="000000"/>
              <w:right w:val="single" w:sz="4" w:space="0" w:color="000000"/>
            </w:tcBorders>
          </w:tcPr>
          <w:p w14:paraId="654A07D4" w14:textId="77777777" w:rsidR="00CA408D" w:rsidRPr="001876EB" w:rsidRDefault="00664E03" w:rsidP="001876EB">
            <w:pPr>
              <w:ind w:left="9"/>
              <w:jc w:val="center"/>
              <w:rPr>
                <w:b/>
                <w:lang w:val="ro-RO"/>
              </w:rPr>
            </w:pPr>
            <w:r w:rsidRPr="001876EB">
              <w:rPr>
                <w:b/>
                <w:lang w:val="ro-RO"/>
              </w:rPr>
              <w:t xml:space="preserve"> Denumirea bolii. Forma. Severitatea</w:t>
            </w:r>
          </w:p>
        </w:tc>
      </w:tr>
      <w:tr w:rsidR="00CA408D" w:rsidRPr="00837088" w14:paraId="0222C3D9" w14:textId="77777777">
        <w:trPr>
          <w:trHeight w:val="282"/>
          <w:jc w:val="center"/>
        </w:trPr>
        <w:tc>
          <w:tcPr>
            <w:tcW w:w="9426" w:type="dxa"/>
            <w:gridSpan w:val="2"/>
            <w:tcBorders>
              <w:top w:val="single" w:sz="4" w:space="0" w:color="000000"/>
              <w:left w:val="single" w:sz="4" w:space="0" w:color="000000"/>
              <w:bottom w:val="single" w:sz="4" w:space="0" w:color="000000"/>
              <w:right w:val="single" w:sz="4" w:space="0" w:color="000000"/>
            </w:tcBorders>
          </w:tcPr>
          <w:p w14:paraId="02AB5684" w14:textId="77777777" w:rsidR="00CA408D" w:rsidRPr="001876EB" w:rsidRDefault="00664E03" w:rsidP="001876EB">
            <w:pPr>
              <w:tabs>
                <w:tab w:val="left" w:pos="1032"/>
                <w:tab w:val="left" w:pos="2401"/>
                <w:tab w:val="left" w:pos="2891"/>
              </w:tabs>
              <w:ind w:left="110"/>
              <w:rPr>
                <w:lang w:val="ro-RO"/>
              </w:rPr>
            </w:pPr>
            <w:r w:rsidRPr="001876EB">
              <w:rPr>
                <w:b/>
                <w:bCs/>
                <w:lang w:val="ro-RO"/>
              </w:rPr>
              <w:t>Capitolul I. Bolile infecțioase și parazitare.</w:t>
            </w:r>
          </w:p>
        </w:tc>
      </w:tr>
      <w:tr w:rsidR="00CA408D" w:rsidRPr="001876EB" w14:paraId="677984D2"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0AC010AA" w14:textId="77777777" w:rsidR="00CA408D" w:rsidRPr="001876EB" w:rsidRDefault="00664E03" w:rsidP="001876EB">
            <w:pPr>
              <w:ind w:left="4"/>
              <w:jc w:val="center"/>
              <w:rPr>
                <w:b/>
                <w:w w:val="99"/>
                <w:lang w:val="ro-RO"/>
              </w:rPr>
            </w:pPr>
            <w:r w:rsidRPr="001876EB">
              <w:rPr>
                <w:b/>
                <w:w w:val="99"/>
                <w:lang w:val="ro-RO"/>
              </w:rPr>
              <w:t>1</w:t>
            </w:r>
          </w:p>
        </w:tc>
        <w:tc>
          <w:tcPr>
            <w:tcW w:w="8722" w:type="dxa"/>
            <w:tcBorders>
              <w:top w:val="single" w:sz="4" w:space="0" w:color="000000"/>
              <w:left w:val="single" w:sz="4" w:space="0" w:color="000000"/>
              <w:bottom w:val="single" w:sz="4" w:space="0" w:color="000000"/>
              <w:right w:val="single" w:sz="4" w:space="0" w:color="000000"/>
            </w:tcBorders>
          </w:tcPr>
          <w:p w14:paraId="054BF00C" w14:textId="77777777" w:rsidR="00CA408D" w:rsidRPr="001876EB" w:rsidRDefault="00664E03" w:rsidP="005478C2">
            <w:pPr>
              <w:ind w:left="110"/>
              <w:jc w:val="both"/>
              <w:rPr>
                <w:lang w:val="ro-RO"/>
              </w:rPr>
            </w:pPr>
            <w:r w:rsidRPr="001876EB">
              <w:rPr>
                <w:lang w:val="ro-RO"/>
              </w:rPr>
              <w:t>Tuberculoza. Toate formele active.</w:t>
            </w:r>
          </w:p>
          <w:p w14:paraId="4D44A13E" w14:textId="77777777" w:rsidR="00CA408D" w:rsidRPr="001876EB" w:rsidRDefault="00664E03" w:rsidP="005478C2">
            <w:pPr>
              <w:ind w:left="110" w:right="86"/>
              <w:jc w:val="both"/>
              <w:rPr>
                <w:lang w:val="ro-RO"/>
              </w:rPr>
            </w:pPr>
            <w:r w:rsidRPr="001876EB">
              <w:rPr>
                <w:lang w:val="ro-RO"/>
              </w:rPr>
              <w:t>Tuberculoza aparatului respirator, cu confirmare bacteriologică și histologică.</w:t>
            </w:r>
          </w:p>
          <w:p w14:paraId="5CEAA799" w14:textId="77777777" w:rsidR="00CA408D" w:rsidRPr="001876EB" w:rsidRDefault="00664E03" w:rsidP="005478C2">
            <w:pPr>
              <w:ind w:left="110"/>
              <w:jc w:val="both"/>
              <w:rPr>
                <w:lang w:val="ro-RO"/>
              </w:rPr>
            </w:pPr>
            <w:r w:rsidRPr="001876EB">
              <w:rPr>
                <w:lang w:val="ro-RO"/>
              </w:rPr>
              <w:t>Tuberculoza sistemului nervos.</w:t>
            </w:r>
          </w:p>
          <w:p w14:paraId="312C8BAC" w14:textId="77261942" w:rsidR="00CA408D" w:rsidRPr="001876EB" w:rsidRDefault="00664E03" w:rsidP="005478C2">
            <w:pPr>
              <w:ind w:left="110"/>
              <w:jc w:val="both"/>
              <w:rPr>
                <w:lang w:val="ro-RO"/>
              </w:rPr>
            </w:pPr>
            <w:r w:rsidRPr="001876EB">
              <w:rPr>
                <w:lang w:val="ro-RO"/>
              </w:rPr>
              <w:t>Tuberculoza altor organe</w:t>
            </w:r>
            <w:r w:rsidR="005478C2">
              <w:rPr>
                <w:lang w:val="ro-RO"/>
              </w:rPr>
              <w:t>.</w:t>
            </w:r>
          </w:p>
          <w:p w14:paraId="14F71F54" w14:textId="3791E32F" w:rsidR="00CA408D" w:rsidRPr="001876EB" w:rsidRDefault="00664E03" w:rsidP="005478C2">
            <w:pPr>
              <w:ind w:left="109"/>
              <w:jc w:val="both"/>
              <w:rPr>
                <w:lang w:val="ro-RO"/>
              </w:rPr>
            </w:pPr>
            <w:r w:rsidRPr="001876EB">
              <w:rPr>
                <w:lang w:val="ro-RO"/>
              </w:rPr>
              <w:t>*Remarcă: Meningită tuberculoasă contraindicată</w:t>
            </w:r>
            <w:r w:rsidRPr="001876EB">
              <w:rPr>
                <w:lang w:val="ro-RO"/>
              </w:rPr>
              <w:tab/>
            </w:r>
            <w:r w:rsidRPr="001876EB">
              <w:rPr>
                <w:spacing w:val="-5"/>
                <w:lang w:val="ro-RO"/>
              </w:rPr>
              <w:t xml:space="preserve">la </w:t>
            </w:r>
            <w:r w:rsidRPr="001876EB">
              <w:rPr>
                <w:lang w:val="ro-RO"/>
              </w:rPr>
              <w:t xml:space="preserve">întreruperea sarcinii. Tuberculoza </w:t>
            </w:r>
            <w:r w:rsidRPr="001876EB">
              <w:rPr>
                <w:spacing w:val="-4"/>
                <w:lang w:val="ro-RO"/>
              </w:rPr>
              <w:t xml:space="preserve">miliară este </w:t>
            </w:r>
            <w:r w:rsidRPr="001876EB">
              <w:rPr>
                <w:lang w:val="ro-RO"/>
              </w:rPr>
              <w:t xml:space="preserve">contraindicație </w:t>
            </w:r>
            <w:r w:rsidR="005478C2">
              <w:rPr>
                <w:lang w:val="ro-RO"/>
              </w:rPr>
              <w:t xml:space="preserve">pentru </w:t>
            </w:r>
            <w:r w:rsidRPr="001876EB">
              <w:rPr>
                <w:lang w:val="ro-RO"/>
              </w:rPr>
              <w:t>întreruperea sarcinii.</w:t>
            </w:r>
          </w:p>
        </w:tc>
      </w:tr>
      <w:tr w:rsidR="00CA408D" w:rsidRPr="001876EB" w14:paraId="1E8EE8D9"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3BE96C0B" w14:textId="77777777" w:rsidR="00CA408D" w:rsidRPr="001876EB" w:rsidRDefault="00664E03" w:rsidP="001876EB">
            <w:pPr>
              <w:ind w:left="4"/>
              <w:jc w:val="center"/>
              <w:rPr>
                <w:b/>
                <w:w w:val="99"/>
                <w:lang w:val="ro-RO"/>
              </w:rPr>
            </w:pPr>
            <w:r w:rsidRPr="001876EB">
              <w:rPr>
                <w:b/>
                <w:w w:val="99"/>
                <w:lang w:val="ro-RO"/>
              </w:rPr>
              <w:t>2</w:t>
            </w:r>
          </w:p>
        </w:tc>
        <w:tc>
          <w:tcPr>
            <w:tcW w:w="8722" w:type="dxa"/>
            <w:tcBorders>
              <w:top w:val="single" w:sz="4" w:space="0" w:color="000000"/>
              <w:left w:val="single" w:sz="4" w:space="0" w:color="000000"/>
              <w:bottom w:val="single" w:sz="4" w:space="0" w:color="000000"/>
              <w:right w:val="single" w:sz="4" w:space="0" w:color="000000"/>
            </w:tcBorders>
          </w:tcPr>
          <w:p w14:paraId="04E2B03A" w14:textId="77777777" w:rsidR="00CA408D" w:rsidRPr="001876EB" w:rsidRDefault="00664E03" w:rsidP="005478C2">
            <w:pPr>
              <w:ind w:left="110"/>
              <w:jc w:val="both"/>
              <w:rPr>
                <w:lang w:val="ro-RO"/>
              </w:rPr>
            </w:pPr>
            <w:r w:rsidRPr="001876EB">
              <w:rPr>
                <w:lang w:val="ro-RO"/>
              </w:rPr>
              <w:t>Sifilisul. Sifilisul recent (primar, secundar). Sifilisul tardiv.</w:t>
            </w:r>
          </w:p>
          <w:p w14:paraId="078F4677" w14:textId="77777777" w:rsidR="00CA408D" w:rsidRPr="001876EB" w:rsidRDefault="00664E03" w:rsidP="005478C2">
            <w:pPr>
              <w:jc w:val="both"/>
              <w:rPr>
                <w:lang w:val="ro-RO"/>
              </w:rPr>
            </w:pPr>
            <w:r w:rsidRPr="001876EB">
              <w:rPr>
                <w:lang w:val="ro-RO"/>
              </w:rPr>
              <w:t xml:space="preserve">  Alte forme de sifilis, fără precizare.</w:t>
            </w:r>
          </w:p>
        </w:tc>
      </w:tr>
      <w:tr w:rsidR="00CA408D" w:rsidRPr="001876EB" w14:paraId="10BE7FA0"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6B878759" w14:textId="77777777" w:rsidR="00CA408D" w:rsidRPr="001876EB" w:rsidRDefault="00664E03" w:rsidP="001876EB">
            <w:pPr>
              <w:ind w:left="4"/>
              <w:jc w:val="center"/>
              <w:rPr>
                <w:b/>
                <w:w w:val="99"/>
                <w:lang w:val="ro-RO"/>
              </w:rPr>
            </w:pPr>
            <w:r w:rsidRPr="001876EB">
              <w:rPr>
                <w:b/>
                <w:w w:val="99"/>
                <w:lang w:val="ro-RO"/>
              </w:rPr>
              <w:t>3</w:t>
            </w:r>
          </w:p>
        </w:tc>
        <w:tc>
          <w:tcPr>
            <w:tcW w:w="8722" w:type="dxa"/>
            <w:tcBorders>
              <w:top w:val="single" w:sz="4" w:space="0" w:color="000000"/>
              <w:left w:val="single" w:sz="4" w:space="0" w:color="000000"/>
              <w:bottom w:val="single" w:sz="4" w:space="0" w:color="000000"/>
              <w:right w:val="single" w:sz="4" w:space="0" w:color="000000"/>
            </w:tcBorders>
          </w:tcPr>
          <w:p w14:paraId="49605C37" w14:textId="77777777" w:rsidR="00CA408D" w:rsidRPr="001876EB" w:rsidRDefault="00664E03" w:rsidP="005478C2">
            <w:pPr>
              <w:ind w:left="110"/>
              <w:jc w:val="both"/>
              <w:rPr>
                <w:lang w:val="ro-RO"/>
              </w:rPr>
            </w:pPr>
            <w:r w:rsidRPr="001876EB">
              <w:rPr>
                <w:lang w:val="ro-RO"/>
              </w:rPr>
              <w:t>Hepatita virală. Formele grave.</w:t>
            </w:r>
          </w:p>
        </w:tc>
      </w:tr>
      <w:tr w:rsidR="00CA408D" w:rsidRPr="00932617" w14:paraId="4646536C"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7732E833" w14:textId="77777777" w:rsidR="00CA408D" w:rsidRPr="001876EB" w:rsidRDefault="00664E03" w:rsidP="001876EB">
            <w:pPr>
              <w:ind w:left="4"/>
              <w:jc w:val="center"/>
              <w:rPr>
                <w:b/>
                <w:w w:val="99"/>
                <w:lang w:val="ro-RO"/>
              </w:rPr>
            </w:pPr>
            <w:r w:rsidRPr="001876EB">
              <w:rPr>
                <w:b/>
                <w:w w:val="99"/>
                <w:lang w:val="ro-RO"/>
              </w:rPr>
              <w:t>4</w:t>
            </w:r>
          </w:p>
        </w:tc>
        <w:tc>
          <w:tcPr>
            <w:tcW w:w="8722" w:type="dxa"/>
            <w:tcBorders>
              <w:top w:val="single" w:sz="4" w:space="0" w:color="000000"/>
              <w:left w:val="single" w:sz="4" w:space="0" w:color="000000"/>
              <w:bottom w:val="single" w:sz="4" w:space="0" w:color="000000"/>
              <w:right w:val="single" w:sz="4" w:space="0" w:color="000000"/>
            </w:tcBorders>
          </w:tcPr>
          <w:p w14:paraId="7702ECE0" w14:textId="77777777" w:rsidR="00CA408D" w:rsidRPr="001876EB" w:rsidRDefault="00664E03" w:rsidP="005478C2">
            <w:pPr>
              <w:tabs>
                <w:tab w:val="left" w:pos="2166"/>
              </w:tabs>
              <w:ind w:left="109"/>
              <w:jc w:val="both"/>
              <w:rPr>
                <w:lang w:val="ro-RO"/>
              </w:rPr>
            </w:pPr>
            <w:r w:rsidRPr="001876EB">
              <w:rPr>
                <w:lang w:val="ro-RO"/>
              </w:rPr>
              <w:t>Rubeola. Primele 3 luni de sarcină. După suportarea altor boli infecțioase în primele 3 luni de sarcină problema întreruperii sarcinii se rezolvă în mod individual.</w:t>
            </w:r>
          </w:p>
        </w:tc>
      </w:tr>
      <w:tr w:rsidR="00CA408D" w:rsidRPr="00932617" w14:paraId="72AB3932"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12FB2E6E" w14:textId="77777777" w:rsidR="00CA408D" w:rsidRPr="001876EB" w:rsidRDefault="00664E03" w:rsidP="001876EB">
            <w:pPr>
              <w:ind w:left="4"/>
              <w:jc w:val="center"/>
              <w:rPr>
                <w:b/>
                <w:w w:val="99"/>
                <w:lang w:val="ro-RO"/>
              </w:rPr>
            </w:pPr>
            <w:r w:rsidRPr="001876EB">
              <w:rPr>
                <w:b/>
                <w:w w:val="99"/>
                <w:lang w:val="ro-RO"/>
              </w:rPr>
              <w:t>5</w:t>
            </w:r>
          </w:p>
        </w:tc>
        <w:tc>
          <w:tcPr>
            <w:tcW w:w="8722" w:type="dxa"/>
            <w:tcBorders>
              <w:top w:val="single" w:sz="4" w:space="0" w:color="000000"/>
              <w:left w:val="single" w:sz="4" w:space="0" w:color="000000"/>
              <w:bottom w:val="single" w:sz="4" w:space="0" w:color="000000"/>
              <w:right w:val="single" w:sz="4" w:space="0" w:color="000000"/>
            </w:tcBorders>
          </w:tcPr>
          <w:p w14:paraId="4930DD6B" w14:textId="77777777" w:rsidR="00CA408D" w:rsidRPr="001876EB" w:rsidRDefault="00664E03" w:rsidP="005478C2">
            <w:pPr>
              <w:ind w:left="110"/>
              <w:jc w:val="both"/>
              <w:rPr>
                <w:lang w:val="ro-RO"/>
              </w:rPr>
            </w:pPr>
            <w:r w:rsidRPr="001876EB">
              <w:rPr>
                <w:lang w:val="ro-RO"/>
              </w:rPr>
              <w:t>Bolile prin virusul de imunodeficiență umană.</w:t>
            </w:r>
          </w:p>
        </w:tc>
      </w:tr>
      <w:tr w:rsidR="00CA408D" w:rsidRPr="001876EB" w14:paraId="71CBB13D" w14:textId="77777777">
        <w:trPr>
          <w:trHeight w:val="282"/>
          <w:jc w:val="center"/>
        </w:trPr>
        <w:tc>
          <w:tcPr>
            <w:tcW w:w="9426" w:type="dxa"/>
            <w:gridSpan w:val="2"/>
            <w:tcBorders>
              <w:top w:val="single" w:sz="4" w:space="0" w:color="000000"/>
              <w:left w:val="single" w:sz="4" w:space="0" w:color="000000"/>
              <w:bottom w:val="single" w:sz="4" w:space="0" w:color="000000"/>
              <w:right w:val="single" w:sz="4" w:space="0" w:color="000000"/>
            </w:tcBorders>
          </w:tcPr>
          <w:p w14:paraId="2DBE1F83" w14:textId="77777777" w:rsidR="00CA408D" w:rsidRPr="001876EB" w:rsidRDefault="00664E03" w:rsidP="001876EB">
            <w:pPr>
              <w:ind w:left="282" w:hanging="142"/>
              <w:rPr>
                <w:lang w:val="ro-RO"/>
              </w:rPr>
            </w:pPr>
            <w:r w:rsidRPr="001876EB">
              <w:rPr>
                <w:b/>
                <w:bCs/>
                <w:lang w:val="ro-RO"/>
              </w:rPr>
              <w:t>Capitolul II.</w:t>
            </w:r>
            <w:r w:rsidRPr="001876EB">
              <w:rPr>
                <w:lang w:val="ro-RO"/>
              </w:rPr>
              <w:t xml:space="preserve"> </w:t>
            </w:r>
            <w:r w:rsidRPr="001876EB">
              <w:rPr>
                <w:b/>
                <w:bCs/>
                <w:lang w:val="ro-RO"/>
              </w:rPr>
              <w:t>Tumori maligne</w:t>
            </w:r>
          </w:p>
        </w:tc>
      </w:tr>
      <w:tr w:rsidR="00CA408D" w:rsidRPr="00932617" w14:paraId="14267FCE" w14:textId="77777777">
        <w:trPr>
          <w:trHeight w:val="282"/>
          <w:jc w:val="center"/>
        </w:trPr>
        <w:tc>
          <w:tcPr>
            <w:tcW w:w="9426" w:type="dxa"/>
            <w:gridSpan w:val="2"/>
            <w:tcBorders>
              <w:top w:val="single" w:sz="4" w:space="0" w:color="000000"/>
              <w:left w:val="single" w:sz="4" w:space="0" w:color="000000"/>
              <w:bottom w:val="single" w:sz="4" w:space="0" w:color="000000"/>
              <w:right w:val="single" w:sz="4" w:space="0" w:color="000000"/>
            </w:tcBorders>
          </w:tcPr>
          <w:p w14:paraId="2E5B6A65" w14:textId="77777777" w:rsidR="00CA408D" w:rsidRPr="001876EB" w:rsidRDefault="00664E03" w:rsidP="005478C2">
            <w:pPr>
              <w:tabs>
                <w:tab w:val="left" w:pos="1075"/>
                <w:tab w:val="left" w:pos="2319"/>
                <w:tab w:val="left" w:pos="2982"/>
              </w:tabs>
              <w:ind w:left="110"/>
              <w:jc w:val="both"/>
              <w:rPr>
                <w:b/>
                <w:bCs/>
                <w:lang w:val="ro-RO"/>
              </w:rPr>
            </w:pPr>
            <w:r w:rsidRPr="001876EB">
              <w:rPr>
                <w:b/>
                <w:bCs/>
                <w:lang w:val="ro-RO"/>
              </w:rPr>
              <w:t>Capitolul III.</w:t>
            </w:r>
            <w:r w:rsidRPr="001876EB">
              <w:rPr>
                <w:lang w:val="ro-RO"/>
              </w:rPr>
              <w:t xml:space="preserve"> </w:t>
            </w:r>
            <w:r w:rsidRPr="001876EB">
              <w:rPr>
                <w:b/>
                <w:bCs/>
                <w:lang w:val="ro-RO"/>
              </w:rPr>
              <w:t xml:space="preserve">Bolile sângelui, ale organelor hematopoietice și unele tulburări ale mecanismului imunitar. </w:t>
            </w:r>
          </w:p>
          <w:p w14:paraId="040D7AA3" w14:textId="77777777" w:rsidR="00CA408D" w:rsidRPr="001876EB" w:rsidRDefault="00664E03" w:rsidP="005478C2">
            <w:pPr>
              <w:tabs>
                <w:tab w:val="left" w:pos="1075"/>
                <w:tab w:val="left" w:pos="2319"/>
                <w:tab w:val="left" w:pos="2982"/>
              </w:tabs>
              <w:ind w:left="110"/>
              <w:jc w:val="both"/>
              <w:rPr>
                <w:lang w:val="ro-RO"/>
              </w:rPr>
            </w:pPr>
            <w:r w:rsidRPr="001876EB">
              <w:rPr>
                <w:lang w:val="ro-RO"/>
              </w:rPr>
              <w:t>*Orice formă și localizare a patologiilor de mai jos</w:t>
            </w:r>
          </w:p>
        </w:tc>
      </w:tr>
      <w:tr w:rsidR="00CA408D" w:rsidRPr="001876EB" w14:paraId="5995948A"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2401CB58" w14:textId="77777777" w:rsidR="00CA408D" w:rsidRPr="001876EB" w:rsidRDefault="00664E03" w:rsidP="001876EB">
            <w:pPr>
              <w:ind w:left="4"/>
              <w:jc w:val="center"/>
              <w:rPr>
                <w:b/>
                <w:w w:val="99"/>
                <w:lang w:val="ro-RO"/>
              </w:rPr>
            </w:pPr>
            <w:r w:rsidRPr="001876EB">
              <w:rPr>
                <w:b/>
                <w:w w:val="99"/>
                <w:lang w:val="ro-RO"/>
              </w:rPr>
              <w:t>1</w:t>
            </w:r>
          </w:p>
        </w:tc>
        <w:tc>
          <w:tcPr>
            <w:tcW w:w="8722" w:type="dxa"/>
            <w:tcBorders>
              <w:top w:val="single" w:sz="4" w:space="0" w:color="000000"/>
              <w:left w:val="single" w:sz="4" w:space="0" w:color="000000"/>
              <w:bottom w:val="single" w:sz="4" w:space="0" w:color="000000"/>
              <w:right w:val="single" w:sz="4" w:space="0" w:color="000000"/>
            </w:tcBorders>
          </w:tcPr>
          <w:p w14:paraId="73E2A9B6" w14:textId="5249E013" w:rsidR="00CA408D" w:rsidRPr="001876EB" w:rsidRDefault="00664E03" w:rsidP="001876EB">
            <w:pPr>
              <w:tabs>
                <w:tab w:val="left" w:pos="1075"/>
                <w:tab w:val="left" w:pos="2319"/>
                <w:tab w:val="left" w:pos="2982"/>
              </w:tabs>
              <w:ind w:left="110"/>
              <w:rPr>
                <w:b/>
                <w:bCs/>
                <w:lang w:val="ro-RO"/>
              </w:rPr>
            </w:pPr>
            <w:r w:rsidRPr="001876EB">
              <w:rPr>
                <w:lang w:val="ro-RO"/>
              </w:rPr>
              <w:t xml:space="preserve"> Aplazii</w:t>
            </w:r>
            <w:r w:rsidR="005478C2">
              <w:rPr>
                <w:lang w:val="ro-RO"/>
              </w:rPr>
              <w:t>le</w:t>
            </w:r>
            <w:r w:rsidRPr="001876EB">
              <w:rPr>
                <w:lang w:val="ro-RO"/>
              </w:rPr>
              <w:t xml:space="preserve"> medulare</w:t>
            </w:r>
            <w:r w:rsidR="005478C2">
              <w:rPr>
                <w:lang w:val="ro-RO"/>
              </w:rPr>
              <w:t>.</w:t>
            </w:r>
          </w:p>
        </w:tc>
      </w:tr>
      <w:tr w:rsidR="00CA408D" w:rsidRPr="00837088" w14:paraId="142ED074"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5A7061D9" w14:textId="77777777" w:rsidR="00CA408D" w:rsidRPr="001876EB" w:rsidRDefault="00664E03" w:rsidP="001876EB">
            <w:pPr>
              <w:ind w:left="4"/>
              <w:jc w:val="center"/>
              <w:rPr>
                <w:b/>
                <w:w w:val="99"/>
                <w:lang w:val="ro-RO"/>
              </w:rPr>
            </w:pPr>
            <w:r w:rsidRPr="001876EB">
              <w:rPr>
                <w:b/>
                <w:w w:val="99"/>
                <w:lang w:val="ro-RO"/>
              </w:rPr>
              <w:t>2</w:t>
            </w:r>
          </w:p>
        </w:tc>
        <w:tc>
          <w:tcPr>
            <w:tcW w:w="8722" w:type="dxa"/>
            <w:tcBorders>
              <w:top w:val="single" w:sz="4" w:space="0" w:color="000000"/>
              <w:left w:val="single" w:sz="4" w:space="0" w:color="000000"/>
              <w:bottom w:val="single" w:sz="4" w:space="0" w:color="000000"/>
              <w:right w:val="single" w:sz="4" w:space="0" w:color="000000"/>
            </w:tcBorders>
          </w:tcPr>
          <w:p w14:paraId="2466BB5E" w14:textId="08258DA3" w:rsidR="00CA408D" w:rsidRPr="001876EB" w:rsidRDefault="00380899" w:rsidP="001876EB">
            <w:pPr>
              <w:ind w:left="110"/>
              <w:rPr>
                <w:lang w:val="ro-RO"/>
              </w:rPr>
            </w:pPr>
            <w:r w:rsidRPr="00944A0C">
              <w:rPr>
                <w:lang w:val="ro-RO"/>
              </w:rPr>
              <w:t>Anomalia</w:t>
            </w:r>
            <w:r w:rsidR="00664E03" w:rsidRPr="001876EB">
              <w:rPr>
                <w:lang w:val="ro-RO"/>
              </w:rPr>
              <w:t xml:space="preserve"> de coagulare, purpură și alte afecțiuni hemoragice.</w:t>
            </w:r>
          </w:p>
        </w:tc>
      </w:tr>
      <w:tr w:rsidR="00CA408D" w:rsidRPr="00932617" w14:paraId="07A92BBC" w14:textId="77777777">
        <w:trPr>
          <w:trHeight w:val="282"/>
          <w:jc w:val="center"/>
        </w:trPr>
        <w:tc>
          <w:tcPr>
            <w:tcW w:w="9426" w:type="dxa"/>
            <w:gridSpan w:val="2"/>
            <w:tcBorders>
              <w:top w:val="single" w:sz="4" w:space="0" w:color="000000"/>
              <w:left w:val="single" w:sz="4" w:space="0" w:color="000000"/>
              <w:bottom w:val="single" w:sz="4" w:space="0" w:color="000000"/>
              <w:right w:val="single" w:sz="4" w:space="0" w:color="000000"/>
            </w:tcBorders>
          </w:tcPr>
          <w:p w14:paraId="62FFBAAB" w14:textId="17447E9D" w:rsidR="00CA408D" w:rsidRPr="001876EB" w:rsidRDefault="00664E03" w:rsidP="001876EB">
            <w:pPr>
              <w:tabs>
                <w:tab w:val="left" w:pos="974"/>
                <w:tab w:val="left" w:pos="2261"/>
                <w:tab w:val="left" w:pos="2770"/>
                <w:tab w:val="left" w:pos="3741"/>
              </w:tabs>
              <w:ind w:left="110"/>
              <w:rPr>
                <w:lang w:val="ro-RO"/>
              </w:rPr>
            </w:pPr>
            <w:r w:rsidRPr="001876EB">
              <w:rPr>
                <w:b/>
                <w:bCs/>
                <w:lang w:val="ro-RO"/>
              </w:rPr>
              <w:t>Capitolul IV.  Bolile</w:t>
            </w:r>
            <w:r w:rsidRPr="001876EB">
              <w:rPr>
                <w:b/>
                <w:bCs/>
                <w:lang w:val="ro-RO"/>
              </w:rPr>
              <w:tab/>
              <w:t>endocrine, de</w:t>
            </w:r>
            <w:r w:rsidRPr="001876EB">
              <w:rPr>
                <w:b/>
                <w:bCs/>
                <w:lang w:val="ro-RO"/>
              </w:rPr>
              <w:tab/>
              <w:t xml:space="preserve">nutriție </w:t>
            </w:r>
            <w:r w:rsidRPr="001876EB">
              <w:rPr>
                <w:b/>
                <w:bCs/>
                <w:spacing w:val="3"/>
                <w:lang w:val="ro-RO"/>
              </w:rPr>
              <w:t xml:space="preserve">și </w:t>
            </w:r>
            <w:r w:rsidR="005478C2">
              <w:rPr>
                <w:b/>
                <w:bCs/>
                <w:spacing w:val="3"/>
                <w:lang w:val="ro-RO"/>
              </w:rPr>
              <w:t>m</w:t>
            </w:r>
            <w:r w:rsidRPr="001876EB">
              <w:rPr>
                <w:b/>
                <w:bCs/>
                <w:lang w:val="ro-RO"/>
              </w:rPr>
              <w:t>etabolism (</w:t>
            </w:r>
            <w:r w:rsidRPr="001876EB">
              <w:rPr>
                <w:lang w:val="ro-RO"/>
              </w:rPr>
              <w:t>des recidivante</w:t>
            </w:r>
            <w:r w:rsidRPr="001876EB">
              <w:rPr>
                <w:b/>
                <w:bCs/>
                <w:lang w:val="ro-RO"/>
              </w:rPr>
              <w:t>).</w:t>
            </w:r>
          </w:p>
        </w:tc>
      </w:tr>
      <w:tr w:rsidR="00CA408D" w:rsidRPr="001876EB" w14:paraId="694EA0DB"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7FFF7734" w14:textId="77777777" w:rsidR="00CA408D" w:rsidRPr="001876EB" w:rsidRDefault="00664E03" w:rsidP="001876EB">
            <w:pPr>
              <w:ind w:left="4"/>
              <w:jc w:val="center"/>
              <w:rPr>
                <w:b/>
                <w:w w:val="99"/>
                <w:lang w:val="ro-RO"/>
              </w:rPr>
            </w:pPr>
            <w:r w:rsidRPr="001876EB">
              <w:rPr>
                <w:b/>
                <w:w w:val="99"/>
                <w:lang w:val="ro-RO"/>
              </w:rPr>
              <w:t>1</w:t>
            </w:r>
          </w:p>
        </w:tc>
        <w:tc>
          <w:tcPr>
            <w:tcW w:w="8722" w:type="dxa"/>
            <w:tcBorders>
              <w:top w:val="single" w:sz="4" w:space="0" w:color="000000"/>
              <w:left w:val="single" w:sz="4" w:space="0" w:color="000000"/>
              <w:bottom w:val="single" w:sz="4" w:space="0" w:color="000000"/>
              <w:right w:val="single" w:sz="4" w:space="0" w:color="000000"/>
            </w:tcBorders>
          </w:tcPr>
          <w:p w14:paraId="068CF0AB" w14:textId="77777777" w:rsidR="00CA408D" w:rsidRPr="001876EB" w:rsidRDefault="00664E03" w:rsidP="001876EB">
            <w:pPr>
              <w:ind w:left="140"/>
              <w:rPr>
                <w:lang w:val="ro-RO"/>
              </w:rPr>
            </w:pPr>
            <w:r w:rsidRPr="001876EB">
              <w:rPr>
                <w:lang w:val="ro-RO"/>
              </w:rPr>
              <w:t>Afecțiunile glandei tiroide. Sindromul insuficienței tiroide congenitale.</w:t>
            </w:r>
          </w:p>
          <w:p w14:paraId="67F97D73" w14:textId="77777777" w:rsidR="00CA408D" w:rsidRPr="001876EB" w:rsidRDefault="00664E03" w:rsidP="001876EB">
            <w:pPr>
              <w:tabs>
                <w:tab w:val="left" w:pos="1603"/>
                <w:tab w:val="left" w:pos="3270"/>
              </w:tabs>
              <w:ind w:left="110"/>
              <w:rPr>
                <w:b/>
                <w:bCs/>
                <w:lang w:val="ro-RO"/>
              </w:rPr>
            </w:pPr>
            <w:r w:rsidRPr="001876EB">
              <w:rPr>
                <w:lang w:val="ro-RO"/>
              </w:rPr>
              <w:t>Tireotoxicoza (hipertiroidia).</w:t>
            </w:r>
          </w:p>
        </w:tc>
      </w:tr>
      <w:tr w:rsidR="00CA408D" w:rsidRPr="00932617" w14:paraId="6BF4A585"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087DE9F9" w14:textId="77777777" w:rsidR="00CA408D" w:rsidRPr="001876EB" w:rsidRDefault="00664E03" w:rsidP="001876EB">
            <w:pPr>
              <w:ind w:left="4"/>
              <w:jc w:val="center"/>
              <w:rPr>
                <w:b/>
                <w:w w:val="99"/>
                <w:lang w:val="ro-RO"/>
              </w:rPr>
            </w:pPr>
            <w:r w:rsidRPr="001876EB">
              <w:rPr>
                <w:b/>
                <w:w w:val="99"/>
                <w:lang w:val="ro-RO"/>
              </w:rPr>
              <w:t>2</w:t>
            </w:r>
          </w:p>
        </w:tc>
        <w:tc>
          <w:tcPr>
            <w:tcW w:w="8722" w:type="dxa"/>
            <w:tcBorders>
              <w:top w:val="single" w:sz="4" w:space="0" w:color="000000"/>
              <w:left w:val="single" w:sz="4" w:space="0" w:color="000000"/>
              <w:bottom w:val="single" w:sz="4" w:space="0" w:color="000000"/>
              <w:right w:val="single" w:sz="4" w:space="0" w:color="000000"/>
            </w:tcBorders>
          </w:tcPr>
          <w:p w14:paraId="6185A4F6" w14:textId="77777777" w:rsidR="00CA408D" w:rsidRPr="001876EB" w:rsidRDefault="00664E03" w:rsidP="001876EB">
            <w:pPr>
              <w:ind w:left="105"/>
              <w:rPr>
                <w:lang w:val="ro-RO"/>
              </w:rPr>
            </w:pPr>
            <w:r w:rsidRPr="001876EB">
              <w:rPr>
                <w:lang w:val="ro-RO"/>
              </w:rPr>
              <w:t>Diabetul zaharat (Decompensat, Forme medii și severe, Forma Severă)</w:t>
            </w:r>
          </w:p>
          <w:p w14:paraId="5F165159" w14:textId="77777777" w:rsidR="00CA408D" w:rsidRPr="001876EB" w:rsidRDefault="00664E03" w:rsidP="001876EB">
            <w:pPr>
              <w:ind w:left="110"/>
              <w:rPr>
                <w:lang w:val="ro-RO"/>
              </w:rPr>
            </w:pPr>
            <w:r w:rsidRPr="001876EB">
              <w:rPr>
                <w:lang w:val="ro-RO"/>
              </w:rPr>
              <w:t>Diabetul zaharat insulinodependent.</w:t>
            </w:r>
          </w:p>
          <w:p w14:paraId="763BB751" w14:textId="33EB42A3" w:rsidR="00CA408D" w:rsidRPr="001876EB" w:rsidRDefault="00664E03" w:rsidP="001876EB">
            <w:pPr>
              <w:ind w:left="110"/>
              <w:rPr>
                <w:lang w:val="ro-RO"/>
              </w:rPr>
            </w:pPr>
            <w:r w:rsidRPr="001876EB">
              <w:rPr>
                <w:lang w:val="ro-RO"/>
              </w:rPr>
              <w:t>Diabet</w:t>
            </w:r>
            <w:r w:rsidR="005478C2">
              <w:rPr>
                <w:lang w:val="ro-RO"/>
              </w:rPr>
              <w:t>ul</w:t>
            </w:r>
            <w:r w:rsidRPr="001876EB">
              <w:rPr>
                <w:lang w:val="ro-RO"/>
              </w:rPr>
              <w:t xml:space="preserve"> zaharat la ambii soți.</w:t>
            </w:r>
          </w:p>
        </w:tc>
      </w:tr>
      <w:tr w:rsidR="00CA408D" w:rsidRPr="00932617" w14:paraId="3EDCB72E"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237ECC57" w14:textId="77777777" w:rsidR="00CA408D" w:rsidRPr="001876EB" w:rsidRDefault="00664E03" w:rsidP="001876EB">
            <w:pPr>
              <w:ind w:left="4"/>
              <w:jc w:val="center"/>
              <w:rPr>
                <w:b/>
                <w:w w:val="99"/>
                <w:lang w:val="ro-RO"/>
              </w:rPr>
            </w:pPr>
            <w:r w:rsidRPr="001876EB">
              <w:rPr>
                <w:b/>
                <w:w w:val="99"/>
                <w:lang w:val="ro-RO"/>
              </w:rPr>
              <w:t>3</w:t>
            </w:r>
          </w:p>
        </w:tc>
        <w:tc>
          <w:tcPr>
            <w:tcW w:w="8722" w:type="dxa"/>
            <w:tcBorders>
              <w:top w:val="single" w:sz="4" w:space="0" w:color="000000"/>
              <w:left w:val="single" w:sz="4" w:space="0" w:color="000000"/>
              <w:bottom w:val="single" w:sz="4" w:space="0" w:color="000000"/>
              <w:right w:val="single" w:sz="4" w:space="0" w:color="000000"/>
            </w:tcBorders>
          </w:tcPr>
          <w:p w14:paraId="5271E42B" w14:textId="77777777" w:rsidR="00CA408D" w:rsidRPr="001876EB" w:rsidRDefault="00664E03" w:rsidP="001876EB">
            <w:pPr>
              <w:ind w:left="110"/>
              <w:rPr>
                <w:lang w:val="ro-RO"/>
              </w:rPr>
            </w:pPr>
            <w:r w:rsidRPr="001876EB">
              <w:rPr>
                <w:lang w:val="ro-RO"/>
              </w:rPr>
              <w:t>Hipoparatiroidia.</w:t>
            </w:r>
          </w:p>
          <w:p w14:paraId="764B3928" w14:textId="77E65FFA" w:rsidR="00CA408D" w:rsidRPr="001876EB" w:rsidRDefault="00664E03" w:rsidP="001876EB">
            <w:pPr>
              <w:tabs>
                <w:tab w:val="left" w:pos="2007"/>
                <w:tab w:val="left" w:pos="2410"/>
                <w:tab w:val="left" w:pos="3006"/>
                <w:tab w:val="left" w:pos="3621"/>
              </w:tabs>
              <w:ind w:left="110"/>
              <w:rPr>
                <w:lang w:val="ro-RO"/>
              </w:rPr>
            </w:pPr>
            <w:r w:rsidRPr="001876EB">
              <w:rPr>
                <w:lang w:val="ro-RO"/>
              </w:rPr>
              <w:t>Hiperparatiroidia</w:t>
            </w:r>
            <w:r w:rsidR="005478C2">
              <w:rPr>
                <w:lang w:val="ro-RO"/>
              </w:rPr>
              <w:t xml:space="preserve"> </w:t>
            </w:r>
            <w:r w:rsidRPr="001876EB">
              <w:rPr>
                <w:lang w:val="ro-RO"/>
              </w:rPr>
              <w:t>și</w:t>
            </w:r>
            <w:r w:rsidRPr="001876EB">
              <w:rPr>
                <w:lang w:val="ro-RO"/>
              </w:rPr>
              <w:tab/>
              <w:t>alte</w:t>
            </w:r>
            <w:r w:rsidR="005478C2">
              <w:rPr>
                <w:lang w:val="ro-RO"/>
              </w:rPr>
              <w:t xml:space="preserve"> </w:t>
            </w:r>
            <w:r w:rsidRPr="001876EB">
              <w:rPr>
                <w:lang w:val="ro-RO"/>
              </w:rPr>
              <w:t>boli</w:t>
            </w:r>
            <w:r w:rsidR="005478C2">
              <w:rPr>
                <w:lang w:val="ro-RO"/>
              </w:rPr>
              <w:t xml:space="preserve"> </w:t>
            </w:r>
            <w:r w:rsidRPr="001876EB">
              <w:rPr>
                <w:lang w:val="ro-RO"/>
              </w:rPr>
              <w:t>ale glandei paratiroide.</w:t>
            </w:r>
          </w:p>
        </w:tc>
      </w:tr>
      <w:tr w:rsidR="00CA408D" w:rsidRPr="001876EB" w14:paraId="76D8717D"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346C3F18" w14:textId="77777777" w:rsidR="00CA408D" w:rsidRPr="001876EB" w:rsidRDefault="00664E03" w:rsidP="001876EB">
            <w:pPr>
              <w:ind w:left="4"/>
              <w:jc w:val="center"/>
              <w:rPr>
                <w:b/>
                <w:w w:val="99"/>
                <w:lang w:val="ro-RO"/>
              </w:rPr>
            </w:pPr>
            <w:r w:rsidRPr="001876EB">
              <w:rPr>
                <w:b/>
                <w:w w:val="99"/>
                <w:lang w:val="ro-RO"/>
              </w:rPr>
              <w:t>4</w:t>
            </w:r>
          </w:p>
        </w:tc>
        <w:tc>
          <w:tcPr>
            <w:tcW w:w="8722" w:type="dxa"/>
            <w:tcBorders>
              <w:top w:val="single" w:sz="4" w:space="0" w:color="000000"/>
              <w:left w:val="single" w:sz="4" w:space="0" w:color="000000"/>
              <w:bottom w:val="single" w:sz="4" w:space="0" w:color="000000"/>
              <w:right w:val="single" w:sz="4" w:space="0" w:color="000000"/>
            </w:tcBorders>
          </w:tcPr>
          <w:p w14:paraId="37BD5E53" w14:textId="0A7BCE61" w:rsidR="00CA408D" w:rsidRPr="001876EB" w:rsidRDefault="00664E03" w:rsidP="001876EB">
            <w:pPr>
              <w:ind w:left="110"/>
              <w:rPr>
                <w:lang w:val="ro-RO"/>
              </w:rPr>
            </w:pPr>
            <w:r w:rsidRPr="001876EB">
              <w:rPr>
                <w:lang w:val="ro-RO"/>
              </w:rPr>
              <w:t>Tulburările glandei suprarenale.</w:t>
            </w:r>
          </w:p>
        </w:tc>
      </w:tr>
      <w:tr w:rsidR="00CA408D" w:rsidRPr="001876EB" w14:paraId="383BDF5C"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6886B25B" w14:textId="77777777" w:rsidR="00CA408D" w:rsidRPr="001876EB" w:rsidRDefault="00664E03" w:rsidP="001876EB">
            <w:pPr>
              <w:ind w:left="4"/>
              <w:jc w:val="center"/>
              <w:rPr>
                <w:b/>
                <w:w w:val="99"/>
                <w:lang w:val="ro-RO"/>
              </w:rPr>
            </w:pPr>
            <w:r w:rsidRPr="001876EB">
              <w:rPr>
                <w:b/>
                <w:w w:val="99"/>
                <w:lang w:val="ro-RO"/>
              </w:rPr>
              <w:t>5</w:t>
            </w:r>
          </w:p>
        </w:tc>
        <w:tc>
          <w:tcPr>
            <w:tcW w:w="8722" w:type="dxa"/>
            <w:tcBorders>
              <w:top w:val="single" w:sz="4" w:space="0" w:color="000000"/>
              <w:left w:val="single" w:sz="4" w:space="0" w:color="000000"/>
              <w:bottom w:val="single" w:sz="4" w:space="0" w:color="000000"/>
              <w:right w:val="single" w:sz="4" w:space="0" w:color="000000"/>
            </w:tcBorders>
          </w:tcPr>
          <w:p w14:paraId="12754745" w14:textId="2BE1227D" w:rsidR="00CA408D" w:rsidRPr="001876EB" w:rsidRDefault="00664E03" w:rsidP="001876EB">
            <w:pPr>
              <w:rPr>
                <w:b/>
                <w:bCs/>
                <w:lang w:val="ro-RO"/>
              </w:rPr>
            </w:pPr>
            <w:r w:rsidRPr="001876EB">
              <w:rPr>
                <w:lang w:val="ro-RO"/>
              </w:rPr>
              <w:t xml:space="preserve">  Fenilcetonuri</w:t>
            </w:r>
            <w:r w:rsidR="005478C2">
              <w:rPr>
                <w:lang w:val="ro-RO"/>
              </w:rPr>
              <w:t>a</w:t>
            </w:r>
            <w:r w:rsidRPr="001876EB">
              <w:rPr>
                <w:lang w:val="ro-RO"/>
              </w:rPr>
              <w:t xml:space="preserve"> clasică.</w:t>
            </w:r>
          </w:p>
        </w:tc>
      </w:tr>
      <w:tr w:rsidR="00CA408D" w:rsidRPr="001876EB" w14:paraId="63CB09E0"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6BF49639" w14:textId="77777777" w:rsidR="00CA408D" w:rsidRPr="001876EB" w:rsidRDefault="00664E03" w:rsidP="001876EB">
            <w:pPr>
              <w:ind w:left="4"/>
              <w:jc w:val="center"/>
              <w:rPr>
                <w:b/>
                <w:w w:val="99"/>
                <w:lang w:val="ro-RO"/>
              </w:rPr>
            </w:pPr>
            <w:r w:rsidRPr="001876EB">
              <w:rPr>
                <w:b/>
                <w:w w:val="99"/>
                <w:lang w:val="ro-RO"/>
              </w:rPr>
              <w:t>6</w:t>
            </w:r>
          </w:p>
        </w:tc>
        <w:tc>
          <w:tcPr>
            <w:tcW w:w="8722" w:type="dxa"/>
            <w:tcBorders>
              <w:top w:val="single" w:sz="4" w:space="0" w:color="000000"/>
              <w:left w:val="single" w:sz="4" w:space="0" w:color="000000"/>
              <w:bottom w:val="single" w:sz="4" w:space="0" w:color="000000"/>
              <w:right w:val="single" w:sz="4" w:space="0" w:color="000000"/>
            </w:tcBorders>
          </w:tcPr>
          <w:p w14:paraId="213405B1" w14:textId="5BFCF693" w:rsidR="00CA408D" w:rsidRPr="001876EB" w:rsidRDefault="00664E03" w:rsidP="001876EB">
            <w:pPr>
              <w:ind w:left="110"/>
              <w:rPr>
                <w:lang w:val="ro-RO"/>
              </w:rPr>
            </w:pPr>
            <w:r w:rsidRPr="001876EB">
              <w:rPr>
                <w:lang w:val="ro-RO"/>
              </w:rPr>
              <w:t>Amiloidoza</w:t>
            </w:r>
            <w:r w:rsidR="005478C2">
              <w:rPr>
                <w:lang w:val="ro-RO"/>
              </w:rPr>
              <w:t>.</w:t>
            </w:r>
          </w:p>
        </w:tc>
      </w:tr>
      <w:tr w:rsidR="00CA408D" w:rsidRPr="00932617" w14:paraId="78012720" w14:textId="77777777">
        <w:trPr>
          <w:trHeight w:val="282"/>
          <w:jc w:val="center"/>
        </w:trPr>
        <w:tc>
          <w:tcPr>
            <w:tcW w:w="9426" w:type="dxa"/>
            <w:gridSpan w:val="2"/>
            <w:tcBorders>
              <w:top w:val="single" w:sz="4" w:space="0" w:color="000000"/>
              <w:left w:val="single" w:sz="4" w:space="0" w:color="000000"/>
              <w:bottom w:val="single" w:sz="4" w:space="0" w:color="000000"/>
              <w:right w:val="single" w:sz="4" w:space="0" w:color="000000"/>
            </w:tcBorders>
          </w:tcPr>
          <w:p w14:paraId="7F46C783" w14:textId="77777777" w:rsidR="00CA408D" w:rsidRPr="001876EB" w:rsidRDefault="00664E03" w:rsidP="001876EB">
            <w:pPr>
              <w:rPr>
                <w:b/>
                <w:bCs/>
                <w:lang w:val="ro-RO"/>
              </w:rPr>
            </w:pPr>
            <w:r w:rsidRPr="001876EB">
              <w:rPr>
                <w:b/>
                <w:bCs/>
                <w:lang w:val="ro-RO"/>
              </w:rPr>
              <w:t>Capitolul V. Tulburări mentale și de comportament*.</w:t>
            </w:r>
          </w:p>
          <w:p w14:paraId="5960F76E" w14:textId="77777777" w:rsidR="00CA408D" w:rsidRPr="001876EB" w:rsidRDefault="00664E03" w:rsidP="005478C2">
            <w:pPr>
              <w:tabs>
                <w:tab w:val="left" w:pos="1075"/>
                <w:tab w:val="left" w:pos="2319"/>
                <w:tab w:val="left" w:pos="2982"/>
              </w:tabs>
              <w:ind w:left="110"/>
              <w:jc w:val="both"/>
              <w:rPr>
                <w:lang w:val="ro-RO"/>
              </w:rPr>
            </w:pPr>
            <w:r w:rsidRPr="001876EB">
              <w:rPr>
                <w:lang w:val="ro-RO"/>
              </w:rPr>
              <w:t>*Obținerea acordului femeii este obligatoriu, dacă este imposibil se va obține acordul reprezentantului său legal</w:t>
            </w:r>
          </w:p>
        </w:tc>
      </w:tr>
      <w:tr w:rsidR="00CA408D" w:rsidRPr="00837088" w14:paraId="4F1F1407"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5F46F39B" w14:textId="77777777" w:rsidR="00CA408D" w:rsidRPr="001876EB" w:rsidRDefault="00664E03" w:rsidP="001876EB">
            <w:pPr>
              <w:ind w:left="4"/>
              <w:jc w:val="center"/>
              <w:rPr>
                <w:b/>
                <w:w w:val="99"/>
                <w:lang w:val="ro-RO"/>
              </w:rPr>
            </w:pPr>
            <w:r w:rsidRPr="001876EB">
              <w:rPr>
                <w:b/>
                <w:w w:val="99"/>
                <w:lang w:val="ro-RO"/>
              </w:rPr>
              <w:t>1</w:t>
            </w:r>
          </w:p>
        </w:tc>
        <w:tc>
          <w:tcPr>
            <w:tcW w:w="8722" w:type="dxa"/>
            <w:tcBorders>
              <w:top w:val="single" w:sz="4" w:space="0" w:color="000000"/>
              <w:left w:val="single" w:sz="4" w:space="0" w:color="000000"/>
              <w:bottom w:val="single" w:sz="4" w:space="0" w:color="000000"/>
              <w:right w:val="single" w:sz="4" w:space="0" w:color="000000"/>
            </w:tcBorders>
          </w:tcPr>
          <w:p w14:paraId="3FFC5A40" w14:textId="522614D3" w:rsidR="00CA408D" w:rsidRPr="001876EB" w:rsidRDefault="00664E03" w:rsidP="001876EB">
            <w:pPr>
              <w:ind w:left="110"/>
              <w:rPr>
                <w:lang w:val="ro-RO"/>
              </w:rPr>
            </w:pPr>
            <w:r w:rsidRPr="001876EB">
              <w:rPr>
                <w:lang w:val="ro-RO"/>
              </w:rPr>
              <w:t>Tulburări</w:t>
            </w:r>
            <w:r w:rsidR="005478C2">
              <w:rPr>
                <w:lang w:val="ro-RO"/>
              </w:rPr>
              <w:t>le</w:t>
            </w:r>
            <w:r w:rsidRPr="001876EB">
              <w:rPr>
                <w:lang w:val="ro-RO"/>
              </w:rPr>
              <w:t xml:space="preserve"> mentale organice. Faze organice. </w:t>
            </w:r>
          </w:p>
        </w:tc>
      </w:tr>
      <w:tr w:rsidR="00CA408D" w:rsidRPr="00932617" w14:paraId="1E3CEA4C"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76503505" w14:textId="77777777" w:rsidR="00CA408D" w:rsidRPr="001876EB" w:rsidRDefault="00664E03" w:rsidP="001876EB">
            <w:pPr>
              <w:ind w:left="4"/>
              <w:jc w:val="center"/>
              <w:rPr>
                <w:b/>
                <w:w w:val="99"/>
                <w:lang w:val="ro-RO"/>
              </w:rPr>
            </w:pPr>
            <w:r w:rsidRPr="001876EB">
              <w:rPr>
                <w:b/>
                <w:w w:val="99"/>
                <w:lang w:val="ro-RO"/>
              </w:rPr>
              <w:t>2</w:t>
            </w:r>
          </w:p>
        </w:tc>
        <w:tc>
          <w:tcPr>
            <w:tcW w:w="8722" w:type="dxa"/>
            <w:tcBorders>
              <w:top w:val="single" w:sz="4" w:space="0" w:color="000000"/>
              <w:left w:val="single" w:sz="4" w:space="0" w:color="000000"/>
              <w:bottom w:val="single" w:sz="4" w:space="0" w:color="000000"/>
              <w:right w:val="single" w:sz="4" w:space="0" w:color="000000"/>
            </w:tcBorders>
          </w:tcPr>
          <w:p w14:paraId="7E0EF0E8" w14:textId="6138F953" w:rsidR="00CA408D" w:rsidRPr="001876EB" w:rsidRDefault="00664E03" w:rsidP="001876EB">
            <w:pPr>
              <w:rPr>
                <w:lang w:val="ro-RO"/>
              </w:rPr>
            </w:pPr>
            <w:r w:rsidRPr="001876EB">
              <w:rPr>
                <w:spacing w:val="-1"/>
                <w:lang w:val="ro-RO"/>
              </w:rPr>
              <w:t xml:space="preserve">  Tulburări</w:t>
            </w:r>
            <w:r w:rsidR="005478C2">
              <w:rPr>
                <w:spacing w:val="-1"/>
                <w:lang w:val="ro-RO"/>
              </w:rPr>
              <w:t>le</w:t>
            </w:r>
            <w:r w:rsidRPr="001876EB">
              <w:rPr>
                <w:spacing w:val="18"/>
                <w:lang w:val="ro-RO"/>
              </w:rPr>
              <w:t xml:space="preserve"> </w:t>
            </w:r>
            <w:r w:rsidRPr="001876EB">
              <w:rPr>
                <w:spacing w:val="-2"/>
                <w:lang w:val="ro-RO"/>
              </w:rPr>
              <w:t>mentale</w:t>
            </w:r>
            <w:r w:rsidRPr="001876EB">
              <w:rPr>
                <w:spacing w:val="21"/>
                <w:lang w:val="ro-RO"/>
              </w:rPr>
              <w:t xml:space="preserve"> </w:t>
            </w:r>
            <w:r w:rsidRPr="001876EB">
              <w:rPr>
                <w:spacing w:val="1"/>
                <w:lang w:val="ro-RO"/>
              </w:rPr>
              <w:t>și</w:t>
            </w:r>
            <w:r w:rsidRPr="001876EB">
              <w:rPr>
                <w:spacing w:val="14"/>
                <w:lang w:val="ro-RO"/>
              </w:rPr>
              <w:t xml:space="preserve"> </w:t>
            </w:r>
            <w:r w:rsidRPr="001876EB">
              <w:rPr>
                <w:spacing w:val="2"/>
                <w:lang w:val="ro-RO"/>
              </w:rPr>
              <w:t>de</w:t>
            </w:r>
            <w:r w:rsidRPr="001876EB">
              <w:rPr>
                <w:spacing w:val="16"/>
                <w:lang w:val="ro-RO"/>
              </w:rPr>
              <w:t xml:space="preserve"> </w:t>
            </w:r>
            <w:r w:rsidRPr="001876EB">
              <w:rPr>
                <w:spacing w:val="-1"/>
                <w:lang w:val="ro-RO"/>
              </w:rPr>
              <w:t>comportament legate</w:t>
            </w:r>
            <w:r w:rsidRPr="001876EB">
              <w:rPr>
                <w:spacing w:val="9"/>
                <w:lang w:val="ro-RO"/>
              </w:rPr>
              <w:t xml:space="preserve"> </w:t>
            </w:r>
            <w:r w:rsidRPr="001876EB">
              <w:rPr>
                <w:lang w:val="ro-RO"/>
              </w:rPr>
              <w:t>de</w:t>
            </w:r>
            <w:r w:rsidRPr="001876EB">
              <w:rPr>
                <w:spacing w:val="9"/>
                <w:lang w:val="ro-RO"/>
              </w:rPr>
              <w:t xml:space="preserve"> </w:t>
            </w:r>
            <w:r w:rsidRPr="001876EB">
              <w:rPr>
                <w:spacing w:val="-1"/>
                <w:lang w:val="ro-RO"/>
              </w:rPr>
              <w:t>utilizarea</w:t>
            </w:r>
            <w:r w:rsidRPr="001876EB">
              <w:rPr>
                <w:spacing w:val="9"/>
                <w:lang w:val="ro-RO"/>
              </w:rPr>
              <w:t xml:space="preserve"> </w:t>
            </w:r>
            <w:r w:rsidRPr="001876EB">
              <w:rPr>
                <w:lang w:val="ro-RO"/>
              </w:rPr>
              <w:t>de</w:t>
            </w:r>
            <w:r w:rsidR="005478C2">
              <w:rPr>
                <w:lang w:val="ro-RO"/>
              </w:rPr>
              <w:t xml:space="preserve"> </w:t>
            </w:r>
            <w:r w:rsidRPr="001876EB">
              <w:rPr>
                <w:spacing w:val="-1"/>
                <w:lang w:val="ro-RO"/>
              </w:rPr>
              <w:t>substanțe</w:t>
            </w:r>
            <w:r w:rsidRPr="001876EB">
              <w:rPr>
                <w:spacing w:val="9"/>
                <w:lang w:val="ro-RO"/>
              </w:rPr>
              <w:t xml:space="preserve"> </w:t>
            </w:r>
            <w:r w:rsidRPr="001876EB">
              <w:rPr>
                <w:spacing w:val="-2"/>
                <w:lang w:val="ro-RO"/>
              </w:rPr>
              <w:t>psiho  active.</w:t>
            </w:r>
          </w:p>
        </w:tc>
      </w:tr>
      <w:tr w:rsidR="00CA408D" w:rsidRPr="00932617" w14:paraId="0C4EB057"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21F51C62" w14:textId="77777777" w:rsidR="00CA408D" w:rsidRPr="001876EB" w:rsidRDefault="00664E03" w:rsidP="001876EB">
            <w:pPr>
              <w:ind w:left="4"/>
              <w:jc w:val="center"/>
              <w:rPr>
                <w:b/>
                <w:w w:val="99"/>
                <w:lang w:val="ro-RO"/>
              </w:rPr>
            </w:pPr>
            <w:r w:rsidRPr="001876EB">
              <w:rPr>
                <w:b/>
                <w:w w:val="99"/>
                <w:lang w:val="ro-RO"/>
              </w:rPr>
              <w:t>3</w:t>
            </w:r>
          </w:p>
        </w:tc>
        <w:tc>
          <w:tcPr>
            <w:tcW w:w="8722" w:type="dxa"/>
            <w:tcBorders>
              <w:top w:val="single" w:sz="4" w:space="0" w:color="000000"/>
              <w:left w:val="single" w:sz="4" w:space="0" w:color="000000"/>
              <w:bottom w:val="single" w:sz="4" w:space="0" w:color="000000"/>
              <w:right w:val="single" w:sz="4" w:space="0" w:color="000000"/>
            </w:tcBorders>
          </w:tcPr>
          <w:p w14:paraId="534EACF9" w14:textId="7BC0FE22" w:rsidR="00CA408D" w:rsidRPr="001876EB" w:rsidRDefault="00664E03" w:rsidP="001876EB">
            <w:pPr>
              <w:rPr>
                <w:lang w:val="ro-RO"/>
              </w:rPr>
            </w:pPr>
            <w:r w:rsidRPr="001876EB">
              <w:rPr>
                <w:spacing w:val="-1"/>
                <w:lang w:val="ro-RO"/>
              </w:rPr>
              <w:t xml:space="preserve">  Schizofrenia,</w:t>
            </w:r>
            <w:r w:rsidRPr="001876EB">
              <w:rPr>
                <w:spacing w:val="-1"/>
                <w:lang w:val="ro-RO"/>
              </w:rPr>
              <w:tab/>
              <w:t>tulburări</w:t>
            </w:r>
            <w:r w:rsidR="005478C2">
              <w:rPr>
                <w:spacing w:val="-1"/>
                <w:lang w:val="ro-RO"/>
              </w:rPr>
              <w:t>le</w:t>
            </w:r>
            <w:r w:rsidRPr="001876EB">
              <w:rPr>
                <w:spacing w:val="-1"/>
                <w:lang w:val="ro-RO"/>
              </w:rPr>
              <w:t xml:space="preserve"> schizotipale,</w:t>
            </w:r>
            <w:r w:rsidRPr="001876EB">
              <w:rPr>
                <w:lang w:val="ro-RO"/>
              </w:rPr>
              <w:t xml:space="preserve">  tulburări</w:t>
            </w:r>
            <w:r w:rsidR="005478C2">
              <w:rPr>
                <w:lang w:val="ro-RO"/>
              </w:rPr>
              <w:t>le</w:t>
            </w:r>
            <w:r w:rsidRPr="001876EB">
              <w:rPr>
                <w:spacing w:val="-25"/>
                <w:lang w:val="ro-RO"/>
              </w:rPr>
              <w:t xml:space="preserve"> </w:t>
            </w:r>
            <w:r w:rsidRPr="001876EB">
              <w:rPr>
                <w:spacing w:val="-1"/>
                <w:lang w:val="ro-RO"/>
              </w:rPr>
              <w:t>delirante.</w:t>
            </w:r>
          </w:p>
        </w:tc>
      </w:tr>
      <w:tr w:rsidR="00CA408D" w:rsidRPr="001876EB" w14:paraId="6037D641"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41CFB1F4" w14:textId="77777777" w:rsidR="00CA408D" w:rsidRPr="001876EB" w:rsidRDefault="00664E03" w:rsidP="001876EB">
            <w:pPr>
              <w:ind w:left="4"/>
              <w:jc w:val="center"/>
              <w:rPr>
                <w:b/>
                <w:w w:val="99"/>
                <w:lang w:val="ro-RO"/>
              </w:rPr>
            </w:pPr>
            <w:r w:rsidRPr="001876EB">
              <w:rPr>
                <w:b/>
                <w:w w:val="99"/>
                <w:lang w:val="ro-RO"/>
              </w:rPr>
              <w:lastRenderedPageBreak/>
              <w:t>4</w:t>
            </w:r>
          </w:p>
        </w:tc>
        <w:tc>
          <w:tcPr>
            <w:tcW w:w="8722" w:type="dxa"/>
            <w:tcBorders>
              <w:top w:val="single" w:sz="4" w:space="0" w:color="000000"/>
              <w:left w:val="single" w:sz="4" w:space="0" w:color="000000"/>
              <w:bottom w:val="single" w:sz="4" w:space="0" w:color="000000"/>
              <w:right w:val="single" w:sz="4" w:space="0" w:color="000000"/>
            </w:tcBorders>
          </w:tcPr>
          <w:p w14:paraId="57EAA7E5" w14:textId="49A29020" w:rsidR="00CA408D" w:rsidRPr="001876EB" w:rsidRDefault="00664E03" w:rsidP="001876EB">
            <w:pPr>
              <w:rPr>
                <w:lang w:val="ro-RO"/>
              </w:rPr>
            </w:pPr>
            <w:r w:rsidRPr="001876EB">
              <w:rPr>
                <w:spacing w:val="-1"/>
                <w:lang w:val="ro-RO"/>
              </w:rPr>
              <w:t xml:space="preserve">  Tulburări</w:t>
            </w:r>
            <w:r w:rsidR="005478C2">
              <w:rPr>
                <w:spacing w:val="-1"/>
                <w:lang w:val="ro-RO"/>
              </w:rPr>
              <w:t>le</w:t>
            </w:r>
            <w:r w:rsidRPr="001876EB">
              <w:rPr>
                <w:spacing w:val="-26"/>
                <w:lang w:val="ro-RO"/>
              </w:rPr>
              <w:t xml:space="preserve"> </w:t>
            </w:r>
            <w:r w:rsidRPr="001876EB">
              <w:rPr>
                <w:spacing w:val="-1"/>
                <w:lang w:val="ro-RO"/>
              </w:rPr>
              <w:t>afective.</w:t>
            </w:r>
          </w:p>
        </w:tc>
      </w:tr>
      <w:tr w:rsidR="00CA408D" w:rsidRPr="001876EB" w14:paraId="28F79A5E"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59236230" w14:textId="77777777" w:rsidR="00CA408D" w:rsidRPr="001876EB" w:rsidRDefault="00664E03" w:rsidP="001876EB">
            <w:pPr>
              <w:ind w:left="4"/>
              <w:jc w:val="center"/>
              <w:rPr>
                <w:b/>
                <w:w w:val="99"/>
                <w:lang w:val="ro-RO"/>
              </w:rPr>
            </w:pPr>
            <w:r w:rsidRPr="001876EB">
              <w:rPr>
                <w:b/>
                <w:w w:val="99"/>
                <w:lang w:val="ro-RO"/>
              </w:rPr>
              <w:t>5</w:t>
            </w:r>
          </w:p>
        </w:tc>
        <w:tc>
          <w:tcPr>
            <w:tcW w:w="8722" w:type="dxa"/>
            <w:tcBorders>
              <w:top w:val="single" w:sz="4" w:space="0" w:color="000000"/>
              <w:left w:val="single" w:sz="4" w:space="0" w:color="000000"/>
              <w:bottom w:val="single" w:sz="4" w:space="0" w:color="000000"/>
              <w:right w:val="single" w:sz="4" w:space="0" w:color="000000"/>
            </w:tcBorders>
          </w:tcPr>
          <w:p w14:paraId="3D7ABED4" w14:textId="5662AC19" w:rsidR="00CA408D" w:rsidRPr="001876EB" w:rsidRDefault="00664E03" w:rsidP="001876EB">
            <w:pPr>
              <w:kinsoku w:val="0"/>
              <w:overflowPunct w:val="0"/>
              <w:ind w:left="104"/>
              <w:jc w:val="both"/>
              <w:rPr>
                <w:lang w:val="ro-RO"/>
              </w:rPr>
            </w:pPr>
            <w:r w:rsidRPr="001876EB">
              <w:rPr>
                <w:spacing w:val="-1"/>
                <w:lang w:val="ro-RO"/>
              </w:rPr>
              <w:t>Tulburări</w:t>
            </w:r>
            <w:r w:rsidR="005478C2">
              <w:rPr>
                <w:spacing w:val="-1"/>
                <w:lang w:val="ro-RO"/>
              </w:rPr>
              <w:t>le</w:t>
            </w:r>
            <w:r w:rsidRPr="001876EB">
              <w:rPr>
                <w:spacing w:val="-13"/>
                <w:lang w:val="ro-RO"/>
              </w:rPr>
              <w:t xml:space="preserve"> </w:t>
            </w:r>
            <w:r w:rsidRPr="001876EB">
              <w:rPr>
                <w:spacing w:val="-1"/>
                <w:lang w:val="ro-RO"/>
              </w:rPr>
              <w:t>specifice</w:t>
            </w:r>
            <w:r w:rsidRPr="001876EB">
              <w:rPr>
                <w:spacing w:val="-10"/>
                <w:lang w:val="ro-RO"/>
              </w:rPr>
              <w:t xml:space="preserve"> </w:t>
            </w:r>
            <w:r w:rsidRPr="001876EB">
              <w:rPr>
                <w:spacing w:val="-1"/>
                <w:lang w:val="ro-RO"/>
              </w:rPr>
              <w:t>ale</w:t>
            </w:r>
            <w:r w:rsidRPr="001876EB">
              <w:rPr>
                <w:spacing w:val="-10"/>
                <w:lang w:val="ro-RO"/>
              </w:rPr>
              <w:t xml:space="preserve"> </w:t>
            </w:r>
            <w:r w:rsidRPr="001876EB">
              <w:rPr>
                <w:spacing w:val="-1"/>
                <w:lang w:val="ro-RO"/>
              </w:rPr>
              <w:t>personalității.</w:t>
            </w:r>
          </w:p>
        </w:tc>
      </w:tr>
      <w:tr w:rsidR="00CA408D" w:rsidRPr="001876EB" w14:paraId="7293AF7D"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3DE9C956" w14:textId="77777777" w:rsidR="00CA408D" w:rsidRPr="001876EB" w:rsidRDefault="00664E03" w:rsidP="001876EB">
            <w:pPr>
              <w:ind w:left="4"/>
              <w:jc w:val="center"/>
              <w:rPr>
                <w:b/>
                <w:w w:val="99"/>
                <w:lang w:val="ro-RO"/>
              </w:rPr>
            </w:pPr>
            <w:r w:rsidRPr="001876EB">
              <w:rPr>
                <w:b/>
                <w:w w:val="99"/>
                <w:lang w:val="ro-RO"/>
              </w:rPr>
              <w:t>6</w:t>
            </w:r>
          </w:p>
        </w:tc>
        <w:tc>
          <w:tcPr>
            <w:tcW w:w="8722" w:type="dxa"/>
            <w:tcBorders>
              <w:top w:val="single" w:sz="4" w:space="0" w:color="000000"/>
              <w:left w:val="single" w:sz="4" w:space="0" w:color="000000"/>
              <w:bottom w:val="single" w:sz="4" w:space="0" w:color="000000"/>
              <w:right w:val="single" w:sz="4" w:space="0" w:color="000000"/>
            </w:tcBorders>
          </w:tcPr>
          <w:p w14:paraId="4CDDC321" w14:textId="0BA3E973" w:rsidR="00CA408D" w:rsidRPr="001876EB" w:rsidRDefault="00664E03" w:rsidP="001876EB">
            <w:pPr>
              <w:ind w:left="110"/>
              <w:rPr>
                <w:lang w:val="ro-RO"/>
              </w:rPr>
            </w:pPr>
            <w:r w:rsidRPr="001876EB">
              <w:rPr>
                <w:lang w:val="ro-RO"/>
              </w:rPr>
              <w:t>Retard</w:t>
            </w:r>
            <w:r w:rsidR="005478C2">
              <w:rPr>
                <w:lang w:val="ro-RO"/>
              </w:rPr>
              <w:t>ul</w:t>
            </w:r>
            <w:r w:rsidRPr="001876EB">
              <w:rPr>
                <w:spacing w:val="-13"/>
                <w:lang w:val="ro-RO"/>
              </w:rPr>
              <w:t xml:space="preserve"> </w:t>
            </w:r>
            <w:r w:rsidRPr="001876EB">
              <w:rPr>
                <w:spacing w:val="-2"/>
                <w:lang w:val="ro-RO"/>
              </w:rPr>
              <w:t>mintal</w:t>
            </w:r>
            <w:r w:rsidR="005478C2">
              <w:rPr>
                <w:spacing w:val="-2"/>
                <w:lang w:val="ro-RO"/>
              </w:rPr>
              <w:t>.</w:t>
            </w:r>
          </w:p>
        </w:tc>
      </w:tr>
      <w:tr w:rsidR="00CA408D" w:rsidRPr="001876EB" w14:paraId="3C64DBE1"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26C03AD5" w14:textId="77777777" w:rsidR="00CA408D" w:rsidRPr="001876EB" w:rsidRDefault="00664E03" w:rsidP="001876EB">
            <w:pPr>
              <w:ind w:left="4"/>
              <w:jc w:val="center"/>
              <w:rPr>
                <w:b/>
                <w:w w:val="99"/>
                <w:lang w:val="ro-RO"/>
              </w:rPr>
            </w:pPr>
            <w:r w:rsidRPr="001876EB">
              <w:rPr>
                <w:b/>
                <w:w w:val="99"/>
                <w:lang w:val="ro-RO"/>
              </w:rPr>
              <w:t>7</w:t>
            </w:r>
          </w:p>
        </w:tc>
        <w:tc>
          <w:tcPr>
            <w:tcW w:w="8722" w:type="dxa"/>
            <w:tcBorders>
              <w:top w:val="single" w:sz="4" w:space="0" w:color="000000"/>
              <w:left w:val="single" w:sz="4" w:space="0" w:color="000000"/>
              <w:bottom w:val="single" w:sz="4" w:space="0" w:color="000000"/>
              <w:right w:val="single" w:sz="4" w:space="0" w:color="000000"/>
            </w:tcBorders>
          </w:tcPr>
          <w:p w14:paraId="379DD0ED" w14:textId="2A3F869E" w:rsidR="00CA408D" w:rsidRPr="001876EB" w:rsidRDefault="00664E03" w:rsidP="001876EB">
            <w:pPr>
              <w:ind w:left="110"/>
              <w:rPr>
                <w:lang w:val="ro-RO"/>
              </w:rPr>
            </w:pPr>
            <w:r w:rsidRPr="001876EB">
              <w:rPr>
                <w:spacing w:val="-1"/>
                <w:lang w:val="ro-RO"/>
              </w:rPr>
              <w:t>Alcoolismul</w:t>
            </w:r>
            <w:r w:rsidR="005478C2">
              <w:rPr>
                <w:spacing w:val="-1"/>
                <w:lang w:val="ro-RO"/>
              </w:rPr>
              <w:t>.</w:t>
            </w:r>
          </w:p>
        </w:tc>
      </w:tr>
      <w:tr w:rsidR="00CA408D" w:rsidRPr="001876EB" w14:paraId="2001E06C"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04542108" w14:textId="77777777" w:rsidR="00CA408D" w:rsidRPr="001876EB" w:rsidRDefault="00664E03" w:rsidP="001876EB">
            <w:pPr>
              <w:ind w:left="4"/>
              <w:jc w:val="center"/>
              <w:rPr>
                <w:b/>
                <w:w w:val="99"/>
                <w:lang w:val="ro-RO"/>
              </w:rPr>
            </w:pPr>
            <w:r w:rsidRPr="001876EB">
              <w:rPr>
                <w:b/>
                <w:w w:val="99"/>
                <w:lang w:val="ro-RO"/>
              </w:rPr>
              <w:t>8</w:t>
            </w:r>
          </w:p>
        </w:tc>
        <w:tc>
          <w:tcPr>
            <w:tcW w:w="8722" w:type="dxa"/>
            <w:tcBorders>
              <w:top w:val="single" w:sz="4" w:space="0" w:color="000000"/>
              <w:left w:val="single" w:sz="4" w:space="0" w:color="000000"/>
              <w:bottom w:val="single" w:sz="4" w:space="0" w:color="000000"/>
              <w:right w:val="single" w:sz="4" w:space="0" w:color="000000"/>
            </w:tcBorders>
          </w:tcPr>
          <w:p w14:paraId="2A83DEAA" w14:textId="621C2AD2" w:rsidR="00CA408D" w:rsidRPr="001876EB" w:rsidRDefault="00664E03" w:rsidP="001876EB">
            <w:pPr>
              <w:ind w:left="110"/>
              <w:rPr>
                <w:spacing w:val="-1"/>
                <w:lang w:val="ro-RO"/>
              </w:rPr>
            </w:pPr>
            <w:r w:rsidRPr="001876EB">
              <w:rPr>
                <w:spacing w:val="-1"/>
                <w:lang w:val="ro-RO"/>
              </w:rPr>
              <w:t>Narcomania</w:t>
            </w:r>
            <w:r w:rsidR="005478C2">
              <w:rPr>
                <w:spacing w:val="-1"/>
                <w:lang w:val="ro-RO"/>
              </w:rPr>
              <w:t>.</w:t>
            </w:r>
          </w:p>
        </w:tc>
      </w:tr>
      <w:tr w:rsidR="00CA408D" w:rsidRPr="00837088" w14:paraId="66637FBD" w14:textId="77777777">
        <w:trPr>
          <w:trHeight w:val="282"/>
          <w:jc w:val="center"/>
        </w:trPr>
        <w:tc>
          <w:tcPr>
            <w:tcW w:w="9426" w:type="dxa"/>
            <w:gridSpan w:val="2"/>
            <w:tcBorders>
              <w:top w:val="single" w:sz="4" w:space="0" w:color="000000"/>
              <w:left w:val="single" w:sz="4" w:space="0" w:color="000000"/>
              <w:bottom w:val="single" w:sz="4" w:space="0" w:color="000000"/>
              <w:right w:val="single" w:sz="4" w:space="0" w:color="000000"/>
            </w:tcBorders>
          </w:tcPr>
          <w:p w14:paraId="030B5FB6" w14:textId="77777777" w:rsidR="00CA408D" w:rsidRPr="001876EB" w:rsidRDefault="00664E03" w:rsidP="001876EB">
            <w:pPr>
              <w:rPr>
                <w:b/>
                <w:bCs/>
                <w:spacing w:val="-1"/>
                <w:lang w:val="ro-RO"/>
              </w:rPr>
            </w:pPr>
            <w:r w:rsidRPr="001876EB">
              <w:rPr>
                <w:b/>
                <w:bCs/>
                <w:spacing w:val="-1"/>
                <w:lang w:val="ro-RO"/>
              </w:rPr>
              <w:t>Capitolul</w:t>
            </w:r>
            <w:r w:rsidRPr="001876EB">
              <w:rPr>
                <w:b/>
                <w:bCs/>
                <w:spacing w:val="-15"/>
                <w:lang w:val="ro-RO"/>
              </w:rPr>
              <w:t xml:space="preserve"> </w:t>
            </w:r>
            <w:r w:rsidRPr="001876EB">
              <w:rPr>
                <w:b/>
                <w:bCs/>
                <w:lang w:val="ro-RO"/>
              </w:rPr>
              <w:t>VI.</w:t>
            </w:r>
            <w:r w:rsidRPr="001876EB">
              <w:rPr>
                <w:spacing w:val="-2"/>
                <w:lang w:val="ro-RO"/>
              </w:rPr>
              <w:t xml:space="preserve"> </w:t>
            </w:r>
            <w:r w:rsidRPr="001876EB">
              <w:rPr>
                <w:b/>
                <w:bCs/>
                <w:spacing w:val="-2"/>
                <w:lang w:val="ro-RO"/>
              </w:rPr>
              <w:t>Bolile</w:t>
            </w:r>
            <w:r w:rsidRPr="001876EB">
              <w:rPr>
                <w:b/>
                <w:bCs/>
                <w:spacing w:val="-11"/>
                <w:lang w:val="ro-RO"/>
              </w:rPr>
              <w:t xml:space="preserve"> </w:t>
            </w:r>
            <w:r w:rsidRPr="001876EB">
              <w:rPr>
                <w:b/>
                <w:bCs/>
                <w:spacing w:val="-1"/>
                <w:lang w:val="ro-RO"/>
              </w:rPr>
              <w:t>sistemului</w:t>
            </w:r>
            <w:r w:rsidRPr="001876EB">
              <w:rPr>
                <w:b/>
                <w:bCs/>
                <w:spacing w:val="-8"/>
                <w:lang w:val="ro-RO"/>
              </w:rPr>
              <w:t xml:space="preserve"> </w:t>
            </w:r>
            <w:r w:rsidRPr="001876EB">
              <w:rPr>
                <w:b/>
                <w:bCs/>
                <w:spacing w:val="-1"/>
                <w:lang w:val="ro-RO"/>
              </w:rPr>
              <w:t>nervos.</w:t>
            </w:r>
          </w:p>
        </w:tc>
      </w:tr>
      <w:tr w:rsidR="00CA408D" w:rsidRPr="001876EB" w14:paraId="6EB50B61"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12285F77" w14:textId="77777777" w:rsidR="00CA408D" w:rsidRPr="001876EB" w:rsidRDefault="00664E03" w:rsidP="001876EB">
            <w:pPr>
              <w:ind w:left="4"/>
              <w:jc w:val="center"/>
              <w:rPr>
                <w:b/>
                <w:w w:val="99"/>
                <w:lang w:val="ro-RO"/>
              </w:rPr>
            </w:pPr>
            <w:r w:rsidRPr="001876EB">
              <w:rPr>
                <w:b/>
                <w:w w:val="99"/>
                <w:lang w:val="ro-RO"/>
              </w:rPr>
              <w:t>1</w:t>
            </w:r>
          </w:p>
        </w:tc>
        <w:tc>
          <w:tcPr>
            <w:tcW w:w="8722" w:type="dxa"/>
            <w:tcBorders>
              <w:top w:val="single" w:sz="4" w:space="0" w:color="000000"/>
              <w:left w:val="single" w:sz="4" w:space="0" w:color="000000"/>
              <w:bottom w:val="single" w:sz="4" w:space="0" w:color="000000"/>
              <w:right w:val="single" w:sz="4" w:space="0" w:color="000000"/>
            </w:tcBorders>
          </w:tcPr>
          <w:p w14:paraId="31E30EA1" w14:textId="22DB1637" w:rsidR="00CA408D" w:rsidRPr="001876EB" w:rsidRDefault="00664E03" w:rsidP="001876EB">
            <w:pPr>
              <w:ind w:left="148"/>
              <w:rPr>
                <w:spacing w:val="-2"/>
                <w:lang w:val="ro-RO"/>
              </w:rPr>
            </w:pPr>
            <w:r w:rsidRPr="001876EB">
              <w:rPr>
                <w:spacing w:val="-1"/>
                <w:lang w:val="ro-RO"/>
              </w:rPr>
              <w:t>Boli</w:t>
            </w:r>
            <w:r w:rsidR="005478C2">
              <w:rPr>
                <w:spacing w:val="-1"/>
                <w:lang w:val="ro-RO"/>
              </w:rPr>
              <w:t>le</w:t>
            </w:r>
            <w:r w:rsidRPr="001876EB">
              <w:rPr>
                <w:spacing w:val="18"/>
                <w:lang w:val="ro-RO"/>
              </w:rPr>
              <w:t xml:space="preserve"> </w:t>
            </w:r>
            <w:r w:rsidRPr="001876EB">
              <w:rPr>
                <w:spacing w:val="-1"/>
                <w:lang w:val="ro-RO"/>
              </w:rPr>
              <w:t>inflamatorii</w:t>
            </w:r>
            <w:r w:rsidRPr="001876EB">
              <w:rPr>
                <w:spacing w:val="13"/>
                <w:lang w:val="ro-RO"/>
              </w:rPr>
              <w:t xml:space="preserve"> </w:t>
            </w:r>
            <w:r w:rsidRPr="001876EB">
              <w:rPr>
                <w:spacing w:val="-1"/>
                <w:lang w:val="ro-RO"/>
              </w:rPr>
              <w:t>ale</w:t>
            </w:r>
            <w:r w:rsidRPr="001876EB">
              <w:rPr>
                <w:spacing w:val="16"/>
                <w:lang w:val="ro-RO"/>
              </w:rPr>
              <w:t xml:space="preserve"> </w:t>
            </w:r>
            <w:r w:rsidRPr="001876EB">
              <w:rPr>
                <w:spacing w:val="-1"/>
                <w:lang w:val="ro-RO"/>
              </w:rPr>
              <w:t>sistemului</w:t>
            </w:r>
            <w:r w:rsidRPr="001876EB">
              <w:rPr>
                <w:spacing w:val="14"/>
                <w:lang w:val="ro-RO"/>
              </w:rPr>
              <w:t xml:space="preserve"> </w:t>
            </w:r>
            <w:r w:rsidRPr="001876EB">
              <w:rPr>
                <w:spacing w:val="-1"/>
                <w:lang w:val="ro-RO"/>
              </w:rPr>
              <w:t>nervos central. * Cazuri</w:t>
            </w:r>
            <w:r w:rsidR="005478C2">
              <w:rPr>
                <w:spacing w:val="-1"/>
                <w:lang w:val="ro-RO"/>
              </w:rPr>
              <w:t>le</w:t>
            </w:r>
            <w:r w:rsidRPr="001876EB">
              <w:rPr>
                <w:spacing w:val="-1"/>
                <w:lang w:val="ro-RO"/>
              </w:rPr>
              <w:t xml:space="preserve"> severe</w:t>
            </w:r>
          </w:p>
        </w:tc>
      </w:tr>
      <w:tr w:rsidR="00CA408D" w:rsidRPr="00837088" w14:paraId="15B482F3"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328280B9" w14:textId="77777777" w:rsidR="00CA408D" w:rsidRPr="001876EB" w:rsidRDefault="00664E03" w:rsidP="001876EB">
            <w:pPr>
              <w:ind w:left="4"/>
              <w:jc w:val="center"/>
              <w:rPr>
                <w:b/>
                <w:w w:val="99"/>
                <w:lang w:val="ro-RO"/>
              </w:rPr>
            </w:pPr>
            <w:r w:rsidRPr="001876EB">
              <w:rPr>
                <w:b/>
                <w:w w:val="99"/>
                <w:lang w:val="ro-RO"/>
              </w:rPr>
              <w:t>2</w:t>
            </w:r>
          </w:p>
        </w:tc>
        <w:tc>
          <w:tcPr>
            <w:tcW w:w="8722" w:type="dxa"/>
            <w:tcBorders>
              <w:top w:val="single" w:sz="4" w:space="0" w:color="000000"/>
              <w:left w:val="single" w:sz="4" w:space="0" w:color="000000"/>
              <w:bottom w:val="single" w:sz="4" w:space="0" w:color="000000"/>
              <w:right w:val="single" w:sz="4" w:space="0" w:color="000000"/>
            </w:tcBorders>
          </w:tcPr>
          <w:p w14:paraId="5391160B" w14:textId="497AA3CB" w:rsidR="00CA408D" w:rsidRPr="001876EB" w:rsidRDefault="00664E03" w:rsidP="001876EB">
            <w:pPr>
              <w:ind w:left="148"/>
              <w:rPr>
                <w:spacing w:val="-1"/>
                <w:lang w:val="ro-RO"/>
              </w:rPr>
            </w:pPr>
            <w:r w:rsidRPr="001876EB">
              <w:rPr>
                <w:spacing w:val="-1"/>
                <w:lang w:val="ro-RO"/>
              </w:rPr>
              <w:t>Meningit</w:t>
            </w:r>
            <w:r w:rsidR="005478C2">
              <w:rPr>
                <w:spacing w:val="-1"/>
                <w:lang w:val="ro-RO"/>
              </w:rPr>
              <w:t>a</w:t>
            </w:r>
            <w:r w:rsidRPr="001876EB">
              <w:rPr>
                <w:spacing w:val="-19"/>
                <w:lang w:val="ro-RO"/>
              </w:rPr>
              <w:t xml:space="preserve"> </w:t>
            </w:r>
            <w:r w:rsidRPr="001876EB">
              <w:rPr>
                <w:spacing w:val="-1"/>
                <w:lang w:val="ro-RO"/>
              </w:rPr>
              <w:t xml:space="preserve">bacteriană. Meningita </w:t>
            </w:r>
            <w:r w:rsidRPr="001876EB">
              <w:rPr>
                <w:spacing w:val="-3"/>
                <w:lang w:val="ro-RO"/>
              </w:rPr>
              <w:t>în</w:t>
            </w:r>
            <w:r w:rsidR="005478C2">
              <w:rPr>
                <w:spacing w:val="-3"/>
                <w:lang w:val="ro-RO"/>
              </w:rPr>
              <w:t xml:space="preserve"> </w:t>
            </w:r>
            <w:r w:rsidRPr="001876EB">
              <w:rPr>
                <w:spacing w:val="1"/>
                <w:lang w:val="ro-RO"/>
              </w:rPr>
              <w:t>cursul</w:t>
            </w:r>
            <w:r w:rsidR="005478C2">
              <w:rPr>
                <w:spacing w:val="1"/>
                <w:lang w:val="ro-RO"/>
              </w:rPr>
              <w:t xml:space="preserve"> </w:t>
            </w:r>
            <w:r w:rsidRPr="001876EB">
              <w:rPr>
                <w:lang w:val="ro-RO"/>
              </w:rPr>
              <w:t xml:space="preserve">unor </w:t>
            </w:r>
            <w:r w:rsidRPr="001876EB">
              <w:rPr>
                <w:spacing w:val="1"/>
                <w:lang w:val="ro-RO"/>
              </w:rPr>
              <w:t xml:space="preserve">boli </w:t>
            </w:r>
            <w:r w:rsidRPr="001876EB">
              <w:rPr>
                <w:spacing w:val="-1"/>
                <w:lang w:val="ro-RO"/>
              </w:rPr>
              <w:t>bacteriene</w:t>
            </w:r>
            <w:r w:rsidRPr="001876EB">
              <w:rPr>
                <w:spacing w:val="-6"/>
                <w:lang w:val="ro-RO"/>
              </w:rPr>
              <w:t xml:space="preserve"> </w:t>
            </w:r>
            <w:r w:rsidRPr="001876EB">
              <w:rPr>
                <w:lang w:val="ro-RO"/>
              </w:rPr>
              <w:t>clasate</w:t>
            </w:r>
            <w:r w:rsidRPr="001876EB">
              <w:rPr>
                <w:spacing w:val="-5"/>
                <w:lang w:val="ro-RO"/>
              </w:rPr>
              <w:t xml:space="preserve"> </w:t>
            </w:r>
            <w:r w:rsidRPr="001876EB">
              <w:rPr>
                <w:spacing w:val="-6"/>
                <w:lang w:val="ro-RO"/>
              </w:rPr>
              <w:t>la</w:t>
            </w:r>
            <w:r w:rsidRPr="001876EB">
              <w:rPr>
                <w:spacing w:val="-5"/>
                <w:lang w:val="ro-RO"/>
              </w:rPr>
              <w:t xml:space="preserve"> </w:t>
            </w:r>
            <w:r w:rsidRPr="001876EB">
              <w:rPr>
                <w:spacing w:val="-1"/>
                <w:lang w:val="ro-RO"/>
              </w:rPr>
              <w:t xml:space="preserve">alte </w:t>
            </w:r>
            <w:r w:rsidRPr="001876EB">
              <w:rPr>
                <w:spacing w:val="-2"/>
                <w:lang w:val="ro-RO"/>
              </w:rPr>
              <w:t>locuri.</w:t>
            </w:r>
            <w:r w:rsidRPr="001876EB">
              <w:rPr>
                <w:spacing w:val="-1"/>
                <w:lang w:val="ro-RO"/>
              </w:rPr>
              <w:t xml:space="preserve"> </w:t>
            </w:r>
          </w:p>
          <w:p w14:paraId="00077FDD" w14:textId="3CA69017" w:rsidR="00CA408D" w:rsidRPr="001876EB" w:rsidRDefault="00664E03" w:rsidP="001876EB">
            <w:pPr>
              <w:ind w:left="148"/>
              <w:rPr>
                <w:spacing w:val="-1"/>
                <w:lang w:val="ro-RO"/>
              </w:rPr>
            </w:pPr>
            <w:r w:rsidRPr="001876EB">
              <w:rPr>
                <w:spacing w:val="-1"/>
                <w:lang w:val="ro-RO"/>
              </w:rPr>
              <w:t xml:space="preserve">Meningita </w:t>
            </w:r>
            <w:r w:rsidRPr="001876EB">
              <w:rPr>
                <w:spacing w:val="-3"/>
                <w:lang w:val="ro-RO"/>
              </w:rPr>
              <w:t>în</w:t>
            </w:r>
            <w:r w:rsidRPr="001876EB">
              <w:rPr>
                <w:spacing w:val="-3"/>
                <w:lang w:val="ro-RO"/>
              </w:rPr>
              <w:tab/>
            </w:r>
            <w:r w:rsidRPr="001876EB">
              <w:rPr>
                <w:spacing w:val="1"/>
                <w:lang w:val="ro-RO"/>
              </w:rPr>
              <w:t>cursul</w:t>
            </w:r>
            <w:r w:rsidR="005478C2">
              <w:rPr>
                <w:spacing w:val="1"/>
                <w:lang w:val="ro-RO"/>
              </w:rPr>
              <w:t xml:space="preserve"> </w:t>
            </w:r>
            <w:r w:rsidRPr="001876EB">
              <w:rPr>
                <w:lang w:val="ro-RO"/>
              </w:rPr>
              <w:t xml:space="preserve">altor </w:t>
            </w:r>
            <w:r w:rsidRPr="001876EB">
              <w:rPr>
                <w:spacing w:val="1"/>
                <w:lang w:val="ro-RO"/>
              </w:rPr>
              <w:t xml:space="preserve">boli </w:t>
            </w:r>
            <w:r w:rsidRPr="001876EB">
              <w:rPr>
                <w:spacing w:val="-1"/>
                <w:lang w:val="ro-RO"/>
              </w:rPr>
              <w:t>infecțioase</w:t>
            </w:r>
            <w:r w:rsidRPr="001876EB">
              <w:rPr>
                <w:spacing w:val="28"/>
                <w:lang w:val="ro-RO"/>
              </w:rPr>
              <w:t xml:space="preserve"> </w:t>
            </w:r>
            <w:r w:rsidRPr="001876EB">
              <w:rPr>
                <w:spacing w:val="1"/>
                <w:lang w:val="ro-RO"/>
              </w:rPr>
              <w:t>și</w:t>
            </w:r>
            <w:r w:rsidRPr="001876EB">
              <w:rPr>
                <w:spacing w:val="21"/>
                <w:lang w:val="ro-RO"/>
              </w:rPr>
              <w:t xml:space="preserve"> </w:t>
            </w:r>
            <w:r w:rsidRPr="001876EB">
              <w:rPr>
                <w:lang w:val="ro-RO"/>
              </w:rPr>
              <w:t>parazitare</w:t>
            </w:r>
            <w:r w:rsidRPr="001876EB">
              <w:rPr>
                <w:spacing w:val="29"/>
                <w:lang w:val="ro-RO"/>
              </w:rPr>
              <w:t xml:space="preserve"> </w:t>
            </w:r>
            <w:r w:rsidRPr="001876EB">
              <w:rPr>
                <w:spacing w:val="-1"/>
                <w:lang w:val="ro-RO"/>
              </w:rPr>
              <w:t>clasate</w:t>
            </w:r>
            <w:r w:rsidRPr="001876EB">
              <w:rPr>
                <w:spacing w:val="34"/>
                <w:lang w:val="ro-RO"/>
              </w:rPr>
              <w:t xml:space="preserve"> </w:t>
            </w:r>
            <w:r w:rsidRPr="001876EB">
              <w:rPr>
                <w:spacing w:val="-6"/>
                <w:lang w:val="ro-RO"/>
              </w:rPr>
              <w:t>la</w:t>
            </w:r>
            <w:r w:rsidRPr="001876EB">
              <w:rPr>
                <w:spacing w:val="28"/>
                <w:lang w:val="ro-RO"/>
              </w:rPr>
              <w:t xml:space="preserve"> </w:t>
            </w:r>
            <w:r w:rsidRPr="001876EB">
              <w:rPr>
                <w:spacing w:val="-1"/>
                <w:lang w:val="ro-RO"/>
              </w:rPr>
              <w:t>alte</w:t>
            </w:r>
            <w:r w:rsidRPr="001876EB">
              <w:rPr>
                <w:spacing w:val="-2"/>
                <w:lang w:val="ro-RO"/>
              </w:rPr>
              <w:t xml:space="preserve"> locuri.</w:t>
            </w:r>
          </w:p>
          <w:p w14:paraId="3AC0E8EC" w14:textId="6192F07B" w:rsidR="00CA408D" w:rsidRPr="001876EB" w:rsidRDefault="00664E03" w:rsidP="001876EB">
            <w:pPr>
              <w:ind w:left="148"/>
              <w:rPr>
                <w:spacing w:val="-1"/>
                <w:lang w:val="ro-RO"/>
              </w:rPr>
            </w:pPr>
            <w:r w:rsidRPr="001876EB">
              <w:rPr>
                <w:spacing w:val="-1"/>
                <w:lang w:val="ro-RO"/>
              </w:rPr>
              <w:t xml:space="preserve">Meningita </w:t>
            </w:r>
            <w:r w:rsidRPr="001876EB">
              <w:rPr>
                <w:lang w:val="ro-RO"/>
              </w:rPr>
              <w:t xml:space="preserve">datorită altor </w:t>
            </w:r>
            <w:r w:rsidRPr="001876EB">
              <w:rPr>
                <w:spacing w:val="-1"/>
                <w:lang w:val="ro-RO"/>
              </w:rPr>
              <w:t>cauze neprecizate</w:t>
            </w:r>
            <w:r w:rsidR="005478C2">
              <w:rPr>
                <w:spacing w:val="-1"/>
                <w:lang w:val="ro-RO"/>
              </w:rPr>
              <w:t>.</w:t>
            </w:r>
          </w:p>
        </w:tc>
      </w:tr>
      <w:tr w:rsidR="00CA408D" w:rsidRPr="00932617" w14:paraId="7E6B7B37"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491063E4" w14:textId="77777777" w:rsidR="00CA408D" w:rsidRPr="001876EB" w:rsidRDefault="00664E03" w:rsidP="001876EB">
            <w:pPr>
              <w:ind w:left="4"/>
              <w:jc w:val="center"/>
              <w:rPr>
                <w:b/>
                <w:w w:val="99"/>
                <w:lang w:val="ro-RO"/>
              </w:rPr>
            </w:pPr>
            <w:r w:rsidRPr="001876EB">
              <w:rPr>
                <w:b/>
                <w:w w:val="99"/>
                <w:lang w:val="ro-RO"/>
              </w:rPr>
              <w:t>3</w:t>
            </w:r>
          </w:p>
        </w:tc>
        <w:tc>
          <w:tcPr>
            <w:tcW w:w="8722" w:type="dxa"/>
            <w:tcBorders>
              <w:top w:val="single" w:sz="4" w:space="0" w:color="000000"/>
              <w:left w:val="single" w:sz="4" w:space="0" w:color="000000"/>
              <w:bottom w:val="single" w:sz="4" w:space="0" w:color="000000"/>
              <w:right w:val="single" w:sz="4" w:space="0" w:color="000000"/>
            </w:tcBorders>
          </w:tcPr>
          <w:p w14:paraId="14D503D6" w14:textId="31184D9A" w:rsidR="00CA408D" w:rsidRPr="001876EB" w:rsidRDefault="00664E03" w:rsidP="001876EB">
            <w:pPr>
              <w:ind w:left="148"/>
              <w:rPr>
                <w:spacing w:val="-1"/>
                <w:lang w:val="ro-RO"/>
              </w:rPr>
            </w:pPr>
            <w:r w:rsidRPr="001876EB">
              <w:rPr>
                <w:spacing w:val="-1"/>
                <w:lang w:val="ro-RO"/>
              </w:rPr>
              <w:t>Encefalit</w:t>
            </w:r>
            <w:r w:rsidR="005478C2">
              <w:rPr>
                <w:spacing w:val="-1"/>
                <w:lang w:val="ro-RO"/>
              </w:rPr>
              <w:t>a</w:t>
            </w:r>
            <w:r w:rsidRPr="001876EB">
              <w:rPr>
                <w:spacing w:val="-1"/>
                <w:lang w:val="ro-RO"/>
              </w:rPr>
              <w:t>,</w:t>
            </w:r>
            <w:r w:rsidRPr="001876EB">
              <w:rPr>
                <w:spacing w:val="-8"/>
                <w:lang w:val="ro-RO"/>
              </w:rPr>
              <w:t xml:space="preserve"> </w:t>
            </w:r>
            <w:r w:rsidRPr="001876EB">
              <w:rPr>
                <w:spacing w:val="-2"/>
                <w:lang w:val="ro-RO"/>
              </w:rPr>
              <w:t>mielit</w:t>
            </w:r>
            <w:r w:rsidR="005478C2">
              <w:rPr>
                <w:spacing w:val="-2"/>
                <w:lang w:val="ro-RO"/>
              </w:rPr>
              <w:t>a</w:t>
            </w:r>
            <w:r w:rsidRPr="001876EB">
              <w:rPr>
                <w:spacing w:val="-11"/>
                <w:lang w:val="ro-RO"/>
              </w:rPr>
              <w:t xml:space="preserve"> </w:t>
            </w:r>
            <w:r w:rsidRPr="001876EB">
              <w:rPr>
                <w:spacing w:val="1"/>
                <w:lang w:val="ro-RO"/>
              </w:rPr>
              <w:t>și</w:t>
            </w:r>
            <w:r w:rsidRPr="001876EB">
              <w:rPr>
                <w:spacing w:val="-12"/>
                <w:lang w:val="ro-RO"/>
              </w:rPr>
              <w:t xml:space="preserve"> </w:t>
            </w:r>
            <w:r w:rsidRPr="001876EB">
              <w:rPr>
                <w:spacing w:val="-1"/>
                <w:lang w:val="ro-RO"/>
              </w:rPr>
              <w:t>encefalomielit</w:t>
            </w:r>
            <w:r w:rsidR="005478C2">
              <w:rPr>
                <w:spacing w:val="-1"/>
                <w:lang w:val="ro-RO"/>
              </w:rPr>
              <w:t>a</w:t>
            </w:r>
            <w:r w:rsidRPr="001876EB">
              <w:rPr>
                <w:spacing w:val="-1"/>
                <w:lang w:val="ro-RO"/>
              </w:rPr>
              <w:t xml:space="preserve">. </w:t>
            </w:r>
          </w:p>
          <w:p w14:paraId="4B00F2B2" w14:textId="347D8DD9" w:rsidR="00CA408D" w:rsidRPr="001876EB" w:rsidRDefault="00664E03" w:rsidP="001876EB">
            <w:pPr>
              <w:ind w:left="148"/>
              <w:rPr>
                <w:lang w:val="ro-RO"/>
              </w:rPr>
            </w:pPr>
            <w:r w:rsidRPr="001876EB">
              <w:rPr>
                <w:spacing w:val="-1"/>
                <w:lang w:val="ro-RO"/>
              </w:rPr>
              <w:t>Encefalita,</w:t>
            </w:r>
            <w:r w:rsidRPr="001876EB">
              <w:rPr>
                <w:spacing w:val="4"/>
                <w:lang w:val="ro-RO"/>
              </w:rPr>
              <w:t xml:space="preserve"> </w:t>
            </w:r>
            <w:r w:rsidRPr="001876EB">
              <w:rPr>
                <w:spacing w:val="-2"/>
                <w:lang w:val="ro-RO"/>
              </w:rPr>
              <w:t xml:space="preserve">mielita </w:t>
            </w:r>
            <w:r w:rsidRPr="001876EB">
              <w:rPr>
                <w:spacing w:val="1"/>
                <w:lang w:val="ro-RO"/>
              </w:rPr>
              <w:t>și</w:t>
            </w:r>
            <w:r w:rsidRPr="001876EB">
              <w:rPr>
                <w:spacing w:val="-6"/>
                <w:lang w:val="ro-RO"/>
              </w:rPr>
              <w:t xml:space="preserve"> </w:t>
            </w:r>
            <w:r w:rsidRPr="001876EB">
              <w:rPr>
                <w:spacing w:val="-1"/>
                <w:lang w:val="ro-RO"/>
              </w:rPr>
              <w:t>encefalomielita</w:t>
            </w:r>
            <w:r w:rsidRPr="001876EB">
              <w:rPr>
                <w:spacing w:val="2"/>
                <w:lang w:val="ro-RO"/>
              </w:rPr>
              <w:t xml:space="preserve"> </w:t>
            </w:r>
            <w:r w:rsidRPr="001876EB">
              <w:rPr>
                <w:lang w:val="ro-RO"/>
              </w:rPr>
              <w:t xml:space="preserve">în cursul unor </w:t>
            </w:r>
            <w:r w:rsidRPr="001876EB">
              <w:rPr>
                <w:spacing w:val="-1"/>
                <w:lang w:val="ro-RO"/>
              </w:rPr>
              <w:t>afecțiuni</w:t>
            </w:r>
            <w:r w:rsidRPr="001876EB">
              <w:rPr>
                <w:lang w:val="ro-RO"/>
              </w:rPr>
              <w:t xml:space="preserve"> clasate </w:t>
            </w:r>
            <w:r w:rsidRPr="001876EB">
              <w:rPr>
                <w:spacing w:val="-6"/>
                <w:lang w:val="ro-RO"/>
              </w:rPr>
              <w:t>la</w:t>
            </w:r>
            <w:r w:rsidRPr="001876EB">
              <w:rPr>
                <w:lang w:val="ro-RO"/>
              </w:rPr>
              <w:t xml:space="preserve"> </w:t>
            </w:r>
            <w:r w:rsidRPr="001876EB">
              <w:rPr>
                <w:spacing w:val="-1"/>
                <w:lang w:val="ro-RO"/>
              </w:rPr>
              <w:t>alte</w:t>
            </w:r>
            <w:r w:rsidRPr="001876EB">
              <w:rPr>
                <w:spacing w:val="-2"/>
                <w:lang w:val="ro-RO"/>
              </w:rPr>
              <w:t xml:space="preserve"> locuri.</w:t>
            </w:r>
          </w:p>
        </w:tc>
      </w:tr>
      <w:tr w:rsidR="00CA408D" w:rsidRPr="001876EB" w14:paraId="5C21E30F"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7C62E40A" w14:textId="77777777" w:rsidR="00CA408D" w:rsidRPr="001876EB" w:rsidRDefault="00664E03" w:rsidP="001876EB">
            <w:pPr>
              <w:ind w:left="4"/>
              <w:jc w:val="center"/>
              <w:rPr>
                <w:b/>
                <w:w w:val="99"/>
                <w:lang w:val="ro-RO"/>
              </w:rPr>
            </w:pPr>
            <w:r w:rsidRPr="001876EB">
              <w:rPr>
                <w:b/>
                <w:w w:val="99"/>
                <w:lang w:val="ro-RO"/>
              </w:rPr>
              <w:t>4</w:t>
            </w:r>
          </w:p>
        </w:tc>
        <w:tc>
          <w:tcPr>
            <w:tcW w:w="8722" w:type="dxa"/>
            <w:tcBorders>
              <w:top w:val="single" w:sz="4" w:space="0" w:color="000000"/>
              <w:left w:val="single" w:sz="4" w:space="0" w:color="000000"/>
              <w:bottom w:val="single" w:sz="4" w:space="0" w:color="000000"/>
              <w:right w:val="single" w:sz="4" w:space="0" w:color="000000"/>
            </w:tcBorders>
          </w:tcPr>
          <w:p w14:paraId="78D34598" w14:textId="77777777" w:rsidR="00CA408D" w:rsidRPr="001876EB" w:rsidRDefault="00664E03" w:rsidP="001876EB">
            <w:pPr>
              <w:ind w:left="148"/>
              <w:rPr>
                <w:spacing w:val="-1"/>
                <w:lang w:val="ro-RO"/>
              </w:rPr>
            </w:pPr>
            <w:r w:rsidRPr="001876EB">
              <w:rPr>
                <w:spacing w:val="-1"/>
                <w:lang w:val="ro-RO"/>
              </w:rPr>
              <w:t>Cisticercoza.</w:t>
            </w:r>
          </w:p>
        </w:tc>
      </w:tr>
      <w:tr w:rsidR="00CA408D" w:rsidRPr="001876EB" w14:paraId="0A0D3979"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1B10A69F" w14:textId="77777777" w:rsidR="00CA408D" w:rsidRPr="001876EB" w:rsidRDefault="00664E03" w:rsidP="001876EB">
            <w:pPr>
              <w:ind w:left="4"/>
              <w:jc w:val="center"/>
              <w:rPr>
                <w:b/>
                <w:w w:val="99"/>
                <w:lang w:val="ro-RO"/>
              </w:rPr>
            </w:pPr>
            <w:r w:rsidRPr="001876EB">
              <w:rPr>
                <w:b/>
                <w:w w:val="99"/>
                <w:lang w:val="ro-RO"/>
              </w:rPr>
              <w:t>5</w:t>
            </w:r>
          </w:p>
        </w:tc>
        <w:tc>
          <w:tcPr>
            <w:tcW w:w="8722" w:type="dxa"/>
            <w:tcBorders>
              <w:top w:val="single" w:sz="4" w:space="0" w:color="000000"/>
              <w:left w:val="single" w:sz="4" w:space="0" w:color="000000"/>
              <w:bottom w:val="single" w:sz="4" w:space="0" w:color="000000"/>
              <w:right w:val="single" w:sz="4" w:space="0" w:color="000000"/>
            </w:tcBorders>
          </w:tcPr>
          <w:p w14:paraId="68D4D203" w14:textId="511A34F7" w:rsidR="00CA408D" w:rsidRPr="001876EB" w:rsidRDefault="00664E03" w:rsidP="005478C2">
            <w:pPr>
              <w:jc w:val="both"/>
              <w:rPr>
                <w:lang w:val="ro-RO"/>
              </w:rPr>
            </w:pPr>
            <w:r w:rsidRPr="001876EB">
              <w:rPr>
                <w:spacing w:val="-1"/>
                <w:lang w:val="ro-RO"/>
              </w:rPr>
              <w:t xml:space="preserve">  Atrofii</w:t>
            </w:r>
            <w:r w:rsidR="005478C2">
              <w:rPr>
                <w:spacing w:val="-1"/>
                <w:lang w:val="ro-RO"/>
              </w:rPr>
              <w:t>le</w:t>
            </w:r>
            <w:r w:rsidRPr="001876EB">
              <w:rPr>
                <w:spacing w:val="52"/>
                <w:lang w:val="ro-RO"/>
              </w:rPr>
              <w:t xml:space="preserve"> </w:t>
            </w:r>
            <w:r w:rsidRPr="001876EB">
              <w:rPr>
                <w:spacing w:val="-1"/>
                <w:lang w:val="ro-RO"/>
              </w:rPr>
              <w:t>primare</w:t>
            </w:r>
            <w:r w:rsidRPr="001876EB">
              <w:rPr>
                <w:spacing w:val="59"/>
                <w:lang w:val="ro-RO"/>
              </w:rPr>
              <w:t xml:space="preserve"> </w:t>
            </w:r>
            <w:r w:rsidRPr="001876EB">
              <w:rPr>
                <w:spacing w:val="-1"/>
                <w:lang w:val="ro-RO"/>
              </w:rPr>
              <w:t>sistemice</w:t>
            </w:r>
            <w:r w:rsidRPr="001876EB">
              <w:rPr>
                <w:spacing w:val="56"/>
                <w:lang w:val="ro-RO"/>
              </w:rPr>
              <w:t xml:space="preserve"> </w:t>
            </w:r>
            <w:r w:rsidRPr="001876EB">
              <w:rPr>
                <w:spacing w:val="-1"/>
                <w:lang w:val="ro-RO"/>
              </w:rPr>
              <w:t>afectând</w:t>
            </w:r>
            <w:r w:rsidRPr="001876EB">
              <w:rPr>
                <w:lang w:val="ro-RO"/>
              </w:rPr>
              <w:t xml:space="preserve"> </w:t>
            </w:r>
            <w:r w:rsidRPr="001876EB">
              <w:rPr>
                <w:spacing w:val="1"/>
                <w:lang w:val="ro-RO"/>
              </w:rPr>
              <w:t xml:space="preserve"> </w:t>
            </w:r>
            <w:r w:rsidRPr="001876EB">
              <w:rPr>
                <w:lang w:val="ro-RO"/>
              </w:rPr>
              <w:t>în</w:t>
            </w:r>
            <w:r w:rsidRPr="001876EB">
              <w:rPr>
                <w:spacing w:val="-1"/>
                <w:lang w:val="ro-RO"/>
              </w:rPr>
              <w:t xml:space="preserve"> special</w:t>
            </w:r>
            <w:r w:rsidRPr="001876EB">
              <w:rPr>
                <w:spacing w:val="-12"/>
                <w:lang w:val="ro-RO"/>
              </w:rPr>
              <w:t xml:space="preserve"> </w:t>
            </w:r>
            <w:r w:rsidRPr="001876EB">
              <w:rPr>
                <w:spacing w:val="-1"/>
                <w:lang w:val="ro-RO"/>
              </w:rPr>
              <w:t>sistemul</w:t>
            </w:r>
            <w:r w:rsidRPr="001876EB">
              <w:rPr>
                <w:spacing w:val="-11"/>
                <w:lang w:val="ro-RO"/>
              </w:rPr>
              <w:t xml:space="preserve"> </w:t>
            </w:r>
            <w:r w:rsidRPr="001876EB">
              <w:rPr>
                <w:spacing w:val="-1"/>
                <w:lang w:val="ro-RO"/>
              </w:rPr>
              <w:t>nervos</w:t>
            </w:r>
            <w:r w:rsidRPr="001876EB">
              <w:rPr>
                <w:spacing w:val="-10"/>
                <w:lang w:val="ro-RO"/>
              </w:rPr>
              <w:t xml:space="preserve"> </w:t>
            </w:r>
            <w:r w:rsidRPr="001876EB">
              <w:rPr>
                <w:spacing w:val="-1"/>
                <w:lang w:val="ro-RO"/>
              </w:rPr>
              <w:t>central.</w:t>
            </w:r>
            <w:r w:rsidRPr="001876EB">
              <w:rPr>
                <w:lang w:val="ro-RO"/>
              </w:rPr>
              <w:t xml:space="preserve"> </w:t>
            </w:r>
          </w:p>
          <w:p w14:paraId="4789BC65" w14:textId="756ED473" w:rsidR="00CA408D" w:rsidRPr="001876EB" w:rsidRDefault="00664E03" w:rsidP="005478C2">
            <w:pPr>
              <w:jc w:val="both"/>
              <w:rPr>
                <w:lang w:val="ro-RO"/>
              </w:rPr>
            </w:pPr>
            <w:r w:rsidRPr="001876EB">
              <w:rPr>
                <w:lang w:val="ro-RO"/>
              </w:rPr>
              <w:t xml:space="preserve">  Coreea</w:t>
            </w:r>
            <w:r w:rsidRPr="001876EB">
              <w:rPr>
                <w:spacing w:val="-17"/>
                <w:lang w:val="ro-RO"/>
              </w:rPr>
              <w:t xml:space="preserve"> </w:t>
            </w:r>
            <w:r w:rsidRPr="001876EB">
              <w:rPr>
                <w:spacing w:val="-1"/>
                <w:lang w:val="ro-RO"/>
              </w:rPr>
              <w:t>Huntington</w:t>
            </w:r>
            <w:r w:rsidR="005478C2">
              <w:rPr>
                <w:spacing w:val="-1"/>
                <w:lang w:val="ro-RO"/>
              </w:rPr>
              <w:t>.</w:t>
            </w:r>
          </w:p>
        </w:tc>
      </w:tr>
      <w:tr w:rsidR="00CA408D" w:rsidRPr="00932617" w14:paraId="7A46ED7F"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38629513" w14:textId="77777777" w:rsidR="00CA408D" w:rsidRPr="001876EB" w:rsidRDefault="00664E03" w:rsidP="001876EB">
            <w:pPr>
              <w:ind w:left="4"/>
              <w:jc w:val="center"/>
              <w:rPr>
                <w:b/>
                <w:w w:val="99"/>
                <w:lang w:val="ro-RO"/>
              </w:rPr>
            </w:pPr>
            <w:r w:rsidRPr="001876EB">
              <w:rPr>
                <w:b/>
                <w:w w:val="99"/>
                <w:lang w:val="ro-RO"/>
              </w:rPr>
              <w:t>6</w:t>
            </w:r>
          </w:p>
        </w:tc>
        <w:tc>
          <w:tcPr>
            <w:tcW w:w="8722" w:type="dxa"/>
            <w:tcBorders>
              <w:top w:val="single" w:sz="4" w:space="0" w:color="000000"/>
              <w:left w:val="single" w:sz="4" w:space="0" w:color="000000"/>
              <w:bottom w:val="single" w:sz="4" w:space="0" w:color="000000"/>
              <w:right w:val="single" w:sz="4" w:space="0" w:color="000000"/>
            </w:tcBorders>
          </w:tcPr>
          <w:p w14:paraId="38FDC3A2" w14:textId="4B0BC64A" w:rsidR="00CA408D" w:rsidRPr="001876EB" w:rsidRDefault="00664E03" w:rsidP="005478C2">
            <w:pPr>
              <w:jc w:val="both"/>
              <w:rPr>
                <w:spacing w:val="-1"/>
                <w:lang w:val="ro-RO"/>
              </w:rPr>
            </w:pPr>
            <w:r w:rsidRPr="001876EB">
              <w:rPr>
                <w:spacing w:val="-1"/>
                <w:lang w:val="ro-RO"/>
              </w:rPr>
              <w:t xml:space="preserve"> </w:t>
            </w:r>
            <w:r w:rsidRPr="001876EB">
              <w:rPr>
                <w:spacing w:val="-2"/>
                <w:lang w:val="ro-RO"/>
              </w:rPr>
              <w:t xml:space="preserve"> Ataxia</w:t>
            </w:r>
            <w:r w:rsidRPr="001876EB">
              <w:rPr>
                <w:spacing w:val="-14"/>
                <w:lang w:val="ro-RO"/>
              </w:rPr>
              <w:t xml:space="preserve"> </w:t>
            </w:r>
            <w:r w:rsidRPr="001876EB">
              <w:rPr>
                <w:spacing w:val="-1"/>
                <w:lang w:val="ro-RO"/>
              </w:rPr>
              <w:t xml:space="preserve">ereditară. Amiotrofia spinală </w:t>
            </w:r>
            <w:r w:rsidRPr="001876EB">
              <w:rPr>
                <w:spacing w:val="1"/>
                <w:lang w:val="ro-RO"/>
              </w:rPr>
              <w:t xml:space="preserve">și </w:t>
            </w:r>
            <w:r w:rsidRPr="001876EB">
              <w:rPr>
                <w:spacing w:val="-1"/>
                <w:lang w:val="ro-RO"/>
              </w:rPr>
              <w:t>sindroame</w:t>
            </w:r>
            <w:r w:rsidR="005478C2">
              <w:rPr>
                <w:spacing w:val="-1"/>
                <w:lang w:val="ro-RO"/>
              </w:rPr>
              <w:t>le</w:t>
            </w:r>
            <w:r w:rsidRPr="001876EB">
              <w:rPr>
                <w:spacing w:val="-1"/>
                <w:lang w:val="ro-RO"/>
              </w:rPr>
              <w:t xml:space="preserve"> înrudite</w:t>
            </w:r>
            <w:r w:rsidR="005478C2">
              <w:rPr>
                <w:spacing w:val="-1"/>
                <w:lang w:val="ro-RO"/>
              </w:rPr>
              <w:t>.</w:t>
            </w:r>
          </w:p>
        </w:tc>
      </w:tr>
      <w:tr w:rsidR="00CA408D" w:rsidRPr="00932617" w14:paraId="3FA726CD"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0E122490" w14:textId="77777777" w:rsidR="00CA408D" w:rsidRPr="001876EB" w:rsidRDefault="00664E03" w:rsidP="001876EB">
            <w:pPr>
              <w:ind w:left="4"/>
              <w:jc w:val="center"/>
              <w:rPr>
                <w:b/>
                <w:w w:val="99"/>
                <w:lang w:val="ro-RO"/>
              </w:rPr>
            </w:pPr>
            <w:r w:rsidRPr="001876EB">
              <w:rPr>
                <w:b/>
                <w:w w:val="99"/>
                <w:lang w:val="ro-RO"/>
              </w:rPr>
              <w:t>7</w:t>
            </w:r>
          </w:p>
        </w:tc>
        <w:tc>
          <w:tcPr>
            <w:tcW w:w="8722" w:type="dxa"/>
            <w:tcBorders>
              <w:top w:val="single" w:sz="4" w:space="0" w:color="000000"/>
              <w:left w:val="single" w:sz="4" w:space="0" w:color="000000"/>
              <w:bottom w:val="single" w:sz="4" w:space="0" w:color="000000"/>
              <w:right w:val="single" w:sz="4" w:space="0" w:color="000000"/>
            </w:tcBorders>
          </w:tcPr>
          <w:p w14:paraId="691172DD" w14:textId="48FCDAD1" w:rsidR="00CA408D" w:rsidRPr="001876EB" w:rsidRDefault="00664E03" w:rsidP="005478C2">
            <w:pPr>
              <w:ind w:left="148"/>
              <w:jc w:val="both"/>
              <w:rPr>
                <w:spacing w:val="-2"/>
                <w:lang w:val="ro-RO"/>
              </w:rPr>
            </w:pPr>
            <w:r w:rsidRPr="001876EB">
              <w:rPr>
                <w:spacing w:val="-1"/>
                <w:lang w:val="ro-RO"/>
              </w:rPr>
              <w:t>Afecțiuni</w:t>
            </w:r>
            <w:r w:rsidR="005478C2">
              <w:rPr>
                <w:spacing w:val="-1"/>
                <w:lang w:val="ro-RO"/>
              </w:rPr>
              <w:t xml:space="preserve">le </w:t>
            </w:r>
            <w:r w:rsidRPr="001876EB">
              <w:rPr>
                <w:spacing w:val="-1"/>
                <w:lang w:val="ro-RO"/>
              </w:rPr>
              <w:t>degenerative sistemice afectând</w:t>
            </w:r>
            <w:r w:rsidRPr="001876EB">
              <w:rPr>
                <w:lang w:val="ro-RO"/>
              </w:rPr>
              <w:t xml:space="preserve">  </w:t>
            </w:r>
            <w:r w:rsidRPr="001876EB">
              <w:rPr>
                <w:spacing w:val="-3"/>
                <w:lang w:val="ro-RO"/>
              </w:rPr>
              <w:t>în</w:t>
            </w:r>
            <w:r w:rsidRPr="001876EB">
              <w:rPr>
                <w:spacing w:val="56"/>
                <w:lang w:val="ro-RO"/>
              </w:rPr>
              <w:t xml:space="preserve"> </w:t>
            </w:r>
            <w:r w:rsidRPr="001876EB">
              <w:rPr>
                <w:lang w:val="ro-RO"/>
              </w:rPr>
              <w:t>principal</w:t>
            </w:r>
            <w:r w:rsidRPr="001876EB">
              <w:rPr>
                <w:spacing w:val="52"/>
                <w:lang w:val="ro-RO"/>
              </w:rPr>
              <w:t xml:space="preserve"> </w:t>
            </w:r>
            <w:r w:rsidRPr="001876EB">
              <w:rPr>
                <w:lang w:val="ro-RO"/>
              </w:rPr>
              <w:t>sistemul</w:t>
            </w:r>
            <w:r w:rsidRPr="001876EB">
              <w:rPr>
                <w:spacing w:val="52"/>
                <w:lang w:val="ro-RO"/>
              </w:rPr>
              <w:t xml:space="preserve"> </w:t>
            </w:r>
            <w:r w:rsidRPr="001876EB">
              <w:rPr>
                <w:spacing w:val="-1"/>
                <w:lang w:val="ro-RO"/>
              </w:rPr>
              <w:t>nervos</w:t>
            </w:r>
            <w:r w:rsidRPr="001876EB">
              <w:rPr>
                <w:lang w:val="ro-RO"/>
              </w:rPr>
              <w:t xml:space="preserve">  central</w:t>
            </w:r>
            <w:r w:rsidRPr="001876EB">
              <w:rPr>
                <w:spacing w:val="15"/>
                <w:lang w:val="ro-RO"/>
              </w:rPr>
              <w:t xml:space="preserve"> </w:t>
            </w:r>
            <w:r w:rsidRPr="001876EB">
              <w:rPr>
                <w:spacing w:val="-3"/>
                <w:lang w:val="ro-RO"/>
              </w:rPr>
              <w:t>în</w:t>
            </w:r>
            <w:r w:rsidRPr="001876EB">
              <w:rPr>
                <w:spacing w:val="19"/>
                <w:lang w:val="ro-RO"/>
              </w:rPr>
              <w:t xml:space="preserve"> </w:t>
            </w:r>
            <w:r w:rsidRPr="001876EB">
              <w:rPr>
                <w:lang w:val="ro-RO"/>
              </w:rPr>
              <w:t>cursul</w:t>
            </w:r>
            <w:r w:rsidRPr="001876EB">
              <w:rPr>
                <w:spacing w:val="16"/>
                <w:lang w:val="ro-RO"/>
              </w:rPr>
              <w:t xml:space="preserve"> </w:t>
            </w:r>
            <w:r w:rsidRPr="001876EB">
              <w:rPr>
                <w:lang w:val="ro-RO"/>
              </w:rPr>
              <w:t>unor</w:t>
            </w:r>
            <w:r w:rsidRPr="001876EB">
              <w:rPr>
                <w:spacing w:val="20"/>
                <w:lang w:val="ro-RO"/>
              </w:rPr>
              <w:t xml:space="preserve"> </w:t>
            </w:r>
            <w:r w:rsidRPr="001876EB">
              <w:rPr>
                <w:spacing w:val="-1"/>
                <w:lang w:val="ro-RO"/>
              </w:rPr>
              <w:t>afecțiuni</w:t>
            </w:r>
            <w:r w:rsidRPr="001876EB">
              <w:rPr>
                <w:spacing w:val="16"/>
                <w:lang w:val="ro-RO"/>
              </w:rPr>
              <w:t xml:space="preserve"> </w:t>
            </w:r>
            <w:r w:rsidRPr="001876EB">
              <w:rPr>
                <w:spacing w:val="-1"/>
                <w:lang w:val="ro-RO"/>
              </w:rPr>
              <w:t>clasice</w:t>
            </w:r>
            <w:r w:rsidRPr="001876EB">
              <w:rPr>
                <w:spacing w:val="-3"/>
                <w:lang w:val="ro-RO"/>
              </w:rPr>
              <w:t xml:space="preserve"> la</w:t>
            </w:r>
            <w:r w:rsidRPr="001876EB">
              <w:rPr>
                <w:spacing w:val="-5"/>
                <w:lang w:val="ro-RO"/>
              </w:rPr>
              <w:t xml:space="preserve"> </w:t>
            </w:r>
            <w:r w:rsidRPr="001876EB">
              <w:rPr>
                <w:spacing w:val="-1"/>
                <w:lang w:val="ro-RO"/>
              </w:rPr>
              <w:t>alte</w:t>
            </w:r>
            <w:r w:rsidRPr="001876EB">
              <w:rPr>
                <w:lang w:val="ro-RO"/>
              </w:rPr>
              <w:t xml:space="preserve"> </w:t>
            </w:r>
            <w:r w:rsidRPr="001876EB">
              <w:rPr>
                <w:spacing w:val="-2"/>
                <w:lang w:val="ro-RO"/>
              </w:rPr>
              <w:t>locuri.</w:t>
            </w:r>
          </w:p>
          <w:p w14:paraId="5D707E39" w14:textId="77777777" w:rsidR="00CA408D" w:rsidRPr="001876EB" w:rsidRDefault="00664E03" w:rsidP="005478C2">
            <w:pPr>
              <w:jc w:val="both"/>
              <w:rPr>
                <w:spacing w:val="-2"/>
                <w:lang w:val="ro-RO"/>
              </w:rPr>
            </w:pPr>
            <w:r w:rsidRPr="001876EB">
              <w:rPr>
                <w:spacing w:val="-1"/>
                <w:lang w:val="ro-RO"/>
              </w:rPr>
              <w:t xml:space="preserve"> </w:t>
            </w:r>
            <w:r w:rsidRPr="001876EB">
              <w:rPr>
                <w:spacing w:val="-2"/>
                <w:lang w:val="ro-RO"/>
              </w:rPr>
              <w:t xml:space="preserve"> Alte </w:t>
            </w:r>
            <w:r w:rsidRPr="001876EB">
              <w:rPr>
                <w:lang w:val="ro-RO"/>
              </w:rPr>
              <w:t xml:space="preserve">afecțiuni degenerative </w:t>
            </w:r>
            <w:r w:rsidRPr="001876EB">
              <w:rPr>
                <w:spacing w:val="-1"/>
                <w:lang w:val="ro-RO"/>
              </w:rPr>
              <w:t>ale sistemului</w:t>
            </w:r>
            <w:r w:rsidRPr="001876EB">
              <w:rPr>
                <w:spacing w:val="-19"/>
                <w:lang w:val="ro-RO"/>
              </w:rPr>
              <w:t xml:space="preserve"> </w:t>
            </w:r>
            <w:r w:rsidRPr="001876EB">
              <w:rPr>
                <w:spacing w:val="-1"/>
                <w:lang w:val="ro-RO"/>
              </w:rPr>
              <w:t>nervos.</w:t>
            </w:r>
          </w:p>
        </w:tc>
      </w:tr>
      <w:tr w:rsidR="00CA408D" w:rsidRPr="00837088" w14:paraId="618C174A"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0A885500" w14:textId="77777777" w:rsidR="00CA408D" w:rsidRPr="001876EB" w:rsidRDefault="00664E03" w:rsidP="001876EB">
            <w:pPr>
              <w:ind w:left="4"/>
              <w:jc w:val="center"/>
              <w:rPr>
                <w:b/>
                <w:w w:val="99"/>
                <w:lang w:val="ro-RO"/>
              </w:rPr>
            </w:pPr>
            <w:r w:rsidRPr="001876EB">
              <w:rPr>
                <w:b/>
                <w:w w:val="99"/>
                <w:lang w:val="ro-RO"/>
              </w:rPr>
              <w:t>8</w:t>
            </w:r>
          </w:p>
        </w:tc>
        <w:tc>
          <w:tcPr>
            <w:tcW w:w="8722" w:type="dxa"/>
            <w:tcBorders>
              <w:top w:val="single" w:sz="4" w:space="0" w:color="000000"/>
              <w:left w:val="single" w:sz="4" w:space="0" w:color="000000"/>
              <w:bottom w:val="single" w:sz="4" w:space="0" w:color="000000"/>
              <w:right w:val="single" w:sz="4" w:space="0" w:color="000000"/>
            </w:tcBorders>
          </w:tcPr>
          <w:p w14:paraId="2B31A244" w14:textId="4BD0FD41" w:rsidR="00CA408D" w:rsidRPr="001876EB" w:rsidRDefault="00664E03" w:rsidP="001876EB">
            <w:pPr>
              <w:rPr>
                <w:lang w:val="ro-RO"/>
              </w:rPr>
            </w:pPr>
            <w:r w:rsidRPr="001876EB">
              <w:rPr>
                <w:spacing w:val="-1"/>
                <w:lang w:val="ro-RO"/>
              </w:rPr>
              <w:t xml:space="preserve">  Sindroame</w:t>
            </w:r>
            <w:r w:rsidR="005478C2">
              <w:rPr>
                <w:spacing w:val="-1"/>
                <w:lang w:val="ro-RO"/>
              </w:rPr>
              <w:t>le</w:t>
            </w:r>
            <w:r w:rsidRPr="001876EB">
              <w:rPr>
                <w:spacing w:val="13"/>
                <w:lang w:val="ro-RO"/>
              </w:rPr>
              <w:t xml:space="preserve"> </w:t>
            </w:r>
            <w:r w:rsidRPr="001876EB">
              <w:rPr>
                <w:spacing w:val="-1"/>
                <w:lang w:val="ro-RO"/>
              </w:rPr>
              <w:t>extra piramidale</w:t>
            </w:r>
            <w:r w:rsidRPr="001876EB">
              <w:rPr>
                <w:spacing w:val="17"/>
                <w:lang w:val="ro-RO"/>
              </w:rPr>
              <w:t xml:space="preserve"> </w:t>
            </w:r>
            <w:r w:rsidRPr="001876EB">
              <w:rPr>
                <w:spacing w:val="1"/>
                <w:lang w:val="ro-RO"/>
              </w:rPr>
              <w:t>și</w:t>
            </w:r>
            <w:r w:rsidRPr="001876EB">
              <w:rPr>
                <w:spacing w:val="11"/>
                <w:lang w:val="ro-RO"/>
              </w:rPr>
              <w:t xml:space="preserve"> </w:t>
            </w:r>
            <w:r w:rsidRPr="001876EB">
              <w:rPr>
                <w:lang w:val="ro-RO"/>
              </w:rPr>
              <w:t>tulburări</w:t>
            </w:r>
            <w:r w:rsidRPr="001876EB">
              <w:rPr>
                <w:spacing w:val="-2"/>
                <w:lang w:val="ro-RO"/>
              </w:rPr>
              <w:t>le</w:t>
            </w:r>
            <w:r w:rsidRPr="001876EB">
              <w:rPr>
                <w:spacing w:val="-9"/>
                <w:lang w:val="ro-RO"/>
              </w:rPr>
              <w:t xml:space="preserve"> </w:t>
            </w:r>
            <w:r w:rsidRPr="001876EB">
              <w:rPr>
                <w:spacing w:val="-2"/>
                <w:lang w:val="ro-RO"/>
              </w:rPr>
              <w:t>motricității. (Toate formele)</w:t>
            </w:r>
          </w:p>
          <w:p w14:paraId="2A2AC633" w14:textId="1A9C08D6" w:rsidR="00CA408D" w:rsidRPr="001876EB" w:rsidRDefault="00664E03" w:rsidP="001876EB">
            <w:pPr>
              <w:ind w:left="148"/>
              <w:rPr>
                <w:spacing w:val="-2"/>
                <w:lang w:val="ro-RO"/>
              </w:rPr>
            </w:pPr>
            <w:r w:rsidRPr="001876EB">
              <w:rPr>
                <w:spacing w:val="-1"/>
                <w:lang w:val="ro-RO"/>
              </w:rPr>
              <w:t>Boala</w:t>
            </w:r>
            <w:r w:rsidRPr="001876EB">
              <w:rPr>
                <w:spacing w:val="-7"/>
                <w:lang w:val="ro-RO"/>
              </w:rPr>
              <w:t xml:space="preserve"> </w:t>
            </w:r>
            <w:r w:rsidRPr="001876EB">
              <w:rPr>
                <w:spacing w:val="-1"/>
                <w:lang w:val="ro-RO"/>
              </w:rPr>
              <w:t xml:space="preserve">Parkinson. </w:t>
            </w:r>
            <w:r w:rsidRPr="001876EB">
              <w:rPr>
                <w:lang w:val="ro-RO"/>
              </w:rPr>
              <w:t>Sindrom</w:t>
            </w:r>
            <w:r w:rsidR="005478C2">
              <w:rPr>
                <w:lang w:val="ro-RO"/>
              </w:rPr>
              <w:t>ul</w:t>
            </w:r>
            <w:r w:rsidRPr="001876EB">
              <w:rPr>
                <w:spacing w:val="-16"/>
                <w:lang w:val="ro-RO"/>
              </w:rPr>
              <w:t xml:space="preserve"> </w:t>
            </w:r>
            <w:r w:rsidRPr="001876EB">
              <w:rPr>
                <w:spacing w:val="-1"/>
                <w:lang w:val="ro-RO"/>
              </w:rPr>
              <w:t>Parkinson</w:t>
            </w:r>
            <w:r w:rsidRPr="001876EB">
              <w:rPr>
                <w:spacing w:val="-11"/>
                <w:lang w:val="ro-RO"/>
              </w:rPr>
              <w:t xml:space="preserve"> </w:t>
            </w:r>
            <w:r w:rsidRPr="001876EB">
              <w:rPr>
                <w:spacing w:val="-1"/>
                <w:lang w:val="ro-RO"/>
              </w:rPr>
              <w:t>secundar</w:t>
            </w:r>
            <w:r w:rsidR="005478C2">
              <w:rPr>
                <w:spacing w:val="-1"/>
                <w:lang w:val="ro-RO"/>
              </w:rPr>
              <w:t>.</w:t>
            </w:r>
            <w:r w:rsidRPr="001876EB">
              <w:rPr>
                <w:spacing w:val="-2"/>
                <w:lang w:val="ro-RO"/>
              </w:rPr>
              <w:t xml:space="preserve"> </w:t>
            </w:r>
          </w:p>
          <w:p w14:paraId="46024E8B" w14:textId="0B2B3A88" w:rsidR="00CA408D" w:rsidRPr="001876EB" w:rsidRDefault="00664E03" w:rsidP="001876EB">
            <w:pPr>
              <w:ind w:left="148"/>
              <w:rPr>
                <w:spacing w:val="-1"/>
                <w:lang w:val="ro-RO"/>
              </w:rPr>
            </w:pPr>
            <w:r w:rsidRPr="001876EB">
              <w:rPr>
                <w:spacing w:val="-2"/>
                <w:lang w:val="ro-RO"/>
              </w:rPr>
              <w:t>Alte</w:t>
            </w:r>
            <w:r w:rsidRPr="001876EB">
              <w:rPr>
                <w:lang w:val="ro-RO"/>
              </w:rPr>
              <w:t xml:space="preserve"> </w:t>
            </w:r>
            <w:r w:rsidRPr="001876EB">
              <w:rPr>
                <w:spacing w:val="-1"/>
                <w:lang w:val="ro-RO"/>
              </w:rPr>
              <w:t>boli</w:t>
            </w:r>
            <w:r w:rsidRPr="001876EB">
              <w:rPr>
                <w:lang w:val="ro-RO"/>
              </w:rPr>
              <w:t xml:space="preserve"> </w:t>
            </w:r>
            <w:r w:rsidRPr="001876EB">
              <w:rPr>
                <w:spacing w:val="-1"/>
                <w:lang w:val="ro-RO"/>
              </w:rPr>
              <w:t>degenerative</w:t>
            </w:r>
            <w:r w:rsidRPr="001876EB">
              <w:rPr>
                <w:lang w:val="ro-RO"/>
              </w:rPr>
              <w:t xml:space="preserve"> </w:t>
            </w:r>
            <w:r w:rsidRPr="001876EB">
              <w:rPr>
                <w:spacing w:val="-1"/>
                <w:lang w:val="ro-RO"/>
              </w:rPr>
              <w:t>ale</w:t>
            </w:r>
            <w:r w:rsidRPr="001876EB">
              <w:rPr>
                <w:lang w:val="ro-RO"/>
              </w:rPr>
              <w:t xml:space="preserve"> </w:t>
            </w:r>
            <w:r w:rsidRPr="001876EB">
              <w:rPr>
                <w:spacing w:val="-1"/>
                <w:lang w:val="ro-RO"/>
              </w:rPr>
              <w:t>nucleilor centrali</w:t>
            </w:r>
            <w:r w:rsidRPr="001876EB">
              <w:rPr>
                <w:spacing w:val="-16"/>
                <w:lang w:val="ro-RO"/>
              </w:rPr>
              <w:t xml:space="preserve"> </w:t>
            </w:r>
            <w:r w:rsidRPr="001876EB">
              <w:rPr>
                <w:spacing w:val="-1"/>
                <w:lang w:val="ro-RO"/>
              </w:rPr>
              <w:t>cenușii.</w:t>
            </w:r>
          </w:p>
        </w:tc>
      </w:tr>
      <w:tr w:rsidR="00CA408D" w:rsidRPr="001876EB" w14:paraId="6C174B43"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56666832" w14:textId="77777777" w:rsidR="00CA408D" w:rsidRPr="001876EB" w:rsidRDefault="00664E03" w:rsidP="001876EB">
            <w:pPr>
              <w:ind w:left="4"/>
              <w:jc w:val="center"/>
              <w:rPr>
                <w:b/>
                <w:w w:val="99"/>
                <w:lang w:val="ro-RO"/>
              </w:rPr>
            </w:pPr>
            <w:r w:rsidRPr="001876EB">
              <w:rPr>
                <w:b/>
                <w:w w:val="99"/>
                <w:lang w:val="ro-RO"/>
              </w:rPr>
              <w:t>9</w:t>
            </w:r>
          </w:p>
        </w:tc>
        <w:tc>
          <w:tcPr>
            <w:tcW w:w="8722" w:type="dxa"/>
            <w:tcBorders>
              <w:top w:val="single" w:sz="4" w:space="0" w:color="000000"/>
              <w:left w:val="single" w:sz="4" w:space="0" w:color="000000"/>
              <w:bottom w:val="single" w:sz="4" w:space="0" w:color="000000"/>
              <w:right w:val="single" w:sz="4" w:space="0" w:color="000000"/>
            </w:tcBorders>
          </w:tcPr>
          <w:p w14:paraId="31B818BC" w14:textId="5690FF61" w:rsidR="00CA408D" w:rsidRPr="001876EB" w:rsidRDefault="00664E03" w:rsidP="001876EB">
            <w:pPr>
              <w:ind w:left="148"/>
              <w:rPr>
                <w:lang w:val="ro-RO"/>
              </w:rPr>
            </w:pPr>
            <w:r w:rsidRPr="001876EB">
              <w:rPr>
                <w:spacing w:val="-1"/>
                <w:lang w:val="ro-RO"/>
              </w:rPr>
              <w:t>Boli</w:t>
            </w:r>
            <w:r w:rsidR="005478C2">
              <w:rPr>
                <w:spacing w:val="-1"/>
                <w:lang w:val="ro-RO"/>
              </w:rPr>
              <w:t>le</w:t>
            </w:r>
            <w:r w:rsidRPr="001876EB">
              <w:rPr>
                <w:spacing w:val="-1"/>
                <w:lang w:val="ro-RO"/>
              </w:rPr>
              <w:t xml:space="preserve"> demielinizante ale </w:t>
            </w:r>
            <w:r w:rsidRPr="001876EB">
              <w:rPr>
                <w:lang w:val="ro-RO"/>
              </w:rPr>
              <w:t>sistemului</w:t>
            </w:r>
            <w:r w:rsidRPr="001876EB">
              <w:rPr>
                <w:spacing w:val="-1"/>
                <w:lang w:val="ro-RO"/>
              </w:rPr>
              <w:t xml:space="preserve"> nervos</w:t>
            </w:r>
            <w:r w:rsidRPr="001876EB">
              <w:rPr>
                <w:spacing w:val="-13"/>
                <w:lang w:val="ro-RO"/>
              </w:rPr>
              <w:t xml:space="preserve"> </w:t>
            </w:r>
            <w:r w:rsidRPr="001876EB">
              <w:rPr>
                <w:lang w:val="ro-RO"/>
              </w:rPr>
              <w:t>central.</w:t>
            </w:r>
          </w:p>
          <w:p w14:paraId="7E99C494" w14:textId="4E172DAA" w:rsidR="00CA408D" w:rsidRPr="001876EB" w:rsidRDefault="00664E03" w:rsidP="001876EB">
            <w:pPr>
              <w:tabs>
                <w:tab w:val="center" w:pos="4602"/>
              </w:tabs>
              <w:ind w:left="148"/>
              <w:rPr>
                <w:spacing w:val="-1"/>
                <w:lang w:val="ro-RO"/>
              </w:rPr>
            </w:pPr>
            <w:r w:rsidRPr="001876EB">
              <w:rPr>
                <w:spacing w:val="-1"/>
                <w:lang w:val="ro-RO"/>
              </w:rPr>
              <w:t>Afecțiuni</w:t>
            </w:r>
            <w:r w:rsidR="005478C2">
              <w:rPr>
                <w:spacing w:val="-1"/>
                <w:lang w:val="ro-RO"/>
              </w:rPr>
              <w:t>le</w:t>
            </w:r>
            <w:r w:rsidRPr="001876EB">
              <w:rPr>
                <w:spacing w:val="-17"/>
                <w:lang w:val="ro-RO"/>
              </w:rPr>
              <w:t xml:space="preserve"> </w:t>
            </w:r>
            <w:r w:rsidRPr="001876EB">
              <w:rPr>
                <w:spacing w:val="-1"/>
                <w:lang w:val="ro-RO"/>
              </w:rPr>
              <w:t>episodice</w:t>
            </w:r>
            <w:r w:rsidRPr="001876EB">
              <w:rPr>
                <w:spacing w:val="-10"/>
                <w:lang w:val="ro-RO"/>
              </w:rPr>
              <w:t xml:space="preserve"> </w:t>
            </w:r>
            <w:r w:rsidRPr="001876EB">
              <w:rPr>
                <w:spacing w:val="1"/>
                <w:lang w:val="ro-RO"/>
              </w:rPr>
              <w:t>și</w:t>
            </w:r>
            <w:r w:rsidRPr="001876EB">
              <w:rPr>
                <w:spacing w:val="-17"/>
                <w:lang w:val="ro-RO"/>
              </w:rPr>
              <w:t xml:space="preserve"> </w:t>
            </w:r>
            <w:r w:rsidRPr="001876EB">
              <w:rPr>
                <w:lang w:val="ro-RO"/>
              </w:rPr>
              <w:t>paroxistice.</w:t>
            </w:r>
          </w:p>
        </w:tc>
      </w:tr>
      <w:tr w:rsidR="00CA408D" w:rsidRPr="00C70D83" w14:paraId="189E8209"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54AF3FF3" w14:textId="77777777" w:rsidR="00CA408D" w:rsidRPr="001876EB" w:rsidRDefault="00664E03" w:rsidP="001876EB">
            <w:pPr>
              <w:ind w:left="4"/>
              <w:jc w:val="center"/>
              <w:rPr>
                <w:b/>
                <w:w w:val="99"/>
                <w:lang w:val="ro-RO"/>
              </w:rPr>
            </w:pPr>
            <w:r w:rsidRPr="001876EB">
              <w:rPr>
                <w:b/>
                <w:w w:val="99"/>
                <w:lang w:val="ro-RO"/>
              </w:rPr>
              <w:t>10</w:t>
            </w:r>
          </w:p>
        </w:tc>
        <w:tc>
          <w:tcPr>
            <w:tcW w:w="8722" w:type="dxa"/>
            <w:tcBorders>
              <w:top w:val="single" w:sz="4" w:space="0" w:color="000000"/>
              <w:left w:val="single" w:sz="4" w:space="0" w:color="000000"/>
              <w:bottom w:val="single" w:sz="4" w:space="0" w:color="000000"/>
              <w:right w:val="single" w:sz="4" w:space="0" w:color="000000"/>
            </w:tcBorders>
          </w:tcPr>
          <w:p w14:paraId="62353BCB" w14:textId="7C9BD8DF" w:rsidR="00CA408D" w:rsidRPr="001876EB" w:rsidRDefault="00664E03" w:rsidP="001876EB">
            <w:pPr>
              <w:rPr>
                <w:lang w:val="ro-RO"/>
              </w:rPr>
            </w:pPr>
            <w:r w:rsidRPr="001876EB">
              <w:rPr>
                <w:spacing w:val="-1"/>
                <w:lang w:val="ro-RO"/>
              </w:rPr>
              <w:t xml:space="preserve">  Polinevrite</w:t>
            </w:r>
            <w:r w:rsidR="005478C2">
              <w:rPr>
                <w:spacing w:val="-1"/>
                <w:lang w:val="ro-RO"/>
              </w:rPr>
              <w:t>le</w:t>
            </w:r>
            <w:r w:rsidRPr="001876EB">
              <w:rPr>
                <w:spacing w:val="-1"/>
                <w:lang w:val="ro-RO"/>
              </w:rPr>
              <w:t xml:space="preserve"> </w:t>
            </w:r>
            <w:r w:rsidRPr="001876EB">
              <w:rPr>
                <w:spacing w:val="1"/>
                <w:lang w:val="ro-RO"/>
              </w:rPr>
              <w:t>și</w:t>
            </w:r>
            <w:r w:rsidR="005478C2">
              <w:rPr>
                <w:spacing w:val="1"/>
                <w:lang w:val="ro-RO"/>
              </w:rPr>
              <w:t xml:space="preserve"> </w:t>
            </w:r>
            <w:r w:rsidRPr="001876EB">
              <w:rPr>
                <w:spacing w:val="-1"/>
                <w:lang w:val="ro-RO"/>
              </w:rPr>
              <w:t xml:space="preserve">alte </w:t>
            </w:r>
            <w:r w:rsidRPr="001876EB">
              <w:rPr>
                <w:lang w:val="ro-RO"/>
              </w:rPr>
              <w:t xml:space="preserve">afecțiuni </w:t>
            </w:r>
            <w:r w:rsidRPr="001876EB">
              <w:rPr>
                <w:spacing w:val="-1"/>
                <w:lang w:val="ro-RO"/>
              </w:rPr>
              <w:t>ale</w:t>
            </w:r>
            <w:r w:rsidRPr="001876EB">
              <w:rPr>
                <w:lang w:val="ro-RO"/>
              </w:rPr>
              <w:t xml:space="preserve"> </w:t>
            </w:r>
            <w:r w:rsidRPr="001876EB">
              <w:rPr>
                <w:spacing w:val="-1"/>
                <w:lang w:val="ro-RO"/>
              </w:rPr>
              <w:t>sistemului</w:t>
            </w:r>
            <w:r w:rsidRPr="001876EB">
              <w:rPr>
                <w:spacing w:val="-19"/>
                <w:lang w:val="ro-RO"/>
              </w:rPr>
              <w:t xml:space="preserve"> </w:t>
            </w:r>
            <w:r w:rsidRPr="001876EB">
              <w:rPr>
                <w:spacing w:val="-1"/>
                <w:lang w:val="ro-RO"/>
              </w:rPr>
              <w:t>nervos</w:t>
            </w:r>
          </w:p>
          <w:p w14:paraId="2F43D7E1" w14:textId="77777777" w:rsidR="00CA408D" w:rsidRPr="001876EB" w:rsidRDefault="00664E03" w:rsidP="001876EB">
            <w:pPr>
              <w:rPr>
                <w:lang w:val="ro-RO"/>
              </w:rPr>
            </w:pPr>
            <w:r w:rsidRPr="001876EB">
              <w:rPr>
                <w:spacing w:val="-1"/>
                <w:lang w:val="ro-RO"/>
              </w:rPr>
              <w:t xml:space="preserve">  Neuropatia </w:t>
            </w:r>
            <w:r w:rsidRPr="001876EB">
              <w:rPr>
                <w:lang w:val="ro-RO"/>
              </w:rPr>
              <w:t xml:space="preserve">ereditară </w:t>
            </w:r>
            <w:r w:rsidRPr="001876EB">
              <w:rPr>
                <w:spacing w:val="1"/>
                <w:lang w:val="ro-RO"/>
              </w:rPr>
              <w:t xml:space="preserve">și </w:t>
            </w:r>
            <w:r w:rsidRPr="001876EB">
              <w:rPr>
                <w:spacing w:val="-1"/>
                <w:lang w:val="ro-RO"/>
              </w:rPr>
              <w:t>idiopatică.</w:t>
            </w:r>
          </w:p>
          <w:p w14:paraId="58BD9340" w14:textId="6A6F34E5" w:rsidR="00CA408D" w:rsidRPr="001876EB" w:rsidRDefault="00664E03" w:rsidP="001876EB">
            <w:pPr>
              <w:rPr>
                <w:lang w:val="ro-RO"/>
              </w:rPr>
            </w:pPr>
            <w:r w:rsidRPr="001876EB">
              <w:rPr>
                <w:spacing w:val="-1"/>
                <w:lang w:val="ro-RO"/>
              </w:rPr>
              <w:t xml:space="preserve">  Afecțiuni</w:t>
            </w:r>
            <w:r w:rsidR="005478C2">
              <w:rPr>
                <w:spacing w:val="-1"/>
                <w:lang w:val="ro-RO"/>
              </w:rPr>
              <w:t>le</w:t>
            </w:r>
            <w:r w:rsidRPr="001876EB">
              <w:rPr>
                <w:spacing w:val="-1"/>
                <w:lang w:val="ro-RO"/>
              </w:rPr>
              <w:t xml:space="preserve"> musculare </w:t>
            </w:r>
            <w:r w:rsidRPr="001876EB">
              <w:rPr>
                <w:spacing w:val="3"/>
                <w:lang w:val="ro-RO"/>
              </w:rPr>
              <w:t xml:space="preserve">și </w:t>
            </w:r>
            <w:r w:rsidRPr="001876EB">
              <w:rPr>
                <w:spacing w:val="-1"/>
                <w:lang w:val="ro-RO"/>
              </w:rPr>
              <w:t>neuromusculare.</w:t>
            </w:r>
          </w:p>
          <w:p w14:paraId="7BC6E725" w14:textId="785F685B" w:rsidR="00CA408D" w:rsidRPr="001876EB" w:rsidRDefault="00664E03" w:rsidP="001876EB">
            <w:pPr>
              <w:rPr>
                <w:spacing w:val="-1"/>
                <w:lang w:val="ro-RO"/>
              </w:rPr>
            </w:pPr>
            <w:r w:rsidRPr="001876EB">
              <w:rPr>
                <w:spacing w:val="-1"/>
                <w:lang w:val="ro-RO"/>
              </w:rPr>
              <w:t xml:space="preserve">  Paralizii</w:t>
            </w:r>
            <w:r w:rsidR="005478C2">
              <w:rPr>
                <w:spacing w:val="-1"/>
                <w:lang w:val="ro-RO"/>
              </w:rPr>
              <w:t>le</w:t>
            </w:r>
            <w:r w:rsidRPr="001876EB">
              <w:rPr>
                <w:lang w:val="ro-RO"/>
              </w:rPr>
              <w:t xml:space="preserve"> </w:t>
            </w:r>
            <w:r w:rsidRPr="001876EB">
              <w:rPr>
                <w:spacing w:val="-1"/>
                <w:lang w:val="ro-RO"/>
              </w:rPr>
              <w:t xml:space="preserve">cerebrale </w:t>
            </w:r>
            <w:r w:rsidRPr="001876EB">
              <w:rPr>
                <w:spacing w:val="1"/>
                <w:lang w:val="ro-RO"/>
              </w:rPr>
              <w:t xml:space="preserve">și </w:t>
            </w:r>
            <w:r w:rsidRPr="001876EB">
              <w:rPr>
                <w:spacing w:val="-1"/>
                <w:lang w:val="ro-RO"/>
              </w:rPr>
              <w:t>alte sindroame paralitice.</w:t>
            </w:r>
          </w:p>
        </w:tc>
      </w:tr>
      <w:tr w:rsidR="00CA408D" w:rsidRPr="00837088" w14:paraId="5FC444AD" w14:textId="77777777">
        <w:trPr>
          <w:trHeight w:val="282"/>
          <w:jc w:val="center"/>
        </w:trPr>
        <w:tc>
          <w:tcPr>
            <w:tcW w:w="9426" w:type="dxa"/>
            <w:gridSpan w:val="2"/>
            <w:tcBorders>
              <w:top w:val="single" w:sz="4" w:space="0" w:color="000000"/>
              <w:left w:val="single" w:sz="4" w:space="0" w:color="000000"/>
              <w:bottom w:val="single" w:sz="4" w:space="0" w:color="000000"/>
              <w:right w:val="single" w:sz="4" w:space="0" w:color="000000"/>
            </w:tcBorders>
          </w:tcPr>
          <w:p w14:paraId="13EF5609" w14:textId="77777777" w:rsidR="00CA408D" w:rsidRPr="001876EB" w:rsidRDefault="00664E03" w:rsidP="001876EB">
            <w:pPr>
              <w:rPr>
                <w:b/>
                <w:bCs/>
                <w:lang w:val="ro-RO"/>
              </w:rPr>
            </w:pPr>
            <w:r w:rsidRPr="001876EB">
              <w:rPr>
                <w:b/>
                <w:bCs/>
                <w:spacing w:val="-1"/>
                <w:lang w:val="ro-RO"/>
              </w:rPr>
              <w:t xml:space="preserve"> Capitolul</w:t>
            </w:r>
            <w:r w:rsidRPr="001876EB">
              <w:rPr>
                <w:b/>
                <w:bCs/>
                <w:spacing w:val="-15"/>
                <w:lang w:val="ro-RO"/>
              </w:rPr>
              <w:t xml:space="preserve"> </w:t>
            </w:r>
            <w:r w:rsidRPr="001876EB">
              <w:rPr>
                <w:b/>
                <w:bCs/>
                <w:lang w:val="ro-RO"/>
              </w:rPr>
              <w:t>VII.</w:t>
            </w:r>
            <w:r w:rsidRPr="001876EB">
              <w:rPr>
                <w:b/>
                <w:bCs/>
                <w:spacing w:val="-2"/>
                <w:lang w:val="ro-RO"/>
              </w:rPr>
              <w:t xml:space="preserve">  Bolile</w:t>
            </w:r>
            <w:r w:rsidRPr="001876EB">
              <w:rPr>
                <w:b/>
                <w:bCs/>
                <w:spacing w:val="-7"/>
                <w:lang w:val="ro-RO"/>
              </w:rPr>
              <w:t xml:space="preserve"> </w:t>
            </w:r>
            <w:r w:rsidRPr="001876EB">
              <w:rPr>
                <w:b/>
                <w:bCs/>
                <w:lang w:val="ro-RO"/>
              </w:rPr>
              <w:t>ochiului</w:t>
            </w:r>
            <w:r w:rsidRPr="001876EB">
              <w:rPr>
                <w:b/>
                <w:bCs/>
                <w:spacing w:val="-13"/>
                <w:lang w:val="ro-RO"/>
              </w:rPr>
              <w:t xml:space="preserve"> </w:t>
            </w:r>
            <w:r w:rsidRPr="001876EB">
              <w:rPr>
                <w:b/>
                <w:bCs/>
                <w:spacing w:val="1"/>
                <w:lang w:val="ro-RO"/>
              </w:rPr>
              <w:t>și</w:t>
            </w:r>
            <w:r w:rsidRPr="001876EB">
              <w:rPr>
                <w:b/>
                <w:bCs/>
                <w:spacing w:val="-9"/>
                <w:lang w:val="ro-RO"/>
              </w:rPr>
              <w:t xml:space="preserve"> </w:t>
            </w:r>
            <w:r w:rsidRPr="001876EB">
              <w:rPr>
                <w:b/>
                <w:bCs/>
                <w:spacing w:val="-1"/>
                <w:lang w:val="ro-RO"/>
              </w:rPr>
              <w:t>anexelor</w:t>
            </w:r>
            <w:r w:rsidRPr="001876EB">
              <w:rPr>
                <w:b/>
                <w:bCs/>
                <w:spacing w:val="-3"/>
                <w:lang w:val="ro-RO"/>
              </w:rPr>
              <w:t xml:space="preserve"> </w:t>
            </w:r>
            <w:r w:rsidRPr="001876EB">
              <w:rPr>
                <w:b/>
                <w:bCs/>
                <w:spacing w:val="-2"/>
                <w:lang w:val="ro-RO"/>
              </w:rPr>
              <w:t>sale.</w:t>
            </w:r>
          </w:p>
        </w:tc>
      </w:tr>
      <w:tr w:rsidR="00CA408D" w:rsidRPr="001876EB" w14:paraId="502408BE"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078B7D8A" w14:textId="77777777" w:rsidR="00CA408D" w:rsidRPr="001876EB" w:rsidRDefault="00664E03" w:rsidP="001876EB">
            <w:pPr>
              <w:ind w:left="4"/>
              <w:jc w:val="center"/>
              <w:rPr>
                <w:b/>
                <w:w w:val="99"/>
                <w:lang w:val="ro-RO"/>
              </w:rPr>
            </w:pPr>
            <w:r w:rsidRPr="001876EB">
              <w:rPr>
                <w:b/>
                <w:w w:val="99"/>
                <w:lang w:val="ro-RO"/>
              </w:rPr>
              <w:t>1</w:t>
            </w:r>
          </w:p>
        </w:tc>
        <w:tc>
          <w:tcPr>
            <w:tcW w:w="8722" w:type="dxa"/>
            <w:tcBorders>
              <w:top w:val="single" w:sz="4" w:space="0" w:color="000000"/>
              <w:left w:val="single" w:sz="4" w:space="0" w:color="000000"/>
              <w:bottom w:val="single" w:sz="4" w:space="0" w:color="000000"/>
              <w:right w:val="single" w:sz="4" w:space="0" w:color="000000"/>
            </w:tcBorders>
          </w:tcPr>
          <w:p w14:paraId="0D5BBEB3" w14:textId="77777777" w:rsidR="00CA408D" w:rsidRPr="001876EB" w:rsidRDefault="00664E03" w:rsidP="001876EB">
            <w:pPr>
              <w:rPr>
                <w:lang w:val="ro-RO"/>
              </w:rPr>
            </w:pPr>
            <w:r w:rsidRPr="001876EB">
              <w:rPr>
                <w:spacing w:val="-1"/>
                <w:lang w:val="ro-RO"/>
              </w:rPr>
              <w:t xml:space="preserve">  Afecțiuni ale scleroticei, corneei,</w:t>
            </w:r>
            <w:r w:rsidRPr="001876EB">
              <w:rPr>
                <w:lang w:val="ro-RO"/>
              </w:rPr>
              <w:t xml:space="preserve"> </w:t>
            </w:r>
            <w:r w:rsidRPr="001876EB">
              <w:rPr>
                <w:spacing w:val="-1"/>
                <w:lang w:val="ro-RO"/>
              </w:rPr>
              <w:t>irisului</w:t>
            </w:r>
            <w:r w:rsidRPr="001876EB">
              <w:rPr>
                <w:spacing w:val="-10"/>
                <w:lang w:val="ro-RO"/>
              </w:rPr>
              <w:t xml:space="preserve"> </w:t>
            </w:r>
            <w:r w:rsidRPr="001876EB">
              <w:rPr>
                <w:spacing w:val="1"/>
                <w:lang w:val="ro-RO"/>
              </w:rPr>
              <w:t>și</w:t>
            </w:r>
            <w:r w:rsidRPr="001876EB">
              <w:rPr>
                <w:spacing w:val="-14"/>
                <w:lang w:val="ro-RO"/>
              </w:rPr>
              <w:t xml:space="preserve"> </w:t>
            </w:r>
            <w:r w:rsidRPr="001876EB">
              <w:rPr>
                <w:spacing w:val="-1"/>
                <w:lang w:val="ro-RO"/>
              </w:rPr>
              <w:t>corpilor</w:t>
            </w:r>
            <w:r w:rsidRPr="001876EB">
              <w:rPr>
                <w:spacing w:val="-4"/>
                <w:lang w:val="ro-RO"/>
              </w:rPr>
              <w:t xml:space="preserve"> </w:t>
            </w:r>
            <w:r w:rsidRPr="001876EB">
              <w:rPr>
                <w:spacing w:val="-2"/>
                <w:lang w:val="ro-RO"/>
              </w:rPr>
              <w:t>ciliari.</w:t>
            </w:r>
          </w:p>
          <w:p w14:paraId="13AF88E9" w14:textId="580AA8AC" w:rsidR="00CA408D" w:rsidRPr="001876EB" w:rsidRDefault="00664E03" w:rsidP="001876EB">
            <w:pPr>
              <w:rPr>
                <w:spacing w:val="-1"/>
                <w:lang w:val="ro-RO"/>
              </w:rPr>
            </w:pPr>
            <w:r w:rsidRPr="001876EB">
              <w:rPr>
                <w:spacing w:val="-1"/>
                <w:lang w:val="ro-RO"/>
              </w:rPr>
              <w:t xml:space="preserve">  Cheratita</w:t>
            </w:r>
            <w:r w:rsidR="005478C2">
              <w:rPr>
                <w:spacing w:val="-1"/>
                <w:lang w:val="ro-RO"/>
              </w:rPr>
              <w:t>.</w:t>
            </w:r>
          </w:p>
        </w:tc>
      </w:tr>
      <w:tr w:rsidR="00CA408D" w:rsidRPr="001876EB" w14:paraId="7EA5894D"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11704069" w14:textId="77777777" w:rsidR="00CA408D" w:rsidRPr="001876EB" w:rsidRDefault="00664E03" w:rsidP="001876EB">
            <w:pPr>
              <w:ind w:left="4"/>
              <w:jc w:val="center"/>
              <w:rPr>
                <w:b/>
                <w:w w:val="99"/>
                <w:lang w:val="ro-RO"/>
              </w:rPr>
            </w:pPr>
            <w:r w:rsidRPr="001876EB">
              <w:rPr>
                <w:b/>
                <w:w w:val="99"/>
                <w:lang w:val="ro-RO"/>
              </w:rPr>
              <w:t>2</w:t>
            </w:r>
          </w:p>
        </w:tc>
        <w:tc>
          <w:tcPr>
            <w:tcW w:w="8722" w:type="dxa"/>
            <w:tcBorders>
              <w:top w:val="single" w:sz="4" w:space="0" w:color="000000"/>
              <w:left w:val="single" w:sz="4" w:space="0" w:color="000000"/>
              <w:bottom w:val="single" w:sz="4" w:space="0" w:color="000000"/>
              <w:right w:val="single" w:sz="4" w:space="0" w:color="000000"/>
            </w:tcBorders>
          </w:tcPr>
          <w:p w14:paraId="1A63B864" w14:textId="2BF5A1A8" w:rsidR="00CA408D" w:rsidRPr="001876EB" w:rsidRDefault="00664E03" w:rsidP="001876EB">
            <w:pPr>
              <w:rPr>
                <w:lang w:val="ro-RO"/>
              </w:rPr>
            </w:pPr>
            <w:r w:rsidRPr="001876EB">
              <w:rPr>
                <w:spacing w:val="-1"/>
                <w:lang w:val="ro-RO"/>
              </w:rPr>
              <w:t xml:space="preserve">  Cicatrice</w:t>
            </w:r>
            <w:r w:rsidRPr="001876EB">
              <w:rPr>
                <w:spacing w:val="-9"/>
                <w:lang w:val="ro-RO"/>
              </w:rPr>
              <w:t xml:space="preserve"> </w:t>
            </w:r>
            <w:r w:rsidRPr="001876EB">
              <w:rPr>
                <w:spacing w:val="1"/>
                <w:lang w:val="ro-RO"/>
              </w:rPr>
              <w:t>și</w:t>
            </w:r>
            <w:r w:rsidRPr="001876EB">
              <w:rPr>
                <w:spacing w:val="-12"/>
                <w:lang w:val="ro-RO"/>
              </w:rPr>
              <w:t xml:space="preserve"> </w:t>
            </w:r>
            <w:r w:rsidRPr="001876EB">
              <w:rPr>
                <w:lang w:val="ro-RO"/>
              </w:rPr>
              <w:t>capacități</w:t>
            </w:r>
            <w:r w:rsidRPr="001876EB">
              <w:rPr>
                <w:spacing w:val="-16"/>
                <w:lang w:val="ro-RO"/>
              </w:rPr>
              <w:t xml:space="preserve"> </w:t>
            </w:r>
            <w:r w:rsidRPr="001876EB">
              <w:rPr>
                <w:spacing w:val="-1"/>
                <w:lang w:val="ro-RO"/>
              </w:rPr>
              <w:t>corneene</w:t>
            </w:r>
            <w:r w:rsidR="005478C2">
              <w:rPr>
                <w:spacing w:val="-1"/>
                <w:lang w:val="ro-RO"/>
              </w:rPr>
              <w:t>.</w:t>
            </w:r>
          </w:p>
        </w:tc>
      </w:tr>
      <w:tr w:rsidR="00CA408D" w:rsidRPr="00932617" w14:paraId="7A47D66B"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2F9138EC" w14:textId="77777777" w:rsidR="00CA408D" w:rsidRPr="001876EB" w:rsidRDefault="00664E03" w:rsidP="001876EB">
            <w:pPr>
              <w:ind w:left="4"/>
              <w:jc w:val="center"/>
              <w:rPr>
                <w:b/>
                <w:w w:val="99"/>
                <w:lang w:val="ro-RO"/>
              </w:rPr>
            </w:pPr>
            <w:r w:rsidRPr="001876EB">
              <w:rPr>
                <w:b/>
                <w:w w:val="99"/>
                <w:lang w:val="ro-RO"/>
              </w:rPr>
              <w:t>3</w:t>
            </w:r>
          </w:p>
        </w:tc>
        <w:tc>
          <w:tcPr>
            <w:tcW w:w="8722" w:type="dxa"/>
            <w:tcBorders>
              <w:top w:val="single" w:sz="4" w:space="0" w:color="000000"/>
              <w:left w:val="single" w:sz="4" w:space="0" w:color="000000"/>
              <w:bottom w:val="single" w:sz="4" w:space="0" w:color="000000"/>
              <w:right w:val="single" w:sz="4" w:space="0" w:color="000000"/>
            </w:tcBorders>
          </w:tcPr>
          <w:p w14:paraId="71418994" w14:textId="156D2CC7" w:rsidR="00CA408D" w:rsidRPr="001876EB" w:rsidRDefault="00664E03" w:rsidP="001876EB">
            <w:pPr>
              <w:rPr>
                <w:spacing w:val="-1"/>
                <w:lang w:val="ro-RO"/>
              </w:rPr>
            </w:pPr>
            <w:r w:rsidRPr="001876EB">
              <w:rPr>
                <w:spacing w:val="-1"/>
                <w:lang w:val="ro-RO"/>
              </w:rPr>
              <w:t xml:space="preserve">  Afecțiunile</w:t>
            </w:r>
            <w:r w:rsidRPr="001876EB">
              <w:rPr>
                <w:spacing w:val="53"/>
                <w:lang w:val="ro-RO"/>
              </w:rPr>
              <w:t xml:space="preserve"> </w:t>
            </w:r>
            <w:r w:rsidRPr="001876EB">
              <w:rPr>
                <w:lang w:val="ro-RO"/>
              </w:rPr>
              <w:t>orbitei</w:t>
            </w:r>
            <w:r w:rsidRPr="001876EB">
              <w:rPr>
                <w:spacing w:val="48"/>
                <w:lang w:val="ro-RO"/>
              </w:rPr>
              <w:t xml:space="preserve"> </w:t>
            </w:r>
            <w:r w:rsidRPr="001876EB">
              <w:rPr>
                <w:spacing w:val="1"/>
                <w:lang w:val="ro-RO"/>
              </w:rPr>
              <w:t>și</w:t>
            </w:r>
            <w:r w:rsidRPr="001876EB">
              <w:rPr>
                <w:spacing w:val="45"/>
                <w:lang w:val="ro-RO"/>
              </w:rPr>
              <w:t xml:space="preserve"> </w:t>
            </w:r>
            <w:r w:rsidRPr="001876EB">
              <w:rPr>
                <w:spacing w:val="-1"/>
                <w:lang w:val="ro-RO"/>
              </w:rPr>
              <w:t>ale</w:t>
            </w:r>
            <w:r w:rsidRPr="001876EB">
              <w:rPr>
                <w:spacing w:val="47"/>
                <w:lang w:val="ro-RO"/>
              </w:rPr>
              <w:t xml:space="preserve"> </w:t>
            </w:r>
            <w:r w:rsidRPr="001876EB">
              <w:rPr>
                <w:spacing w:val="-1"/>
                <w:lang w:val="ro-RO"/>
              </w:rPr>
              <w:t xml:space="preserve">retinei. </w:t>
            </w:r>
            <w:proofErr w:type="spellStart"/>
            <w:r w:rsidRPr="001876EB">
              <w:rPr>
                <w:spacing w:val="-1"/>
                <w:lang w:val="ro-RO"/>
              </w:rPr>
              <w:t>Chorioretinita</w:t>
            </w:r>
            <w:proofErr w:type="spellEnd"/>
            <w:r w:rsidRPr="001876EB">
              <w:rPr>
                <w:spacing w:val="-1"/>
                <w:lang w:val="ro-RO"/>
              </w:rPr>
              <w:t>.</w:t>
            </w:r>
          </w:p>
        </w:tc>
      </w:tr>
      <w:tr w:rsidR="00CA408D" w:rsidRPr="001876EB" w14:paraId="45CB10D8"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30F9B731" w14:textId="77777777" w:rsidR="00CA408D" w:rsidRPr="001876EB" w:rsidRDefault="00664E03" w:rsidP="001876EB">
            <w:pPr>
              <w:ind w:left="4"/>
              <w:jc w:val="center"/>
              <w:rPr>
                <w:b/>
                <w:w w:val="99"/>
                <w:lang w:val="ro-RO"/>
              </w:rPr>
            </w:pPr>
            <w:r w:rsidRPr="001876EB">
              <w:rPr>
                <w:b/>
                <w:w w:val="99"/>
                <w:lang w:val="ro-RO"/>
              </w:rPr>
              <w:t>4</w:t>
            </w:r>
          </w:p>
        </w:tc>
        <w:tc>
          <w:tcPr>
            <w:tcW w:w="8722" w:type="dxa"/>
            <w:tcBorders>
              <w:top w:val="single" w:sz="4" w:space="0" w:color="000000"/>
              <w:left w:val="single" w:sz="4" w:space="0" w:color="000000"/>
              <w:bottom w:val="single" w:sz="4" w:space="0" w:color="000000"/>
              <w:right w:val="single" w:sz="4" w:space="0" w:color="000000"/>
            </w:tcBorders>
          </w:tcPr>
          <w:p w14:paraId="76F59110" w14:textId="5FE7A98D" w:rsidR="00CA408D" w:rsidRPr="001876EB" w:rsidRDefault="00664E03" w:rsidP="001876EB">
            <w:pPr>
              <w:ind w:firstLine="148"/>
              <w:rPr>
                <w:spacing w:val="-1"/>
                <w:lang w:val="ro-RO"/>
              </w:rPr>
            </w:pPr>
            <w:r w:rsidRPr="001876EB">
              <w:rPr>
                <w:spacing w:val="-1"/>
                <w:lang w:val="ro-RO"/>
              </w:rPr>
              <w:t>De</w:t>
            </w:r>
            <w:r w:rsidRPr="001876EB">
              <w:rPr>
                <w:spacing w:val="3"/>
                <w:lang w:val="ro-RO"/>
              </w:rPr>
              <w:t>z</w:t>
            </w:r>
            <w:r w:rsidRPr="001876EB">
              <w:rPr>
                <w:spacing w:val="-6"/>
                <w:lang w:val="ro-RO"/>
              </w:rPr>
              <w:t>li</w:t>
            </w:r>
            <w:r w:rsidRPr="001876EB">
              <w:rPr>
                <w:spacing w:val="4"/>
                <w:lang w:val="ro-RO"/>
              </w:rPr>
              <w:t>p</w:t>
            </w:r>
            <w:r w:rsidRPr="001876EB">
              <w:rPr>
                <w:spacing w:val="-6"/>
                <w:lang w:val="ro-RO"/>
              </w:rPr>
              <w:t>i</w:t>
            </w:r>
            <w:r w:rsidRPr="001876EB">
              <w:rPr>
                <w:spacing w:val="1"/>
                <w:lang w:val="ro-RO"/>
              </w:rPr>
              <w:t>r</w:t>
            </w:r>
            <w:r w:rsidRPr="001876EB">
              <w:rPr>
                <w:spacing w:val="-1"/>
                <w:lang w:val="ro-RO"/>
              </w:rPr>
              <w:t>e</w:t>
            </w:r>
            <w:r w:rsidRPr="001876EB">
              <w:rPr>
                <w:lang w:val="ro-RO"/>
              </w:rPr>
              <w:t>a</w:t>
            </w:r>
            <w:r w:rsidRPr="001876EB">
              <w:rPr>
                <w:spacing w:val="-6"/>
                <w:lang w:val="ro-RO"/>
              </w:rPr>
              <w:t xml:space="preserve"> </w:t>
            </w:r>
            <w:r w:rsidRPr="001876EB">
              <w:rPr>
                <w:spacing w:val="2"/>
                <w:lang w:val="ro-RO"/>
              </w:rPr>
              <w:t>ș</w:t>
            </w:r>
            <w:r w:rsidRPr="001876EB">
              <w:rPr>
                <w:lang w:val="ro-RO"/>
              </w:rPr>
              <w:t>i</w:t>
            </w:r>
            <w:r w:rsidRPr="001876EB">
              <w:rPr>
                <w:spacing w:val="-8"/>
                <w:lang w:val="ro-RO"/>
              </w:rPr>
              <w:t xml:space="preserve"> </w:t>
            </w:r>
            <w:r w:rsidRPr="001876EB">
              <w:rPr>
                <w:spacing w:val="1"/>
                <w:lang w:val="ro-RO"/>
              </w:rPr>
              <w:t>r</w:t>
            </w:r>
            <w:r w:rsidRPr="001876EB">
              <w:rPr>
                <w:lang w:val="ro-RO"/>
              </w:rPr>
              <w:t>up</w:t>
            </w:r>
            <w:r w:rsidRPr="001876EB">
              <w:rPr>
                <w:spacing w:val="5"/>
                <w:lang w:val="ro-RO"/>
              </w:rPr>
              <w:t>t</w:t>
            </w:r>
            <w:r w:rsidRPr="001876EB">
              <w:rPr>
                <w:lang w:val="ro-RO"/>
              </w:rPr>
              <w:t>u</w:t>
            </w:r>
            <w:r w:rsidRPr="001876EB">
              <w:rPr>
                <w:spacing w:val="1"/>
                <w:lang w:val="ro-RO"/>
              </w:rPr>
              <w:t>r</w:t>
            </w:r>
            <w:r w:rsidRPr="001876EB">
              <w:rPr>
                <w:lang w:val="ro-RO"/>
              </w:rPr>
              <w:t>a</w:t>
            </w:r>
            <w:r w:rsidRPr="001876EB">
              <w:rPr>
                <w:spacing w:val="-10"/>
                <w:lang w:val="ro-RO"/>
              </w:rPr>
              <w:t xml:space="preserve"> </w:t>
            </w:r>
            <w:r w:rsidRPr="001876EB">
              <w:rPr>
                <w:spacing w:val="1"/>
                <w:lang w:val="ro-RO"/>
              </w:rPr>
              <w:t>r</w:t>
            </w:r>
            <w:r w:rsidRPr="001876EB">
              <w:rPr>
                <w:spacing w:val="-7"/>
                <w:lang w:val="ro-RO"/>
              </w:rPr>
              <w:t>e</w:t>
            </w:r>
            <w:r w:rsidRPr="001876EB">
              <w:rPr>
                <w:spacing w:val="5"/>
                <w:lang w:val="ro-RO"/>
              </w:rPr>
              <w:t>t</w:t>
            </w:r>
            <w:r w:rsidRPr="001876EB">
              <w:rPr>
                <w:spacing w:val="-6"/>
                <w:lang w:val="ro-RO"/>
              </w:rPr>
              <w:t>in</w:t>
            </w:r>
            <w:r w:rsidRPr="001876EB">
              <w:rPr>
                <w:spacing w:val="3"/>
                <w:lang w:val="ro-RO"/>
              </w:rPr>
              <w:t>e</w:t>
            </w:r>
            <w:r w:rsidRPr="001876EB">
              <w:rPr>
                <w:lang w:val="ro-RO"/>
              </w:rPr>
              <w:t>i</w:t>
            </w:r>
            <w:r w:rsidR="00882B7F">
              <w:rPr>
                <w:lang w:val="ro-RO"/>
              </w:rPr>
              <w:t>.</w:t>
            </w:r>
          </w:p>
        </w:tc>
      </w:tr>
      <w:tr w:rsidR="00CA408D" w:rsidRPr="001876EB" w14:paraId="33337895"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1A51F607" w14:textId="77777777" w:rsidR="00CA408D" w:rsidRPr="001876EB" w:rsidRDefault="00664E03" w:rsidP="001876EB">
            <w:pPr>
              <w:ind w:left="4"/>
              <w:jc w:val="center"/>
              <w:rPr>
                <w:b/>
                <w:w w:val="99"/>
                <w:lang w:val="ro-RO"/>
              </w:rPr>
            </w:pPr>
            <w:r w:rsidRPr="001876EB">
              <w:rPr>
                <w:b/>
                <w:w w:val="99"/>
                <w:lang w:val="ro-RO"/>
              </w:rPr>
              <w:t>5</w:t>
            </w:r>
          </w:p>
        </w:tc>
        <w:tc>
          <w:tcPr>
            <w:tcW w:w="8722" w:type="dxa"/>
            <w:tcBorders>
              <w:top w:val="single" w:sz="4" w:space="0" w:color="000000"/>
              <w:left w:val="single" w:sz="4" w:space="0" w:color="000000"/>
              <w:bottom w:val="single" w:sz="4" w:space="0" w:color="000000"/>
              <w:right w:val="single" w:sz="4" w:space="0" w:color="000000"/>
            </w:tcBorders>
          </w:tcPr>
          <w:p w14:paraId="55582FED" w14:textId="556072CB" w:rsidR="00CA408D" w:rsidRPr="001876EB" w:rsidRDefault="00664E03" w:rsidP="001876EB">
            <w:pPr>
              <w:ind w:firstLine="148"/>
              <w:rPr>
                <w:spacing w:val="-1"/>
                <w:lang w:val="ro-RO"/>
              </w:rPr>
            </w:pPr>
            <w:r w:rsidRPr="001876EB">
              <w:rPr>
                <w:spacing w:val="-1"/>
                <w:lang w:val="ro-RO"/>
              </w:rPr>
              <w:t>Glaucomul</w:t>
            </w:r>
            <w:r w:rsidR="00882B7F">
              <w:rPr>
                <w:spacing w:val="-1"/>
                <w:lang w:val="ro-RO"/>
              </w:rPr>
              <w:t>.</w:t>
            </w:r>
          </w:p>
        </w:tc>
      </w:tr>
      <w:tr w:rsidR="00CA408D" w:rsidRPr="00932617" w14:paraId="59D9E246"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58A5ABAB" w14:textId="77777777" w:rsidR="00CA408D" w:rsidRPr="001876EB" w:rsidRDefault="00664E03" w:rsidP="001876EB">
            <w:pPr>
              <w:ind w:left="4"/>
              <w:jc w:val="center"/>
              <w:rPr>
                <w:b/>
                <w:w w:val="99"/>
                <w:lang w:val="ro-RO"/>
              </w:rPr>
            </w:pPr>
            <w:r w:rsidRPr="001876EB">
              <w:rPr>
                <w:b/>
                <w:w w:val="99"/>
                <w:lang w:val="ro-RO"/>
              </w:rPr>
              <w:t>6</w:t>
            </w:r>
          </w:p>
        </w:tc>
        <w:tc>
          <w:tcPr>
            <w:tcW w:w="8722" w:type="dxa"/>
            <w:tcBorders>
              <w:top w:val="single" w:sz="4" w:space="0" w:color="000000"/>
              <w:left w:val="single" w:sz="4" w:space="0" w:color="000000"/>
              <w:bottom w:val="single" w:sz="4" w:space="0" w:color="000000"/>
              <w:right w:val="single" w:sz="4" w:space="0" w:color="000000"/>
            </w:tcBorders>
          </w:tcPr>
          <w:p w14:paraId="66B79A28" w14:textId="321F321A" w:rsidR="00CA408D" w:rsidRPr="001876EB" w:rsidRDefault="00664E03" w:rsidP="001876EB">
            <w:pPr>
              <w:ind w:firstLine="148"/>
              <w:rPr>
                <w:lang w:val="ro-RO"/>
              </w:rPr>
            </w:pPr>
            <w:r w:rsidRPr="001876EB">
              <w:rPr>
                <w:spacing w:val="-1"/>
                <w:lang w:val="ro-RO"/>
              </w:rPr>
              <w:t>Afecțiunile nervului</w:t>
            </w:r>
            <w:r w:rsidRPr="001876EB">
              <w:rPr>
                <w:spacing w:val="-7"/>
                <w:lang w:val="ro-RO"/>
              </w:rPr>
              <w:t xml:space="preserve"> </w:t>
            </w:r>
            <w:r w:rsidRPr="001876EB">
              <w:rPr>
                <w:spacing w:val="1"/>
                <w:lang w:val="ro-RO"/>
              </w:rPr>
              <w:t>și</w:t>
            </w:r>
            <w:r w:rsidRPr="001876EB">
              <w:rPr>
                <w:spacing w:val="-12"/>
                <w:lang w:val="ro-RO"/>
              </w:rPr>
              <w:t xml:space="preserve"> </w:t>
            </w:r>
            <w:r w:rsidRPr="001876EB">
              <w:rPr>
                <w:spacing w:val="-1"/>
                <w:lang w:val="ro-RO"/>
              </w:rPr>
              <w:t>căilor</w:t>
            </w:r>
            <w:r w:rsidRPr="001876EB">
              <w:rPr>
                <w:spacing w:val="-2"/>
                <w:lang w:val="ro-RO"/>
              </w:rPr>
              <w:t xml:space="preserve"> </w:t>
            </w:r>
            <w:r w:rsidRPr="001876EB">
              <w:rPr>
                <w:spacing w:val="-1"/>
                <w:lang w:val="ro-RO"/>
              </w:rPr>
              <w:t>optice</w:t>
            </w:r>
            <w:r w:rsidRPr="001876EB">
              <w:rPr>
                <w:lang w:val="ro-RO"/>
              </w:rPr>
              <w:t xml:space="preserve">. </w:t>
            </w:r>
            <w:r w:rsidRPr="001876EB">
              <w:rPr>
                <w:spacing w:val="-1"/>
                <w:lang w:val="ro-RO"/>
              </w:rPr>
              <w:t>Nevrita</w:t>
            </w:r>
            <w:r w:rsidRPr="001876EB">
              <w:rPr>
                <w:spacing w:val="-13"/>
                <w:lang w:val="ro-RO"/>
              </w:rPr>
              <w:t xml:space="preserve"> </w:t>
            </w:r>
            <w:r w:rsidRPr="001876EB">
              <w:rPr>
                <w:spacing w:val="-1"/>
                <w:lang w:val="ro-RO"/>
              </w:rPr>
              <w:t>optică.</w:t>
            </w:r>
          </w:p>
          <w:p w14:paraId="2CA1E4F9" w14:textId="60F988A5" w:rsidR="00CA408D" w:rsidRPr="001876EB" w:rsidRDefault="00664E03" w:rsidP="001876EB">
            <w:pPr>
              <w:rPr>
                <w:lang w:val="ro-RO"/>
              </w:rPr>
            </w:pPr>
            <w:r w:rsidRPr="001876EB">
              <w:rPr>
                <w:spacing w:val="-2"/>
                <w:lang w:val="ro-RO"/>
              </w:rPr>
              <w:t xml:space="preserve">  Alte</w:t>
            </w:r>
            <w:r w:rsidRPr="001876EB">
              <w:rPr>
                <w:lang w:val="ro-RO"/>
              </w:rPr>
              <w:t xml:space="preserve"> </w:t>
            </w:r>
            <w:r w:rsidRPr="001876EB">
              <w:rPr>
                <w:spacing w:val="-1"/>
                <w:lang w:val="ro-RO"/>
              </w:rPr>
              <w:t>afecțiuni</w:t>
            </w:r>
            <w:r w:rsidRPr="001876EB">
              <w:rPr>
                <w:lang w:val="ro-RO"/>
              </w:rPr>
              <w:t xml:space="preserve"> </w:t>
            </w:r>
            <w:r w:rsidRPr="001876EB">
              <w:rPr>
                <w:spacing w:val="-1"/>
                <w:lang w:val="ro-RO"/>
              </w:rPr>
              <w:t>ale</w:t>
            </w:r>
            <w:r w:rsidRPr="001876EB">
              <w:rPr>
                <w:lang w:val="ro-RO"/>
              </w:rPr>
              <w:t xml:space="preserve"> </w:t>
            </w:r>
            <w:r w:rsidRPr="001876EB">
              <w:rPr>
                <w:spacing w:val="-1"/>
                <w:lang w:val="ro-RO"/>
              </w:rPr>
              <w:t>nervului</w:t>
            </w:r>
            <w:r w:rsidRPr="001876EB">
              <w:rPr>
                <w:lang w:val="ro-RO"/>
              </w:rPr>
              <w:t xml:space="preserve"> </w:t>
            </w:r>
            <w:r w:rsidRPr="001876EB">
              <w:rPr>
                <w:spacing w:val="1"/>
                <w:lang w:val="ro-RO"/>
              </w:rPr>
              <w:t>și</w:t>
            </w:r>
            <w:r w:rsidRPr="001876EB">
              <w:rPr>
                <w:lang w:val="ro-RO"/>
              </w:rPr>
              <w:t xml:space="preserve"> </w:t>
            </w:r>
            <w:r w:rsidRPr="001876EB">
              <w:rPr>
                <w:spacing w:val="-1"/>
                <w:lang w:val="ro-RO"/>
              </w:rPr>
              <w:t>căilor optice.</w:t>
            </w:r>
          </w:p>
        </w:tc>
      </w:tr>
      <w:tr w:rsidR="00CA408D" w:rsidRPr="00932617" w14:paraId="1122DAE5"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16CA6BA7" w14:textId="77777777" w:rsidR="00CA408D" w:rsidRPr="001876EB" w:rsidRDefault="00664E03" w:rsidP="001876EB">
            <w:pPr>
              <w:ind w:left="4"/>
              <w:jc w:val="center"/>
              <w:rPr>
                <w:b/>
                <w:w w:val="99"/>
                <w:lang w:val="ro-RO"/>
              </w:rPr>
            </w:pPr>
            <w:r w:rsidRPr="001876EB">
              <w:rPr>
                <w:b/>
                <w:w w:val="99"/>
                <w:lang w:val="ro-RO"/>
              </w:rPr>
              <w:t>7</w:t>
            </w:r>
          </w:p>
        </w:tc>
        <w:tc>
          <w:tcPr>
            <w:tcW w:w="8722" w:type="dxa"/>
            <w:tcBorders>
              <w:top w:val="single" w:sz="4" w:space="0" w:color="000000"/>
              <w:left w:val="single" w:sz="4" w:space="0" w:color="000000"/>
              <w:bottom w:val="single" w:sz="4" w:space="0" w:color="000000"/>
              <w:right w:val="single" w:sz="4" w:space="0" w:color="000000"/>
            </w:tcBorders>
          </w:tcPr>
          <w:p w14:paraId="6E909F6F" w14:textId="60E2DA3B" w:rsidR="00CA408D" w:rsidRPr="001876EB" w:rsidRDefault="00664E03" w:rsidP="001876EB">
            <w:pPr>
              <w:rPr>
                <w:lang w:val="ro-RO"/>
              </w:rPr>
            </w:pPr>
            <w:r w:rsidRPr="001876EB">
              <w:rPr>
                <w:spacing w:val="-1"/>
                <w:lang w:val="ro-RO"/>
              </w:rPr>
              <w:t xml:space="preserve"> Afecțiunile</w:t>
            </w:r>
            <w:r w:rsidRPr="001876EB">
              <w:rPr>
                <w:spacing w:val="42"/>
                <w:lang w:val="ro-RO"/>
              </w:rPr>
              <w:t xml:space="preserve"> </w:t>
            </w:r>
            <w:r w:rsidRPr="001876EB">
              <w:rPr>
                <w:spacing w:val="-1"/>
                <w:lang w:val="ro-RO"/>
              </w:rPr>
              <w:t>nervului</w:t>
            </w:r>
            <w:r w:rsidRPr="001876EB">
              <w:rPr>
                <w:spacing w:val="35"/>
                <w:lang w:val="ro-RO"/>
              </w:rPr>
              <w:t xml:space="preserve"> </w:t>
            </w:r>
            <w:r w:rsidRPr="001876EB">
              <w:rPr>
                <w:spacing w:val="1"/>
                <w:lang w:val="ro-RO"/>
              </w:rPr>
              <w:t>și</w:t>
            </w:r>
            <w:r w:rsidRPr="001876EB">
              <w:rPr>
                <w:spacing w:val="34"/>
                <w:lang w:val="ro-RO"/>
              </w:rPr>
              <w:t xml:space="preserve"> </w:t>
            </w:r>
            <w:r w:rsidRPr="001876EB">
              <w:rPr>
                <w:spacing w:val="-1"/>
                <w:lang w:val="ro-RO"/>
              </w:rPr>
              <w:t>căilor</w:t>
            </w:r>
            <w:r w:rsidRPr="001876EB">
              <w:rPr>
                <w:spacing w:val="36"/>
                <w:lang w:val="ro-RO"/>
              </w:rPr>
              <w:t xml:space="preserve"> </w:t>
            </w:r>
            <w:r w:rsidRPr="001876EB">
              <w:rPr>
                <w:spacing w:val="-1"/>
                <w:lang w:val="ro-RO"/>
              </w:rPr>
              <w:t>optice</w:t>
            </w:r>
            <w:r w:rsidRPr="001876EB">
              <w:rPr>
                <w:spacing w:val="-3"/>
                <w:lang w:val="ro-RO"/>
              </w:rPr>
              <w:t xml:space="preserve"> în </w:t>
            </w:r>
            <w:r w:rsidRPr="001876EB">
              <w:rPr>
                <w:lang w:val="ro-RO"/>
              </w:rPr>
              <w:t>cursul</w:t>
            </w:r>
            <w:r w:rsidRPr="001876EB">
              <w:rPr>
                <w:spacing w:val="-11"/>
                <w:lang w:val="ro-RO"/>
              </w:rPr>
              <w:t xml:space="preserve"> </w:t>
            </w:r>
            <w:r w:rsidRPr="001876EB">
              <w:rPr>
                <w:lang w:val="ro-RO"/>
              </w:rPr>
              <w:t xml:space="preserve">unor </w:t>
            </w:r>
            <w:r w:rsidRPr="001876EB">
              <w:rPr>
                <w:spacing w:val="-2"/>
                <w:lang w:val="ro-RO"/>
              </w:rPr>
              <w:t>boli</w:t>
            </w:r>
            <w:r w:rsidRPr="001876EB">
              <w:rPr>
                <w:spacing w:val="-7"/>
                <w:lang w:val="ro-RO"/>
              </w:rPr>
              <w:t xml:space="preserve"> </w:t>
            </w:r>
            <w:r w:rsidRPr="001876EB">
              <w:rPr>
                <w:spacing w:val="-1"/>
                <w:lang w:val="ro-RO"/>
              </w:rPr>
              <w:t>clasate</w:t>
            </w:r>
            <w:r w:rsidRPr="001876EB">
              <w:rPr>
                <w:spacing w:val="2"/>
                <w:lang w:val="ro-RO"/>
              </w:rPr>
              <w:t xml:space="preserve"> </w:t>
            </w:r>
            <w:r w:rsidRPr="001876EB">
              <w:rPr>
                <w:spacing w:val="-6"/>
                <w:lang w:val="ro-RO"/>
              </w:rPr>
              <w:t>la</w:t>
            </w:r>
            <w:r w:rsidRPr="001876EB">
              <w:rPr>
                <w:spacing w:val="-4"/>
                <w:lang w:val="ro-RO"/>
              </w:rPr>
              <w:t xml:space="preserve"> </w:t>
            </w:r>
            <w:r w:rsidRPr="001876EB">
              <w:rPr>
                <w:spacing w:val="-1"/>
                <w:lang w:val="ro-RO"/>
              </w:rPr>
              <w:t>alte</w:t>
            </w:r>
            <w:r w:rsidRPr="001876EB">
              <w:rPr>
                <w:spacing w:val="1"/>
                <w:lang w:val="ro-RO"/>
              </w:rPr>
              <w:t xml:space="preserve"> </w:t>
            </w:r>
            <w:r w:rsidRPr="001876EB">
              <w:rPr>
                <w:lang w:val="ro-RO"/>
              </w:rPr>
              <w:t>locuri.</w:t>
            </w:r>
          </w:p>
          <w:p w14:paraId="3D416740" w14:textId="77777777" w:rsidR="00CA408D" w:rsidRPr="001876EB" w:rsidRDefault="00664E03" w:rsidP="001876EB">
            <w:pPr>
              <w:rPr>
                <w:spacing w:val="-1"/>
                <w:lang w:val="ro-RO"/>
              </w:rPr>
            </w:pPr>
            <w:r w:rsidRPr="001876EB">
              <w:rPr>
                <w:spacing w:val="-1"/>
                <w:lang w:val="ro-RO"/>
              </w:rPr>
              <w:t xml:space="preserve">  Tulburări</w:t>
            </w:r>
            <w:r w:rsidRPr="001876EB">
              <w:rPr>
                <w:spacing w:val="-13"/>
                <w:lang w:val="ro-RO"/>
              </w:rPr>
              <w:t xml:space="preserve"> </w:t>
            </w:r>
            <w:r w:rsidRPr="001876EB">
              <w:rPr>
                <w:lang w:val="ro-RO"/>
              </w:rPr>
              <w:t>de</w:t>
            </w:r>
            <w:r w:rsidRPr="001876EB">
              <w:rPr>
                <w:spacing w:val="-2"/>
                <w:lang w:val="ro-RO"/>
              </w:rPr>
              <w:t xml:space="preserve"> </w:t>
            </w:r>
            <w:r w:rsidRPr="001876EB">
              <w:rPr>
                <w:spacing w:val="-1"/>
                <w:lang w:val="ro-RO"/>
              </w:rPr>
              <w:t>vedere</w:t>
            </w:r>
            <w:r w:rsidRPr="001876EB">
              <w:rPr>
                <w:spacing w:val="-6"/>
                <w:lang w:val="ro-RO"/>
              </w:rPr>
              <w:t xml:space="preserve"> </w:t>
            </w:r>
            <w:r w:rsidRPr="001876EB">
              <w:rPr>
                <w:spacing w:val="1"/>
                <w:lang w:val="ro-RO"/>
              </w:rPr>
              <w:t>și</w:t>
            </w:r>
            <w:r w:rsidRPr="001876EB">
              <w:rPr>
                <w:spacing w:val="-8"/>
                <w:lang w:val="ro-RO"/>
              </w:rPr>
              <w:t xml:space="preserve"> </w:t>
            </w:r>
            <w:r w:rsidRPr="001876EB">
              <w:rPr>
                <w:lang w:val="ro-RO"/>
              </w:rPr>
              <w:t>cecitate (La ambii ochi mai puțin de 0,05).</w:t>
            </w:r>
          </w:p>
        </w:tc>
      </w:tr>
      <w:tr w:rsidR="00CA408D" w:rsidRPr="00932617" w14:paraId="4A72B7AE" w14:textId="77777777">
        <w:trPr>
          <w:trHeight w:val="282"/>
          <w:jc w:val="center"/>
        </w:trPr>
        <w:tc>
          <w:tcPr>
            <w:tcW w:w="9426" w:type="dxa"/>
            <w:gridSpan w:val="2"/>
            <w:tcBorders>
              <w:top w:val="single" w:sz="4" w:space="0" w:color="000000"/>
              <w:left w:val="single" w:sz="4" w:space="0" w:color="000000"/>
              <w:bottom w:val="single" w:sz="4" w:space="0" w:color="000000"/>
              <w:right w:val="single" w:sz="4" w:space="0" w:color="000000"/>
            </w:tcBorders>
          </w:tcPr>
          <w:p w14:paraId="0134321A" w14:textId="77777777" w:rsidR="00CA408D" w:rsidRPr="001876EB" w:rsidRDefault="00664E03" w:rsidP="001876EB">
            <w:pPr>
              <w:rPr>
                <w:b/>
                <w:bCs/>
                <w:lang w:val="ro-RO"/>
              </w:rPr>
            </w:pPr>
            <w:r w:rsidRPr="001876EB">
              <w:rPr>
                <w:b/>
                <w:bCs/>
                <w:spacing w:val="-1"/>
                <w:lang w:val="ro-RO"/>
              </w:rPr>
              <w:t>Capitolul</w:t>
            </w:r>
            <w:r w:rsidRPr="001876EB">
              <w:rPr>
                <w:b/>
                <w:bCs/>
                <w:spacing w:val="-16"/>
                <w:lang w:val="ro-RO"/>
              </w:rPr>
              <w:t xml:space="preserve"> </w:t>
            </w:r>
            <w:r w:rsidRPr="001876EB">
              <w:rPr>
                <w:b/>
                <w:bCs/>
                <w:lang w:val="ro-RO"/>
              </w:rPr>
              <w:t>VIII.</w:t>
            </w:r>
            <w:r w:rsidRPr="001876EB">
              <w:rPr>
                <w:b/>
                <w:bCs/>
                <w:spacing w:val="-2"/>
                <w:lang w:val="ro-RO"/>
              </w:rPr>
              <w:t xml:space="preserve">  Bolile</w:t>
            </w:r>
            <w:r w:rsidRPr="001876EB">
              <w:rPr>
                <w:b/>
                <w:bCs/>
                <w:spacing w:val="-8"/>
                <w:lang w:val="ro-RO"/>
              </w:rPr>
              <w:t xml:space="preserve"> </w:t>
            </w:r>
            <w:r w:rsidRPr="001876EB">
              <w:rPr>
                <w:b/>
                <w:bCs/>
                <w:spacing w:val="-1"/>
                <w:lang w:val="ro-RO"/>
              </w:rPr>
              <w:t>urechii</w:t>
            </w:r>
            <w:r w:rsidRPr="001876EB">
              <w:rPr>
                <w:b/>
                <w:bCs/>
                <w:spacing w:val="-9"/>
                <w:lang w:val="ro-RO"/>
              </w:rPr>
              <w:t xml:space="preserve"> </w:t>
            </w:r>
            <w:r w:rsidRPr="001876EB">
              <w:rPr>
                <w:b/>
                <w:bCs/>
                <w:spacing w:val="1"/>
                <w:lang w:val="ro-RO"/>
              </w:rPr>
              <w:t>și</w:t>
            </w:r>
            <w:r w:rsidRPr="001876EB">
              <w:rPr>
                <w:b/>
                <w:bCs/>
                <w:spacing w:val="-10"/>
                <w:lang w:val="ro-RO"/>
              </w:rPr>
              <w:t xml:space="preserve"> </w:t>
            </w:r>
            <w:r w:rsidRPr="001876EB">
              <w:rPr>
                <w:b/>
                <w:bCs/>
                <w:lang w:val="ro-RO"/>
              </w:rPr>
              <w:t>apofizei</w:t>
            </w:r>
            <w:r w:rsidRPr="001876EB">
              <w:rPr>
                <w:b/>
                <w:bCs/>
                <w:spacing w:val="-10"/>
                <w:lang w:val="ro-RO"/>
              </w:rPr>
              <w:t xml:space="preserve"> </w:t>
            </w:r>
            <w:r w:rsidRPr="001876EB">
              <w:rPr>
                <w:b/>
                <w:bCs/>
                <w:spacing w:val="-1"/>
                <w:lang w:val="ro-RO"/>
              </w:rPr>
              <w:t>mastoide.</w:t>
            </w:r>
          </w:p>
        </w:tc>
      </w:tr>
      <w:tr w:rsidR="00CA408D" w:rsidRPr="001876EB" w14:paraId="3E383802"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2DFD7CCF" w14:textId="77777777" w:rsidR="00CA408D" w:rsidRPr="001876EB" w:rsidRDefault="00664E03" w:rsidP="001876EB">
            <w:pPr>
              <w:ind w:left="4"/>
              <w:jc w:val="center"/>
              <w:rPr>
                <w:b/>
                <w:w w:val="99"/>
                <w:lang w:val="ro-RO"/>
              </w:rPr>
            </w:pPr>
            <w:r w:rsidRPr="001876EB">
              <w:rPr>
                <w:b/>
                <w:w w:val="99"/>
                <w:lang w:val="ro-RO"/>
              </w:rPr>
              <w:t>1</w:t>
            </w:r>
          </w:p>
        </w:tc>
        <w:tc>
          <w:tcPr>
            <w:tcW w:w="8722" w:type="dxa"/>
            <w:tcBorders>
              <w:top w:val="single" w:sz="4" w:space="0" w:color="000000"/>
              <w:left w:val="single" w:sz="4" w:space="0" w:color="000000"/>
              <w:bottom w:val="single" w:sz="4" w:space="0" w:color="000000"/>
              <w:right w:val="single" w:sz="4" w:space="0" w:color="000000"/>
            </w:tcBorders>
          </w:tcPr>
          <w:p w14:paraId="70A9D408" w14:textId="79DAFFAB" w:rsidR="00CA408D" w:rsidRPr="001876EB" w:rsidRDefault="00664E03" w:rsidP="001876EB">
            <w:pPr>
              <w:rPr>
                <w:b/>
                <w:bCs/>
                <w:spacing w:val="-1"/>
                <w:lang w:val="ro-RO"/>
              </w:rPr>
            </w:pPr>
            <w:r w:rsidRPr="001876EB">
              <w:rPr>
                <w:spacing w:val="-2"/>
                <w:lang w:val="ro-RO"/>
              </w:rPr>
              <w:t>Bolile</w:t>
            </w:r>
            <w:r w:rsidRPr="001876EB">
              <w:rPr>
                <w:spacing w:val="-9"/>
                <w:lang w:val="ro-RO"/>
              </w:rPr>
              <w:t xml:space="preserve"> </w:t>
            </w:r>
            <w:r w:rsidRPr="001876EB">
              <w:rPr>
                <w:spacing w:val="-1"/>
                <w:lang w:val="ro-RO"/>
              </w:rPr>
              <w:t>urechii</w:t>
            </w:r>
            <w:r w:rsidRPr="001876EB">
              <w:rPr>
                <w:spacing w:val="-7"/>
                <w:lang w:val="ro-RO"/>
              </w:rPr>
              <w:t xml:space="preserve"> </w:t>
            </w:r>
            <w:r w:rsidRPr="001876EB">
              <w:rPr>
                <w:spacing w:val="-1"/>
                <w:lang w:val="ro-RO"/>
              </w:rPr>
              <w:t>interne</w:t>
            </w:r>
            <w:r w:rsidR="00882B7F">
              <w:rPr>
                <w:spacing w:val="-1"/>
                <w:lang w:val="ro-RO"/>
              </w:rPr>
              <w:t>.</w:t>
            </w:r>
          </w:p>
        </w:tc>
      </w:tr>
      <w:tr w:rsidR="00CA408D" w:rsidRPr="001876EB" w14:paraId="4A425B78"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0DC97D5F" w14:textId="77777777" w:rsidR="00CA408D" w:rsidRPr="001876EB" w:rsidRDefault="00664E03" w:rsidP="001876EB">
            <w:pPr>
              <w:ind w:left="4"/>
              <w:jc w:val="center"/>
              <w:rPr>
                <w:b/>
                <w:w w:val="99"/>
                <w:lang w:val="ro-RO"/>
              </w:rPr>
            </w:pPr>
            <w:r w:rsidRPr="001876EB">
              <w:rPr>
                <w:b/>
                <w:w w:val="99"/>
                <w:lang w:val="ro-RO"/>
              </w:rPr>
              <w:t>2</w:t>
            </w:r>
          </w:p>
        </w:tc>
        <w:tc>
          <w:tcPr>
            <w:tcW w:w="8722" w:type="dxa"/>
            <w:tcBorders>
              <w:top w:val="single" w:sz="4" w:space="0" w:color="000000"/>
              <w:left w:val="single" w:sz="4" w:space="0" w:color="000000"/>
              <w:bottom w:val="single" w:sz="4" w:space="0" w:color="000000"/>
              <w:right w:val="single" w:sz="4" w:space="0" w:color="000000"/>
            </w:tcBorders>
          </w:tcPr>
          <w:p w14:paraId="05DB546C" w14:textId="618F3516" w:rsidR="00CA408D" w:rsidRPr="001876EB" w:rsidRDefault="00664E03" w:rsidP="001876EB">
            <w:pPr>
              <w:rPr>
                <w:spacing w:val="-2"/>
                <w:lang w:val="ro-RO"/>
              </w:rPr>
            </w:pPr>
            <w:r w:rsidRPr="001876EB">
              <w:rPr>
                <w:spacing w:val="-1"/>
                <w:lang w:val="ro-RO"/>
              </w:rPr>
              <w:t>Otoscleroza</w:t>
            </w:r>
            <w:r w:rsidR="00882B7F">
              <w:rPr>
                <w:spacing w:val="-1"/>
                <w:lang w:val="ro-RO"/>
              </w:rPr>
              <w:t>.</w:t>
            </w:r>
          </w:p>
        </w:tc>
      </w:tr>
      <w:tr w:rsidR="00CA408D" w:rsidRPr="001876EB" w14:paraId="6B026ED0"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6EBBF92F" w14:textId="77777777" w:rsidR="00CA408D" w:rsidRPr="001876EB" w:rsidRDefault="00664E03" w:rsidP="001876EB">
            <w:pPr>
              <w:ind w:left="4"/>
              <w:jc w:val="center"/>
              <w:rPr>
                <w:b/>
                <w:w w:val="99"/>
                <w:lang w:val="ro-RO"/>
              </w:rPr>
            </w:pPr>
            <w:r w:rsidRPr="001876EB">
              <w:rPr>
                <w:b/>
                <w:w w:val="99"/>
                <w:lang w:val="ro-RO"/>
              </w:rPr>
              <w:t>3</w:t>
            </w:r>
          </w:p>
        </w:tc>
        <w:tc>
          <w:tcPr>
            <w:tcW w:w="8722" w:type="dxa"/>
            <w:tcBorders>
              <w:top w:val="single" w:sz="4" w:space="0" w:color="000000"/>
              <w:left w:val="single" w:sz="4" w:space="0" w:color="000000"/>
              <w:bottom w:val="single" w:sz="4" w:space="0" w:color="000000"/>
              <w:right w:val="single" w:sz="4" w:space="0" w:color="000000"/>
            </w:tcBorders>
          </w:tcPr>
          <w:p w14:paraId="3C53842C" w14:textId="4DF47178" w:rsidR="00CA408D" w:rsidRPr="001876EB" w:rsidRDefault="00664E03" w:rsidP="001876EB">
            <w:pPr>
              <w:rPr>
                <w:spacing w:val="-1"/>
                <w:lang w:val="ro-RO"/>
              </w:rPr>
            </w:pPr>
            <w:r w:rsidRPr="001876EB">
              <w:rPr>
                <w:spacing w:val="-1"/>
                <w:lang w:val="ro-RO"/>
              </w:rPr>
              <w:t>Afecțiunile</w:t>
            </w:r>
            <w:r w:rsidRPr="001876EB">
              <w:rPr>
                <w:spacing w:val="-9"/>
                <w:lang w:val="ro-RO"/>
              </w:rPr>
              <w:t xml:space="preserve"> </w:t>
            </w:r>
            <w:r w:rsidRPr="001876EB">
              <w:rPr>
                <w:spacing w:val="-1"/>
                <w:lang w:val="ro-RO"/>
              </w:rPr>
              <w:t>funcției</w:t>
            </w:r>
            <w:r w:rsidRPr="001876EB">
              <w:rPr>
                <w:spacing w:val="-11"/>
                <w:lang w:val="ro-RO"/>
              </w:rPr>
              <w:t xml:space="preserve"> </w:t>
            </w:r>
            <w:r w:rsidRPr="001876EB">
              <w:rPr>
                <w:spacing w:val="-1"/>
                <w:lang w:val="ro-RO"/>
              </w:rPr>
              <w:t>vestibulare</w:t>
            </w:r>
            <w:r w:rsidR="00882B7F">
              <w:rPr>
                <w:spacing w:val="-1"/>
                <w:lang w:val="ro-RO"/>
              </w:rPr>
              <w:t>.</w:t>
            </w:r>
          </w:p>
        </w:tc>
      </w:tr>
      <w:tr w:rsidR="00CA408D" w:rsidRPr="001876EB" w14:paraId="6851E992" w14:textId="77777777">
        <w:trPr>
          <w:trHeight w:val="282"/>
          <w:jc w:val="center"/>
        </w:trPr>
        <w:tc>
          <w:tcPr>
            <w:tcW w:w="9426" w:type="dxa"/>
            <w:gridSpan w:val="2"/>
            <w:tcBorders>
              <w:top w:val="single" w:sz="4" w:space="0" w:color="000000"/>
              <w:left w:val="single" w:sz="4" w:space="0" w:color="000000"/>
              <w:bottom w:val="single" w:sz="4" w:space="0" w:color="000000"/>
              <w:right w:val="single" w:sz="4" w:space="0" w:color="000000"/>
            </w:tcBorders>
          </w:tcPr>
          <w:p w14:paraId="576211CE" w14:textId="77777777" w:rsidR="00CA408D" w:rsidRPr="001876EB" w:rsidRDefault="00664E03" w:rsidP="001876EB">
            <w:pPr>
              <w:rPr>
                <w:b/>
                <w:bCs/>
                <w:lang w:val="ro-RO"/>
              </w:rPr>
            </w:pPr>
            <w:r w:rsidRPr="001876EB">
              <w:rPr>
                <w:b/>
                <w:bCs/>
                <w:spacing w:val="-1"/>
                <w:lang w:val="ro-RO"/>
              </w:rPr>
              <w:t>Capitolul</w:t>
            </w:r>
            <w:r w:rsidRPr="001876EB">
              <w:rPr>
                <w:b/>
                <w:bCs/>
                <w:spacing w:val="-15"/>
                <w:lang w:val="ro-RO"/>
              </w:rPr>
              <w:t xml:space="preserve"> </w:t>
            </w:r>
            <w:r w:rsidRPr="001876EB">
              <w:rPr>
                <w:b/>
                <w:bCs/>
                <w:lang w:val="ro-RO"/>
              </w:rPr>
              <w:t>IX.</w:t>
            </w:r>
            <w:r w:rsidRPr="001876EB">
              <w:rPr>
                <w:b/>
                <w:bCs/>
                <w:spacing w:val="-2"/>
                <w:lang w:val="ro-RO"/>
              </w:rPr>
              <w:t xml:space="preserve"> Bolile</w:t>
            </w:r>
            <w:r w:rsidRPr="001876EB">
              <w:rPr>
                <w:b/>
                <w:bCs/>
                <w:spacing w:val="-13"/>
                <w:lang w:val="ro-RO"/>
              </w:rPr>
              <w:t xml:space="preserve"> </w:t>
            </w:r>
            <w:r w:rsidRPr="001876EB">
              <w:rPr>
                <w:b/>
                <w:bCs/>
                <w:lang w:val="ro-RO"/>
              </w:rPr>
              <w:t>aparatului</w:t>
            </w:r>
            <w:r w:rsidRPr="001876EB">
              <w:rPr>
                <w:b/>
                <w:bCs/>
                <w:spacing w:val="-19"/>
                <w:lang w:val="ro-RO"/>
              </w:rPr>
              <w:t xml:space="preserve"> </w:t>
            </w:r>
            <w:r w:rsidRPr="001876EB">
              <w:rPr>
                <w:b/>
                <w:bCs/>
                <w:lang w:val="ro-RO"/>
              </w:rPr>
              <w:t>circulator.</w:t>
            </w:r>
          </w:p>
        </w:tc>
      </w:tr>
      <w:tr w:rsidR="00CA408D" w:rsidRPr="00932617" w14:paraId="53343960"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297A68CC" w14:textId="77777777" w:rsidR="00CA408D" w:rsidRPr="001876EB" w:rsidRDefault="00664E03" w:rsidP="001876EB">
            <w:pPr>
              <w:ind w:left="4"/>
              <w:jc w:val="center"/>
              <w:rPr>
                <w:b/>
                <w:w w:val="99"/>
                <w:lang w:val="ro-RO"/>
              </w:rPr>
            </w:pPr>
            <w:r w:rsidRPr="001876EB">
              <w:rPr>
                <w:b/>
                <w:w w:val="99"/>
                <w:lang w:val="ro-RO"/>
              </w:rPr>
              <w:t>1</w:t>
            </w:r>
          </w:p>
        </w:tc>
        <w:tc>
          <w:tcPr>
            <w:tcW w:w="8722" w:type="dxa"/>
            <w:tcBorders>
              <w:top w:val="single" w:sz="4" w:space="0" w:color="000000"/>
              <w:left w:val="single" w:sz="4" w:space="0" w:color="000000"/>
              <w:bottom w:val="single" w:sz="4" w:space="0" w:color="000000"/>
              <w:right w:val="single" w:sz="4" w:space="0" w:color="000000"/>
            </w:tcBorders>
          </w:tcPr>
          <w:p w14:paraId="58131D05" w14:textId="77777777" w:rsidR="00CA408D" w:rsidRPr="001876EB" w:rsidRDefault="00664E03" w:rsidP="001876EB">
            <w:pPr>
              <w:ind w:firstLine="148"/>
              <w:rPr>
                <w:lang w:val="ro-RO"/>
              </w:rPr>
            </w:pPr>
            <w:r w:rsidRPr="001876EB">
              <w:rPr>
                <w:spacing w:val="-1"/>
                <w:lang w:val="ro-RO"/>
              </w:rPr>
              <w:t>Reumatismul</w:t>
            </w:r>
            <w:r w:rsidRPr="001876EB">
              <w:rPr>
                <w:spacing w:val="-19"/>
                <w:lang w:val="ro-RO"/>
              </w:rPr>
              <w:t xml:space="preserve"> </w:t>
            </w:r>
            <w:r w:rsidRPr="001876EB">
              <w:rPr>
                <w:spacing w:val="-1"/>
                <w:lang w:val="ro-RO"/>
              </w:rPr>
              <w:t>articular</w:t>
            </w:r>
            <w:r w:rsidRPr="001876EB">
              <w:rPr>
                <w:spacing w:val="-9"/>
                <w:lang w:val="ro-RO"/>
              </w:rPr>
              <w:t xml:space="preserve"> </w:t>
            </w:r>
            <w:r w:rsidRPr="001876EB">
              <w:rPr>
                <w:spacing w:val="-1"/>
                <w:lang w:val="ro-RO"/>
              </w:rPr>
              <w:t>acut.</w:t>
            </w:r>
          </w:p>
          <w:p w14:paraId="704D2A85" w14:textId="77777777" w:rsidR="00CA408D" w:rsidRPr="001876EB" w:rsidRDefault="00664E03" w:rsidP="001876EB">
            <w:pPr>
              <w:ind w:firstLine="148"/>
              <w:rPr>
                <w:lang w:val="ro-RO"/>
              </w:rPr>
            </w:pPr>
            <w:r w:rsidRPr="001876EB">
              <w:rPr>
                <w:spacing w:val="-1"/>
                <w:lang w:val="ro-RO"/>
              </w:rPr>
              <w:t>Cardiopatia</w:t>
            </w:r>
            <w:r w:rsidRPr="001876EB">
              <w:rPr>
                <w:spacing w:val="-15"/>
                <w:lang w:val="ro-RO"/>
              </w:rPr>
              <w:t xml:space="preserve"> </w:t>
            </w:r>
            <w:r w:rsidRPr="001876EB">
              <w:rPr>
                <w:spacing w:val="-1"/>
                <w:lang w:val="ro-RO"/>
              </w:rPr>
              <w:t>reumatismală</w:t>
            </w:r>
            <w:r w:rsidRPr="001876EB">
              <w:rPr>
                <w:spacing w:val="-15"/>
                <w:lang w:val="ro-RO"/>
              </w:rPr>
              <w:t xml:space="preserve"> </w:t>
            </w:r>
            <w:r w:rsidRPr="001876EB">
              <w:rPr>
                <w:spacing w:val="-1"/>
                <w:lang w:val="ro-RO"/>
              </w:rPr>
              <w:t xml:space="preserve">cronică. </w:t>
            </w:r>
            <w:r w:rsidRPr="001876EB">
              <w:rPr>
                <w:spacing w:val="-2"/>
                <w:lang w:val="ro-RO"/>
              </w:rPr>
              <w:t>Bolile</w:t>
            </w:r>
            <w:r w:rsidRPr="001876EB">
              <w:rPr>
                <w:spacing w:val="-8"/>
                <w:lang w:val="ro-RO"/>
              </w:rPr>
              <w:t xml:space="preserve"> </w:t>
            </w:r>
            <w:r w:rsidRPr="001876EB">
              <w:rPr>
                <w:spacing w:val="-1"/>
                <w:lang w:val="ro-RO"/>
              </w:rPr>
              <w:t>reumatismale</w:t>
            </w:r>
            <w:r w:rsidRPr="001876EB">
              <w:rPr>
                <w:spacing w:val="-8"/>
                <w:lang w:val="ro-RO"/>
              </w:rPr>
              <w:t xml:space="preserve"> </w:t>
            </w:r>
            <w:r w:rsidRPr="001876EB">
              <w:rPr>
                <w:spacing w:val="-1"/>
                <w:lang w:val="ro-RO"/>
              </w:rPr>
              <w:t>ale</w:t>
            </w:r>
            <w:r w:rsidRPr="001876EB">
              <w:rPr>
                <w:spacing w:val="-7"/>
                <w:lang w:val="ro-RO"/>
              </w:rPr>
              <w:t xml:space="preserve"> </w:t>
            </w:r>
            <w:r w:rsidRPr="001876EB">
              <w:rPr>
                <w:spacing w:val="-1"/>
                <w:lang w:val="ro-RO"/>
              </w:rPr>
              <w:t>valvei</w:t>
            </w:r>
            <w:r w:rsidRPr="001876EB">
              <w:rPr>
                <w:spacing w:val="-6"/>
                <w:lang w:val="ro-RO"/>
              </w:rPr>
              <w:t xml:space="preserve"> </w:t>
            </w:r>
            <w:r w:rsidRPr="001876EB">
              <w:rPr>
                <w:spacing w:val="-2"/>
                <w:lang w:val="ro-RO"/>
              </w:rPr>
              <w:t>mitrale.</w:t>
            </w:r>
          </w:p>
          <w:p w14:paraId="5B652B1F" w14:textId="35B1F8B0" w:rsidR="00CA408D" w:rsidRPr="001876EB" w:rsidRDefault="00664E03" w:rsidP="001876EB">
            <w:pPr>
              <w:ind w:firstLine="148"/>
              <w:rPr>
                <w:b/>
                <w:bCs/>
                <w:spacing w:val="-1"/>
                <w:lang w:val="ro-RO"/>
              </w:rPr>
            </w:pPr>
            <w:r w:rsidRPr="001876EB">
              <w:rPr>
                <w:spacing w:val="-2"/>
                <w:lang w:val="ro-RO"/>
              </w:rPr>
              <w:t>Bolile</w:t>
            </w:r>
            <w:r w:rsidRPr="001876EB">
              <w:rPr>
                <w:spacing w:val="-8"/>
                <w:lang w:val="ro-RO"/>
              </w:rPr>
              <w:t xml:space="preserve"> </w:t>
            </w:r>
            <w:r w:rsidRPr="001876EB">
              <w:rPr>
                <w:spacing w:val="-1"/>
                <w:lang w:val="ro-RO"/>
              </w:rPr>
              <w:t>reumatismale</w:t>
            </w:r>
            <w:r w:rsidRPr="001876EB">
              <w:rPr>
                <w:spacing w:val="-8"/>
                <w:lang w:val="ro-RO"/>
              </w:rPr>
              <w:t xml:space="preserve"> </w:t>
            </w:r>
            <w:r w:rsidRPr="001876EB">
              <w:rPr>
                <w:spacing w:val="-1"/>
                <w:lang w:val="ro-RO"/>
              </w:rPr>
              <w:t>ale</w:t>
            </w:r>
            <w:r w:rsidRPr="001876EB">
              <w:rPr>
                <w:spacing w:val="-7"/>
                <w:lang w:val="ro-RO"/>
              </w:rPr>
              <w:t xml:space="preserve"> </w:t>
            </w:r>
            <w:r w:rsidRPr="001876EB">
              <w:rPr>
                <w:spacing w:val="-1"/>
                <w:lang w:val="ro-RO"/>
              </w:rPr>
              <w:t>valvei</w:t>
            </w:r>
            <w:r w:rsidRPr="001876EB">
              <w:rPr>
                <w:spacing w:val="-10"/>
                <w:lang w:val="ro-RO"/>
              </w:rPr>
              <w:t xml:space="preserve"> </w:t>
            </w:r>
            <w:r w:rsidRPr="001876EB">
              <w:rPr>
                <w:spacing w:val="-1"/>
                <w:lang w:val="ro-RO"/>
              </w:rPr>
              <w:t xml:space="preserve">aortice. </w:t>
            </w:r>
            <w:r w:rsidRPr="001876EB">
              <w:rPr>
                <w:spacing w:val="-2"/>
                <w:lang w:val="ro-RO"/>
              </w:rPr>
              <w:t xml:space="preserve">Bolile </w:t>
            </w:r>
            <w:r w:rsidRPr="001876EB">
              <w:rPr>
                <w:spacing w:val="-1"/>
                <w:lang w:val="ro-RO"/>
              </w:rPr>
              <w:t xml:space="preserve">reumatismale ale </w:t>
            </w:r>
            <w:r w:rsidRPr="001876EB">
              <w:rPr>
                <w:lang w:val="ro-RO"/>
              </w:rPr>
              <w:t xml:space="preserve">valvei </w:t>
            </w:r>
            <w:r w:rsidRPr="001876EB">
              <w:rPr>
                <w:spacing w:val="-1"/>
                <w:lang w:val="ro-RO"/>
              </w:rPr>
              <w:t>tricuspide.</w:t>
            </w:r>
          </w:p>
        </w:tc>
      </w:tr>
      <w:tr w:rsidR="00CA408D" w:rsidRPr="001876EB" w14:paraId="65A62BEA"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1589EE0C" w14:textId="77777777" w:rsidR="00CA408D" w:rsidRPr="001876EB" w:rsidRDefault="00664E03" w:rsidP="001876EB">
            <w:pPr>
              <w:ind w:left="4"/>
              <w:jc w:val="center"/>
              <w:rPr>
                <w:b/>
                <w:w w:val="99"/>
                <w:lang w:val="ro-RO"/>
              </w:rPr>
            </w:pPr>
            <w:r w:rsidRPr="001876EB">
              <w:rPr>
                <w:b/>
                <w:w w:val="99"/>
                <w:lang w:val="ro-RO"/>
              </w:rPr>
              <w:t>2</w:t>
            </w:r>
          </w:p>
        </w:tc>
        <w:tc>
          <w:tcPr>
            <w:tcW w:w="8722" w:type="dxa"/>
            <w:tcBorders>
              <w:top w:val="single" w:sz="4" w:space="0" w:color="000000"/>
              <w:left w:val="single" w:sz="4" w:space="0" w:color="000000"/>
              <w:bottom w:val="single" w:sz="4" w:space="0" w:color="000000"/>
              <w:right w:val="single" w:sz="4" w:space="0" w:color="000000"/>
            </w:tcBorders>
          </w:tcPr>
          <w:p w14:paraId="677DF17D" w14:textId="04936BFE" w:rsidR="00CA408D" w:rsidRPr="001876EB" w:rsidRDefault="00664E03" w:rsidP="001876EB">
            <w:pPr>
              <w:ind w:firstLine="148"/>
              <w:rPr>
                <w:b/>
                <w:bCs/>
                <w:spacing w:val="-1"/>
                <w:lang w:val="ro-RO"/>
              </w:rPr>
            </w:pPr>
            <w:r w:rsidRPr="001876EB">
              <w:rPr>
                <w:spacing w:val="-1"/>
                <w:lang w:val="ro-RO"/>
              </w:rPr>
              <w:t>Boli</w:t>
            </w:r>
            <w:r w:rsidR="00882B7F">
              <w:rPr>
                <w:spacing w:val="-1"/>
                <w:lang w:val="ro-RO"/>
              </w:rPr>
              <w:t>le</w:t>
            </w:r>
            <w:r w:rsidRPr="001876EB">
              <w:rPr>
                <w:spacing w:val="-8"/>
                <w:lang w:val="ro-RO"/>
              </w:rPr>
              <w:t xml:space="preserve"> </w:t>
            </w:r>
            <w:r w:rsidRPr="001876EB">
              <w:rPr>
                <w:spacing w:val="-2"/>
                <w:lang w:val="ro-RO"/>
              </w:rPr>
              <w:t>multiple</w:t>
            </w:r>
            <w:r w:rsidRPr="001876EB">
              <w:rPr>
                <w:spacing w:val="-5"/>
                <w:lang w:val="ro-RO"/>
              </w:rPr>
              <w:t xml:space="preserve"> </w:t>
            </w:r>
            <w:r w:rsidRPr="001876EB">
              <w:rPr>
                <w:spacing w:val="-1"/>
                <w:lang w:val="ro-RO"/>
              </w:rPr>
              <w:t>valvulare</w:t>
            </w:r>
            <w:r w:rsidR="00882B7F">
              <w:rPr>
                <w:spacing w:val="-1"/>
                <w:lang w:val="ro-RO"/>
              </w:rPr>
              <w:t>.</w:t>
            </w:r>
          </w:p>
        </w:tc>
      </w:tr>
      <w:tr w:rsidR="00CA408D" w:rsidRPr="001876EB" w14:paraId="01625103"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32EF923D" w14:textId="77777777" w:rsidR="00CA408D" w:rsidRPr="001876EB" w:rsidRDefault="00664E03" w:rsidP="001876EB">
            <w:pPr>
              <w:ind w:left="4"/>
              <w:jc w:val="center"/>
              <w:rPr>
                <w:b/>
                <w:w w:val="99"/>
                <w:lang w:val="ro-RO"/>
              </w:rPr>
            </w:pPr>
            <w:r w:rsidRPr="001876EB">
              <w:rPr>
                <w:b/>
                <w:w w:val="99"/>
                <w:lang w:val="ro-RO"/>
              </w:rPr>
              <w:t>3</w:t>
            </w:r>
          </w:p>
        </w:tc>
        <w:tc>
          <w:tcPr>
            <w:tcW w:w="8722" w:type="dxa"/>
            <w:tcBorders>
              <w:top w:val="single" w:sz="4" w:space="0" w:color="000000"/>
              <w:left w:val="single" w:sz="4" w:space="0" w:color="000000"/>
              <w:bottom w:val="single" w:sz="4" w:space="0" w:color="000000"/>
              <w:right w:val="single" w:sz="4" w:space="0" w:color="000000"/>
            </w:tcBorders>
          </w:tcPr>
          <w:p w14:paraId="2BCA0D05" w14:textId="26A2B0EA" w:rsidR="00CA408D" w:rsidRPr="001876EB" w:rsidRDefault="00664E03" w:rsidP="001876EB">
            <w:pPr>
              <w:ind w:firstLine="148"/>
              <w:rPr>
                <w:b/>
                <w:bCs/>
                <w:spacing w:val="-1"/>
                <w:lang w:val="ro-RO"/>
              </w:rPr>
            </w:pPr>
            <w:r w:rsidRPr="001876EB">
              <w:rPr>
                <w:spacing w:val="-1"/>
                <w:lang w:val="ro-RO"/>
              </w:rPr>
              <w:t>Boala</w:t>
            </w:r>
            <w:r w:rsidRPr="001876EB">
              <w:rPr>
                <w:spacing w:val="-17"/>
                <w:lang w:val="ro-RO"/>
              </w:rPr>
              <w:t xml:space="preserve"> </w:t>
            </w:r>
            <w:r w:rsidRPr="001876EB">
              <w:rPr>
                <w:spacing w:val="-1"/>
                <w:lang w:val="ro-RO"/>
              </w:rPr>
              <w:t>hipertensivă (</w:t>
            </w:r>
            <w:r w:rsidRPr="001876EB">
              <w:rPr>
                <w:lang w:val="ro-RO"/>
              </w:rPr>
              <w:t>Hipertensiune renală)</w:t>
            </w:r>
            <w:r w:rsidR="00882B7F">
              <w:rPr>
                <w:lang w:val="ro-RO"/>
              </w:rPr>
              <w:t>.</w:t>
            </w:r>
          </w:p>
        </w:tc>
      </w:tr>
      <w:tr w:rsidR="00CA408D" w:rsidRPr="001876EB" w14:paraId="65953FEC"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33CA8B8D" w14:textId="77777777" w:rsidR="00CA408D" w:rsidRPr="001876EB" w:rsidRDefault="00664E03" w:rsidP="001876EB">
            <w:pPr>
              <w:ind w:left="4"/>
              <w:jc w:val="center"/>
              <w:rPr>
                <w:b/>
                <w:w w:val="99"/>
                <w:lang w:val="ro-RO"/>
              </w:rPr>
            </w:pPr>
            <w:r w:rsidRPr="001876EB">
              <w:rPr>
                <w:b/>
                <w:w w:val="99"/>
                <w:lang w:val="ro-RO"/>
              </w:rPr>
              <w:t>4</w:t>
            </w:r>
          </w:p>
        </w:tc>
        <w:tc>
          <w:tcPr>
            <w:tcW w:w="8722" w:type="dxa"/>
            <w:tcBorders>
              <w:top w:val="single" w:sz="4" w:space="0" w:color="000000"/>
              <w:left w:val="single" w:sz="4" w:space="0" w:color="000000"/>
              <w:bottom w:val="single" w:sz="4" w:space="0" w:color="000000"/>
              <w:right w:val="single" w:sz="4" w:space="0" w:color="000000"/>
            </w:tcBorders>
          </w:tcPr>
          <w:p w14:paraId="7C58612F" w14:textId="4A69B8FB" w:rsidR="00CA408D" w:rsidRPr="001876EB" w:rsidRDefault="00664E03" w:rsidP="00882B7F">
            <w:pPr>
              <w:ind w:firstLine="148"/>
              <w:jc w:val="both"/>
              <w:rPr>
                <w:b/>
                <w:bCs/>
                <w:spacing w:val="-1"/>
                <w:lang w:val="ro-RO"/>
              </w:rPr>
            </w:pPr>
            <w:r w:rsidRPr="001876EB">
              <w:rPr>
                <w:spacing w:val="-1"/>
                <w:lang w:val="ro-RO"/>
              </w:rPr>
              <w:t>Boala</w:t>
            </w:r>
            <w:r w:rsidRPr="001876EB">
              <w:rPr>
                <w:spacing w:val="-2"/>
                <w:lang w:val="ro-RO"/>
              </w:rPr>
              <w:t xml:space="preserve"> ischemică</w:t>
            </w:r>
            <w:r w:rsidRPr="001876EB">
              <w:rPr>
                <w:spacing w:val="-6"/>
                <w:lang w:val="ro-RO"/>
              </w:rPr>
              <w:t xml:space="preserve"> </w:t>
            </w:r>
            <w:r w:rsidRPr="001876EB">
              <w:rPr>
                <w:lang w:val="ro-RO"/>
              </w:rPr>
              <w:t>a</w:t>
            </w:r>
            <w:r w:rsidRPr="001876EB">
              <w:rPr>
                <w:spacing w:val="-1"/>
                <w:lang w:val="ro-RO"/>
              </w:rPr>
              <w:t xml:space="preserve"> inimii</w:t>
            </w:r>
            <w:r w:rsidR="00882B7F">
              <w:rPr>
                <w:spacing w:val="-1"/>
                <w:lang w:val="ro-RO"/>
              </w:rPr>
              <w:t>.</w:t>
            </w:r>
          </w:p>
        </w:tc>
      </w:tr>
      <w:tr w:rsidR="00CA408D" w:rsidRPr="00932617" w14:paraId="607A6352" w14:textId="77777777">
        <w:trPr>
          <w:trHeight w:val="246"/>
          <w:jc w:val="center"/>
        </w:trPr>
        <w:tc>
          <w:tcPr>
            <w:tcW w:w="704" w:type="dxa"/>
            <w:tcBorders>
              <w:top w:val="single" w:sz="4" w:space="0" w:color="000000"/>
              <w:left w:val="single" w:sz="4" w:space="0" w:color="000000"/>
              <w:bottom w:val="single" w:sz="4" w:space="0" w:color="000000"/>
              <w:right w:val="single" w:sz="4" w:space="0" w:color="000000"/>
            </w:tcBorders>
          </w:tcPr>
          <w:p w14:paraId="29C21BEC" w14:textId="77777777" w:rsidR="00CA408D" w:rsidRPr="001876EB" w:rsidRDefault="00664E03" w:rsidP="001876EB">
            <w:pPr>
              <w:ind w:left="4"/>
              <w:jc w:val="center"/>
              <w:rPr>
                <w:b/>
                <w:w w:val="99"/>
                <w:lang w:val="ro-RO"/>
              </w:rPr>
            </w:pPr>
            <w:r w:rsidRPr="001876EB">
              <w:rPr>
                <w:b/>
                <w:w w:val="99"/>
                <w:lang w:val="ro-RO"/>
              </w:rPr>
              <w:t>5</w:t>
            </w:r>
          </w:p>
        </w:tc>
        <w:tc>
          <w:tcPr>
            <w:tcW w:w="8722" w:type="dxa"/>
            <w:tcBorders>
              <w:top w:val="single" w:sz="4" w:space="0" w:color="000000"/>
              <w:left w:val="single" w:sz="4" w:space="0" w:color="000000"/>
              <w:bottom w:val="single" w:sz="4" w:space="0" w:color="000000"/>
              <w:right w:val="single" w:sz="4" w:space="0" w:color="000000"/>
            </w:tcBorders>
          </w:tcPr>
          <w:p w14:paraId="16B608C0" w14:textId="77777777" w:rsidR="00CA408D" w:rsidRPr="001876EB" w:rsidRDefault="00664E03" w:rsidP="00882B7F">
            <w:pPr>
              <w:tabs>
                <w:tab w:val="left" w:pos="647"/>
              </w:tabs>
              <w:ind w:firstLine="141"/>
              <w:jc w:val="both"/>
              <w:rPr>
                <w:lang w:val="ro-RO"/>
              </w:rPr>
            </w:pPr>
            <w:r w:rsidRPr="001876EB">
              <w:rPr>
                <w:spacing w:val="-1"/>
                <w:lang w:val="ro-RO"/>
              </w:rPr>
              <w:t>Cardiopatia</w:t>
            </w:r>
            <w:r w:rsidRPr="001876EB">
              <w:rPr>
                <w:spacing w:val="-8"/>
                <w:lang w:val="ro-RO"/>
              </w:rPr>
              <w:t xml:space="preserve"> </w:t>
            </w:r>
            <w:r w:rsidRPr="001876EB">
              <w:rPr>
                <w:spacing w:val="-1"/>
                <w:lang w:val="ro-RO"/>
              </w:rPr>
              <w:t>pulmonară</w:t>
            </w:r>
            <w:r w:rsidRPr="001876EB">
              <w:rPr>
                <w:spacing w:val="-8"/>
                <w:lang w:val="ro-RO"/>
              </w:rPr>
              <w:t xml:space="preserve"> </w:t>
            </w:r>
            <w:r w:rsidRPr="001876EB">
              <w:rPr>
                <w:spacing w:val="1"/>
                <w:lang w:val="ro-RO"/>
              </w:rPr>
              <w:t>și</w:t>
            </w:r>
            <w:r w:rsidRPr="001876EB">
              <w:rPr>
                <w:spacing w:val="-6"/>
                <w:lang w:val="ro-RO"/>
              </w:rPr>
              <w:t xml:space="preserve"> </w:t>
            </w:r>
            <w:r w:rsidRPr="001876EB">
              <w:rPr>
                <w:spacing w:val="-2"/>
                <w:lang w:val="ro-RO"/>
              </w:rPr>
              <w:t>bolile</w:t>
            </w:r>
            <w:r w:rsidRPr="001876EB">
              <w:rPr>
                <w:spacing w:val="-3"/>
                <w:lang w:val="ro-RO"/>
              </w:rPr>
              <w:t xml:space="preserve"> </w:t>
            </w:r>
            <w:r w:rsidRPr="001876EB">
              <w:rPr>
                <w:spacing w:val="-1"/>
                <w:lang w:val="ro-RO"/>
              </w:rPr>
              <w:t>vaselor pulmonare.</w:t>
            </w:r>
            <w:r w:rsidRPr="001876EB">
              <w:rPr>
                <w:lang w:val="ro-RO"/>
              </w:rPr>
              <w:t xml:space="preserve"> Stadiul II- III.</w:t>
            </w:r>
            <w:r w:rsidRPr="001876EB">
              <w:rPr>
                <w:spacing w:val="-2"/>
                <w:lang w:val="ro-RO"/>
              </w:rPr>
              <w:t xml:space="preserve"> Alte</w:t>
            </w:r>
            <w:r w:rsidRPr="001876EB">
              <w:rPr>
                <w:spacing w:val="-1"/>
                <w:lang w:val="ro-RO"/>
              </w:rPr>
              <w:t xml:space="preserve"> </w:t>
            </w:r>
            <w:r w:rsidRPr="001876EB">
              <w:rPr>
                <w:spacing w:val="-2"/>
                <w:lang w:val="ro-RO"/>
              </w:rPr>
              <w:t>forme</w:t>
            </w:r>
            <w:r w:rsidRPr="001876EB">
              <w:rPr>
                <w:spacing w:val="-5"/>
                <w:lang w:val="ro-RO"/>
              </w:rPr>
              <w:t xml:space="preserve"> </w:t>
            </w:r>
            <w:r w:rsidRPr="001876EB">
              <w:rPr>
                <w:lang w:val="ro-RO"/>
              </w:rPr>
              <w:t>de</w:t>
            </w:r>
            <w:r w:rsidRPr="001876EB">
              <w:rPr>
                <w:spacing w:val="-4"/>
                <w:lang w:val="ro-RO"/>
              </w:rPr>
              <w:t xml:space="preserve"> </w:t>
            </w:r>
            <w:r w:rsidRPr="001876EB">
              <w:rPr>
                <w:spacing w:val="-1"/>
                <w:lang w:val="ro-RO"/>
              </w:rPr>
              <w:t>cardiopatii</w:t>
            </w:r>
            <w:r w:rsidRPr="001876EB">
              <w:rPr>
                <w:lang w:val="ro-RO"/>
              </w:rPr>
              <w:t>.</w:t>
            </w:r>
          </w:p>
        </w:tc>
      </w:tr>
      <w:tr w:rsidR="00CA408D" w:rsidRPr="00837088" w14:paraId="0BAD376A"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52413C1F" w14:textId="77777777" w:rsidR="00CA408D" w:rsidRPr="001876EB" w:rsidRDefault="00664E03" w:rsidP="001876EB">
            <w:pPr>
              <w:ind w:left="4"/>
              <w:jc w:val="center"/>
              <w:rPr>
                <w:b/>
                <w:w w:val="99"/>
                <w:lang w:val="ro-RO"/>
              </w:rPr>
            </w:pPr>
            <w:r w:rsidRPr="001876EB">
              <w:rPr>
                <w:b/>
                <w:w w:val="99"/>
                <w:lang w:val="ro-RO"/>
              </w:rPr>
              <w:lastRenderedPageBreak/>
              <w:t>6</w:t>
            </w:r>
          </w:p>
        </w:tc>
        <w:tc>
          <w:tcPr>
            <w:tcW w:w="8722" w:type="dxa"/>
            <w:tcBorders>
              <w:top w:val="single" w:sz="4" w:space="0" w:color="000000"/>
              <w:left w:val="single" w:sz="4" w:space="0" w:color="000000"/>
              <w:bottom w:val="single" w:sz="4" w:space="0" w:color="000000"/>
              <w:right w:val="single" w:sz="4" w:space="0" w:color="000000"/>
            </w:tcBorders>
          </w:tcPr>
          <w:p w14:paraId="2BAC4A5A" w14:textId="63AFD948" w:rsidR="00CA408D" w:rsidRPr="001876EB" w:rsidRDefault="00664E03" w:rsidP="001876EB">
            <w:pPr>
              <w:ind w:firstLine="148"/>
              <w:rPr>
                <w:b/>
                <w:bCs/>
                <w:spacing w:val="-1"/>
                <w:lang w:val="ro-RO"/>
              </w:rPr>
            </w:pPr>
            <w:r w:rsidRPr="001876EB">
              <w:rPr>
                <w:spacing w:val="-1"/>
                <w:lang w:val="ro-RO"/>
              </w:rPr>
              <w:t>Pericardita</w:t>
            </w:r>
            <w:r w:rsidRPr="001876EB">
              <w:rPr>
                <w:spacing w:val="-15"/>
                <w:lang w:val="ro-RO"/>
              </w:rPr>
              <w:t xml:space="preserve"> </w:t>
            </w:r>
            <w:r w:rsidRPr="001876EB">
              <w:rPr>
                <w:lang w:val="ro-RO"/>
              </w:rPr>
              <w:t xml:space="preserve">acută. </w:t>
            </w:r>
            <w:r w:rsidRPr="001876EB">
              <w:rPr>
                <w:spacing w:val="-2"/>
                <w:lang w:val="ro-RO"/>
              </w:rPr>
              <w:t>Alte boli</w:t>
            </w:r>
            <w:r w:rsidRPr="001876EB">
              <w:rPr>
                <w:spacing w:val="-9"/>
                <w:lang w:val="ro-RO"/>
              </w:rPr>
              <w:t xml:space="preserve"> </w:t>
            </w:r>
            <w:r w:rsidRPr="001876EB">
              <w:rPr>
                <w:spacing w:val="-1"/>
                <w:lang w:val="ro-RO"/>
              </w:rPr>
              <w:t>ale</w:t>
            </w:r>
            <w:r w:rsidRPr="001876EB">
              <w:rPr>
                <w:spacing w:val="-7"/>
                <w:lang w:val="ro-RO"/>
              </w:rPr>
              <w:t xml:space="preserve"> </w:t>
            </w:r>
            <w:r w:rsidRPr="001876EB">
              <w:rPr>
                <w:spacing w:val="-1"/>
                <w:lang w:val="ro-RO"/>
              </w:rPr>
              <w:t>pericardului</w:t>
            </w:r>
            <w:r w:rsidR="00882B7F">
              <w:rPr>
                <w:spacing w:val="-1"/>
                <w:lang w:val="ro-RO"/>
              </w:rPr>
              <w:t>.</w:t>
            </w:r>
          </w:p>
        </w:tc>
      </w:tr>
      <w:tr w:rsidR="00CA408D" w:rsidRPr="00932617" w14:paraId="382CAB3C"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0F339362" w14:textId="77777777" w:rsidR="00CA408D" w:rsidRPr="001876EB" w:rsidRDefault="00664E03" w:rsidP="001876EB">
            <w:pPr>
              <w:ind w:left="4"/>
              <w:jc w:val="center"/>
              <w:rPr>
                <w:b/>
                <w:w w:val="99"/>
                <w:lang w:val="ro-RO"/>
              </w:rPr>
            </w:pPr>
            <w:r w:rsidRPr="001876EB">
              <w:rPr>
                <w:b/>
                <w:w w:val="99"/>
                <w:lang w:val="ro-RO"/>
              </w:rPr>
              <w:t>7</w:t>
            </w:r>
          </w:p>
        </w:tc>
        <w:tc>
          <w:tcPr>
            <w:tcW w:w="8722" w:type="dxa"/>
            <w:tcBorders>
              <w:top w:val="single" w:sz="4" w:space="0" w:color="000000"/>
              <w:left w:val="single" w:sz="4" w:space="0" w:color="000000"/>
              <w:bottom w:val="single" w:sz="4" w:space="0" w:color="000000"/>
              <w:right w:val="single" w:sz="4" w:space="0" w:color="000000"/>
            </w:tcBorders>
          </w:tcPr>
          <w:p w14:paraId="48A9E115" w14:textId="036542C4" w:rsidR="00CA408D" w:rsidRPr="001876EB" w:rsidRDefault="00664E03" w:rsidP="001876EB">
            <w:pPr>
              <w:ind w:firstLine="148"/>
              <w:rPr>
                <w:lang w:val="ro-RO"/>
              </w:rPr>
            </w:pPr>
            <w:r w:rsidRPr="001876EB">
              <w:rPr>
                <w:spacing w:val="-1"/>
                <w:lang w:val="ro-RO"/>
              </w:rPr>
              <w:t>Miocardita</w:t>
            </w:r>
            <w:r w:rsidRPr="001876EB">
              <w:rPr>
                <w:spacing w:val="-16"/>
                <w:lang w:val="ro-RO"/>
              </w:rPr>
              <w:t xml:space="preserve"> </w:t>
            </w:r>
            <w:r w:rsidRPr="001876EB">
              <w:rPr>
                <w:lang w:val="ro-RO"/>
              </w:rPr>
              <w:t>acută.</w:t>
            </w:r>
            <w:r w:rsidRPr="001876EB">
              <w:rPr>
                <w:spacing w:val="-1"/>
                <w:lang w:val="ro-RO"/>
              </w:rPr>
              <w:t xml:space="preserve"> Miocardita</w:t>
            </w:r>
            <w:r w:rsidRPr="001876EB">
              <w:rPr>
                <w:lang w:val="ro-RO"/>
              </w:rPr>
              <w:t xml:space="preserve"> </w:t>
            </w:r>
            <w:r w:rsidRPr="001876EB">
              <w:rPr>
                <w:spacing w:val="-3"/>
                <w:lang w:val="ro-RO"/>
              </w:rPr>
              <w:t>în</w:t>
            </w:r>
            <w:r w:rsidRPr="001876EB">
              <w:rPr>
                <w:lang w:val="ro-RO"/>
              </w:rPr>
              <w:t xml:space="preserve"> </w:t>
            </w:r>
            <w:r w:rsidRPr="001876EB">
              <w:rPr>
                <w:spacing w:val="-2"/>
                <w:lang w:val="ro-RO"/>
              </w:rPr>
              <w:t>bolile</w:t>
            </w:r>
            <w:r w:rsidRPr="001876EB">
              <w:rPr>
                <w:lang w:val="ro-RO"/>
              </w:rPr>
              <w:t xml:space="preserve"> clasate </w:t>
            </w:r>
            <w:r w:rsidRPr="001876EB">
              <w:rPr>
                <w:spacing w:val="-6"/>
                <w:lang w:val="ro-RO"/>
              </w:rPr>
              <w:t>la</w:t>
            </w:r>
            <w:r w:rsidRPr="001876EB">
              <w:rPr>
                <w:lang w:val="ro-RO"/>
              </w:rPr>
              <w:t xml:space="preserve"> </w:t>
            </w:r>
            <w:r w:rsidRPr="001876EB">
              <w:rPr>
                <w:spacing w:val="-1"/>
                <w:lang w:val="ro-RO"/>
              </w:rPr>
              <w:t>alte l</w:t>
            </w:r>
            <w:r w:rsidRPr="001876EB">
              <w:rPr>
                <w:lang w:val="ro-RO"/>
              </w:rPr>
              <w:t>ocuri.</w:t>
            </w:r>
          </w:p>
        </w:tc>
      </w:tr>
      <w:tr w:rsidR="00CA408D" w:rsidRPr="00C70D83" w14:paraId="62A29B4E"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24B1F703" w14:textId="77777777" w:rsidR="00CA408D" w:rsidRPr="001876EB" w:rsidRDefault="00664E03" w:rsidP="001876EB">
            <w:pPr>
              <w:ind w:left="4"/>
              <w:jc w:val="center"/>
              <w:rPr>
                <w:b/>
                <w:w w:val="99"/>
                <w:lang w:val="ro-RO"/>
              </w:rPr>
            </w:pPr>
            <w:r w:rsidRPr="001876EB">
              <w:rPr>
                <w:b/>
                <w:w w:val="99"/>
                <w:lang w:val="ro-RO"/>
              </w:rPr>
              <w:t>8</w:t>
            </w:r>
          </w:p>
        </w:tc>
        <w:tc>
          <w:tcPr>
            <w:tcW w:w="8722" w:type="dxa"/>
            <w:tcBorders>
              <w:top w:val="single" w:sz="4" w:space="0" w:color="000000"/>
              <w:left w:val="single" w:sz="4" w:space="0" w:color="000000"/>
              <w:bottom w:val="single" w:sz="4" w:space="0" w:color="000000"/>
              <w:right w:val="single" w:sz="4" w:space="0" w:color="000000"/>
            </w:tcBorders>
          </w:tcPr>
          <w:p w14:paraId="5A5DFC3D" w14:textId="2A70BE6E" w:rsidR="00CA408D" w:rsidRPr="001876EB" w:rsidRDefault="00664E03" w:rsidP="001876EB">
            <w:pPr>
              <w:ind w:firstLine="148"/>
              <w:rPr>
                <w:lang w:val="ro-RO"/>
              </w:rPr>
            </w:pPr>
            <w:r w:rsidRPr="001876EB">
              <w:rPr>
                <w:spacing w:val="-1"/>
                <w:lang w:val="ro-RO"/>
              </w:rPr>
              <w:t>Bloc</w:t>
            </w:r>
            <w:r w:rsidR="00882B7F">
              <w:rPr>
                <w:spacing w:val="-1"/>
                <w:lang w:val="ro-RO"/>
              </w:rPr>
              <w:t>ul</w:t>
            </w:r>
            <w:r w:rsidRPr="001876EB">
              <w:rPr>
                <w:lang w:val="ro-RO"/>
              </w:rPr>
              <w:t xml:space="preserve"> </w:t>
            </w:r>
            <w:r w:rsidR="00882B7F">
              <w:rPr>
                <w:lang w:val="ro-RO"/>
              </w:rPr>
              <w:t>.</w:t>
            </w:r>
            <w:r w:rsidRPr="001876EB">
              <w:rPr>
                <w:spacing w:val="-1"/>
                <w:lang w:val="ro-RO"/>
              </w:rPr>
              <w:t>atrio-ventricular</w:t>
            </w:r>
            <w:r w:rsidRPr="001876EB">
              <w:rPr>
                <w:lang w:val="ro-RO"/>
              </w:rPr>
              <w:t xml:space="preserve"> </w:t>
            </w:r>
            <w:r w:rsidR="00882B7F">
              <w:rPr>
                <w:lang w:val="ro-RO"/>
              </w:rPr>
              <w:t>ș</w:t>
            </w:r>
            <w:r w:rsidRPr="001876EB">
              <w:rPr>
                <w:spacing w:val="1"/>
                <w:lang w:val="ro-RO"/>
              </w:rPr>
              <w:t>i</w:t>
            </w:r>
            <w:r w:rsidRPr="001876EB">
              <w:rPr>
                <w:lang w:val="ro-RO"/>
              </w:rPr>
              <w:t xml:space="preserve"> </w:t>
            </w:r>
            <w:r w:rsidRPr="001876EB">
              <w:rPr>
                <w:spacing w:val="1"/>
                <w:lang w:val="ro-RO"/>
              </w:rPr>
              <w:t>al</w:t>
            </w:r>
            <w:r w:rsidRPr="001876EB">
              <w:rPr>
                <w:spacing w:val="51"/>
                <w:lang w:val="ro-RO"/>
              </w:rPr>
              <w:t xml:space="preserve"> </w:t>
            </w:r>
            <w:r w:rsidRPr="001876EB">
              <w:rPr>
                <w:spacing w:val="1"/>
                <w:lang w:val="ro-RO"/>
              </w:rPr>
              <w:t xml:space="preserve">ramurii </w:t>
            </w:r>
            <w:r w:rsidRPr="001876EB">
              <w:rPr>
                <w:lang w:val="ro-RO"/>
              </w:rPr>
              <w:t>stângi</w:t>
            </w:r>
            <w:r w:rsidRPr="001876EB">
              <w:rPr>
                <w:spacing w:val="-15"/>
                <w:lang w:val="ro-RO"/>
              </w:rPr>
              <w:t xml:space="preserve"> </w:t>
            </w:r>
            <w:r w:rsidRPr="001876EB">
              <w:rPr>
                <w:lang w:val="ro-RO"/>
              </w:rPr>
              <w:t>a</w:t>
            </w:r>
            <w:r w:rsidRPr="001876EB">
              <w:rPr>
                <w:spacing w:val="-4"/>
                <w:lang w:val="ro-RO"/>
              </w:rPr>
              <w:t xml:space="preserve"> </w:t>
            </w:r>
            <w:r w:rsidRPr="001876EB">
              <w:rPr>
                <w:spacing w:val="-1"/>
                <w:lang w:val="ro-RO"/>
              </w:rPr>
              <w:t xml:space="preserve">fascicolului. </w:t>
            </w:r>
            <w:r w:rsidRPr="001876EB">
              <w:rPr>
                <w:spacing w:val="-2"/>
                <w:lang w:val="ro-RO"/>
              </w:rPr>
              <w:t>Alte</w:t>
            </w:r>
            <w:r w:rsidRPr="001876EB">
              <w:rPr>
                <w:spacing w:val="-8"/>
                <w:lang w:val="ro-RO"/>
              </w:rPr>
              <w:t xml:space="preserve"> </w:t>
            </w:r>
            <w:r w:rsidRPr="001876EB">
              <w:rPr>
                <w:lang w:val="ro-RO"/>
              </w:rPr>
              <w:t>tulburări</w:t>
            </w:r>
            <w:r w:rsidRPr="001876EB">
              <w:rPr>
                <w:spacing w:val="-14"/>
                <w:lang w:val="ro-RO"/>
              </w:rPr>
              <w:t xml:space="preserve"> </w:t>
            </w:r>
            <w:r w:rsidRPr="001876EB">
              <w:rPr>
                <w:lang w:val="ro-RO"/>
              </w:rPr>
              <w:t>de</w:t>
            </w:r>
            <w:r w:rsidRPr="001876EB">
              <w:rPr>
                <w:spacing w:val="-8"/>
                <w:lang w:val="ro-RO"/>
              </w:rPr>
              <w:t xml:space="preserve"> </w:t>
            </w:r>
            <w:r w:rsidRPr="001876EB">
              <w:rPr>
                <w:spacing w:val="-1"/>
                <w:lang w:val="ro-RO"/>
              </w:rPr>
              <w:t>conducere.</w:t>
            </w:r>
          </w:p>
        </w:tc>
      </w:tr>
      <w:tr w:rsidR="00CA408D" w:rsidRPr="001876EB" w14:paraId="77064C70"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132CF5CD" w14:textId="77777777" w:rsidR="00CA408D" w:rsidRPr="001876EB" w:rsidRDefault="00664E03" w:rsidP="001876EB">
            <w:pPr>
              <w:ind w:left="4"/>
              <w:jc w:val="center"/>
              <w:rPr>
                <w:b/>
                <w:w w:val="99"/>
                <w:lang w:val="ro-RO"/>
              </w:rPr>
            </w:pPr>
            <w:r w:rsidRPr="001876EB">
              <w:rPr>
                <w:b/>
                <w:w w:val="99"/>
                <w:lang w:val="ro-RO"/>
              </w:rPr>
              <w:t>9</w:t>
            </w:r>
          </w:p>
        </w:tc>
        <w:tc>
          <w:tcPr>
            <w:tcW w:w="8722" w:type="dxa"/>
            <w:tcBorders>
              <w:top w:val="single" w:sz="4" w:space="0" w:color="000000"/>
              <w:left w:val="single" w:sz="4" w:space="0" w:color="000000"/>
              <w:bottom w:val="single" w:sz="4" w:space="0" w:color="000000"/>
              <w:right w:val="single" w:sz="4" w:space="0" w:color="000000"/>
            </w:tcBorders>
          </w:tcPr>
          <w:p w14:paraId="3EDE739E" w14:textId="2333B09E" w:rsidR="00CA408D" w:rsidRPr="001876EB" w:rsidRDefault="00664E03" w:rsidP="001876EB">
            <w:pPr>
              <w:ind w:firstLine="148"/>
              <w:rPr>
                <w:spacing w:val="-1"/>
                <w:lang w:val="ro-RO"/>
              </w:rPr>
            </w:pPr>
            <w:r w:rsidRPr="001876EB">
              <w:rPr>
                <w:spacing w:val="1"/>
                <w:lang w:val="ro-RO"/>
              </w:rPr>
              <w:t>Stop</w:t>
            </w:r>
            <w:r w:rsidR="00882B7F">
              <w:rPr>
                <w:spacing w:val="1"/>
                <w:lang w:val="ro-RO"/>
              </w:rPr>
              <w:t>ul</w:t>
            </w:r>
            <w:r w:rsidRPr="001876EB">
              <w:rPr>
                <w:spacing w:val="-15"/>
                <w:lang w:val="ro-RO"/>
              </w:rPr>
              <w:t xml:space="preserve"> </w:t>
            </w:r>
            <w:r w:rsidRPr="001876EB">
              <w:rPr>
                <w:spacing w:val="-2"/>
                <w:lang w:val="ro-RO"/>
              </w:rPr>
              <w:t>cardiac</w:t>
            </w:r>
            <w:r w:rsidR="00882B7F">
              <w:rPr>
                <w:spacing w:val="-2"/>
                <w:lang w:val="ro-RO"/>
              </w:rPr>
              <w:t>.</w:t>
            </w:r>
          </w:p>
        </w:tc>
      </w:tr>
      <w:tr w:rsidR="00CA408D" w:rsidRPr="001876EB" w14:paraId="1F91A5AB"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47AF4EF0" w14:textId="77777777" w:rsidR="00CA408D" w:rsidRPr="001876EB" w:rsidRDefault="00664E03" w:rsidP="001876EB">
            <w:pPr>
              <w:ind w:left="4"/>
              <w:jc w:val="center"/>
              <w:rPr>
                <w:b/>
                <w:w w:val="99"/>
                <w:lang w:val="ro-RO"/>
              </w:rPr>
            </w:pPr>
            <w:r w:rsidRPr="001876EB">
              <w:rPr>
                <w:b/>
                <w:w w:val="99"/>
                <w:lang w:val="ro-RO"/>
              </w:rPr>
              <w:t>10</w:t>
            </w:r>
          </w:p>
        </w:tc>
        <w:tc>
          <w:tcPr>
            <w:tcW w:w="8722" w:type="dxa"/>
            <w:tcBorders>
              <w:top w:val="single" w:sz="4" w:space="0" w:color="000000"/>
              <w:left w:val="single" w:sz="4" w:space="0" w:color="000000"/>
              <w:bottom w:val="single" w:sz="4" w:space="0" w:color="000000"/>
              <w:right w:val="single" w:sz="4" w:space="0" w:color="000000"/>
            </w:tcBorders>
          </w:tcPr>
          <w:p w14:paraId="2B74168B" w14:textId="078D95BB" w:rsidR="00CA408D" w:rsidRPr="001876EB" w:rsidRDefault="00664E03" w:rsidP="001876EB">
            <w:pPr>
              <w:ind w:firstLine="148"/>
              <w:rPr>
                <w:spacing w:val="1"/>
                <w:lang w:val="ro-RO"/>
              </w:rPr>
            </w:pPr>
            <w:r w:rsidRPr="001876EB">
              <w:rPr>
                <w:spacing w:val="-1"/>
                <w:lang w:val="ro-RO"/>
              </w:rPr>
              <w:t>Tahicardia</w:t>
            </w:r>
            <w:r w:rsidRPr="001876EB">
              <w:rPr>
                <w:spacing w:val="-20"/>
                <w:lang w:val="ro-RO"/>
              </w:rPr>
              <w:t xml:space="preserve"> </w:t>
            </w:r>
            <w:r w:rsidRPr="001876EB">
              <w:rPr>
                <w:spacing w:val="-1"/>
                <w:lang w:val="ro-RO"/>
              </w:rPr>
              <w:t>paroxistică. Fibrilați</w:t>
            </w:r>
            <w:r w:rsidR="00882B7F">
              <w:rPr>
                <w:spacing w:val="-1"/>
                <w:lang w:val="ro-RO"/>
              </w:rPr>
              <w:t>a</w:t>
            </w:r>
            <w:r w:rsidRPr="001876EB">
              <w:rPr>
                <w:spacing w:val="-10"/>
                <w:lang w:val="ro-RO"/>
              </w:rPr>
              <w:t xml:space="preserve"> </w:t>
            </w:r>
            <w:r w:rsidRPr="001876EB">
              <w:rPr>
                <w:spacing w:val="-1"/>
                <w:lang w:val="ro-RO"/>
              </w:rPr>
              <w:t>atrială,</w:t>
            </w:r>
            <w:r w:rsidRPr="001876EB">
              <w:rPr>
                <w:spacing w:val="-7"/>
                <w:lang w:val="ro-RO"/>
              </w:rPr>
              <w:t xml:space="preserve"> </w:t>
            </w:r>
            <w:r w:rsidRPr="001876EB">
              <w:rPr>
                <w:lang w:val="ro-RO"/>
              </w:rPr>
              <w:t>flutter</w:t>
            </w:r>
            <w:r w:rsidR="00882B7F">
              <w:rPr>
                <w:lang w:val="ro-RO"/>
              </w:rPr>
              <w:t>ul</w:t>
            </w:r>
            <w:r w:rsidRPr="001876EB">
              <w:rPr>
                <w:lang w:val="ro-RO"/>
              </w:rPr>
              <w:t>.</w:t>
            </w:r>
          </w:p>
        </w:tc>
      </w:tr>
      <w:tr w:rsidR="00CA408D" w:rsidRPr="00837088" w14:paraId="6389EEF8"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318D5C6D" w14:textId="77777777" w:rsidR="00CA408D" w:rsidRPr="001876EB" w:rsidRDefault="00664E03" w:rsidP="001876EB">
            <w:pPr>
              <w:ind w:left="4"/>
              <w:jc w:val="center"/>
              <w:rPr>
                <w:b/>
                <w:w w:val="99"/>
                <w:lang w:val="ro-RO"/>
              </w:rPr>
            </w:pPr>
            <w:r w:rsidRPr="001876EB">
              <w:rPr>
                <w:b/>
                <w:w w:val="99"/>
                <w:lang w:val="ro-RO"/>
              </w:rPr>
              <w:t>11</w:t>
            </w:r>
          </w:p>
        </w:tc>
        <w:tc>
          <w:tcPr>
            <w:tcW w:w="8722" w:type="dxa"/>
            <w:tcBorders>
              <w:top w:val="single" w:sz="4" w:space="0" w:color="000000"/>
              <w:left w:val="single" w:sz="4" w:space="0" w:color="000000"/>
              <w:bottom w:val="single" w:sz="4" w:space="0" w:color="000000"/>
              <w:right w:val="single" w:sz="4" w:space="0" w:color="000000"/>
            </w:tcBorders>
          </w:tcPr>
          <w:p w14:paraId="171F8A22" w14:textId="77777777" w:rsidR="00CA408D" w:rsidRPr="001876EB" w:rsidRDefault="00664E03" w:rsidP="001876EB">
            <w:pPr>
              <w:rPr>
                <w:lang w:val="ro-RO"/>
              </w:rPr>
            </w:pPr>
            <w:r w:rsidRPr="001876EB">
              <w:rPr>
                <w:spacing w:val="-1"/>
                <w:lang w:val="ro-RO"/>
              </w:rPr>
              <w:t xml:space="preserve">  Insuficiența</w:t>
            </w:r>
            <w:r w:rsidRPr="001876EB">
              <w:rPr>
                <w:spacing w:val="-19"/>
                <w:lang w:val="ro-RO"/>
              </w:rPr>
              <w:t xml:space="preserve"> </w:t>
            </w:r>
            <w:r w:rsidRPr="001876EB">
              <w:rPr>
                <w:spacing w:val="-1"/>
                <w:lang w:val="ro-RO"/>
              </w:rPr>
              <w:t>cardiacă</w:t>
            </w:r>
          </w:p>
          <w:p w14:paraId="3002E73C" w14:textId="77777777" w:rsidR="00CA408D" w:rsidRPr="001876EB" w:rsidRDefault="00664E03" w:rsidP="001876EB">
            <w:pPr>
              <w:rPr>
                <w:lang w:val="ro-RO"/>
              </w:rPr>
            </w:pPr>
            <w:r w:rsidRPr="001876EB">
              <w:rPr>
                <w:spacing w:val="-1"/>
                <w:lang w:val="ro-RO"/>
              </w:rPr>
              <w:t xml:space="preserve">  Anevrismul</w:t>
            </w:r>
            <w:r w:rsidRPr="001876EB">
              <w:rPr>
                <w:spacing w:val="-12"/>
                <w:lang w:val="ro-RO"/>
              </w:rPr>
              <w:t xml:space="preserve"> </w:t>
            </w:r>
            <w:r w:rsidRPr="001876EB">
              <w:rPr>
                <w:spacing w:val="1"/>
                <w:lang w:val="ro-RO"/>
              </w:rPr>
              <w:t>și</w:t>
            </w:r>
            <w:r w:rsidRPr="001876EB">
              <w:rPr>
                <w:spacing w:val="-15"/>
                <w:lang w:val="ro-RO"/>
              </w:rPr>
              <w:t xml:space="preserve"> </w:t>
            </w:r>
            <w:r w:rsidRPr="001876EB">
              <w:rPr>
                <w:spacing w:val="-1"/>
                <w:lang w:val="ro-RO"/>
              </w:rPr>
              <w:t>disecția</w:t>
            </w:r>
            <w:r w:rsidRPr="001876EB">
              <w:rPr>
                <w:spacing w:val="-8"/>
                <w:lang w:val="ro-RO"/>
              </w:rPr>
              <w:t xml:space="preserve"> </w:t>
            </w:r>
            <w:r w:rsidRPr="001876EB">
              <w:rPr>
                <w:spacing w:val="-1"/>
                <w:lang w:val="ro-RO"/>
              </w:rPr>
              <w:t>aortică.</w:t>
            </w:r>
          </w:p>
          <w:p w14:paraId="7A6DBB11" w14:textId="77777777" w:rsidR="00CA408D" w:rsidRPr="001876EB" w:rsidRDefault="00664E03" w:rsidP="001876EB">
            <w:pPr>
              <w:rPr>
                <w:lang w:val="ro-RO"/>
              </w:rPr>
            </w:pPr>
            <w:r w:rsidRPr="001876EB">
              <w:rPr>
                <w:spacing w:val="-2"/>
                <w:lang w:val="ro-RO"/>
              </w:rPr>
              <w:t xml:space="preserve">  Embolia</w:t>
            </w:r>
            <w:r w:rsidRPr="001876EB">
              <w:rPr>
                <w:spacing w:val="-9"/>
                <w:lang w:val="ro-RO"/>
              </w:rPr>
              <w:t xml:space="preserve"> </w:t>
            </w:r>
            <w:r w:rsidRPr="001876EB">
              <w:rPr>
                <w:spacing w:val="1"/>
                <w:lang w:val="ro-RO"/>
              </w:rPr>
              <w:t>și</w:t>
            </w:r>
            <w:r w:rsidRPr="001876EB">
              <w:rPr>
                <w:spacing w:val="-10"/>
                <w:lang w:val="ro-RO"/>
              </w:rPr>
              <w:t xml:space="preserve"> </w:t>
            </w:r>
            <w:r w:rsidRPr="001876EB">
              <w:rPr>
                <w:spacing w:val="-1"/>
                <w:lang w:val="ro-RO"/>
              </w:rPr>
              <w:t>tromboza</w:t>
            </w:r>
            <w:r w:rsidRPr="001876EB">
              <w:rPr>
                <w:spacing w:val="-8"/>
                <w:lang w:val="ro-RO"/>
              </w:rPr>
              <w:t xml:space="preserve"> </w:t>
            </w:r>
            <w:r w:rsidRPr="001876EB">
              <w:rPr>
                <w:spacing w:val="-1"/>
                <w:lang w:val="ro-RO"/>
              </w:rPr>
              <w:t>arterială.</w:t>
            </w:r>
          </w:p>
          <w:p w14:paraId="5EAE65F2" w14:textId="5DB5E3C6" w:rsidR="00CA408D" w:rsidRPr="001876EB" w:rsidRDefault="00664E03" w:rsidP="001876EB">
            <w:pPr>
              <w:rPr>
                <w:spacing w:val="-1"/>
                <w:lang w:val="ro-RO"/>
              </w:rPr>
            </w:pPr>
            <w:r w:rsidRPr="001876EB">
              <w:rPr>
                <w:spacing w:val="-2"/>
                <w:lang w:val="ro-RO"/>
              </w:rPr>
              <w:t xml:space="preserve">  Alte </w:t>
            </w:r>
            <w:r w:rsidRPr="001876EB">
              <w:rPr>
                <w:lang w:val="ro-RO"/>
              </w:rPr>
              <w:t xml:space="preserve">afecțiuni </w:t>
            </w:r>
            <w:r w:rsidRPr="001876EB">
              <w:rPr>
                <w:spacing w:val="-1"/>
                <w:lang w:val="ro-RO"/>
              </w:rPr>
              <w:t xml:space="preserve">ale </w:t>
            </w:r>
            <w:r w:rsidRPr="001876EB">
              <w:rPr>
                <w:lang w:val="ro-RO"/>
              </w:rPr>
              <w:t xml:space="preserve">arterelor </w:t>
            </w:r>
            <w:r w:rsidRPr="001876EB">
              <w:rPr>
                <w:spacing w:val="1"/>
                <w:lang w:val="ro-RO"/>
              </w:rPr>
              <w:t>și</w:t>
            </w:r>
            <w:r w:rsidRPr="001876EB">
              <w:rPr>
                <w:spacing w:val="-1"/>
                <w:lang w:val="ro-RO"/>
              </w:rPr>
              <w:t xml:space="preserve"> arteriolelor.</w:t>
            </w:r>
          </w:p>
        </w:tc>
      </w:tr>
      <w:tr w:rsidR="00CA408D" w:rsidRPr="00837088" w14:paraId="7BF13C64" w14:textId="77777777">
        <w:trPr>
          <w:trHeight w:val="282"/>
          <w:jc w:val="center"/>
        </w:trPr>
        <w:tc>
          <w:tcPr>
            <w:tcW w:w="9426" w:type="dxa"/>
            <w:gridSpan w:val="2"/>
            <w:tcBorders>
              <w:top w:val="single" w:sz="4" w:space="0" w:color="000000"/>
              <w:left w:val="single" w:sz="4" w:space="0" w:color="000000"/>
              <w:bottom w:val="single" w:sz="4" w:space="0" w:color="000000"/>
              <w:right w:val="single" w:sz="4" w:space="0" w:color="000000"/>
            </w:tcBorders>
          </w:tcPr>
          <w:p w14:paraId="3DA19C2D" w14:textId="25F00FA7" w:rsidR="00CA408D" w:rsidRPr="001876EB" w:rsidRDefault="00664E03" w:rsidP="001876EB">
            <w:pPr>
              <w:rPr>
                <w:b/>
                <w:bCs/>
                <w:lang w:val="ro-RO"/>
              </w:rPr>
            </w:pPr>
            <w:r w:rsidRPr="001876EB">
              <w:rPr>
                <w:b/>
                <w:bCs/>
                <w:spacing w:val="-1"/>
                <w:lang w:val="ro-RO"/>
              </w:rPr>
              <w:t xml:space="preserve"> Capitolul</w:t>
            </w:r>
            <w:r w:rsidRPr="001876EB">
              <w:rPr>
                <w:b/>
                <w:bCs/>
                <w:spacing w:val="-14"/>
                <w:lang w:val="ro-RO"/>
              </w:rPr>
              <w:t xml:space="preserve"> </w:t>
            </w:r>
            <w:r w:rsidRPr="001876EB">
              <w:rPr>
                <w:b/>
                <w:bCs/>
                <w:spacing w:val="-1"/>
                <w:lang w:val="ro-RO"/>
              </w:rPr>
              <w:t>X.</w:t>
            </w:r>
            <w:r w:rsidRPr="001876EB">
              <w:rPr>
                <w:b/>
                <w:bCs/>
                <w:spacing w:val="-2"/>
                <w:lang w:val="ro-RO"/>
              </w:rPr>
              <w:t xml:space="preserve"> Bolile</w:t>
            </w:r>
            <w:r w:rsidRPr="001876EB">
              <w:rPr>
                <w:b/>
                <w:bCs/>
                <w:spacing w:val="-13"/>
                <w:lang w:val="ro-RO"/>
              </w:rPr>
              <w:t xml:space="preserve"> </w:t>
            </w:r>
            <w:r w:rsidRPr="001876EB">
              <w:rPr>
                <w:b/>
                <w:bCs/>
                <w:lang w:val="ro-RO"/>
              </w:rPr>
              <w:t>aparatului</w:t>
            </w:r>
            <w:r w:rsidRPr="001876EB">
              <w:rPr>
                <w:b/>
                <w:bCs/>
                <w:spacing w:val="-19"/>
                <w:lang w:val="ro-RO"/>
              </w:rPr>
              <w:t xml:space="preserve"> </w:t>
            </w:r>
            <w:r w:rsidRPr="001876EB">
              <w:rPr>
                <w:b/>
                <w:bCs/>
                <w:lang w:val="ro-RO"/>
              </w:rPr>
              <w:t>respirator.</w:t>
            </w:r>
          </w:p>
        </w:tc>
      </w:tr>
      <w:tr w:rsidR="00CA408D" w:rsidRPr="00932617" w14:paraId="2BF47F2A"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70A6C48E" w14:textId="77777777" w:rsidR="00CA408D" w:rsidRPr="001876EB" w:rsidRDefault="00664E03" w:rsidP="001876EB">
            <w:pPr>
              <w:ind w:left="4"/>
              <w:jc w:val="center"/>
              <w:rPr>
                <w:b/>
                <w:w w:val="99"/>
                <w:lang w:val="ro-RO"/>
              </w:rPr>
            </w:pPr>
            <w:r w:rsidRPr="001876EB">
              <w:rPr>
                <w:b/>
                <w:w w:val="99"/>
                <w:lang w:val="ro-RO"/>
              </w:rPr>
              <w:t>1</w:t>
            </w:r>
          </w:p>
        </w:tc>
        <w:tc>
          <w:tcPr>
            <w:tcW w:w="8722" w:type="dxa"/>
            <w:tcBorders>
              <w:top w:val="single" w:sz="4" w:space="0" w:color="000000"/>
              <w:left w:val="single" w:sz="4" w:space="0" w:color="000000"/>
              <w:bottom w:val="single" w:sz="4" w:space="0" w:color="000000"/>
              <w:right w:val="single" w:sz="4" w:space="0" w:color="000000"/>
            </w:tcBorders>
          </w:tcPr>
          <w:p w14:paraId="48CF8215" w14:textId="5468EE68" w:rsidR="00CA408D" w:rsidRPr="001876EB" w:rsidRDefault="00664E03" w:rsidP="001876EB">
            <w:pPr>
              <w:rPr>
                <w:lang w:val="ro-RO"/>
              </w:rPr>
            </w:pPr>
            <w:r w:rsidRPr="001876EB">
              <w:rPr>
                <w:lang w:val="ro-RO"/>
              </w:rPr>
              <w:t xml:space="preserve">  Sindrom</w:t>
            </w:r>
            <w:r w:rsidR="00882B7F">
              <w:rPr>
                <w:lang w:val="ro-RO"/>
              </w:rPr>
              <w:t>ul</w:t>
            </w:r>
            <w:r w:rsidRPr="001876EB">
              <w:rPr>
                <w:spacing w:val="35"/>
                <w:lang w:val="ro-RO"/>
              </w:rPr>
              <w:t xml:space="preserve"> </w:t>
            </w:r>
            <w:r w:rsidRPr="001876EB">
              <w:rPr>
                <w:lang w:val="ro-RO"/>
              </w:rPr>
              <w:t xml:space="preserve">de </w:t>
            </w:r>
            <w:r w:rsidRPr="001876EB">
              <w:rPr>
                <w:spacing w:val="-1"/>
                <w:lang w:val="ro-RO"/>
              </w:rPr>
              <w:t>suferință</w:t>
            </w:r>
            <w:r w:rsidRPr="001876EB">
              <w:rPr>
                <w:lang w:val="ro-RO"/>
              </w:rPr>
              <w:t xml:space="preserve"> respiratorie </w:t>
            </w:r>
            <w:r w:rsidRPr="001876EB">
              <w:rPr>
                <w:spacing w:val="-3"/>
                <w:lang w:val="ro-RO"/>
              </w:rPr>
              <w:t xml:space="preserve">la </w:t>
            </w:r>
            <w:r w:rsidRPr="001876EB">
              <w:rPr>
                <w:spacing w:val="-2"/>
                <w:lang w:val="ro-RO"/>
              </w:rPr>
              <w:t>adulți.</w:t>
            </w:r>
          </w:p>
          <w:p w14:paraId="5BBE3B44" w14:textId="743B7683" w:rsidR="00CA408D" w:rsidRPr="001876EB" w:rsidRDefault="00664E03" w:rsidP="001876EB">
            <w:pPr>
              <w:rPr>
                <w:b/>
                <w:bCs/>
                <w:spacing w:val="-1"/>
                <w:lang w:val="ro-RO"/>
              </w:rPr>
            </w:pPr>
            <w:r w:rsidRPr="001876EB">
              <w:rPr>
                <w:spacing w:val="-1"/>
                <w:lang w:val="ro-RO"/>
              </w:rPr>
              <w:t xml:space="preserve">  Insuficienț</w:t>
            </w:r>
            <w:r w:rsidR="00882B7F">
              <w:rPr>
                <w:spacing w:val="-1"/>
                <w:lang w:val="ro-RO"/>
              </w:rPr>
              <w:t>a</w:t>
            </w:r>
            <w:r w:rsidRPr="001876EB">
              <w:rPr>
                <w:lang w:val="ro-RO"/>
              </w:rPr>
              <w:t xml:space="preserve"> </w:t>
            </w:r>
            <w:r w:rsidRPr="001876EB">
              <w:rPr>
                <w:spacing w:val="-1"/>
                <w:lang w:val="ro-RO"/>
              </w:rPr>
              <w:t>respiratorie</w:t>
            </w:r>
            <w:r w:rsidRPr="001876EB">
              <w:rPr>
                <w:lang w:val="ro-RO"/>
              </w:rPr>
              <w:t xml:space="preserve"> </w:t>
            </w:r>
            <w:r w:rsidRPr="001876EB">
              <w:rPr>
                <w:spacing w:val="-1"/>
                <w:lang w:val="ro-RO"/>
              </w:rPr>
              <w:t>neclasată</w:t>
            </w:r>
            <w:r w:rsidRPr="001876EB">
              <w:rPr>
                <w:lang w:val="ro-RO"/>
              </w:rPr>
              <w:t xml:space="preserve"> </w:t>
            </w:r>
            <w:r w:rsidRPr="001876EB">
              <w:rPr>
                <w:spacing w:val="-3"/>
                <w:lang w:val="ro-RO"/>
              </w:rPr>
              <w:t xml:space="preserve">la </w:t>
            </w:r>
            <w:r w:rsidRPr="001876EB">
              <w:rPr>
                <w:spacing w:val="-1"/>
                <w:lang w:val="ro-RO"/>
              </w:rPr>
              <w:t>alte</w:t>
            </w:r>
            <w:r w:rsidRPr="001876EB">
              <w:rPr>
                <w:spacing w:val="-4"/>
                <w:lang w:val="ro-RO"/>
              </w:rPr>
              <w:t xml:space="preserve"> </w:t>
            </w:r>
            <w:r w:rsidRPr="001876EB">
              <w:rPr>
                <w:spacing w:val="-2"/>
                <w:lang w:val="ro-RO"/>
              </w:rPr>
              <w:t>locuri.</w:t>
            </w:r>
          </w:p>
        </w:tc>
      </w:tr>
      <w:tr w:rsidR="00CA408D" w:rsidRPr="00932617" w14:paraId="59D4B285" w14:textId="77777777">
        <w:trPr>
          <w:trHeight w:val="282"/>
          <w:jc w:val="center"/>
        </w:trPr>
        <w:tc>
          <w:tcPr>
            <w:tcW w:w="9426" w:type="dxa"/>
            <w:gridSpan w:val="2"/>
            <w:tcBorders>
              <w:top w:val="single" w:sz="4" w:space="0" w:color="000000"/>
              <w:left w:val="single" w:sz="4" w:space="0" w:color="000000"/>
              <w:bottom w:val="single" w:sz="4" w:space="0" w:color="000000"/>
              <w:right w:val="single" w:sz="4" w:space="0" w:color="000000"/>
            </w:tcBorders>
          </w:tcPr>
          <w:p w14:paraId="5DBF3178" w14:textId="77777777" w:rsidR="00CA408D" w:rsidRPr="001876EB" w:rsidRDefault="00664E03" w:rsidP="001876EB">
            <w:pPr>
              <w:rPr>
                <w:b/>
                <w:bCs/>
                <w:spacing w:val="-1"/>
                <w:lang w:val="ro-RO"/>
              </w:rPr>
            </w:pPr>
            <w:r w:rsidRPr="001876EB">
              <w:rPr>
                <w:b/>
                <w:bCs/>
                <w:spacing w:val="-1"/>
                <w:lang w:val="ro-RO"/>
              </w:rPr>
              <w:t>Capitolul</w:t>
            </w:r>
            <w:r w:rsidRPr="001876EB">
              <w:rPr>
                <w:b/>
                <w:bCs/>
                <w:spacing w:val="-15"/>
                <w:lang w:val="ro-RO"/>
              </w:rPr>
              <w:t xml:space="preserve"> </w:t>
            </w:r>
            <w:r w:rsidRPr="001876EB">
              <w:rPr>
                <w:b/>
                <w:bCs/>
                <w:lang w:val="ro-RO"/>
              </w:rPr>
              <w:t>XI.</w:t>
            </w:r>
            <w:r w:rsidRPr="001876EB">
              <w:rPr>
                <w:b/>
                <w:bCs/>
                <w:spacing w:val="-2"/>
                <w:lang w:val="ro-RO"/>
              </w:rPr>
              <w:t xml:space="preserve"> Bolile</w:t>
            </w:r>
            <w:r w:rsidRPr="001876EB">
              <w:rPr>
                <w:b/>
                <w:bCs/>
                <w:spacing w:val="-13"/>
                <w:lang w:val="ro-RO"/>
              </w:rPr>
              <w:t xml:space="preserve"> </w:t>
            </w:r>
            <w:r w:rsidRPr="001876EB">
              <w:rPr>
                <w:b/>
                <w:bCs/>
                <w:lang w:val="ro-RO"/>
              </w:rPr>
              <w:t>aparatului</w:t>
            </w:r>
            <w:r w:rsidRPr="001876EB">
              <w:rPr>
                <w:b/>
                <w:bCs/>
                <w:spacing w:val="-18"/>
                <w:lang w:val="ro-RO"/>
              </w:rPr>
              <w:t xml:space="preserve"> </w:t>
            </w:r>
            <w:r w:rsidRPr="001876EB">
              <w:rPr>
                <w:b/>
                <w:bCs/>
                <w:spacing w:val="-1"/>
                <w:lang w:val="ro-RO"/>
              </w:rPr>
              <w:t>digestiv.</w:t>
            </w:r>
          </w:p>
          <w:p w14:paraId="0AD99FD0" w14:textId="77777777" w:rsidR="00CA408D" w:rsidRPr="001876EB" w:rsidRDefault="00664E03" w:rsidP="001876EB">
            <w:pPr>
              <w:rPr>
                <w:spacing w:val="-1"/>
                <w:lang w:val="ro-RO"/>
              </w:rPr>
            </w:pPr>
            <w:r w:rsidRPr="001876EB">
              <w:rPr>
                <w:spacing w:val="-1"/>
                <w:lang w:val="ro-RO"/>
              </w:rPr>
              <w:t>*</w:t>
            </w:r>
            <w:r w:rsidRPr="001876EB">
              <w:rPr>
                <w:lang w:val="ro-RO"/>
              </w:rPr>
              <w:t>Cu stenoză și hemoragie cu diastaza peretelui abdominal</w:t>
            </w:r>
          </w:p>
        </w:tc>
      </w:tr>
      <w:tr w:rsidR="00CA408D" w:rsidRPr="001876EB" w14:paraId="6C97B40A"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4FD18EDA" w14:textId="77777777" w:rsidR="00CA408D" w:rsidRPr="001876EB" w:rsidRDefault="00664E03" w:rsidP="001876EB">
            <w:pPr>
              <w:ind w:left="4"/>
              <w:jc w:val="center"/>
              <w:rPr>
                <w:b/>
                <w:w w:val="99"/>
                <w:lang w:val="ro-RO"/>
              </w:rPr>
            </w:pPr>
            <w:r w:rsidRPr="001876EB">
              <w:rPr>
                <w:b/>
                <w:w w:val="99"/>
                <w:lang w:val="ro-RO"/>
              </w:rPr>
              <w:t>1</w:t>
            </w:r>
          </w:p>
        </w:tc>
        <w:tc>
          <w:tcPr>
            <w:tcW w:w="8722" w:type="dxa"/>
            <w:tcBorders>
              <w:top w:val="single" w:sz="4" w:space="0" w:color="000000"/>
              <w:left w:val="single" w:sz="4" w:space="0" w:color="000000"/>
              <w:bottom w:val="single" w:sz="4" w:space="0" w:color="000000"/>
              <w:right w:val="single" w:sz="4" w:space="0" w:color="000000"/>
            </w:tcBorders>
          </w:tcPr>
          <w:p w14:paraId="356228AC" w14:textId="62A7EEB5" w:rsidR="00CA408D" w:rsidRPr="001876EB" w:rsidRDefault="00664E03" w:rsidP="001876EB">
            <w:pPr>
              <w:rPr>
                <w:lang w:val="ro-RO"/>
              </w:rPr>
            </w:pPr>
            <w:r w:rsidRPr="001876EB">
              <w:rPr>
                <w:spacing w:val="-1"/>
                <w:lang w:val="ro-RO"/>
              </w:rPr>
              <w:t xml:space="preserve"> Ulcerul</w:t>
            </w:r>
            <w:r w:rsidRPr="001876EB">
              <w:rPr>
                <w:spacing w:val="-21"/>
                <w:lang w:val="ro-RO"/>
              </w:rPr>
              <w:t xml:space="preserve"> </w:t>
            </w:r>
            <w:r w:rsidRPr="001876EB">
              <w:rPr>
                <w:lang w:val="ro-RO"/>
              </w:rPr>
              <w:t>gastric.</w:t>
            </w:r>
            <w:r w:rsidRPr="001876EB">
              <w:rPr>
                <w:spacing w:val="-2"/>
                <w:lang w:val="ro-RO"/>
              </w:rPr>
              <w:t xml:space="preserve"> Ulcer</w:t>
            </w:r>
            <w:r w:rsidR="00882B7F">
              <w:rPr>
                <w:spacing w:val="-2"/>
                <w:lang w:val="ro-RO"/>
              </w:rPr>
              <w:t>ul</w:t>
            </w:r>
            <w:r w:rsidRPr="001876EB">
              <w:rPr>
                <w:spacing w:val="-11"/>
                <w:lang w:val="ro-RO"/>
              </w:rPr>
              <w:t xml:space="preserve"> </w:t>
            </w:r>
            <w:r w:rsidRPr="001876EB">
              <w:rPr>
                <w:lang w:val="ro-RO"/>
              </w:rPr>
              <w:t>duodenal.</w:t>
            </w:r>
            <w:r w:rsidRPr="001876EB">
              <w:rPr>
                <w:spacing w:val="-2"/>
                <w:lang w:val="ro-RO"/>
              </w:rPr>
              <w:t xml:space="preserve"> Ulcer</w:t>
            </w:r>
            <w:r w:rsidR="00882B7F">
              <w:rPr>
                <w:spacing w:val="-2"/>
                <w:lang w:val="ro-RO"/>
              </w:rPr>
              <w:t>ul</w:t>
            </w:r>
            <w:r w:rsidRPr="001876EB">
              <w:rPr>
                <w:spacing w:val="-5"/>
                <w:lang w:val="ro-RO"/>
              </w:rPr>
              <w:t xml:space="preserve"> </w:t>
            </w:r>
            <w:r w:rsidRPr="001876EB">
              <w:rPr>
                <w:spacing w:val="-1"/>
                <w:lang w:val="ro-RO"/>
              </w:rPr>
              <w:t>peptic,</w:t>
            </w:r>
            <w:r w:rsidRPr="001876EB">
              <w:rPr>
                <w:spacing w:val="-5"/>
                <w:lang w:val="ro-RO"/>
              </w:rPr>
              <w:t xml:space="preserve"> </w:t>
            </w:r>
            <w:r w:rsidRPr="001876EB">
              <w:rPr>
                <w:spacing w:val="-1"/>
                <w:lang w:val="ro-RO"/>
              </w:rPr>
              <w:t>cu</w:t>
            </w:r>
            <w:r w:rsidRPr="001876EB">
              <w:rPr>
                <w:spacing w:val="-6"/>
                <w:lang w:val="ro-RO"/>
              </w:rPr>
              <w:t xml:space="preserve"> </w:t>
            </w:r>
            <w:r w:rsidRPr="001876EB">
              <w:rPr>
                <w:spacing w:val="-1"/>
                <w:lang w:val="ro-RO"/>
              </w:rPr>
              <w:t>localizare</w:t>
            </w:r>
            <w:r w:rsidRPr="001876EB">
              <w:rPr>
                <w:spacing w:val="-8"/>
                <w:lang w:val="ro-RO"/>
              </w:rPr>
              <w:t xml:space="preserve"> </w:t>
            </w:r>
            <w:r w:rsidRPr="001876EB">
              <w:rPr>
                <w:spacing w:val="-1"/>
                <w:lang w:val="ro-RO"/>
              </w:rPr>
              <w:t>neprecizată.</w:t>
            </w:r>
          </w:p>
          <w:p w14:paraId="11BF2268" w14:textId="6A122D2E" w:rsidR="00CA408D" w:rsidRPr="001876EB" w:rsidRDefault="00664E03" w:rsidP="001876EB">
            <w:pPr>
              <w:rPr>
                <w:b/>
                <w:bCs/>
                <w:spacing w:val="-1"/>
                <w:lang w:val="ro-RO"/>
              </w:rPr>
            </w:pPr>
            <w:r w:rsidRPr="001876EB">
              <w:rPr>
                <w:spacing w:val="-2"/>
                <w:lang w:val="ro-RO"/>
              </w:rPr>
              <w:t xml:space="preserve">  Ulcer</w:t>
            </w:r>
            <w:r w:rsidR="00882B7F">
              <w:rPr>
                <w:spacing w:val="-2"/>
                <w:lang w:val="ro-RO"/>
              </w:rPr>
              <w:t>ul</w:t>
            </w:r>
            <w:r w:rsidRPr="001876EB">
              <w:rPr>
                <w:spacing w:val="-15"/>
                <w:lang w:val="ro-RO"/>
              </w:rPr>
              <w:t xml:space="preserve"> </w:t>
            </w:r>
            <w:r w:rsidRPr="001876EB">
              <w:rPr>
                <w:spacing w:val="-1"/>
                <w:lang w:val="ro-RO"/>
              </w:rPr>
              <w:t>gastro-jejunal</w:t>
            </w:r>
          </w:p>
        </w:tc>
      </w:tr>
      <w:tr w:rsidR="00CA408D" w:rsidRPr="00932617" w14:paraId="76E0E90C"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12E2CFAF" w14:textId="77777777" w:rsidR="00CA408D" w:rsidRPr="001876EB" w:rsidRDefault="00664E03" w:rsidP="001876EB">
            <w:pPr>
              <w:ind w:left="4"/>
              <w:jc w:val="center"/>
              <w:rPr>
                <w:b/>
                <w:w w:val="99"/>
                <w:lang w:val="ro-RO"/>
              </w:rPr>
            </w:pPr>
            <w:r w:rsidRPr="001876EB">
              <w:rPr>
                <w:b/>
                <w:w w:val="99"/>
                <w:lang w:val="ro-RO"/>
              </w:rPr>
              <w:t>2</w:t>
            </w:r>
          </w:p>
        </w:tc>
        <w:tc>
          <w:tcPr>
            <w:tcW w:w="8722" w:type="dxa"/>
            <w:tcBorders>
              <w:top w:val="single" w:sz="4" w:space="0" w:color="000000"/>
              <w:left w:val="single" w:sz="4" w:space="0" w:color="000000"/>
              <w:bottom w:val="single" w:sz="4" w:space="0" w:color="000000"/>
              <w:right w:val="single" w:sz="4" w:space="0" w:color="000000"/>
            </w:tcBorders>
          </w:tcPr>
          <w:p w14:paraId="22461D5B" w14:textId="4A5A281A" w:rsidR="00CA408D" w:rsidRPr="001876EB" w:rsidRDefault="00664E03" w:rsidP="001876EB">
            <w:pPr>
              <w:rPr>
                <w:lang w:val="ro-RO"/>
              </w:rPr>
            </w:pPr>
            <w:r w:rsidRPr="001876EB">
              <w:rPr>
                <w:spacing w:val="-1"/>
                <w:lang w:val="ro-RO"/>
              </w:rPr>
              <w:t xml:space="preserve">  Hernia</w:t>
            </w:r>
            <w:r w:rsidRPr="001876EB">
              <w:rPr>
                <w:spacing w:val="-17"/>
                <w:lang w:val="ro-RO"/>
              </w:rPr>
              <w:t xml:space="preserve"> </w:t>
            </w:r>
            <w:r w:rsidRPr="001876EB">
              <w:rPr>
                <w:spacing w:val="-1"/>
                <w:lang w:val="ro-RO"/>
              </w:rPr>
              <w:t>abdominală. Hernia</w:t>
            </w:r>
            <w:r w:rsidRPr="001876EB">
              <w:rPr>
                <w:spacing w:val="-19"/>
                <w:lang w:val="ro-RO"/>
              </w:rPr>
              <w:t xml:space="preserve"> </w:t>
            </w:r>
            <w:r w:rsidRPr="001876EB">
              <w:rPr>
                <w:spacing w:val="-1"/>
                <w:lang w:val="ro-RO"/>
              </w:rPr>
              <w:t>diafragmatică.</w:t>
            </w:r>
            <w:r w:rsidRPr="001876EB">
              <w:rPr>
                <w:spacing w:val="-2"/>
                <w:lang w:val="ro-RO"/>
              </w:rPr>
              <w:t xml:space="preserve"> Alte</w:t>
            </w:r>
            <w:r w:rsidRPr="001876EB">
              <w:rPr>
                <w:spacing w:val="-6"/>
                <w:lang w:val="ro-RO"/>
              </w:rPr>
              <w:t xml:space="preserve"> </w:t>
            </w:r>
            <w:r w:rsidRPr="001876EB">
              <w:rPr>
                <w:spacing w:val="-1"/>
                <w:lang w:val="ro-RO"/>
              </w:rPr>
              <w:t>hernii</w:t>
            </w:r>
            <w:r w:rsidRPr="001876EB">
              <w:rPr>
                <w:spacing w:val="-11"/>
                <w:lang w:val="ro-RO"/>
              </w:rPr>
              <w:t xml:space="preserve"> </w:t>
            </w:r>
            <w:r w:rsidRPr="001876EB">
              <w:rPr>
                <w:spacing w:val="-1"/>
                <w:lang w:val="ro-RO"/>
              </w:rPr>
              <w:t>abdominale. (Forme grave)</w:t>
            </w:r>
          </w:p>
        </w:tc>
      </w:tr>
      <w:tr w:rsidR="00CA408D" w:rsidRPr="00837088" w14:paraId="23FE4AE6"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2D596C05" w14:textId="77777777" w:rsidR="00CA408D" w:rsidRPr="001876EB" w:rsidRDefault="00664E03" w:rsidP="001876EB">
            <w:pPr>
              <w:ind w:left="4"/>
              <w:jc w:val="center"/>
              <w:rPr>
                <w:b/>
                <w:w w:val="99"/>
                <w:lang w:val="ro-RO"/>
              </w:rPr>
            </w:pPr>
            <w:r w:rsidRPr="001876EB">
              <w:rPr>
                <w:b/>
                <w:w w:val="99"/>
                <w:lang w:val="ro-RO"/>
              </w:rPr>
              <w:t>3</w:t>
            </w:r>
          </w:p>
        </w:tc>
        <w:tc>
          <w:tcPr>
            <w:tcW w:w="8722" w:type="dxa"/>
            <w:tcBorders>
              <w:top w:val="single" w:sz="4" w:space="0" w:color="000000"/>
              <w:left w:val="single" w:sz="4" w:space="0" w:color="000000"/>
              <w:bottom w:val="single" w:sz="4" w:space="0" w:color="000000"/>
              <w:right w:val="single" w:sz="4" w:space="0" w:color="000000"/>
            </w:tcBorders>
          </w:tcPr>
          <w:p w14:paraId="5A91BCA1" w14:textId="2DA2BAC4" w:rsidR="00CA408D" w:rsidRPr="001876EB" w:rsidRDefault="00664E03" w:rsidP="00882B7F">
            <w:pPr>
              <w:ind w:firstLine="141"/>
              <w:rPr>
                <w:spacing w:val="-1"/>
                <w:lang w:val="ro-RO"/>
              </w:rPr>
            </w:pPr>
            <w:r w:rsidRPr="001876EB">
              <w:rPr>
                <w:spacing w:val="-2"/>
                <w:lang w:val="ro-RO"/>
              </w:rPr>
              <w:t>Colita</w:t>
            </w:r>
            <w:r w:rsidRPr="001876EB">
              <w:rPr>
                <w:spacing w:val="-14"/>
                <w:lang w:val="ro-RO"/>
              </w:rPr>
              <w:t xml:space="preserve"> </w:t>
            </w:r>
            <w:r w:rsidRPr="001876EB">
              <w:rPr>
                <w:spacing w:val="-1"/>
                <w:lang w:val="ro-RO"/>
              </w:rPr>
              <w:t xml:space="preserve">ulceroasă. </w:t>
            </w:r>
            <w:r w:rsidRPr="001876EB">
              <w:rPr>
                <w:spacing w:val="-2"/>
                <w:lang w:val="ro-RO"/>
              </w:rPr>
              <w:t>Alte</w:t>
            </w:r>
            <w:r w:rsidR="00882B7F">
              <w:rPr>
                <w:spacing w:val="-2"/>
                <w:lang w:val="ro-RO"/>
              </w:rPr>
              <w:t xml:space="preserve"> </w:t>
            </w:r>
            <w:r w:rsidRPr="001876EB">
              <w:rPr>
                <w:lang w:val="ro-RO"/>
              </w:rPr>
              <w:t xml:space="preserve">gastro-enterite și </w:t>
            </w:r>
            <w:r w:rsidRPr="001876EB">
              <w:rPr>
                <w:spacing w:val="-1"/>
                <w:lang w:val="ro-RO"/>
              </w:rPr>
              <w:t>colite neinfecțioase.</w:t>
            </w:r>
          </w:p>
        </w:tc>
      </w:tr>
      <w:tr w:rsidR="00CA408D" w:rsidRPr="00932617" w14:paraId="618157C2"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6D8C2E4C" w14:textId="77777777" w:rsidR="00CA408D" w:rsidRPr="001876EB" w:rsidRDefault="00664E03" w:rsidP="001876EB">
            <w:pPr>
              <w:ind w:left="4"/>
              <w:jc w:val="center"/>
              <w:rPr>
                <w:b/>
                <w:w w:val="99"/>
                <w:lang w:val="ro-RO"/>
              </w:rPr>
            </w:pPr>
            <w:r w:rsidRPr="001876EB">
              <w:rPr>
                <w:b/>
                <w:w w:val="99"/>
                <w:lang w:val="ro-RO"/>
              </w:rPr>
              <w:t>4</w:t>
            </w:r>
          </w:p>
        </w:tc>
        <w:tc>
          <w:tcPr>
            <w:tcW w:w="8722" w:type="dxa"/>
            <w:tcBorders>
              <w:top w:val="single" w:sz="4" w:space="0" w:color="000000"/>
              <w:left w:val="single" w:sz="4" w:space="0" w:color="000000"/>
              <w:bottom w:val="single" w:sz="4" w:space="0" w:color="000000"/>
              <w:right w:val="single" w:sz="4" w:space="0" w:color="000000"/>
            </w:tcBorders>
          </w:tcPr>
          <w:p w14:paraId="35D90429" w14:textId="77777777" w:rsidR="00CA408D" w:rsidRPr="001876EB" w:rsidRDefault="00664E03" w:rsidP="001876EB">
            <w:pPr>
              <w:rPr>
                <w:lang w:val="ro-RO"/>
              </w:rPr>
            </w:pPr>
            <w:r w:rsidRPr="001876EB">
              <w:rPr>
                <w:spacing w:val="-1"/>
                <w:lang w:val="ro-RO"/>
              </w:rPr>
              <w:t xml:space="preserve">  Boala</w:t>
            </w:r>
            <w:r w:rsidRPr="001876EB">
              <w:rPr>
                <w:spacing w:val="-7"/>
                <w:lang w:val="ro-RO"/>
              </w:rPr>
              <w:t xml:space="preserve"> </w:t>
            </w:r>
            <w:r w:rsidRPr="001876EB">
              <w:rPr>
                <w:spacing w:val="-1"/>
                <w:lang w:val="ro-RO"/>
              </w:rPr>
              <w:t>alcoolică</w:t>
            </w:r>
            <w:r w:rsidRPr="001876EB">
              <w:rPr>
                <w:spacing w:val="-7"/>
                <w:lang w:val="ro-RO"/>
              </w:rPr>
              <w:t xml:space="preserve"> </w:t>
            </w:r>
            <w:r w:rsidRPr="001876EB">
              <w:rPr>
                <w:lang w:val="ro-RO"/>
              </w:rPr>
              <w:t>a</w:t>
            </w:r>
            <w:r w:rsidRPr="001876EB">
              <w:rPr>
                <w:spacing w:val="-7"/>
                <w:lang w:val="ro-RO"/>
              </w:rPr>
              <w:t xml:space="preserve"> </w:t>
            </w:r>
            <w:r w:rsidRPr="001876EB">
              <w:rPr>
                <w:spacing w:val="-1"/>
                <w:lang w:val="ro-RO"/>
              </w:rPr>
              <w:t>ficatului. Boala</w:t>
            </w:r>
            <w:r w:rsidRPr="001876EB">
              <w:rPr>
                <w:spacing w:val="-6"/>
                <w:lang w:val="ro-RO"/>
              </w:rPr>
              <w:t xml:space="preserve"> </w:t>
            </w:r>
            <w:r w:rsidRPr="001876EB">
              <w:rPr>
                <w:spacing w:val="-1"/>
                <w:lang w:val="ro-RO"/>
              </w:rPr>
              <w:t>toxică</w:t>
            </w:r>
            <w:r w:rsidRPr="001876EB">
              <w:rPr>
                <w:spacing w:val="-6"/>
                <w:lang w:val="ro-RO"/>
              </w:rPr>
              <w:t xml:space="preserve"> </w:t>
            </w:r>
            <w:r w:rsidRPr="001876EB">
              <w:rPr>
                <w:lang w:val="ro-RO"/>
              </w:rPr>
              <w:t>a</w:t>
            </w:r>
            <w:r w:rsidRPr="001876EB">
              <w:rPr>
                <w:spacing w:val="-1"/>
                <w:lang w:val="ro-RO"/>
              </w:rPr>
              <w:t xml:space="preserve"> ficatului. Insuficiența</w:t>
            </w:r>
            <w:r w:rsidRPr="001876EB">
              <w:rPr>
                <w:spacing w:val="-19"/>
                <w:lang w:val="ro-RO"/>
              </w:rPr>
              <w:t xml:space="preserve"> </w:t>
            </w:r>
            <w:r w:rsidRPr="001876EB">
              <w:rPr>
                <w:spacing w:val="-1"/>
                <w:lang w:val="ro-RO"/>
              </w:rPr>
              <w:t>hepatică. Hepatita</w:t>
            </w:r>
            <w:r w:rsidRPr="001876EB">
              <w:rPr>
                <w:spacing w:val="-15"/>
                <w:lang w:val="ro-RO"/>
              </w:rPr>
              <w:t xml:space="preserve"> </w:t>
            </w:r>
            <w:r w:rsidRPr="001876EB">
              <w:rPr>
                <w:spacing w:val="-1"/>
                <w:lang w:val="ro-RO"/>
              </w:rPr>
              <w:t>cronică</w:t>
            </w:r>
          </w:p>
        </w:tc>
      </w:tr>
      <w:tr w:rsidR="00CA408D" w:rsidRPr="001876EB" w14:paraId="1CFA9047"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3A109687" w14:textId="77777777" w:rsidR="00CA408D" w:rsidRPr="001876EB" w:rsidRDefault="00664E03" w:rsidP="001876EB">
            <w:pPr>
              <w:ind w:left="4"/>
              <w:jc w:val="center"/>
              <w:rPr>
                <w:b/>
                <w:w w:val="99"/>
                <w:lang w:val="ro-RO"/>
              </w:rPr>
            </w:pPr>
            <w:r w:rsidRPr="001876EB">
              <w:rPr>
                <w:b/>
                <w:w w:val="99"/>
                <w:lang w:val="ro-RO"/>
              </w:rPr>
              <w:t>5</w:t>
            </w:r>
          </w:p>
        </w:tc>
        <w:tc>
          <w:tcPr>
            <w:tcW w:w="8722" w:type="dxa"/>
            <w:tcBorders>
              <w:top w:val="single" w:sz="4" w:space="0" w:color="000000"/>
              <w:left w:val="single" w:sz="4" w:space="0" w:color="000000"/>
              <w:bottom w:val="single" w:sz="4" w:space="0" w:color="000000"/>
              <w:right w:val="single" w:sz="4" w:space="0" w:color="000000"/>
            </w:tcBorders>
          </w:tcPr>
          <w:p w14:paraId="296B85D9" w14:textId="77777777" w:rsidR="00CA408D" w:rsidRPr="001876EB" w:rsidRDefault="00664E03" w:rsidP="00882B7F">
            <w:pPr>
              <w:ind w:firstLine="141"/>
              <w:rPr>
                <w:spacing w:val="-1"/>
                <w:lang w:val="ro-RO"/>
              </w:rPr>
            </w:pPr>
            <w:r w:rsidRPr="001876EB">
              <w:rPr>
                <w:spacing w:val="-1"/>
                <w:lang w:val="ro-RO"/>
              </w:rPr>
              <w:t>Fibroza</w:t>
            </w:r>
            <w:r w:rsidRPr="001876EB">
              <w:rPr>
                <w:spacing w:val="-7"/>
                <w:lang w:val="ro-RO"/>
              </w:rPr>
              <w:t xml:space="preserve"> </w:t>
            </w:r>
            <w:r w:rsidRPr="001876EB">
              <w:rPr>
                <w:spacing w:val="1"/>
                <w:lang w:val="ro-RO"/>
              </w:rPr>
              <w:t>și</w:t>
            </w:r>
            <w:r w:rsidRPr="001876EB">
              <w:rPr>
                <w:spacing w:val="-14"/>
                <w:lang w:val="ro-RO"/>
              </w:rPr>
              <w:t xml:space="preserve"> </w:t>
            </w:r>
            <w:r w:rsidRPr="001876EB">
              <w:rPr>
                <w:lang w:val="ro-RO"/>
              </w:rPr>
              <w:t>ciroza</w:t>
            </w:r>
            <w:r w:rsidRPr="001876EB">
              <w:rPr>
                <w:spacing w:val="-7"/>
                <w:lang w:val="ro-RO"/>
              </w:rPr>
              <w:t xml:space="preserve"> </w:t>
            </w:r>
            <w:r w:rsidRPr="001876EB">
              <w:rPr>
                <w:spacing w:val="-1"/>
                <w:lang w:val="ro-RO"/>
              </w:rPr>
              <w:t>ficatului</w:t>
            </w:r>
          </w:p>
        </w:tc>
      </w:tr>
      <w:tr w:rsidR="00CA408D" w:rsidRPr="001876EB" w14:paraId="352DC500"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537DC158" w14:textId="77777777" w:rsidR="00CA408D" w:rsidRPr="001876EB" w:rsidRDefault="00664E03" w:rsidP="001876EB">
            <w:pPr>
              <w:ind w:left="4"/>
              <w:jc w:val="center"/>
              <w:rPr>
                <w:b/>
                <w:w w:val="99"/>
                <w:lang w:val="ro-RO"/>
              </w:rPr>
            </w:pPr>
            <w:r w:rsidRPr="001876EB">
              <w:rPr>
                <w:b/>
                <w:w w:val="99"/>
                <w:lang w:val="ro-RO"/>
              </w:rPr>
              <w:t>6</w:t>
            </w:r>
          </w:p>
        </w:tc>
        <w:tc>
          <w:tcPr>
            <w:tcW w:w="8722" w:type="dxa"/>
            <w:tcBorders>
              <w:top w:val="single" w:sz="4" w:space="0" w:color="000000"/>
              <w:left w:val="single" w:sz="4" w:space="0" w:color="000000"/>
              <w:bottom w:val="single" w:sz="4" w:space="0" w:color="000000"/>
              <w:right w:val="single" w:sz="4" w:space="0" w:color="000000"/>
            </w:tcBorders>
          </w:tcPr>
          <w:p w14:paraId="1A6F26BC" w14:textId="77777777" w:rsidR="00CA408D" w:rsidRPr="001876EB" w:rsidRDefault="00664E03" w:rsidP="00882B7F">
            <w:pPr>
              <w:ind w:firstLine="141"/>
              <w:rPr>
                <w:spacing w:val="-1"/>
                <w:lang w:val="ro-RO"/>
              </w:rPr>
            </w:pPr>
            <w:r w:rsidRPr="001876EB">
              <w:rPr>
                <w:spacing w:val="-1"/>
                <w:lang w:val="ro-RO"/>
              </w:rPr>
              <w:t>Litiaza</w:t>
            </w:r>
            <w:r w:rsidRPr="001876EB">
              <w:rPr>
                <w:spacing w:val="-12"/>
                <w:lang w:val="ro-RO"/>
              </w:rPr>
              <w:t xml:space="preserve"> </w:t>
            </w:r>
            <w:r w:rsidRPr="001876EB">
              <w:rPr>
                <w:spacing w:val="-1"/>
                <w:lang w:val="ro-RO"/>
              </w:rPr>
              <w:t>biliară</w:t>
            </w:r>
          </w:p>
        </w:tc>
      </w:tr>
      <w:tr w:rsidR="00CA408D" w:rsidRPr="001876EB" w14:paraId="106F6F54"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37EB6E83" w14:textId="77777777" w:rsidR="00CA408D" w:rsidRPr="001876EB" w:rsidRDefault="00664E03" w:rsidP="001876EB">
            <w:pPr>
              <w:ind w:left="4"/>
              <w:jc w:val="center"/>
              <w:rPr>
                <w:b/>
                <w:w w:val="99"/>
                <w:lang w:val="ro-RO"/>
              </w:rPr>
            </w:pPr>
            <w:r w:rsidRPr="001876EB">
              <w:rPr>
                <w:b/>
                <w:w w:val="99"/>
                <w:lang w:val="ro-RO"/>
              </w:rPr>
              <w:t>7</w:t>
            </w:r>
          </w:p>
        </w:tc>
        <w:tc>
          <w:tcPr>
            <w:tcW w:w="8722" w:type="dxa"/>
            <w:tcBorders>
              <w:top w:val="single" w:sz="4" w:space="0" w:color="000000"/>
              <w:left w:val="single" w:sz="4" w:space="0" w:color="000000"/>
              <w:bottom w:val="single" w:sz="4" w:space="0" w:color="000000"/>
              <w:right w:val="single" w:sz="4" w:space="0" w:color="000000"/>
            </w:tcBorders>
          </w:tcPr>
          <w:p w14:paraId="5DFB6570" w14:textId="77777777" w:rsidR="00CA408D" w:rsidRPr="001876EB" w:rsidRDefault="00664E03" w:rsidP="00882B7F">
            <w:pPr>
              <w:ind w:firstLine="141"/>
              <w:rPr>
                <w:spacing w:val="-1"/>
                <w:lang w:val="ro-RO"/>
              </w:rPr>
            </w:pPr>
            <w:r w:rsidRPr="001876EB">
              <w:rPr>
                <w:spacing w:val="-1"/>
                <w:lang w:val="ro-RO"/>
              </w:rPr>
              <w:t>Pancreatita</w:t>
            </w:r>
            <w:r w:rsidRPr="001876EB">
              <w:rPr>
                <w:spacing w:val="-15"/>
                <w:lang w:val="ro-RO"/>
              </w:rPr>
              <w:t xml:space="preserve"> </w:t>
            </w:r>
            <w:r w:rsidRPr="001876EB">
              <w:rPr>
                <w:lang w:val="ro-RO"/>
              </w:rPr>
              <w:t>acută</w:t>
            </w:r>
          </w:p>
        </w:tc>
      </w:tr>
      <w:tr w:rsidR="00CA408D" w:rsidRPr="001876EB" w14:paraId="15789077"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1E0EA3BD" w14:textId="77777777" w:rsidR="00CA408D" w:rsidRPr="001876EB" w:rsidRDefault="00664E03" w:rsidP="001876EB">
            <w:pPr>
              <w:ind w:left="4"/>
              <w:jc w:val="center"/>
              <w:rPr>
                <w:b/>
                <w:w w:val="99"/>
                <w:lang w:val="ro-RO"/>
              </w:rPr>
            </w:pPr>
            <w:r w:rsidRPr="001876EB">
              <w:rPr>
                <w:b/>
                <w:w w:val="99"/>
                <w:lang w:val="ro-RO"/>
              </w:rPr>
              <w:t>8</w:t>
            </w:r>
          </w:p>
        </w:tc>
        <w:tc>
          <w:tcPr>
            <w:tcW w:w="8722" w:type="dxa"/>
            <w:tcBorders>
              <w:top w:val="single" w:sz="4" w:space="0" w:color="000000"/>
              <w:left w:val="single" w:sz="4" w:space="0" w:color="000000"/>
              <w:bottom w:val="single" w:sz="4" w:space="0" w:color="000000"/>
              <w:right w:val="single" w:sz="4" w:space="0" w:color="000000"/>
            </w:tcBorders>
          </w:tcPr>
          <w:p w14:paraId="32AC424F" w14:textId="77777777" w:rsidR="00CA408D" w:rsidRPr="001876EB" w:rsidRDefault="00664E03" w:rsidP="00882B7F">
            <w:pPr>
              <w:ind w:firstLine="141"/>
              <w:rPr>
                <w:spacing w:val="-1"/>
                <w:lang w:val="ro-RO"/>
              </w:rPr>
            </w:pPr>
            <w:r w:rsidRPr="001876EB">
              <w:rPr>
                <w:spacing w:val="-1"/>
                <w:lang w:val="ro-RO"/>
              </w:rPr>
              <w:t>Malabsorbția</w:t>
            </w:r>
            <w:r w:rsidRPr="001876EB">
              <w:rPr>
                <w:spacing w:val="-17"/>
                <w:lang w:val="ro-RO"/>
              </w:rPr>
              <w:t xml:space="preserve"> </w:t>
            </w:r>
            <w:r w:rsidRPr="001876EB">
              <w:rPr>
                <w:spacing w:val="-1"/>
                <w:lang w:val="ro-RO"/>
              </w:rPr>
              <w:t>intestinală</w:t>
            </w:r>
          </w:p>
        </w:tc>
      </w:tr>
      <w:tr w:rsidR="00CA408D" w:rsidRPr="00932617" w14:paraId="4EB86346" w14:textId="77777777">
        <w:trPr>
          <w:trHeight w:val="282"/>
          <w:jc w:val="center"/>
        </w:trPr>
        <w:tc>
          <w:tcPr>
            <w:tcW w:w="9426" w:type="dxa"/>
            <w:gridSpan w:val="2"/>
            <w:tcBorders>
              <w:top w:val="single" w:sz="4" w:space="0" w:color="000000"/>
              <w:left w:val="single" w:sz="4" w:space="0" w:color="000000"/>
              <w:bottom w:val="single" w:sz="4" w:space="0" w:color="000000"/>
              <w:right w:val="single" w:sz="4" w:space="0" w:color="000000"/>
            </w:tcBorders>
          </w:tcPr>
          <w:p w14:paraId="4D4AEECF" w14:textId="37C9FCA3" w:rsidR="00CA408D" w:rsidRPr="001876EB" w:rsidRDefault="00664E03" w:rsidP="001876EB">
            <w:pPr>
              <w:rPr>
                <w:b/>
                <w:bCs/>
                <w:lang w:val="ro-RO"/>
              </w:rPr>
            </w:pPr>
            <w:r w:rsidRPr="001876EB">
              <w:rPr>
                <w:b/>
                <w:bCs/>
                <w:spacing w:val="-1"/>
                <w:lang w:val="ro-RO"/>
              </w:rPr>
              <w:t xml:space="preserve">  Capitolul</w:t>
            </w:r>
            <w:r w:rsidRPr="001876EB">
              <w:rPr>
                <w:b/>
                <w:bCs/>
                <w:spacing w:val="-16"/>
                <w:lang w:val="ro-RO"/>
              </w:rPr>
              <w:t xml:space="preserve"> </w:t>
            </w:r>
            <w:r w:rsidRPr="001876EB">
              <w:rPr>
                <w:b/>
                <w:bCs/>
                <w:lang w:val="ro-RO"/>
              </w:rPr>
              <w:t xml:space="preserve">XIII. </w:t>
            </w:r>
            <w:r w:rsidRPr="001876EB">
              <w:rPr>
                <w:b/>
                <w:bCs/>
                <w:spacing w:val="-2"/>
                <w:lang w:val="ro-RO"/>
              </w:rPr>
              <w:t xml:space="preserve">Bolile </w:t>
            </w:r>
            <w:r w:rsidRPr="001876EB">
              <w:rPr>
                <w:b/>
                <w:bCs/>
                <w:spacing w:val="-1"/>
                <w:lang w:val="ro-RO"/>
              </w:rPr>
              <w:t xml:space="preserve">pielii </w:t>
            </w:r>
            <w:r w:rsidRPr="001876EB">
              <w:rPr>
                <w:b/>
                <w:bCs/>
                <w:spacing w:val="1"/>
                <w:lang w:val="ro-RO"/>
              </w:rPr>
              <w:t xml:space="preserve">și </w:t>
            </w:r>
            <w:r w:rsidRPr="001876EB">
              <w:rPr>
                <w:b/>
                <w:bCs/>
                <w:lang w:val="ro-RO"/>
              </w:rPr>
              <w:t xml:space="preserve">țesutului </w:t>
            </w:r>
            <w:r w:rsidRPr="001876EB">
              <w:rPr>
                <w:b/>
                <w:bCs/>
                <w:spacing w:val="-1"/>
                <w:lang w:val="ro-RO"/>
              </w:rPr>
              <w:t>celular subcutanat.</w:t>
            </w:r>
          </w:p>
        </w:tc>
      </w:tr>
      <w:tr w:rsidR="00CA408D" w:rsidRPr="001876EB" w14:paraId="64183B52"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12C559BC" w14:textId="77777777" w:rsidR="00CA408D" w:rsidRPr="001876EB" w:rsidRDefault="00664E03" w:rsidP="001876EB">
            <w:pPr>
              <w:ind w:left="4"/>
              <w:jc w:val="center"/>
              <w:rPr>
                <w:b/>
                <w:w w:val="99"/>
                <w:lang w:val="ro-RO"/>
              </w:rPr>
            </w:pPr>
            <w:r w:rsidRPr="001876EB">
              <w:rPr>
                <w:b/>
                <w:w w:val="99"/>
                <w:lang w:val="ro-RO"/>
              </w:rPr>
              <w:t>1</w:t>
            </w:r>
          </w:p>
        </w:tc>
        <w:tc>
          <w:tcPr>
            <w:tcW w:w="8722" w:type="dxa"/>
            <w:tcBorders>
              <w:top w:val="single" w:sz="4" w:space="0" w:color="000000"/>
              <w:left w:val="single" w:sz="4" w:space="0" w:color="000000"/>
              <w:bottom w:val="single" w:sz="4" w:space="0" w:color="000000"/>
              <w:right w:val="single" w:sz="4" w:space="0" w:color="000000"/>
            </w:tcBorders>
          </w:tcPr>
          <w:p w14:paraId="38104AF4" w14:textId="521A7F89" w:rsidR="00CA408D" w:rsidRPr="001876EB" w:rsidRDefault="00664E03" w:rsidP="001876EB">
            <w:pPr>
              <w:rPr>
                <w:lang w:val="ro-RO"/>
              </w:rPr>
            </w:pPr>
            <w:r w:rsidRPr="001876EB">
              <w:rPr>
                <w:spacing w:val="-1"/>
                <w:lang w:val="ro-RO"/>
              </w:rPr>
              <w:t xml:space="preserve">  Pemphigus</w:t>
            </w:r>
            <w:r w:rsidR="00882B7F">
              <w:rPr>
                <w:spacing w:val="-1"/>
                <w:lang w:val="ro-RO"/>
              </w:rPr>
              <w:t>ul</w:t>
            </w:r>
            <w:r w:rsidRPr="001876EB">
              <w:rPr>
                <w:spacing w:val="-1"/>
                <w:lang w:val="ro-RO"/>
              </w:rPr>
              <w:t>. Pemphigoid</w:t>
            </w:r>
            <w:r w:rsidR="00882B7F">
              <w:rPr>
                <w:spacing w:val="-1"/>
                <w:lang w:val="ro-RO"/>
              </w:rPr>
              <w:t>ul</w:t>
            </w:r>
          </w:p>
        </w:tc>
      </w:tr>
      <w:tr w:rsidR="00CA408D" w:rsidRPr="001876EB" w14:paraId="2F27AF7D" w14:textId="77777777">
        <w:trPr>
          <w:trHeight w:val="282"/>
          <w:jc w:val="center"/>
        </w:trPr>
        <w:tc>
          <w:tcPr>
            <w:tcW w:w="9426" w:type="dxa"/>
            <w:gridSpan w:val="2"/>
            <w:tcBorders>
              <w:top w:val="single" w:sz="4" w:space="0" w:color="000000"/>
              <w:left w:val="single" w:sz="4" w:space="0" w:color="000000"/>
              <w:bottom w:val="single" w:sz="4" w:space="0" w:color="000000"/>
              <w:right w:val="single" w:sz="4" w:space="0" w:color="000000"/>
            </w:tcBorders>
          </w:tcPr>
          <w:p w14:paraId="10A899F9" w14:textId="1087CCF4" w:rsidR="00CA408D" w:rsidRPr="001876EB" w:rsidRDefault="00664E03" w:rsidP="001876EB">
            <w:pPr>
              <w:rPr>
                <w:b/>
                <w:bCs/>
                <w:lang w:val="ro-RO"/>
              </w:rPr>
            </w:pPr>
            <w:r w:rsidRPr="001876EB">
              <w:rPr>
                <w:b/>
                <w:bCs/>
                <w:spacing w:val="-1"/>
                <w:lang w:val="ro-RO"/>
              </w:rPr>
              <w:t>Capitolul</w:t>
            </w:r>
            <w:r w:rsidRPr="001876EB">
              <w:rPr>
                <w:b/>
                <w:bCs/>
                <w:spacing w:val="-16"/>
                <w:lang w:val="ro-RO"/>
              </w:rPr>
              <w:t xml:space="preserve"> </w:t>
            </w:r>
            <w:r w:rsidRPr="001876EB">
              <w:rPr>
                <w:b/>
                <w:bCs/>
                <w:lang w:val="ro-RO"/>
              </w:rPr>
              <w:t xml:space="preserve">XIII. </w:t>
            </w:r>
            <w:r w:rsidRPr="001876EB">
              <w:rPr>
                <w:b/>
                <w:bCs/>
                <w:spacing w:val="-2"/>
                <w:lang w:val="ro-RO"/>
              </w:rPr>
              <w:t>Bolilor</w:t>
            </w:r>
            <w:r w:rsidRPr="001876EB">
              <w:rPr>
                <w:b/>
                <w:bCs/>
                <w:lang w:val="ro-RO"/>
              </w:rPr>
              <w:t xml:space="preserve"> </w:t>
            </w:r>
            <w:r w:rsidRPr="001876EB">
              <w:rPr>
                <w:b/>
                <w:bCs/>
                <w:spacing w:val="-1"/>
                <w:lang w:val="ro-RO"/>
              </w:rPr>
              <w:t>sistemului</w:t>
            </w:r>
            <w:r w:rsidRPr="001876EB">
              <w:rPr>
                <w:b/>
                <w:bCs/>
                <w:lang w:val="ro-RO"/>
              </w:rPr>
              <w:t xml:space="preserve"> </w:t>
            </w:r>
            <w:r w:rsidRPr="001876EB">
              <w:rPr>
                <w:b/>
                <w:bCs/>
                <w:spacing w:val="-1"/>
                <w:lang w:val="ro-RO"/>
              </w:rPr>
              <w:t>osteo-articular</w:t>
            </w:r>
            <w:r w:rsidRPr="001876EB">
              <w:rPr>
                <w:b/>
                <w:bCs/>
                <w:lang w:val="ro-RO"/>
              </w:rPr>
              <w:t xml:space="preserve"> </w:t>
            </w:r>
            <w:r w:rsidRPr="001876EB">
              <w:rPr>
                <w:b/>
                <w:bCs/>
                <w:spacing w:val="-1"/>
                <w:lang w:val="ro-RO"/>
              </w:rPr>
              <w:t>ale</w:t>
            </w:r>
            <w:r w:rsidRPr="001876EB">
              <w:rPr>
                <w:b/>
                <w:bCs/>
                <w:spacing w:val="-2"/>
                <w:lang w:val="ro-RO"/>
              </w:rPr>
              <w:t xml:space="preserve"> mușchilor</w:t>
            </w:r>
            <w:r w:rsidRPr="001876EB">
              <w:rPr>
                <w:b/>
                <w:bCs/>
                <w:spacing w:val="-9"/>
                <w:lang w:val="ro-RO"/>
              </w:rPr>
              <w:t xml:space="preserve"> </w:t>
            </w:r>
            <w:r w:rsidRPr="001876EB">
              <w:rPr>
                <w:b/>
                <w:bCs/>
                <w:spacing w:val="1"/>
                <w:lang w:val="ro-RO"/>
              </w:rPr>
              <w:t>și</w:t>
            </w:r>
            <w:r w:rsidRPr="001876EB">
              <w:rPr>
                <w:b/>
                <w:bCs/>
                <w:spacing w:val="-16"/>
                <w:lang w:val="ro-RO"/>
              </w:rPr>
              <w:t xml:space="preserve"> </w:t>
            </w:r>
            <w:r w:rsidRPr="001876EB">
              <w:rPr>
                <w:b/>
                <w:bCs/>
                <w:lang w:val="ro-RO"/>
              </w:rPr>
              <w:t>țesutului</w:t>
            </w:r>
            <w:r w:rsidRPr="001876EB">
              <w:rPr>
                <w:b/>
                <w:bCs/>
                <w:spacing w:val="-16"/>
                <w:lang w:val="ro-RO"/>
              </w:rPr>
              <w:t xml:space="preserve"> </w:t>
            </w:r>
            <w:r w:rsidRPr="001876EB">
              <w:rPr>
                <w:b/>
                <w:bCs/>
                <w:lang w:val="ro-RO"/>
              </w:rPr>
              <w:t>conjunctiv.</w:t>
            </w:r>
          </w:p>
        </w:tc>
      </w:tr>
      <w:tr w:rsidR="00CA408D" w:rsidRPr="001876EB" w14:paraId="53253D4D"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20841392" w14:textId="77777777" w:rsidR="00CA408D" w:rsidRPr="001876EB" w:rsidRDefault="00664E03" w:rsidP="001876EB">
            <w:pPr>
              <w:ind w:left="4"/>
              <w:jc w:val="center"/>
              <w:rPr>
                <w:b/>
                <w:w w:val="99"/>
                <w:lang w:val="ro-RO"/>
              </w:rPr>
            </w:pPr>
            <w:r w:rsidRPr="001876EB">
              <w:rPr>
                <w:b/>
                <w:w w:val="99"/>
                <w:lang w:val="ro-RO"/>
              </w:rPr>
              <w:t>1</w:t>
            </w:r>
          </w:p>
        </w:tc>
        <w:tc>
          <w:tcPr>
            <w:tcW w:w="8722" w:type="dxa"/>
            <w:tcBorders>
              <w:top w:val="single" w:sz="4" w:space="0" w:color="000000"/>
              <w:left w:val="single" w:sz="4" w:space="0" w:color="000000"/>
              <w:bottom w:val="single" w:sz="4" w:space="0" w:color="000000"/>
              <w:right w:val="single" w:sz="4" w:space="0" w:color="000000"/>
            </w:tcBorders>
          </w:tcPr>
          <w:p w14:paraId="05EF949F" w14:textId="05E2404D" w:rsidR="00CA408D" w:rsidRPr="001876EB" w:rsidRDefault="00664E03" w:rsidP="00882B7F">
            <w:pPr>
              <w:ind w:firstLine="141"/>
              <w:rPr>
                <w:b/>
                <w:bCs/>
                <w:spacing w:val="-1"/>
                <w:lang w:val="ro-RO"/>
              </w:rPr>
            </w:pPr>
            <w:r w:rsidRPr="001876EB">
              <w:rPr>
                <w:spacing w:val="-1"/>
                <w:lang w:val="ro-RO"/>
              </w:rPr>
              <w:t>Artropatii</w:t>
            </w:r>
            <w:r w:rsidR="00882B7F">
              <w:rPr>
                <w:spacing w:val="-1"/>
                <w:lang w:val="ro-RO"/>
              </w:rPr>
              <w:t>le</w:t>
            </w:r>
            <w:r w:rsidRPr="001876EB">
              <w:rPr>
                <w:spacing w:val="-17"/>
                <w:lang w:val="ro-RO"/>
              </w:rPr>
              <w:t xml:space="preserve"> </w:t>
            </w:r>
            <w:r w:rsidRPr="001876EB">
              <w:rPr>
                <w:spacing w:val="-1"/>
                <w:lang w:val="ro-RO"/>
              </w:rPr>
              <w:t>infecțioase.</w:t>
            </w:r>
            <w:r w:rsidR="008A1F7D">
              <w:rPr>
                <w:spacing w:val="-1"/>
                <w:lang w:val="ro-RO"/>
              </w:rPr>
              <w:t xml:space="preserve"> </w:t>
            </w:r>
            <w:proofErr w:type="spellStart"/>
            <w:r w:rsidRPr="001876EB">
              <w:rPr>
                <w:spacing w:val="-1"/>
                <w:lang w:val="ro-RO"/>
              </w:rPr>
              <w:t>Poliartropatii</w:t>
            </w:r>
            <w:r w:rsidR="00882B7F">
              <w:rPr>
                <w:spacing w:val="-1"/>
                <w:lang w:val="ro-RO"/>
              </w:rPr>
              <w:t>le</w:t>
            </w:r>
            <w:proofErr w:type="spellEnd"/>
            <w:r w:rsidR="00882B7F">
              <w:rPr>
                <w:spacing w:val="-1"/>
                <w:lang w:val="ro-RO"/>
              </w:rPr>
              <w:t xml:space="preserve"> </w:t>
            </w:r>
            <w:r w:rsidRPr="001876EB">
              <w:rPr>
                <w:spacing w:val="-26"/>
                <w:lang w:val="ro-RO"/>
              </w:rPr>
              <w:t xml:space="preserve"> </w:t>
            </w:r>
            <w:r w:rsidRPr="001876EB">
              <w:rPr>
                <w:spacing w:val="-1"/>
                <w:lang w:val="ro-RO"/>
              </w:rPr>
              <w:t>inflamatorii.</w:t>
            </w:r>
          </w:p>
        </w:tc>
      </w:tr>
      <w:tr w:rsidR="00CA408D" w:rsidRPr="00932617" w14:paraId="12841615"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56AD8CE3" w14:textId="77777777" w:rsidR="00CA408D" w:rsidRPr="001876EB" w:rsidRDefault="00664E03" w:rsidP="001876EB">
            <w:pPr>
              <w:ind w:left="4"/>
              <w:jc w:val="center"/>
              <w:rPr>
                <w:b/>
                <w:w w:val="99"/>
                <w:lang w:val="ro-RO"/>
              </w:rPr>
            </w:pPr>
            <w:r w:rsidRPr="001876EB">
              <w:rPr>
                <w:b/>
                <w:w w:val="99"/>
                <w:lang w:val="ro-RO"/>
              </w:rPr>
              <w:t>2</w:t>
            </w:r>
          </w:p>
        </w:tc>
        <w:tc>
          <w:tcPr>
            <w:tcW w:w="8722" w:type="dxa"/>
            <w:tcBorders>
              <w:top w:val="single" w:sz="4" w:space="0" w:color="000000"/>
              <w:left w:val="single" w:sz="4" w:space="0" w:color="000000"/>
              <w:bottom w:val="single" w:sz="4" w:space="0" w:color="000000"/>
              <w:right w:val="single" w:sz="4" w:space="0" w:color="000000"/>
            </w:tcBorders>
          </w:tcPr>
          <w:p w14:paraId="5B02B91B" w14:textId="77777777" w:rsidR="00CA408D" w:rsidRPr="001876EB" w:rsidRDefault="00664E03" w:rsidP="00882B7F">
            <w:pPr>
              <w:ind w:firstLine="141"/>
              <w:rPr>
                <w:lang w:val="ro-RO"/>
              </w:rPr>
            </w:pPr>
            <w:r w:rsidRPr="001876EB">
              <w:rPr>
                <w:spacing w:val="-1"/>
                <w:lang w:val="ro-RO"/>
              </w:rPr>
              <w:t>Artrita</w:t>
            </w:r>
            <w:r w:rsidRPr="001876EB">
              <w:rPr>
                <w:spacing w:val="-13"/>
                <w:lang w:val="ro-RO"/>
              </w:rPr>
              <w:t xml:space="preserve"> </w:t>
            </w:r>
            <w:r w:rsidRPr="001876EB">
              <w:rPr>
                <w:spacing w:val="-1"/>
                <w:lang w:val="ro-RO"/>
              </w:rPr>
              <w:t>reumatică</w:t>
            </w:r>
            <w:r w:rsidRPr="001876EB">
              <w:rPr>
                <w:spacing w:val="-13"/>
                <w:lang w:val="ro-RO"/>
              </w:rPr>
              <w:t xml:space="preserve"> </w:t>
            </w:r>
            <w:r w:rsidRPr="001876EB">
              <w:rPr>
                <w:spacing w:val="-1"/>
                <w:lang w:val="ro-RO"/>
              </w:rPr>
              <w:t>seropozitivă.</w:t>
            </w:r>
            <w:r w:rsidRPr="001876EB">
              <w:rPr>
                <w:spacing w:val="-2"/>
                <w:lang w:val="ro-RO"/>
              </w:rPr>
              <w:t xml:space="preserve"> Alte</w:t>
            </w:r>
            <w:r w:rsidRPr="001876EB">
              <w:rPr>
                <w:spacing w:val="-10"/>
                <w:lang w:val="ro-RO"/>
              </w:rPr>
              <w:t xml:space="preserve"> </w:t>
            </w:r>
            <w:r w:rsidRPr="001876EB">
              <w:rPr>
                <w:lang w:val="ro-RO"/>
              </w:rPr>
              <w:t>artrite</w:t>
            </w:r>
            <w:r w:rsidRPr="001876EB">
              <w:rPr>
                <w:spacing w:val="-9"/>
                <w:lang w:val="ro-RO"/>
              </w:rPr>
              <w:t xml:space="preserve"> </w:t>
            </w:r>
            <w:r w:rsidRPr="001876EB">
              <w:rPr>
                <w:spacing w:val="-1"/>
                <w:lang w:val="ro-RO"/>
              </w:rPr>
              <w:t>reumatoide.</w:t>
            </w:r>
          </w:p>
        </w:tc>
      </w:tr>
      <w:tr w:rsidR="00CA408D" w:rsidRPr="00932617" w14:paraId="5D365479"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704FCBDD" w14:textId="77777777" w:rsidR="00CA408D" w:rsidRPr="001876EB" w:rsidRDefault="00664E03" w:rsidP="001876EB">
            <w:pPr>
              <w:ind w:left="4"/>
              <w:jc w:val="center"/>
              <w:rPr>
                <w:b/>
                <w:w w:val="99"/>
                <w:lang w:val="ro-RO"/>
              </w:rPr>
            </w:pPr>
            <w:r w:rsidRPr="001876EB">
              <w:rPr>
                <w:b/>
                <w:w w:val="99"/>
                <w:lang w:val="ro-RO"/>
              </w:rPr>
              <w:t>3</w:t>
            </w:r>
          </w:p>
        </w:tc>
        <w:tc>
          <w:tcPr>
            <w:tcW w:w="8722" w:type="dxa"/>
            <w:tcBorders>
              <w:top w:val="single" w:sz="4" w:space="0" w:color="000000"/>
              <w:left w:val="single" w:sz="4" w:space="0" w:color="000000"/>
              <w:bottom w:val="single" w:sz="4" w:space="0" w:color="000000"/>
              <w:right w:val="single" w:sz="4" w:space="0" w:color="000000"/>
            </w:tcBorders>
          </w:tcPr>
          <w:p w14:paraId="404CCBE1" w14:textId="77777777" w:rsidR="00CA408D" w:rsidRPr="001876EB" w:rsidRDefault="00664E03" w:rsidP="00882B7F">
            <w:pPr>
              <w:ind w:firstLine="141"/>
              <w:rPr>
                <w:lang w:val="ro-RO"/>
              </w:rPr>
            </w:pPr>
            <w:r w:rsidRPr="001876EB">
              <w:rPr>
                <w:spacing w:val="-1"/>
                <w:lang w:val="ro-RO"/>
              </w:rPr>
              <w:t xml:space="preserve">Afecțiunile diseminate ale </w:t>
            </w:r>
            <w:r w:rsidRPr="001876EB">
              <w:rPr>
                <w:spacing w:val="1"/>
                <w:lang w:val="ro-RO"/>
              </w:rPr>
              <w:t xml:space="preserve">țesutului </w:t>
            </w:r>
            <w:r w:rsidRPr="001876EB">
              <w:rPr>
                <w:spacing w:val="-1"/>
                <w:lang w:val="ro-RO"/>
              </w:rPr>
              <w:t>conjunctiv.</w:t>
            </w:r>
          </w:p>
        </w:tc>
      </w:tr>
      <w:tr w:rsidR="00CA408D" w:rsidRPr="00932617" w14:paraId="1CACB909"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085388B7" w14:textId="77777777" w:rsidR="00CA408D" w:rsidRPr="001876EB" w:rsidRDefault="00664E03" w:rsidP="001876EB">
            <w:pPr>
              <w:ind w:left="4"/>
              <w:jc w:val="center"/>
              <w:rPr>
                <w:b/>
                <w:w w:val="99"/>
                <w:lang w:val="ro-RO"/>
              </w:rPr>
            </w:pPr>
            <w:r w:rsidRPr="001876EB">
              <w:rPr>
                <w:b/>
                <w:w w:val="99"/>
                <w:lang w:val="ro-RO"/>
              </w:rPr>
              <w:t>4</w:t>
            </w:r>
          </w:p>
        </w:tc>
        <w:tc>
          <w:tcPr>
            <w:tcW w:w="8722" w:type="dxa"/>
            <w:tcBorders>
              <w:top w:val="single" w:sz="4" w:space="0" w:color="000000"/>
              <w:left w:val="single" w:sz="4" w:space="0" w:color="000000"/>
              <w:bottom w:val="single" w:sz="4" w:space="0" w:color="000000"/>
              <w:right w:val="single" w:sz="4" w:space="0" w:color="000000"/>
            </w:tcBorders>
          </w:tcPr>
          <w:p w14:paraId="07B09765" w14:textId="274E1FB4" w:rsidR="00CA408D" w:rsidRPr="001876EB" w:rsidRDefault="00664E03" w:rsidP="00882B7F">
            <w:pPr>
              <w:ind w:firstLine="141"/>
              <w:rPr>
                <w:b/>
                <w:bCs/>
                <w:spacing w:val="-1"/>
                <w:lang w:val="ro-RO"/>
              </w:rPr>
            </w:pPr>
            <w:r w:rsidRPr="001876EB">
              <w:rPr>
                <w:spacing w:val="-1"/>
                <w:lang w:val="ro-RO"/>
              </w:rPr>
              <w:t>Spondilartrita</w:t>
            </w:r>
            <w:r w:rsidRPr="001876EB">
              <w:rPr>
                <w:spacing w:val="-25"/>
                <w:lang w:val="ro-RO"/>
              </w:rPr>
              <w:t xml:space="preserve">  </w:t>
            </w:r>
            <w:r w:rsidRPr="001876EB">
              <w:rPr>
                <w:spacing w:val="-1"/>
                <w:lang w:val="ro-RO"/>
              </w:rPr>
              <w:t>anchilozantă Osteopatii</w:t>
            </w:r>
            <w:r w:rsidR="00882B7F">
              <w:rPr>
                <w:spacing w:val="-19"/>
                <w:lang w:val="ro-RO"/>
              </w:rPr>
              <w:t xml:space="preserve">le </w:t>
            </w:r>
            <w:r w:rsidRPr="001876EB">
              <w:rPr>
                <w:spacing w:val="1"/>
                <w:lang w:val="ro-RO"/>
              </w:rPr>
              <w:t>și</w:t>
            </w:r>
            <w:r w:rsidRPr="001876EB">
              <w:rPr>
                <w:spacing w:val="-14"/>
                <w:lang w:val="ro-RO"/>
              </w:rPr>
              <w:t xml:space="preserve"> </w:t>
            </w:r>
            <w:proofErr w:type="spellStart"/>
            <w:r w:rsidRPr="001876EB">
              <w:rPr>
                <w:lang w:val="ro-RO"/>
              </w:rPr>
              <w:t>chondropatii</w:t>
            </w:r>
            <w:r w:rsidR="00882B7F">
              <w:rPr>
                <w:lang w:val="ro-RO"/>
              </w:rPr>
              <w:t>le</w:t>
            </w:r>
            <w:proofErr w:type="spellEnd"/>
            <w:r w:rsidRPr="001876EB">
              <w:rPr>
                <w:lang w:val="ro-RO"/>
              </w:rPr>
              <w:t>.</w:t>
            </w:r>
          </w:p>
        </w:tc>
      </w:tr>
      <w:tr w:rsidR="00CA408D" w:rsidRPr="00837088" w14:paraId="192ED528" w14:textId="77777777">
        <w:trPr>
          <w:trHeight w:val="282"/>
          <w:jc w:val="center"/>
        </w:trPr>
        <w:tc>
          <w:tcPr>
            <w:tcW w:w="9426" w:type="dxa"/>
            <w:gridSpan w:val="2"/>
            <w:tcBorders>
              <w:top w:val="single" w:sz="4" w:space="0" w:color="000000"/>
              <w:left w:val="single" w:sz="4" w:space="0" w:color="000000"/>
              <w:bottom w:val="single" w:sz="4" w:space="0" w:color="000000"/>
              <w:right w:val="single" w:sz="4" w:space="0" w:color="000000"/>
            </w:tcBorders>
          </w:tcPr>
          <w:p w14:paraId="294362B7" w14:textId="7B230631" w:rsidR="00CA408D" w:rsidRPr="001876EB" w:rsidRDefault="00664E03" w:rsidP="001876EB">
            <w:pPr>
              <w:rPr>
                <w:b/>
                <w:bCs/>
                <w:spacing w:val="-1"/>
                <w:lang w:val="ro-RO"/>
              </w:rPr>
            </w:pPr>
            <w:r w:rsidRPr="001876EB">
              <w:rPr>
                <w:b/>
                <w:bCs/>
                <w:spacing w:val="-1"/>
                <w:lang w:val="ro-RO"/>
              </w:rPr>
              <w:t xml:space="preserve">  Capitolul</w:t>
            </w:r>
            <w:r w:rsidRPr="001876EB">
              <w:rPr>
                <w:b/>
                <w:bCs/>
                <w:spacing w:val="-16"/>
                <w:lang w:val="ro-RO"/>
              </w:rPr>
              <w:t xml:space="preserve"> </w:t>
            </w:r>
            <w:r w:rsidRPr="001876EB">
              <w:rPr>
                <w:b/>
                <w:bCs/>
                <w:spacing w:val="-1"/>
                <w:lang w:val="ro-RO"/>
              </w:rPr>
              <w:t>XIV.</w:t>
            </w:r>
            <w:r w:rsidRPr="001876EB">
              <w:rPr>
                <w:b/>
                <w:bCs/>
                <w:spacing w:val="-2"/>
                <w:lang w:val="ro-RO"/>
              </w:rPr>
              <w:t xml:space="preserve"> Bolile</w:t>
            </w:r>
            <w:r w:rsidRPr="001876EB">
              <w:rPr>
                <w:b/>
                <w:bCs/>
                <w:spacing w:val="-14"/>
                <w:lang w:val="ro-RO"/>
              </w:rPr>
              <w:t xml:space="preserve"> </w:t>
            </w:r>
            <w:r w:rsidRPr="001876EB">
              <w:rPr>
                <w:b/>
                <w:bCs/>
                <w:lang w:val="ro-RO"/>
              </w:rPr>
              <w:t>aparatului</w:t>
            </w:r>
            <w:r w:rsidRPr="001876EB">
              <w:rPr>
                <w:b/>
                <w:bCs/>
                <w:spacing w:val="-20"/>
                <w:lang w:val="ro-RO"/>
              </w:rPr>
              <w:t xml:space="preserve"> </w:t>
            </w:r>
            <w:r w:rsidRPr="001876EB">
              <w:rPr>
                <w:b/>
                <w:bCs/>
                <w:spacing w:val="-1"/>
                <w:lang w:val="ro-RO"/>
              </w:rPr>
              <w:t>genito-urinar.</w:t>
            </w:r>
          </w:p>
        </w:tc>
      </w:tr>
      <w:tr w:rsidR="00CA408D" w:rsidRPr="001876EB" w14:paraId="4382FEFD"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34B42EBB" w14:textId="77777777" w:rsidR="00CA408D" w:rsidRPr="001876EB" w:rsidRDefault="00664E03" w:rsidP="001876EB">
            <w:pPr>
              <w:ind w:left="4"/>
              <w:jc w:val="center"/>
              <w:rPr>
                <w:b/>
                <w:w w:val="99"/>
                <w:lang w:val="ro-RO"/>
              </w:rPr>
            </w:pPr>
            <w:r w:rsidRPr="001876EB">
              <w:rPr>
                <w:b/>
                <w:w w:val="99"/>
                <w:lang w:val="ro-RO"/>
              </w:rPr>
              <w:t>1</w:t>
            </w:r>
          </w:p>
        </w:tc>
        <w:tc>
          <w:tcPr>
            <w:tcW w:w="8722" w:type="dxa"/>
            <w:tcBorders>
              <w:top w:val="single" w:sz="4" w:space="0" w:color="000000"/>
              <w:left w:val="single" w:sz="4" w:space="0" w:color="000000"/>
              <w:bottom w:val="single" w:sz="4" w:space="0" w:color="000000"/>
              <w:right w:val="single" w:sz="4" w:space="0" w:color="000000"/>
            </w:tcBorders>
          </w:tcPr>
          <w:p w14:paraId="7F71958B" w14:textId="77777777" w:rsidR="00CA408D" w:rsidRPr="001876EB" w:rsidRDefault="00664E03" w:rsidP="00882B7F">
            <w:pPr>
              <w:ind w:firstLine="141"/>
              <w:rPr>
                <w:b/>
                <w:bCs/>
                <w:spacing w:val="-1"/>
                <w:lang w:val="ro-RO"/>
              </w:rPr>
            </w:pPr>
            <w:r w:rsidRPr="001876EB">
              <w:rPr>
                <w:spacing w:val="-1"/>
                <w:lang w:val="ro-RO"/>
              </w:rPr>
              <w:t xml:space="preserve"> Glomerulopatiile. Cu insuficiență renală.  </w:t>
            </w:r>
          </w:p>
        </w:tc>
      </w:tr>
      <w:tr w:rsidR="00CA408D" w:rsidRPr="001876EB" w14:paraId="65762321"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137D15BE" w14:textId="77777777" w:rsidR="00CA408D" w:rsidRPr="001876EB" w:rsidRDefault="00664E03" w:rsidP="001876EB">
            <w:pPr>
              <w:ind w:left="4"/>
              <w:jc w:val="center"/>
              <w:rPr>
                <w:b/>
                <w:w w:val="99"/>
                <w:lang w:val="ro-RO"/>
              </w:rPr>
            </w:pPr>
            <w:r w:rsidRPr="001876EB">
              <w:rPr>
                <w:b/>
                <w:w w:val="99"/>
                <w:lang w:val="ro-RO"/>
              </w:rPr>
              <w:t>2</w:t>
            </w:r>
          </w:p>
        </w:tc>
        <w:tc>
          <w:tcPr>
            <w:tcW w:w="8722" w:type="dxa"/>
            <w:tcBorders>
              <w:top w:val="single" w:sz="4" w:space="0" w:color="000000"/>
              <w:left w:val="single" w:sz="4" w:space="0" w:color="000000"/>
              <w:bottom w:val="single" w:sz="4" w:space="0" w:color="000000"/>
              <w:right w:val="single" w:sz="4" w:space="0" w:color="000000"/>
            </w:tcBorders>
          </w:tcPr>
          <w:p w14:paraId="40B7C7BB" w14:textId="77777777" w:rsidR="00CA408D" w:rsidRPr="001876EB" w:rsidRDefault="00664E03" w:rsidP="00882B7F">
            <w:pPr>
              <w:ind w:firstLine="141"/>
              <w:rPr>
                <w:spacing w:val="-1"/>
                <w:lang w:val="ro-RO"/>
              </w:rPr>
            </w:pPr>
            <w:r w:rsidRPr="001876EB">
              <w:rPr>
                <w:spacing w:val="-2"/>
                <w:lang w:val="ro-RO"/>
              </w:rPr>
              <w:t xml:space="preserve"> Bolile</w:t>
            </w:r>
            <w:r w:rsidRPr="001876EB">
              <w:rPr>
                <w:spacing w:val="-14"/>
                <w:lang w:val="ro-RO"/>
              </w:rPr>
              <w:t xml:space="preserve"> </w:t>
            </w:r>
            <w:r w:rsidRPr="001876EB">
              <w:rPr>
                <w:spacing w:val="-1"/>
                <w:lang w:val="ro-RO"/>
              </w:rPr>
              <w:t>renale</w:t>
            </w:r>
            <w:r w:rsidRPr="001876EB">
              <w:rPr>
                <w:spacing w:val="-13"/>
                <w:lang w:val="ro-RO"/>
              </w:rPr>
              <w:t xml:space="preserve"> </w:t>
            </w:r>
            <w:r w:rsidRPr="001876EB">
              <w:rPr>
                <w:spacing w:val="-1"/>
                <w:lang w:val="ro-RO"/>
              </w:rPr>
              <w:t>tubulointerstițiale.</w:t>
            </w:r>
          </w:p>
        </w:tc>
      </w:tr>
      <w:tr w:rsidR="00CA408D" w:rsidRPr="001876EB" w14:paraId="5BB0CCC9"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002E8CCC" w14:textId="77777777" w:rsidR="00CA408D" w:rsidRPr="001876EB" w:rsidRDefault="00664E03" w:rsidP="001876EB">
            <w:pPr>
              <w:ind w:left="4"/>
              <w:jc w:val="center"/>
              <w:rPr>
                <w:b/>
                <w:w w:val="99"/>
                <w:lang w:val="ro-RO"/>
              </w:rPr>
            </w:pPr>
            <w:r w:rsidRPr="001876EB">
              <w:rPr>
                <w:b/>
                <w:w w:val="99"/>
                <w:lang w:val="ro-RO"/>
              </w:rPr>
              <w:t>3</w:t>
            </w:r>
          </w:p>
        </w:tc>
        <w:tc>
          <w:tcPr>
            <w:tcW w:w="8722" w:type="dxa"/>
            <w:tcBorders>
              <w:top w:val="single" w:sz="4" w:space="0" w:color="000000"/>
              <w:left w:val="single" w:sz="4" w:space="0" w:color="000000"/>
              <w:bottom w:val="single" w:sz="4" w:space="0" w:color="000000"/>
              <w:right w:val="single" w:sz="4" w:space="0" w:color="000000"/>
            </w:tcBorders>
          </w:tcPr>
          <w:p w14:paraId="14DC1F7D" w14:textId="77777777" w:rsidR="00CA408D" w:rsidRPr="001876EB" w:rsidRDefault="00664E03" w:rsidP="00882B7F">
            <w:pPr>
              <w:ind w:firstLine="141"/>
              <w:rPr>
                <w:spacing w:val="-1"/>
                <w:lang w:val="ro-RO"/>
              </w:rPr>
            </w:pPr>
            <w:r w:rsidRPr="001876EB">
              <w:rPr>
                <w:spacing w:val="-1"/>
                <w:lang w:val="ro-RO"/>
              </w:rPr>
              <w:t xml:space="preserve"> Insuficiența</w:t>
            </w:r>
            <w:r w:rsidRPr="001876EB">
              <w:rPr>
                <w:spacing w:val="-17"/>
                <w:lang w:val="ro-RO"/>
              </w:rPr>
              <w:t xml:space="preserve"> </w:t>
            </w:r>
            <w:r w:rsidRPr="001876EB">
              <w:rPr>
                <w:spacing w:val="-2"/>
                <w:lang w:val="ro-RO"/>
              </w:rPr>
              <w:t>renală.</w:t>
            </w:r>
          </w:p>
        </w:tc>
      </w:tr>
      <w:tr w:rsidR="00CA408D" w:rsidRPr="00932617" w14:paraId="26F60E55"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28AD2314" w14:textId="77777777" w:rsidR="00CA408D" w:rsidRPr="001876EB" w:rsidRDefault="00664E03" w:rsidP="001876EB">
            <w:pPr>
              <w:ind w:left="4"/>
              <w:jc w:val="center"/>
              <w:rPr>
                <w:b/>
                <w:w w:val="99"/>
                <w:lang w:val="ro-RO"/>
              </w:rPr>
            </w:pPr>
            <w:r w:rsidRPr="001876EB">
              <w:rPr>
                <w:b/>
                <w:w w:val="99"/>
                <w:lang w:val="ro-RO"/>
              </w:rPr>
              <w:t>4</w:t>
            </w:r>
          </w:p>
        </w:tc>
        <w:tc>
          <w:tcPr>
            <w:tcW w:w="8722" w:type="dxa"/>
            <w:tcBorders>
              <w:top w:val="single" w:sz="4" w:space="0" w:color="000000"/>
              <w:left w:val="single" w:sz="4" w:space="0" w:color="000000"/>
              <w:bottom w:val="single" w:sz="4" w:space="0" w:color="000000"/>
              <w:right w:val="single" w:sz="4" w:space="0" w:color="000000"/>
            </w:tcBorders>
          </w:tcPr>
          <w:p w14:paraId="15277D13" w14:textId="77777777" w:rsidR="00CA408D" w:rsidRPr="001876EB" w:rsidRDefault="00664E03" w:rsidP="00882B7F">
            <w:pPr>
              <w:ind w:firstLine="141"/>
              <w:rPr>
                <w:spacing w:val="-1"/>
                <w:lang w:val="ro-RO"/>
              </w:rPr>
            </w:pPr>
            <w:r w:rsidRPr="001876EB">
              <w:rPr>
                <w:spacing w:val="-1"/>
                <w:lang w:val="ro-RO"/>
              </w:rPr>
              <w:t xml:space="preserve"> Fistulele</w:t>
            </w:r>
            <w:r w:rsidRPr="001876EB">
              <w:rPr>
                <w:spacing w:val="44"/>
                <w:lang w:val="ro-RO"/>
              </w:rPr>
              <w:t xml:space="preserve"> </w:t>
            </w:r>
            <w:r w:rsidRPr="001876EB">
              <w:rPr>
                <w:lang w:val="ro-RO"/>
              </w:rPr>
              <w:t xml:space="preserve">tractului genital </w:t>
            </w:r>
            <w:r w:rsidRPr="001876EB">
              <w:rPr>
                <w:spacing w:val="-3"/>
                <w:lang w:val="ro-RO"/>
              </w:rPr>
              <w:t xml:space="preserve">la </w:t>
            </w:r>
            <w:r w:rsidRPr="001876EB">
              <w:rPr>
                <w:spacing w:val="-2"/>
                <w:lang w:val="ro-RO"/>
              </w:rPr>
              <w:t xml:space="preserve">femeie </w:t>
            </w:r>
            <w:r w:rsidRPr="001876EB">
              <w:rPr>
                <w:spacing w:val="-1"/>
                <w:lang w:val="ro-RO"/>
              </w:rPr>
              <w:t>gravidă.</w:t>
            </w:r>
          </w:p>
        </w:tc>
      </w:tr>
      <w:tr w:rsidR="00CA408D" w:rsidRPr="00932617" w14:paraId="6D11909F" w14:textId="77777777">
        <w:trPr>
          <w:trHeight w:val="282"/>
          <w:jc w:val="center"/>
        </w:trPr>
        <w:tc>
          <w:tcPr>
            <w:tcW w:w="9426" w:type="dxa"/>
            <w:gridSpan w:val="2"/>
            <w:tcBorders>
              <w:top w:val="single" w:sz="4" w:space="0" w:color="000000"/>
              <w:left w:val="single" w:sz="4" w:space="0" w:color="000000"/>
              <w:bottom w:val="single" w:sz="4" w:space="0" w:color="000000"/>
              <w:right w:val="single" w:sz="4" w:space="0" w:color="000000"/>
            </w:tcBorders>
          </w:tcPr>
          <w:p w14:paraId="489090D8" w14:textId="77777777" w:rsidR="00CA408D" w:rsidRPr="001876EB" w:rsidRDefault="00664E03" w:rsidP="001876EB">
            <w:pPr>
              <w:rPr>
                <w:spacing w:val="-1"/>
                <w:lang w:val="ro-RO"/>
              </w:rPr>
            </w:pPr>
            <w:r w:rsidRPr="001876EB">
              <w:rPr>
                <w:b/>
                <w:bCs/>
                <w:spacing w:val="-1"/>
                <w:lang w:val="ro-RO"/>
              </w:rPr>
              <w:t>Capitolul</w:t>
            </w:r>
            <w:r w:rsidRPr="001876EB">
              <w:rPr>
                <w:b/>
                <w:bCs/>
                <w:spacing w:val="-15"/>
                <w:lang w:val="ro-RO"/>
              </w:rPr>
              <w:t xml:space="preserve"> </w:t>
            </w:r>
            <w:r w:rsidRPr="001876EB">
              <w:rPr>
                <w:b/>
                <w:bCs/>
                <w:spacing w:val="-1"/>
                <w:lang w:val="ro-RO"/>
              </w:rPr>
              <w:t>XV. Sarcina,</w:t>
            </w:r>
            <w:r w:rsidRPr="001876EB">
              <w:rPr>
                <w:b/>
                <w:bCs/>
                <w:spacing w:val="-8"/>
                <w:lang w:val="ro-RO"/>
              </w:rPr>
              <w:t xml:space="preserve"> </w:t>
            </w:r>
            <w:r w:rsidRPr="001876EB">
              <w:rPr>
                <w:b/>
                <w:bCs/>
                <w:spacing w:val="-1"/>
                <w:lang w:val="ro-RO"/>
              </w:rPr>
              <w:t>nașterea,</w:t>
            </w:r>
            <w:r w:rsidRPr="001876EB">
              <w:rPr>
                <w:b/>
                <w:bCs/>
                <w:spacing w:val="-7"/>
                <w:lang w:val="ro-RO"/>
              </w:rPr>
              <w:t xml:space="preserve"> </w:t>
            </w:r>
            <w:r w:rsidRPr="001876EB">
              <w:rPr>
                <w:b/>
                <w:bCs/>
                <w:spacing w:val="-3"/>
                <w:lang w:val="ro-RO"/>
              </w:rPr>
              <w:t>lăuzia.</w:t>
            </w:r>
          </w:p>
        </w:tc>
      </w:tr>
      <w:tr w:rsidR="00CA408D" w:rsidRPr="001876EB" w14:paraId="25394386"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55E62204" w14:textId="77777777" w:rsidR="00CA408D" w:rsidRPr="001876EB" w:rsidRDefault="00664E03" w:rsidP="001876EB">
            <w:pPr>
              <w:ind w:left="4"/>
              <w:jc w:val="center"/>
              <w:rPr>
                <w:b/>
                <w:w w:val="99"/>
                <w:lang w:val="ro-RO"/>
              </w:rPr>
            </w:pPr>
            <w:r w:rsidRPr="001876EB">
              <w:rPr>
                <w:b/>
                <w:w w:val="99"/>
                <w:lang w:val="ro-RO"/>
              </w:rPr>
              <w:t>1</w:t>
            </w:r>
          </w:p>
        </w:tc>
        <w:tc>
          <w:tcPr>
            <w:tcW w:w="8722" w:type="dxa"/>
            <w:tcBorders>
              <w:top w:val="single" w:sz="4" w:space="0" w:color="000000"/>
              <w:left w:val="single" w:sz="4" w:space="0" w:color="000000"/>
              <w:bottom w:val="single" w:sz="4" w:space="0" w:color="000000"/>
              <w:right w:val="single" w:sz="4" w:space="0" w:color="000000"/>
            </w:tcBorders>
          </w:tcPr>
          <w:p w14:paraId="78B3CFD6" w14:textId="73BC9EA8" w:rsidR="00CA408D" w:rsidRPr="001876EB" w:rsidRDefault="00664E03" w:rsidP="00882B7F">
            <w:pPr>
              <w:ind w:firstLine="141"/>
              <w:rPr>
                <w:b/>
                <w:bCs/>
                <w:spacing w:val="-1"/>
                <w:lang w:val="ro-RO"/>
              </w:rPr>
            </w:pPr>
            <w:r w:rsidRPr="001876EB">
              <w:rPr>
                <w:spacing w:val="-1"/>
                <w:lang w:val="ro-RO"/>
              </w:rPr>
              <w:t>Mola</w:t>
            </w:r>
            <w:r w:rsidRPr="001876EB">
              <w:rPr>
                <w:spacing w:val="-16"/>
                <w:lang w:val="ro-RO"/>
              </w:rPr>
              <w:t xml:space="preserve"> </w:t>
            </w:r>
            <w:r w:rsidRPr="001876EB">
              <w:rPr>
                <w:spacing w:val="-1"/>
                <w:lang w:val="ro-RO"/>
              </w:rPr>
              <w:t>hidatiformă</w:t>
            </w:r>
            <w:r w:rsidR="00882B7F">
              <w:rPr>
                <w:spacing w:val="-1"/>
                <w:lang w:val="ro-RO"/>
              </w:rPr>
              <w:t>.</w:t>
            </w:r>
          </w:p>
        </w:tc>
      </w:tr>
      <w:tr w:rsidR="00CA408D" w:rsidRPr="00932617" w14:paraId="3AF4B07A"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20E02C0C" w14:textId="77777777" w:rsidR="00CA408D" w:rsidRPr="001876EB" w:rsidRDefault="00664E03" w:rsidP="001876EB">
            <w:pPr>
              <w:ind w:left="4"/>
              <w:jc w:val="center"/>
              <w:rPr>
                <w:b/>
                <w:w w:val="99"/>
                <w:lang w:val="ro-RO"/>
              </w:rPr>
            </w:pPr>
            <w:r w:rsidRPr="001876EB">
              <w:rPr>
                <w:b/>
                <w:w w:val="99"/>
                <w:lang w:val="ro-RO"/>
              </w:rPr>
              <w:t>2</w:t>
            </w:r>
          </w:p>
        </w:tc>
        <w:tc>
          <w:tcPr>
            <w:tcW w:w="8722" w:type="dxa"/>
            <w:tcBorders>
              <w:top w:val="single" w:sz="4" w:space="0" w:color="000000"/>
              <w:left w:val="single" w:sz="4" w:space="0" w:color="000000"/>
              <w:bottom w:val="single" w:sz="4" w:space="0" w:color="000000"/>
              <w:right w:val="single" w:sz="4" w:space="0" w:color="000000"/>
            </w:tcBorders>
          </w:tcPr>
          <w:p w14:paraId="53067CF5" w14:textId="261F836D" w:rsidR="00CA408D" w:rsidRPr="001876EB" w:rsidRDefault="00664E03" w:rsidP="00882B7F">
            <w:pPr>
              <w:ind w:firstLine="141"/>
              <w:rPr>
                <w:spacing w:val="-1"/>
                <w:lang w:val="ro-RO"/>
              </w:rPr>
            </w:pPr>
            <w:r w:rsidRPr="001876EB">
              <w:rPr>
                <w:spacing w:val="-1"/>
                <w:lang w:val="ro-RO"/>
              </w:rPr>
              <w:t>Hipertensiune</w:t>
            </w:r>
            <w:r w:rsidR="00882B7F">
              <w:rPr>
                <w:spacing w:val="-1"/>
                <w:lang w:val="ro-RO"/>
              </w:rPr>
              <w:t>a</w:t>
            </w:r>
            <w:r w:rsidRPr="001876EB">
              <w:rPr>
                <w:spacing w:val="-1"/>
                <w:lang w:val="ro-RO"/>
              </w:rPr>
              <w:t xml:space="preserve"> gestațională cu proteinurie</w:t>
            </w:r>
            <w:r w:rsidRPr="001876EB">
              <w:rPr>
                <w:spacing w:val="-15"/>
                <w:lang w:val="ro-RO"/>
              </w:rPr>
              <w:t xml:space="preserve"> </w:t>
            </w:r>
            <w:r w:rsidRPr="001876EB">
              <w:rPr>
                <w:lang w:val="ro-RO"/>
              </w:rPr>
              <w:t>importantă.</w:t>
            </w:r>
          </w:p>
        </w:tc>
      </w:tr>
      <w:tr w:rsidR="00CA408D" w:rsidRPr="00932617" w14:paraId="5D9F20F1" w14:textId="77777777">
        <w:trPr>
          <w:trHeight w:val="282"/>
          <w:jc w:val="center"/>
        </w:trPr>
        <w:tc>
          <w:tcPr>
            <w:tcW w:w="704" w:type="dxa"/>
            <w:tcBorders>
              <w:top w:val="single" w:sz="4" w:space="0" w:color="000000"/>
              <w:left w:val="single" w:sz="4" w:space="0" w:color="000000"/>
              <w:bottom w:val="single" w:sz="4" w:space="0" w:color="000000"/>
              <w:right w:val="single" w:sz="4" w:space="0" w:color="000000"/>
            </w:tcBorders>
          </w:tcPr>
          <w:p w14:paraId="5822FA42" w14:textId="77777777" w:rsidR="00CA408D" w:rsidRPr="001876EB" w:rsidRDefault="00664E03" w:rsidP="001876EB">
            <w:pPr>
              <w:ind w:left="4"/>
              <w:jc w:val="center"/>
              <w:rPr>
                <w:b/>
                <w:w w:val="99"/>
                <w:lang w:val="ro-RO"/>
              </w:rPr>
            </w:pPr>
            <w:r w:rsidRPr="001876EB">
              <w:rPr>
                <w:b/>
                <w:w w:val="99"/>
                <w:lang w:val="ro-RO"/>
              </w:rPr>
              <w:t>3</w:t>
            </w:r>
          </w:p>
        </w:tc>
        <w:tc>
          <w:tcPr>
            <w:tcW w:w="8722" w:type="dxa"/>
            <w:tcBorders>
              <w:top w:val="single" w:sz="4" w:space="0" w:color="000000"/>
              <w:left w:val="single" w:sz="4" w:space="0" w:color="000000"/>
              <w:bottom w:val="single" w:sz="4" w:space="0" w:color="000000"/>
              <w:right w:val="single" w:sz="4" w:space="0" w:color="000000"/>
            </w:tcBorders>
          </w:tcPr>
          <w:p w14:paraId="50E789D2" w14:textId="360D2C0E" w:rsidR="00CA408D" w:rsidRPr="001876EB" w:rsidRDefault="00664E03" w:rsidP="00882B7F">
            <w:pPr>
              <w:ind w:firstLine="141"/>
              <w:rPr>
                <w:spacing w:val="-1"/>
                <w:lang w:val="ro-RO"/>
              </w:rPr>
            </w:pPr>
            <w:r w:rsidRPr="001876EB">
              <w:rPr>
                <w:spacing w:val="-2"/>
                <w:lang w:val="ro-RO"/>
              </w:rPr>
              <w:t>Vom</w:t>
            </w:r>
            <w:r w:rsidR="00882B7F">
              <w:rPr>
                <w:spacing w:val="-2"/>
                <w:lang w:val="ro-RO"/>
              </w:rPr>
              <w:t>a</w:t>
            </w:r>
            <w:r w:rsidRPr="001876EB">
              <w:rPr>
                <w:spacing w:val="-3"/>
                <w:lang w:val="ro-RO"/>
              </w:rPr>
              <w:t xml:space="preserve"> </w:t>
            </w:r>
            <w:r w:rsidRPr="001876EB">
              <w:rPr>
                <w:spacing w:val="-2"/>
                <w:lang w:val="ro-RO"/>
              </w:rPr>
              <w:t xml:space="preserve">incoercibilă </w:t>
            </w:r>
            <w:r w:rsidRPr="001876EB">
              <w:rPr>
                <w:spacing w:val="-3"/>
                <w:lang w:val="ro-RO"/>
              </w:rPr>
              <w:t>în</w:t>
            </w:r>
            <w:r w:rsidRPr="001876EB">
              <w:rPr>
                <w:spacing w:val="-6"/>
                <w:lang w:val="ro-RO"/>
              </w:rPr>
              <w:t xml:space="preserve"> </w:t>
            </w:r>
            <w:r w:rsidRPr="001876EB">
              <w:rPr>
                <w:lang w:val="ro-RO"/>
              </w:rPr>
              <w:t>cursul</w:t>
            </w:r>
            <w:r w:rsidRPr="001876EB">
              <w:rPr>
                <w:spacing w:val="-9"/>
                <w:lang w:val="ro-RO"/>
              </w:rPr>
              <w:t xml:space="preserve"> </w:t>
            </w:r>
            <w:r w:rsidRPr="001876EB">
              <w:rPr>
                <w:spacing w:val="-1"/>
                <w:lang w:val="ro-RO"/>
              </w:rPr>
              <w:t>sarcinii.</w:t>
            </w:r>
          </w:p>
        </w:tc>
      </w:tr>
      <w:tr w:rsidR="00CA408D" w:rsidRPr="00932617" w14:paraId="20784277" w14:textId="77777777">
        <w:trPr>
          <w:trHeight w:val="281"/>
          <w:jc w:val="center"/>
        </w:trPr>
        <w:tc>
          <w:tcPr>
            <w:tcW w:w="9426" w:type="dxa"/>
            <w:gridSpan w:val="2"/>
            <w:tcBorders>
              <w:top w:val="single" w:sz="4" w:space="0" w:color="000000"/>
              <w:left w:val="single" w:sz="4" w:space="0" w:color="000000"/>
              <w:bottom w:val="single" w:sz="4" w:space="0" w:color="auto"/>
              <w:right w:val="single" w:sz="4" w:space="0" w:color="000000"/>
            </w:tcBorders>
          </w:tcPr>
          <w:p w14:paraId="3CBFADB8" w14:textId="6924F59E" w:rsidR="00CA408D" w:rsidRPr="001876EB" w:rsidRDefault="00664E03" w:rsidP="001876EB">
            <w:pPr>
              <w:rPr>
                <w:spacing w:val="-2"/>
                <w:lang w:val="ro-RO"/>
              </w:rPr>
            </w:pPr>
            <w:r w:rsidRPr="001876EB">
              <w:rPr>
                <w:b/>
                <w:bCs/>
                <w:spacing w:val="-1"/>
                <w:lang w:val="ro-RO"/>
              </w:rPr>
              <w:t xml:space="preserve">  Capitolul</w:t>
            </w:r>
            <w:r w:rsidRPr="001876EB">
              <w:rPr>
                <w:b/>
                <w:bCs/>
                <w:spacing w:val="-16"/>
                <w:lang w:val="ro-RO"/>
              </w:rPr>
              <w:t xml:space="preserve"> </w:t>
            </w:r>
            <w:r w:rsidRPr="001876EB">
              <w:rPr>
                <w:b/>
                <w:bCs/>
                <w:spacing w:val="-1"/>
                <w:lang w:val="ro-RO"/>
              </w:rPr>
              <w:t>XVI. Malformații</w:t>
            </w:r>
            <w:r w:rsidR="00882B7F">
              <w:rPr>
                <w:b/>
                <w:bCs/>
                <w:spacing w:val="-1"/>
                <w:lang w:val="ro-RO"/>
              </w:rPr>
              <w:t>le</w:t>
            </w:r>
            <w:r w:rsidRPr="001876EB">
              <w:rPr>
                <w:b/>
                <w:bCs/>
                <w:spacing w:val="24"/>
                <w:lang w:val="ro-RO"/>
              </w:rPr>
              <w:t xml:space="preserve"> </w:t>
            </w:r>
            <w:r w:rsidRPr="001876EB">
              <w:rPr>
                <w:b/>
                <w:bCs/>
                <w:spacing w:val="-1"/>
                <w:lang w:val="ro-RO"/>
              </w:rPr>
              <w:t>congenitale,</w:t>
            </w:r>
            <w:r w:rsidRPr="001876EB">
              <w:rPr>
                <w:b/>
                <w:bCs/>
                <w:spacing w:val="31"/>
                <w:lang w:val="ro-RO"/>
              </w:rPr>
              <w:t xml:space="preserve"> </w:t>
            </w:r>
            <w:r w:rsidRPr="001876EB">
              <w:rPr>
                <w:b/>
                <w:bCs/>
                <w:lang w:val="ro-RO"/>
              </w:rPr>
              <w:t>deformații</w:t>
            </w:r>
            <w:r w:rsidR="00882B7F">
              <w:rPr>
                <w:b/>
                <w:bCs/>
                <w:lang w:val="ro-RO"/>
              </w:rPr>
              <w:t>le</w:t>
            </w:r>
            <w:r w:rsidRPr="001876EB">
              <w:rPr>
                <w:b/>
                <w:bCs/>
                <w:spacing w:val="30"/>
                <w:lang w:val="ro-RO"/>
              </w:rPr>
              <w:t xml:space="preserve"> </w:t>
            </w:r>
            <w:r w:rsidRPr="001876EB">
              <w:rPr>
                <w:b/>
                <w:bCs/>
                <w:spacing w:val="3"/>
                <w:lang w:val="ro-RO"/>
              </w:rPr>
              <w:t>și</w:t>
            </w:r>
            <w:r w:rsidRPr="001876EB">
              <w:rPr>
                <w:b/>
                <w:bCs/>
                <w:spacing w:val="-1"/>
                <w:lang w:val="ro-RO"/>
              </w:rPr>
              <w:t xml:space="preserve"> anomalii</w:t>
            </w:r>
            <w:r w:rsidR="00882B7F">
              <w:rPr>
                <w:b/>
                <w:bCs/>
                <w:spacing w:val="-25"/>
                <w:lang w:val="ro-RO"/>
              </w:rPr>
              <w:t xml:space="preserve">le  </w:t>
            </w:r>
            <w:r w:rsidRPr="001876EB">
              <w:rPr>
                <w:b/>
                <w:bCs/>
                <w:spacing w:val="-1"/>
                <w:lang w:val="ro-RO"/>
              </w:rPr>
              <w:t>cromozomiale.</w:t>
            </w:r>
          </w:p>
        </w:tc>
      </w:tr>
      <w:tr w:rsidR="00CA408D" w:rsidRPr="001876EB" w14:paraId="0462D74E" w14:textId="77777777">
        <w:trPr>
          <w:trHeight w:val="257"/>
          <w:jc w:val="center"/>
        </w:trPr>
        <w:tc>
          <w:tcPr>
            <w:tcW w:w="704" w:type="dxa"/>
            <w:tcBorders>
              <w:top w:val="single" w:sz="4" w:space="0" w:color="auto"/>
              <w:left w:val="single" w:sz="4" w:space="0" w:color="000000"/>
              <w:bottom w:val="single" w:sz="4" w:space="0" w:color="auto"/>
              <w:right w:val="single" w:sz="4" w:space="0" w:color="000000"/>
            </w:tcBorders>
          </w:tcPr>
          <w:p w14:paraId="409A81CF" w14:textId="53507BAA" w:rsidR="00CA408D" w:rsidRPr="00882B7F" w:rsidRDefault="00882B7F" w:rsidP="00882B7F">
            <w:pPr>
              <w:ind w:left="364" w:hanging="364"/>
              <w:jc w:val="center"/>
              <w:rPr>
                <w:b/>
                <w:w w:val="99"/>
                <w:lang w:val="ro-RO"/>
              </w:rPr>
            </w:pPr>
            <w:r>
              <w:rPr>
                <w:b/>
                <w:w w:val="99"/>
                <w:lang w:val="ro-RO"/>
              </w:rPr>
              <w:t>1</w:t>
            </w:r>
          </w:p>
        </w:tc>
        <w:tc>
          <w:tcPr>
            <w:tcW w:w="8722" w:type="dxa"/>
            <w:tcBorders>
              <w:top w:val="single" w:sz="4" w:space="0" w:color="auto"/>
              <w:left w:val="single" w:sz="4" w:space="0" w:color="000000"/>
              <w:bottom w:val="single" w:sz="4" w:space="0" w:color="auto"/>
              <w:right w:val="single" w:sz="4" w:space="0" w:color="000000"/>
            </w:tcBorders>
          </w:tcPr>
          <w:p w14:paraId="0272ACFB" w14:textId="77777777" w:rsidR="00CA408D" w:rsidRPr="001876EB" w:rsidRDefault="00664E03" w:rsidP="00882B7F">
            <w:pPr>
              <w:ind w:firstLine="141"/>
              <w:rPr>
                <w:b/>
                <w:bCs/>
                <w:spacing w:val="-1"/>
                <w:lang w:val="ro-RO"/>
              </w:rPr>
            </w:pPr>
            <w:r w:rsidRPr="001876EB">
              <w:rPr>
                <w:spacing w:val="-2"/>
                <w:lang w:val="ro-RO"/>
              </w:rPr>
              <w:t>Bolile</w:t>
            </w:r>
            <w:r w:rsidRPr="001876EB">
              <w:rPr>
                <w:spacing w:val="-14"/>
                <w:lang w:val="ro-RO"/>
              </w:rPr>
              <w:t xml:space="preserve"> </w:t>
            </w:r>
            <w:r w:rsidRPr="001876EB">
              <w:rPr>
                <w:spacing w:val="-1"/>
                <w:lang w:val="ro-RO"/>
              </w:rPr>
              <w:t>ereditare</w:t>
            </w:r>
          </w:p>
        </w:tc>
      </w:tr>
      <w:tr w:rsidR="00CA408D" w:rsidRPr="00837088" w14:paraId="0F10DBFB" w14:textId="77777777">
        <w:trPr>
          <w:trHeight w:val="253"/>
          <w:jc w:val="center"/>
        </w:trPr>
        <w:tc>
          <w:tcPr>
            <w:tcW w:w="704" w:type="dxa"/>
            <w:tcBorders>
              <w:top w:val="single" w:sz="4" w:space="0" w:color="auto"/>
              <w:left w:val="single" w:sz="4" w:space="0" w:color="000000"/>
              <w:bottom w:val="single" w:sz="4" w:space="0" w:color="auto"/>
              <w:right w:val="single" w:sz="4" w:space="0" w:color="000000"/>
            </w:tcBorders>
          </w:tcPr>
          <w:p w14:paraId="5EEA6EB4" w14:textId="3462713D" w:rsidR="00CA408D" w:rsidRPr="00882B7F" w:rsidRDefault="00882B7F" w:rsidP="00882B7F">
            <w:pPr>
              <w:ind w:left="364" w:hanging="364"/>
              <w:jc w:val="center"/>
              <w:rPr>
                <w:b/>
                <w:w w:val="99"/>
                <w:lang w:val="ro-RO"/>
              </w:rPr>
            </w:pPr>
            <w:r>
              <w:rPr>
                <w:b/>
                <w:w w:val="99"/>
                <w:lang w:val="ro-RO"/>
              </w:rPr>
              <w:t>2</w:t>
            </w:r>
          </w:p>
        </w:tc>
        <w:tc>
          <w:tcPr>
            <w:tcW w:w="8722" w:type="dxa"/>
            <w:tcBorders>
              <w:top w:val="single" w:sz="4" w:space="0" w:color="auto"/>
              <w:left w:val="single" w:sz="4" w:space="0" w:color="000000"/>
              <w:bottom w:val="single" w:sz="4" w:space="0" w:color="auto"/>
              <w:right w:val="single" w:sz="4" w:space="0" w:color="000000"/>
            </w:tcBorders>
          </w:tcPr>
          <w:p w14:paraId="62A5D608" w14:textId="74EE6372" w:rsidR="00CA408D" w:rsidRPr="001876EB" w:rsidRDefault="00664E03" w:rsidP="00882B7F">
            <w:pPr>
              <w:ind w:firstLine="141"/>
              <w:rPr>
                <w:spacing w:val="-2"/>
                <w:lang w:val="ro-RO"/>
              </w:rPr>
            </w:pPr>
            <w:r w:rsidRPr="001876EB">
              <w:rPr>
                <w:spacing w:val="-2"/>
                <w:lang w:val="ro-RO"/>
              </w:rPr>
              <w:t>Nașterea copiilor cu aceeași anomalie</w:t>
            </w:r>
            <w:r w:rsidR="00882B7F">
              <w:rPr>
                <w:spacing w:val="-2"/>
                <w:lang w:val="ro-RO"/>
              </w:rPr>
              <w:t>.</w:t>
            </w:r>
          </w:p>
        </w:tc>
      </w:tr>
      <w:tr w:rsidR="00CA408D" w:rsidRPr="00932617" w14:paraId="45E377F8" w14:textId="77777777">
        <w:trPr>
          <w:trHeight w:val="276"/>
          <w:jc w:val="center"/>
        </w:trPr>
        <w:tc>
          <w:tcPr>
            <w:tcW w:w="704" w:type="dxa"/>
            <w:tcBorders>
              <w:top w:val="single" w:sz="4" w:space="0" w:color="auto"/>
              <w:left w:val="single" w:sz="4" w:space="0" w:color="000000"/>
              <w:bottom w:val="single" w:sz="4" w:space="0" w:color="000000"/>
              <w:right w:val="single" w:sz="4" w:space="0" w:color="000000"/>
            </w:tcBorders>
          </w:tcPr>
          <w:p w14:paraId="14D3F551" w14:textId="3F9F0202" w:rsidR="00CA408D" w:rsidRPr="00882B7F" w:rsidRDefault="00882B7F" w:rsidP="00882B7F">
            <w:pPr>
              <w:ind w:left="364" w:hanging="364"/>
              <w:jc w:val="center"/>
              <w:rPr>
                <w:b/>
                <w:w w:val="99"/>
                <w:lang w:val="ro-RO"/>
              </w:rPr>
            </w:pPr>
            <w:r>
              <w:rPr>
                <w:b/>
                <w:w w:val="99"/>
                <w:lang w:val="ro-RO"/>
              </w:rPr>
              <w:t>3</w:t>
            </w:r>
          </w:p>
        </w:tc>
        <w:tc>
          <w:tcPr>
            <w:tcW w:w="8722" w:type="dxa"/>
            <w:tcBorders>
              <w:top w:val="single" w:sz="4" w:space="0" w:color="auto"/>
              <w:left w:val="single" w:sz="4" w:space="0" w:color="000000"/>
              <w:bottom w:val="single" w:sz="4" w:space="0" w:color="000000"/>
              <w:right w:val="single" w:sz="4" w:space="0" w:color="000000"/>
            </w:tcBorders>
          </w:tcPr>
          <w:p w14:paraId="2276E2B1" w14:textId="77777777" w:rsidR="00CA408D" w:rsidRPr="001876EB" w:rsidRDefault="00664E03" w:rsidP="00882B7F">
            <w:pPr>
              <w:ind w:firstLine="141"/>
              <w:rPr>
                <w:spacing w:val="-2"/>
                <w:lang w:val="ro-RO"/>
              </w:rPr>
            </w:pPr>
            <w:r w:rsidRPr="001876EB">
              <w:rPr>
                <w:spacing w:val="-2"/>
                <w:lang w:val="ro-RO"/>
              </w:rPr>
              <w:t xml:space="preserve">Existența la un copil din familie a unei boli ereditare </w:t>
            </w:r>
          </w:p>
        </w:tc>
      </w:tr>
    </w:tbl>
    <w:p w14:paraId="427E2C80" w14:textId="77777777" w:rsidR="00CA408D" w:rsidRPr="001876EB" w:rsidRDefault="00CA408D" w:rsidP="001876EB">
      <w:pPr>
        <w:kinsoku w:val="0"/>
        <w:overflowPunct w:val="0"/>
        <w:jc w:val="right"/>
        <w:rPr>
          <w:lang w:val="ro-RO"/>
        </w:rPr>
        <w:sectPr w:rsidR="00CA408D" w:rsidRPr="001876EB">
          <w:pgSz w:w="11906" w:h="16838"/>
          <w:pgMar w:top="567" w:right="851" w:bottom="1418" w:left="1701" w:header="0" w:footer="0" w:gutter="0"/>
          <w:cols w:space="708"/>
          <w:titlePg/>
          <w:docGrid w:linePitch="360"/>
        </w:sectPr>
      </w:pPr>
    </w:p>
    <w:p w14:paraId="43F89E13" w14:textId="77777777" w:rsidR="00CA408D" w:rsidRPr="001876EB" w:rsidRDefault="00664E03" w:rsidP="001876EB">
      <w:pPr>
        <w:pStyle w:val="Titlu2"/>
        <w:jc w:val="right"/>
        <w:rPr>
          <w:rFonts w:ascii="Times New Roman" w:hAnsi="Times New Roman"/>
          <w:b w:val="0"/>
          <w:bCs w:val="0"/>
          <w:i w:val="0"/>
          <w:iCs w:val="0"/>
          <w:sz w:val="24"/>
          <w:szCs w:val="24"/>
          <w:lang w:val="ro-RO"/>
        </w:rPr>
      </w:pPr>
      <w:bookmarkStart w:id="76" w:name="_Toc223681223"/>
      <w:bookmarkStart w:id="77" w:name="_Hlk40712239"/>
      <w:r w:rsidRPr="001876EB">
        <w:rPr>
          <w:rFonts w:ascii="Times New Roman" w:hAnsi="Times New Roman"/>
          <w:b w:val="0"/>
          <w:bCs w:val="0"/>
          <w:i w:val="0"/>
          <w:iCs w:val="0"/>
          <w:sz w:val="24"/>
          <w:szCs w:val="24"/>
          <w:lang w:val="ro-RO"/>
        </w:rPr>
        <w:lastRenderedPageBreak/>
        <w:t>Anexa</w:t>
      </w:r>
      <w:r w:rsidRPr="001876EB">
        <w:rPr>
          <w:rFonts w:ascii="Times New Roman" w:hAnsi="Times New Roman"/>
          <w:b w:val="0"/>
          <w:bCs w:val="0"/>
          <w:i w:val="0"/>
          <w:iCs w:val="0"/>
          <w:spacing w:val="-4"/>
          <w:sz w:val="24"/>
          <w:szCs w:val="24"/>
          <w:lang w:val="ro-RO"/>
        </w:rPr>
        <w:t xml:space="preserve"> </w:t>
      </w:r>
      <w:r w:rsidRPr="001876EB">
        <w:rPr>
          <w:rFonts w:ascii="Times New Roman" w:hAnsi="Times New Roman"/>
          <w:b w:val="0"/>
          <w:bCs w:val="0"/>
          <w:i w:val="0"/>
          <w:iCs w:val="0"/>
          <w:sz w:val="24"/>
          <w:szCs w:val="24"/>
          <w:lang w:val="ro-RO"/>
        </w:rPr>
        <w:t>nr.</w:t>
      </w:r>
      <w:r w:rsidRPr="001876EB">
        <w:rPr>
          <w:rFonts w:ascii="Times New Roman" w:hAnsi="Times New Roman"/>
          <w:b w:val="0"/>
          <w:bCs w:val="0"/>
          <w:i w:val="0"/>
          <w:iCs w:val="0"/>
          <w:spacing w:val="-3"/>
          <w:sz w:val="24"/>
          <w:szCs w:val="24"/>
          <w:lang w:val="ro-RO"/>
        </w:rPr>
        <w:t xml:space="preserve"> 2</w:t>
      </w:r>
      <w:bookmarkEnd w:id="76"/>
    </w:p>
    <w:p w14:paraId="2CEEB3E5" w14:textId="77777777" w:rsidR="006E230D" w:rsidRPr="001876EB" w:rsidRDefault="006E230D" w:rsidP="006E230D">
      <w:pPr>
        <w:kinsoku w:val="0"/>
        <w:overflowPunct w:val="0"/>
        <w:ind w:left="20" w:right="20" w:firstLine="36"/>
        <w:jc w:val="right"/>
        <w:rPr>
          <w:lang w:val="ro-RO"/>
        </w:rPr>
      </w:pPr>
      <w:r w:rsidRPr="001876EB">
        <w:rPr>
          <w:lang w:val="ro-RO"/>
        </w:rPr>
        <w:t>la</w:t>
      </w:r>
      <w:r w:rsidRPr="001876EB">
        <w:rPr>
          <w:spacing w:val="-10"/>
          <w:lang w:val="ro-RO"/>
        </w:rPr>
        <w:t xml:space="preserve"> </w:t>
      </w:r>
      <w:r w:rsidRPr="001876EB">
        <w:rPr>
          <w:lang w:val="ro-RO"/>
        </w:rPr>
        <w:t>PCS</w:t>
      </w:r>
      <w:r w:rsidRPr="001876EB">
        <w:rPr>
          <w:spacing w:val="-10"/>
          <w:lang w:val="ro-RO"/>
        </w:rPr>
        <w:t xml:space="preserve"> </w:t>
      </w:r>
      <w:r>
        <w:rPr>
          <w:spacing w:val="-10"/>
          <w:lang w:val="ro-RO"/>
        </w:rPr>
        <w:t>„</w:t>
      </w:r>
      <w:r w:rsidRPr="001876EB">
        <w:rPr>
          <w:spacing w:val="-10"/>
          <w:lang w:val="ro-RO"/>
        </w:rPr>
        <w:t>Î</w:t>
      </w:r>
      <w:r w:rsidRPr="001876EB">
        <w:rPr>
          <w:spacing w:val="-1"/>
          <w:lang w:val="ro-RO"/>
        </w:rPr>
        <w:t>ntreruperea</w:t>
      </w:r>
      <w:r w:rsidRPr="001876EB">
        <w:rPr>
          <w:spacing w:val="37"/>
          <w:w w:val="99"/>
          <w:lang w:val="ro-RO"/>
        </w:rPr>
        <w:t xml:space="preserve"> </w:t>
      </w:r>
      <w:r w:rsidRPr="001876EB">
        <w:rPr>
          <w:spacing w:val="-1"/>
          <w:lang w:val="ro-RO"/>
        </w:rPr>
        <w:t>sarcinii</w:t>
      </w:r>
      <w:r w:rsidRPr="001876EB">
        <w:rPr>
          <w:spacing w:val="-7"/>
          <w:lang w:val="ro-RO"/>
        </w:rPr>
        <w:t xml:space="preserve"> </w:t>
      </w:r>
      <w:r w:rsidRPr="001876EB">
        <w:rPr>
          <w:lang w:val="ro-RO"/>
        </w:rPr>
        <w:t>în</w:t>
      </w:r>
      <w:r w:rsidRPr="001876EB">
        <w:rPr>
          <w:spacing w:val="-8"/>
          <w:lang w:val="ro-RO"/>
        </w:rPr>
        <w:t xml:space="preserve"> </w:t>
      </w:r>
      <w:r w:rsidRPr="001876EB">
        <w:rPr>
          <w:spacing w:val="-1"/>
          <w:lang w:val="ro-RO"/>
        </w:rPr>
        <w:t>condiții</w:t>
      </w:r>
      <w:r w:rsidRPr="001876EB">
        <w:rPr>
          <w:spacing w:val="-8"/>
          <w:lang w:val="ro-RO"/>
        </w:rPr>
        <w:t xml:space="preserve"> </w:t>
      </w:r>
      <w:r w:rsidRPr="001876EB">
        <w:rPr>
          <w:spacing w:val="-1"/>
          <w:lang w:val="ro-RO"/>
        </w:rPr>
        <w:t>de</w:t>
      </w:r>
      <w:r w:rsidRPr="001876EB">
        <w:rPr>
          <w:spacing w:val="-8"/>
          <w:lang w:val="ro-RO"/>
        </w:rPr>
        <w:t xml:space="preserve"> </w:t>
      </w:r>
      <w:r w:rsidRPr="001876EB">
        <w:rPr>
          <w:spacing w:val="-1"/>
          <w:lang w:val="ro-RO"/>
        </w:rPr>
        <w:t>siguranță</w:t>
      </w:r>
      <w:r>
        <w:rPr>
          <w:spacing w:val="-1"/>
          <w:lang w:val="ro-RO"/>
        </w:rPr>
        <w:t>”</w:t>
      </w:r>
    </w:p>
    <w:p w14:paraId="5C78357A" w14:textId="77777777" w:rsidR="006E230D" w:rsidRPr="001876EB" w:rsidRDefault="006E230D" w:rsidP="006E230D">
      <w:pPr>
        <w:rPr>
          <w:i/>
          <w:iCs/>
          <w:lang w:val="ro-RO"/>
        </w:rPr>
      </w:pPr>
    </w:p>
    <w:p w14:paraId="67C7C44B" w14:textId="77777777" w:rsidR="00CA408D" w:rsidRPr="001876EB" w:rsidRDefault="00664E03" w:rsidP="00A25F41">
      <w:pPr>
        <w:spacing w:line="276" w:lineRule="auto"/>
        <w:jc w:val="center"/>
        <w:rPr>
          <w:b/>
          <w:bCs/>
          <w:lang w:val="ro-RO"/>
        </w:rPr>
      </w:pPr>
      <w:r w:rsidRPr="00450082">
        <w:rPr>
          <w:b/>
          <w:bCs/>
          <w:spacing w:val="-1"/>
          <w:lang w:val="ro-RO"/>
        </w:rPr>
        <w:t>Indicațiile</w:t>
      </w:r>
      <w:r w:rsidRPr="00450082">
        <w:rPr>
          <w:b/>
          <w:bCs/>
          <w:spacing w:val="-18"/>
          <w:lang w:val="ro-RO"/>
        </w:rPr>
        <w:t xml:space="preserve"> </w:t>
      </w:r>
      <w:r w:rsidRPr="00450082">
        <w:rPr>
          <w:b/>
          <w:bCs/>
          <w:spacing w:val="-1"/>
          <w:lang w:val="ro-RO"/>
        </w:rPr>
        <w:t>sociale</w:t>
      </w:r>
      <w:r w:rsidRPr="00450082">
        <w:rPr>
          <w:b/>
          <w:bCs/>
          <w:lang w:val="ro-RO"/>
        </w:rPr>
        <w:t xml:space="preserve"> </w:t>
      </w:r>
      <w:r w:rsidRPr="00450082">
        <w:rPr>
          <w:rFonts w:eastAsia="Calibri"/>
          <w:b/>
          <w:bCs/>
          <w:lang w:val="ro-RO"/>
        </w:rPr>
        <w:t>pentru</w:t>
      </w:r>
      <w:r w:rsidRPr="00450082">
        <w:rPr>
          <w:rFonts w:eastAsia="Calibri"/>
          <w:b/>
          <w:bCs/>
          <w:spacing w:val="-14"/>
          <w:lang w:val="ro-RO"/>
        </w:rPr>
        <w:t xml:space="preserve"> </w:t>
      </w:r>
      <w:r w:rsidRPr="00450082">
        <w:rPr>
          <w:rFonts w:eastAsia="Calibri"/>
          <w:b/>
          <w:bCs/>
          <w:lang w:val="ro-RO"/>
        </w:rPr>
        <w:t>întreruperea</w:t>
      </w:r>
      <w:r w:rsidRPr="00450082">
        <w:rPr>
          <w:rFonts w:eastAsia="Calibri"/>
          <w:b/>
          <w:bCs/>
          <w:spacing w:val="-8"/>
          <w:lang w:val="ro-RO"/>
        </w:rPr>
        <w:t xml:space="preserve"> </w:t>
      </w:r>
      <w:r w:rsidRPr="00450082">
        <w:rPr>
          <w:rFonts w:eastAsia="Calibri"/>
          <w:b/>
          <w:bCs/>
          <w:spacing w:val="-1"/>
          <w:lang w:val="ro-RO"/>
        </w:rPr>
        <w:t>voluntară</w:t>
      </w:r>
      <w:r w:rsidRPr="00450082">
        <w:rPr>
          <w:rFonts w:eastAsia="Calibri"/>
          <w:b/>
          <w:bCs/>
          <w:spacing w:val="-8"/>
          <w:lang w:val="ro-RO"/>
        </w:rPr>
        <w:t xml:space="preserve"> </w:t>
      </w:r>
      <w:r w:rsidRPr="00450082">
        <w:rPr>
          <w:rFonts w:eastAsia="Calibri"/>
          <w:b/>
          <w:bCs/>
          <w:lang w:val="ro-RO"/>
        </w:rPr>
        <w:t>a</w:t>
      </w:r>
      <w:r w:rsidRPr="00450082">
        <w:rPr>
          <w:rFonts w:eastAsia="Calibri"/>
          <w:b/>
          <w:bCs/>
          <w:spacing w:val="-9"/>
          <w:lang w:val="ro-RO"/>
        </w:rPr>
        <w:t xml:space="preserve"> </w:t>
      </w:r>
      <w:r w:rsidRPr="00450082">
        <w:rPr>
          <w:rFonts w:eastAsia="Calibri"/>
          <w:b/>
          <w:bCs/>
          <w:lang w:val="ro-RO"/>
        </w:rPr>
        <w:t>cursului</w:t>
      </w:r>
      <w:r w:rsidRPr="00450082">
        <w:rPr>
          <w:rFonts w:eastAsia="Calibri"/>
          <w:b/>
          <w:bCs/>
          <w:spacing w:val="-4"/>
          <w:lang w:val="ro-RO"/>
        </w:rPr>
        <w:t xml:space="preserve"> </w:t>
      </w:r>
      <w:r w:rsidRPr="00450082">
        <w:rPr>
          <w:rFonts w:eastAsia="Calibri"/>
          <w:b/>
          <w:bCs/>
          <w:spacing w:val="-1"/>
          <w:lang w:val="ro-RO"/>
        </w:rPr>
        <w:t>sarcinii</w:t>
      </w:r>
      <w:r w:rsidRPr="00450082">
        <w:rPr>
          <w:rFonts w:eastAsia="Calibri"/>
          <w:b/>
          <w:bCs/>
          <w:spacing w:val="-9"/>
          <w:lang w:val="ro-RO"/>
        </w:rPr>
        <w:t xml:space="preserve"> </w:t>
      </w:r>
      <w:r w:rsidRPr="00450082">
        <w:rPr>
          <w:b/>
          <w:bCs/>
          <w:lang w:val="ro-RO"/>
        </w:rPr>
        <w:t xml:space="preserve"> </w:t>
      </w:r>
      <w:r w:rsidRPr="00450082">
        <w:rPr>
          <w:rFonts w:eastAsia="Calibri"/>
          <w:b/>
          <w:bCs/>
          <w:spacing w:val="-1"/>
          <w:lang w:val="ro-RO"/>
        </w:rPr>
        <w:t>până</w:t>
      </w:r>
      <w:r w:rsidRPr="00450082">
        <w:rPr>
          <w:rFonts w:eastAsia="Calibri"/>
          <w:b/>
          <w:bCs/>
          <w:spacing w:val="-6"/>
          <w:lang w:val="ro-RO"/>
        </w:rPr>
        <w:t xml:space="preserve"> </w:t>
      </w:r>
      <w:r w:rsidRPr="00450082">
        <w:rPr>
          <w:rFonts w:eastAsia="Calibri"/>
          <w:b/>
          <w:bCs/>
          <w:spacing w:val="-1"/>
          <w:lang w:val="ro-RO"/>
        </w:rPr>
        <w:t>la</w:t>
      </w:r>
      <w:r w:rsidRPr="00450082">
        <w:rPr>
          <w:rFonts w:eastAsia="Calibri"/>
          <w:b/>
          <w:bCs/>
          <w:spacing w:val="-6"/>
          <w:lang w:val="ro-RO"/>
        </w:rPr>
        <w:t xml:space="preserve"> </w:t>
      </w:r>
      <w:r w:rsidRPr="00450082">
        <w:rPr>
          <w:rFonts w:eastAsia="Calibri"/>
          <w:b/>
          <w:bCs/>
          <w:spacing w:val="-1"/>
          <w:lang w:val="ro-RO"/>
        </w:rPr>
        <w:t>sfârșitul</w:t>
      </w:r>
      <w:r w:rsidRPr="00450082">
        <w:rPr>
          <w:rFonts w:eastAsia="Calibri"/>
          <w:b/>
          <w:bCs/>
          <w:spacing w:val="-6"/>
          <w:lang w:val="ro-RO"/>
        </w:rPr>
        <w:t xml:space="preserve"> </w:t>
      </w:r>
      <w:r w:rsidRPr="00450082">
        <w:rPr>
          <w:rFonts w:eastAsia="Calibri"/>
          <w:b/>
          <w:bCs/>
          <w:lang w:val="ro-RO"/>
        </w:rPr>
        <w:t>săptămânii</w:t>
      </w:r>
      <w:r w:rsidRPr="00450082">
        <w:rPr>
          <w:rFonts w:eastAsia="Calibri"/>
          <w:b/>
          <w:bCs/>
          <w:spacing w:val="-6"/>
          <w:lang w:val="ro-RO"/>
        </w:rPr>
        <w:t xml:space="preserve"> </w:t>
      </w:r>
      <w:r w:rsidRPr="00450082">
        <w:rPr>
          <w:rFonts w:eastAsia="Calibri"/>
          <w:b/>
          <w:bCs/>
          <w:spacing w:val="1"/>
          <w:lang w:val="ro-RO"/>
        </w:rPr>
        <w:t>21-a</w:t>
      </w:r>
      <w:r w:rsidRPr="00450082">
        <w:rPr>
          <w:rFonts w:eastAsia="Calibri"/>
          <w:b/>
          <w:bCs/>
          <w:spacing w:val="-5"/>
          <w:lang w:val="ro-RO"/>
        </w:rPr>
        <w:t xml:space="preserve"> </w:t>
      </w:r>
      <w:r w:rsidRPr="00450082">
        <w:rPr>
          <w:rFonts w:eastAsia="Calibri"/>
          <w:b/>
          <w:bCs/>
          <w:spacing w:val="-1"/>
          <w:lang w:val="ro-RO"/>
        </w:rPr>
        <w:t>de</w:t>
      </w:r>
      <w:r w:rsidRPr="00450082">
        <w:rPr>
          <w:rFonts w:eastAsia="Calibri"/>
          <w:b/>
          <w:bCs/>
          <w:spacing w:val="-5"/>
          <w:lang w:val="ro-RO"/>
        </w:rPr>
        <w:t xml:space="preserve"> </w:t>
      </w:r>
      <w:r w:rsidRPr="00450082">
        <w:rPr>
          <w:rFonts w:eastAsia="Calibri"/>
          <w:b/>
          <w:bCs/>
          <w:lang w:val="ro-RO"/>
        </w:rPr>
        <w:t>sarcină</w:t>
      </w:r>
    </w:p>
    <w:bookmarkEnd w:id="77"/>
    <w:p w14:paraId="75C2715F" w14:textId="77777777" w:rsidR="00CA408D" w:rsidRPr="001876EB" w:rsidRDefault="00CA408D" w:rsidP="00A25F41">
      <w:pPr>
        <w:kinsoku w:val="0"/>
        <w:overflowPunct w:val="0"/>
        <w:spacing w:line="276" w:lineRule="auto"/>
        <w:jc w:val="both"/>
        <w:rPr>
          <w:rFonts w:eastAsia="Calibri"/>
          <w:lang w:val="ro-RO"/>
        </w:rPr>
      </w:pPr>
    </w:p>
    <w:p w14:paraId="3F843A94" w14:textId="77777777" w:rsidR="00CA408D" w:rsidRPr="001876EB" w:rsidRDefault="00664E03">
      <w:pPr>
        <w:numPr>
          <w:ilvl w:val="0"/>
          <w:numId w:val="41"/>
        </w:numPr>
        <w:kinsoku w:val="0"/>
        <w:overflowPunct w:val="0"/>
        <w:spacing w:line="276" w:lineRule="auto"/>
        <w:jc w:val="both"/>
        <w:rPr>
          <w:lang w:val="ro-RO"/>
        </w:rPr>
      </w:pPr>
      <w:r w:rsidRPr="001876EB">
        <w:rPr>
          <w:spacing w:val="-1"/>
          <w:lang w:val="ro-RO"/>
        </w:rPr>
        <w:t>Vârsta</w:t>
      </w:r>
      <w:r w:rsidRPr="001876EB">
        <w:rPr>
          <w:spacing w:val="2"/>
          <w:lang w:val="ro-RO"/>
        </w:rPr>
        <w:t xml:space="preserve"> </w:t>
      </w:r>
      <w:r w:rsidRPr="001876EB">
        <w:rPr>
          <w:spacing w:val="-1"/>
          <w:lang w:val="ro-RO"/>
        </w:rPr>
        <w:t>femeii</w:t>
      </w:r>
      <w:r w:rsidRPr="001876EB">
        <w:rPr>
          <w:spacing w:val="-4"/>
          <w:lang w:val="ro-RO"/>
        </w:rPr>
        <w:t xml:space="preserve"> </w:t>
      </w:r>
      <w:r w:rsidRPr="001876EB">
        <w:rPr>
          <w:spacing w:val="-1"/>
          <w:lang w:val="ro-RO"/>
        </w:rPr>
        <w:t>gravide</w:t>
      </w:r>
      <w:r w:rsidRPr="001876EB">
        <w:rPr>
          <w:spacing w:val="-3"/>
          <w:lang w:val="ro-RO"/>
        </w:rPr>
        <w:t xml:space="preserve"> </w:t>
      </w:r>
      <w:r w:rsidRPr="001876EB">
        <w:rPr>
          <w:spacing w:val="-2"/>
          <w:lang w:val="ro-RO"/>
        </w:rPr>
        <w:t>sub</w:t>
      </w:r>
      <w:r w:rsidRPr="001876EB">
        <w:rPr>
          <w:spacing w:val="-4"/>
          <w:lang w:val="ro-RO"/>
        </w:rPr>
        <w:t xml:space="preserve"> </w:t>
      </w:r>
      <w:r w:rsidRPr="001876EB">
        <w:rPr>
          <w:lang w:val="ro-RO"/>
        </w:rPr>
        <w:t>18</w:t>
      </w:r>
      <w:r w:rsidRPr="001876EB">
        <w:rPr>
          <w:spacing w:val="-4"/>
          <w:lang w:val="ro-RO"/>
        </w:rPr>
        <w:t xml:space="preserve"> </w:t>
      </w:r>
      <w:r w:rsidRPr="001876EB">
        <w:rPr>
          <w:spacing w:val="1"/>
          <w:lang w:val="ro-RO"/>
        </w:rPr>
        <w:t>ani</w:t>
      </w:r>
      <w:r w:rsidRPr="001876EB">
        <w:rPr>
          <w:spacing w:val="-8"/>
          <w:lang w:val="ro-RO"/>
        </w:rPr>
        <w:t xml:space="preserve"> </w:t>
      </w:r>
      <w:r w:rsidRPr="001876EB">
        <w:rPr>
          <w:lang w:val="ro-RO"/>
        </w:rPr>
        <w:t>și</w:t>
      </w:r>
      <w:r w:rsidRPr="001876EB">
        <w:rPr>
          <w:spacing w:val="-9"/>
          <w:lang w:val="ro-RO"/>
        </w:rPr>
        <w:t xml:space="preserve"> </w:t>
      </w:r>
      <w:r w:rsidRPr="001876EB">
        <w:rPr>
          <w:lang w:val="ro-RO"/>
        </w:rPr>
        <w:t>peste</w:t>
      </w:r>
      <w:r w:rsidRPr="001876EB">
        <w:rPr>
          <w:spacing w:val="-2"/>
          <w:lang w:val="ro-RO"/>
        </w:rPr>
        <w:t xml:space="preserve"> </w:t>
      </w:r>
      <w:r w:rsidRPr="001876EB">
        <w:rPr>
          <w:lang w:val="ro-RO"/>
        </w:rPr>
        <w:t>40</w:t>
      </w:r>
      <w:r w:rsidRPr="001876EB">
        <w:rPr>
          <w:spacing w:val="-4"/>
          <w:lang w:val="ro-RO"/>
        </w:rPr>
        <w:t xml:space="preserve"> </w:t>
      </w:r>
      <w:r w:rsidRPr="001876EB">
        <w:rPr>
          <w:spacing w:val="-2"/>
          <w:lang w:val="ro-RO"/>
        </w:rPr>
        <w:t>ani;</w:t>
      </w:r>
    </w:p>
    <w:p w14:paraId="4EC81D5A" w14:textId="77777777" w:rsidR="00CA408D" w:rsidRPr="001876EB" w:rsidRDefault="00664E03">
      <w:pPr>
        <w:numPr>
          <w:ilvl w:val="0"/>
          <w:numId w:val="41"/>
        </w:numPr>
        <w:kinsoku w:val="0"/>
        <w:overflowPunct w:val="0"/>
        <w:spacing w:line="276" w:lineRule="auto"/>
        <w:jc w:val="both"/>
        <w:rPr>
          <w:lang w:val="ro-RO"/>
        </w:rPr>
      </w:pPr>
      <w:r w:rsidRPr="001876EB">
        <w:rPr>
          <w:spacing w:val="-1"/>
          <w:lang w:val="ro-RO"/>
        </w:rPr>
        <w:t>Sarcina</w:t>
      </w:r>
      <w:r w:rsidRPr="001876EB">
        <w:rPr>
          <w:spacing w:val="-6"/>
          <w:lang w:val="ro-RO"/>
        </w:rPr>
        <w:t xml:space="preserve"> </w:t>
      </w:r>
      <w:r w:rsidRPr="001876EB">
        <w:rPr>
          <w:spacing w:val="-1"/>
          <w:lang w:val="ro-RO"/>
        </w:rPr>
        <w:t>survenită</w:t>
      </w:r>
      <w:r w:rsidRPr="001876EB">
        <w:rPr>
          <w:lang w:val="ro-RO"/>
        </w:rPr>
        <w:t xml:space="preserve"> </w:t>
      </w:r>
      <w:r w:rsidRPr="001876EB">
        <w:rPr>
          <w:spacing w:val="-1"/>
          <w:lang w:val="ro-RO"/>
        </w:rPr>
        <w:t>în</w:t>
      </w:r>
      <w:r w:rsidRPr="001876EB">
        <w:rPr>
          <w:spacing w:val="-6"/>
          <w:lang w:val="ro-RO"/>
        </w:rPr>
        <w:t xml:space="preserve"> </w:t>
      </w:r>
      <w:r w:rsidRPr="001876EB">
        <w:rPr>
          <w:spacing w:val="-2"/>
          <w:lang w:val="ro-RO"/>
        </w:rPr>
        <w:t>urma</w:t>
      </w:r>
      <w:r w:rsidRPr="001876EB">
        <w:rPr>
          <w:spacing w:val="-1"/>
          <w:lang w:val="ro-RO"/>
        </w:rPr>
        <w:t xml:space="preserve"> violului,</w:t>
      </w:r>
      <w:r w:rsidRPr="001876EB">
        <w:rPr>
          <w:lang w:val="ro-RO"/>
        </w:rPr>
        <w:t xml:space="preserve"> </w:t>
      </w:r>
      <w:r w:rsidRPr="001876EB">
        <w:rPr>
          <w:spacing w:val="-1"/>
          <w:lang w:val="ro-RO"/>
        </w:rPr>
        <w:t>incestului</w:t>
      </w:r>
      <w:r w:rsidRPr="001876EB">
        <w:rPr>
          <w:spacing w:val="-10"/>
          <w:lang w:val="ro-RO"/>
        </w:rPr>
        <w:t xml:space="preserve"> </w:t>
      </w:r>
      <w:r w:rsidRPr="001876EB">
        <w:rPr>
          <w:spacing w:val="2"/>
          <w:lang w:val="ro-RO"/>
        </w:rPr>
        <w:t>sau</w:t>
      </w:r>
      <w:r w:rsidRPr="001876EB">
        <w:rPr>
          <w:spacing w:val="-10"/>
          <w:lang w:val="ro-RO"/>
        </w:rPr>
        <w:t xml:space="preserve"> </w:t>
      </w:r>
      <w:r w:rsidRPr="001876EB">
        <w:rPr>
          <w:lang w:val="ro-RO"/>
        </w:rPr>
        <w:t>a</w:t>
      </w:r>
      <w:r w:rsidRPr="001876EB">
        <w:rPr>
          <w:spacing w:val="-5"/>
          <w:lang w:val="ro-RO"/>
        </w:rPr>
        <w:t xml:space="preserve"> </w:t>
      </w:r>
      <w:r w:rsidRPr="001876EB">
        <w:rPr>
          <w:lang w:val="ro-RO"/>
        </w:rPr>
        <w:t>traficului</w:t>
      </w:r>
      <w:r w:rsidRPr="001876EB">
        <w:rPr>
          <w:spacing w:val="-10"/>
          <w:lang w:val="ro-RO"/>
        </w:rPr>
        <w:t xml:space="preserve"> </w:t>
      </w:r>
      <w:r w:rsidRPr="001876EB">
        <w:rPr>
          <w:spacing w:val="2"/>
          <w:lang w:val="ro-RO"/>
        </w:rPr>
        <w:t>cu</w:t>
      </w:r>
      <w:r w:rsidRPr="001876EB">
        <w:rPr>
          <w:spacing w:val="-6"/>
          <w:lang w:val="ro-RO"/>
        </w:rPr>
        <w:t xml:space="preserve"> </w:t>
      </w:r>
      <w:r w:rsidRPr="001876EB">
        <w:rPr>
          <w:spacing w:val="-1"/>
          <w:lang w:val="ro-RO"/>
        </w:rPr>
        <w:t>ființe umane;</w:t>
      </w:r>
    </w:p>
    <w:p w14:paraId="6E1ADA83" w14:textId="20204069" w:rsidR="00CA408D" w:rsidRPr="001876EB" w:rsidRDefault="00664E03">
      <w:pPr>
        <w:numPr>
          <w:ilvl w:val="0"/>
          <w:numId w:val="41"/>
        </w:numPr>
        <w:kinsoku w:val="0"/>
        <w:overflowPunct w:val="0"/>
        <w:spacing w:line="276" w:lineRule="auto"/>
        <w:jc w:val="both"/>
        <w:rPr>
          <w:lang w:val="ro-RO"/>
        </w:rPr>
      </w:pPr>
      <w:r w:rsidRPr="001876EB">
        <w:rPr>
          <w:spacing w:val="-1"/>
          <w:lang w:val="ro-RO"/>
        </w:rPr>
        <w:t>Divorț</w:t>
      </w:r>
      <w:r w:rsidR="00A25F41">
        <w:rPr>
          <w:spacing w:val="-1"/>
          <w:lang w:val="ro-RO"/>
        </w:rPr>
        <w:t>ul</w:t>
      </w:r>
      <w:r w:rsidRPr="001876EB">
        <w:rPr>
          <w:spacing w:val="-8"/>
          <w:lang w:val="ro-RO"/>
        </w:rPr>
        <w:t xml:space="preserve"> </w:t>
      </w:r>
      <w:r w:rsidRPr="001876EB">
        <w:rPr>
          <w:spacing w:val="-1"/>
          <w:lang w:val="ro-RO"/>
        </w:rPr>
        <w:t>în</w:t>
      </w:r>
      <w:r w:rsidRPr="001876EB">
        <w:rPr>
          <w:spacing w:val="-12"/>
          <w:lang w:val="ro-RO"/>
        </w:rPr>
        <w:t xml:space="preserve"> </w:t>
      </w:r>
      <w:r w:rsidRPr="001876EB">
        <w:rPr>
          <w:spacing w:val="1"/>
          <w:lang w:val="ro-RO"/>
        </w:rPr>
        <w:t>timpul</w:t>
      </w:r>
      <w:r w:rsidRPr="001876EB">
        <w:rPr>
          <w:spacing w:val="-12"/>
          <w:lang w:val="ro-RO"/>
        </w:rPr>
        <w:t xml:space="preserve"> </w:t>
      </w:r>
      <w:r w:rsidRPr="001876EB">
        <w:rPr>
          <w:lang w:val="ro-RO"/>
        </w:rPr>
        <w:t>sarcinii;</w:t>
      </w:r>
    </w:p>
    <w:p w14:paraId="173DC51C" w14:textId="77777777" w:rsidR="00CA408D" w:rsidRPr="001876EB" w:rsidRDefault="00664E03">
      <w:pPr>
        <w:numPr>
          <w:ilvl w:val="0"/>
          <w:numId w:val="41"/>
        </w:numPr>
        <w:kinsoku w:val="0"/>
        <w:overflowPunct w:val="0"/>
        <w:spacing w:line="276" w:lineRule="auto"/>
        <w:jc w:val="both"/>
        <w:rPr>
          <w:lang w:val="ro-RO"/>
        </w:rPr>
      </w:pPr>
      <w:r w:rsidRPr="001876EB">
        <w:rPr>
          <w:spacing w:val="-1"/>
          <w:lang w:val="ro-RO"/>
        </w:rPr>
        <w:t>Decesul</w:t>
      </w:r>
      <w:r w:rsidRPr="001876EB">
        <w:rPr>
          <w:spacing w:val="-13"/>
          <w:lang w:val="ro-RO"/>
        </w:rPr>
        <w:t xml:space="preserve"> </w:t>
      </w:r>
      <w:r w:rsidRPr="001876EB">
        <w:rPr>
          <w:lang w:val="ro-RO"/>
        </w:rPr>
        <w:t>soțului</w:t>
      </w:r>
      <w:r w:rsidRPr="001876EB">
        <w:rPr>
          <w:spacing w:val="-8"/>
          <w:lang w:val="ro-RO"/>
        </w:rPr>
        <w:t xml:space="preserve"> </w:t>
      </w:r>
      <w:r w:rsidRPr="001876EB">
        <w:rPr>
          <w:spacing w:val="-1"/>
          <w:lang w:val="ro-RO"/>
        </w:rPr>
        <w:t>în</w:t>
      </w:r>
      <w:r w:rsidRPr="001876EB">
        <w:rPr>
          <w:spacing w:val="-12"/>
          <w:lang w:val="ro-RO"/>
        </w:rPr>
        <w:t xml:space="preserve"> </w:t>
      </w:r>
      <w:r w:rsidRPr="001876EB">
        <w:rPr>
          <w:spacing w:val="1"/>
          <w:lang w:val="ro-RO"/>
        </w:rPr>
        <w:t>timpul</w:t>
      </w:r>
      <w:r w:rsidRPr="001876EB">
        <w:rPr>
          <w:spacing w:val="-12"/>
          <w:lang w:val="ro-RO"/>
        </w:rPr>
        <w:t xml:space="preserve"> </w:t>
      </w:r>
      <w:r w:rsidRPr="001876EB">
        <w:rPr>
          <w:lang w:val="ro-RO"/>
        </w:rPr>
        <w:t>sarcinii;</w:t>
      </w:r>
    </w:p>
    <w:p w14:paraId="37BF7DD7" w14:textId="1053CB59" w:rsidR="00CA408D" w:rsidRPr="001876EB" w:rsidRDefault="00664E03">
      <w:pPr>
        <w:numPr>
          <w:ilvl w:val="0"/>
          <w:numId w:val="41"/>
        </w:numPr>
        <w:kinsoku w:val="0"/>
        <w:overflowPunct w:val="0"/>
        <w:spacing w:line="276" w:lineRule="auto"/>
        <w:jc w:val="both"/>
        <w:rPr>
          <w:lang w:val="ro-RO"/>
        </w:rPr>
      </w:pPr>
      <w:r w:rsidRPr="001876EB">
        <w:rPr>
          <w:spacing w:val="-1"/>
          <w:lang w:val="ro-RO"/>
        </w:rPr>
        <w:t>Privațiune</w:t>
      </w:r>
      <w:r w:rsidR="00A25F41">
        <w:rPr>
          <w:spacing w:val="-1"/>
          <w:lang w:val="ro-RO"/>
        </w:rPr>
        <w:t>a</w:t>
      </w:r>
      <w:r w:rsidRPr="001876EB">
        <w:rPr>
          <w:spacing w:val="-5"/>
          <w:lang w:val="ro-RO"/>
        </w:rPr>
        <w:t xml:space="preserve"> </w:t>
      </w:r>
      <w:r w:rsidRPr="001876EB">
        <w:rPr>
          <w:lang w:val="ro-RO"/>
        </w:rPr>
        <w:t>de</w:t>
      </w:r>
      <w:r w:rsidRPr="001876EB">
        <w:rPr>
          <w:spacing w:val="-4"/>
          <w:lang w:val="ro-RO"/>
        </w:rPr>
        <w:t xml:space="preserve"> </w:t>
      </w:r>
      <w:r w:rsidRPr="001876EB">
        <w:rPr>
          <w:spacing w:val="-1"/>
          <w:lang w:val="ro-RO"/>
        </w:rPr>
        <w:t>libertate</w:t>
      </w:r>
      <w:r w:rsidRPr="001876EB">
        <w:rPr>
          <w:spacing w:val="-5"/>
          <w:lang w:val="ro-RO"/>
        </w:rPr>
        <w:t xml:space="preserve"> </w:t>
      </w:r>
      <w:r w:rsidRPr="001876EB">
        <w:rPr>
          <w:lang w:val="ro-RO"/>
        </w:rPr>
        <w:t>sau</w:t>
      </w:r>
      <w:r w:rsidRPr="001876EB">
        <w:rPr>
          <w:spacing w:val="-9"/>
          <w:lang w:val="ro-RO"/>
        </w:rPr>
        <w:t xml:space="preserve"> decăderea din</w:t>
      </w:r>
      <w:r w:rsidRPr="001876EB">
        <w:rPr>
          <w:spacing w:val="-4"/>
          <w:lang w:val="ro-RO"/>
        </w:rPr>
        <w:t xml:space="preserve"> </w:t>
      </w:r>
      <w:r w:rsidRPr="001876EB">
        <w:rPr>
          <w:lang w:val="ro-RO"/>
        </w:rPr>
        <w:t>drepturi</w:t>
      </w:r>
      <w:r w:rsidRPr="001876EB">
        <w:rPr>
          <w:spacing w:val="-10"/>
          <w:lang w:val="ro-RO"/>
        </w:rPr>
        <w:t xml:space="preserve"> </w:t>
      </w:r>
      <w:r w:rsidRPr="001876EB">
        <w:rPr>
          <w:lang w:val="ro-RO"/>
        </w:rPr>
        <w:t>părintești</w:t>
      </w:r>
      <w:r w:rsidRPr="001876EB">
        <w:rPr>
          <w:spacing w:val="-10"/>
          <w:lang w:val="ro-RO"/>
        </w:rPr>
        <w:t xml:space="preserve"> </w:t>
      </w:r>
      <w:r w:rsidRPr="001876EB">
        <w:rPr>
          <w:lang w:val="ro-RO"/>
        </w:rPr>
        <w:t>a</w:t>
      </w:r>
      <w:r w:rsidRPr="001876EB">
        <w:rPr>
          <w:spacing w:val="-4"/>
          <w:lang w:val="ro-RO"/>
        </w:rPr>
        <w:t xml:space="preserve"> </w:t>
      </w:r>
      <w:r w:rsidRPr="001876EB">
        <w:rPr>
          <w:spacing w:val="-2"/>
          <w:lang w:val="ro-RO"/>
        </w:rPr>
        <w:t>unuia</w:t>
      </w:r>
      <w:r w:rsidRPr="001876EB">
        <w:rPr>
          <w:spacing w:val="-5"/>
          <w:lang w:val="ro-RO"/>
        </w:rPr>
        <w:t xml:space="preserve"> </w:t>
      </w:r>
      <w:r w:rsidRPr="001876EB">
        <w:rPr>
          <w:spacing w:val="2"/>
          <w:lang w:val="ro-RO"/>
        </w:rPr>
        <w:t>sau</w:t>
      </w:r>
      <w:r w:rsidRPr="001876EB">
        <w:rPr>
          <w:spacing w:val="-9"/>
          <w:lang w:val="ro-RO"/>
        </w:rPr>
        <w:t xml:space="preserve"> </w:t>
      </w:r>
      <w:r w:rsidRPr="001876EB">
        <w:rPr>
          <w:lang w:val="ro-RO"/>
        </w:rPr>
        <w:t>a</w:t>
      </w:r>
      <w:r w:rsidRPr="001876EB">
        <w:rPr>
          <w:spacing w:val="-4"/>
          <w:lang w:val="ro-RO"/>
        </w:rPr>
        <w:t xml:space="preserve"> </w:t>
      </w:r>
      <w:r w:rsidRPr="001876EB">
        <w:rPr>
          <w:spacing w:val="-1"/>
          <w:lang w:val="ro-RO"/>
        </w:rPr>
        <w:t>ambilor</w:t>
      </w:r>
      <w:r w:rsidRPr="001876EB">
        <w:rPr>
          <w:spacing w:val="-6"/>
          <w:lang w:val="ro-RO"/>
        </w:rPr>
        <w:t xml:space="preserve"> </w:t>
      </w:r>
      <w:r w:rsidRPr="001876EB">
        <w:rPr>
          <w:spacing w:val="-1"/>
          <w:lang w:val="ro-RO"/>
        </w:rPr>
        <w:t>soți;</w:t>
      </w:r>
    </w:p>
    <w:p w14:paraId="484B8390" w14:textId="77777777" w:rsidR="00CA408D" w:rsidRPr="00450082" w:rsidRDefault="00664E03">
      <w:pPr>
        <w:numPr>
          <w:ilvl w:val="0"/>
          <w:numId w:val="41"/>
        </w:numPr>
        <w:kinsoku w:val="0"/>
        <w:overflowPunct w:val="0"/>
        <w:spacing w:line="276" w:lineRule="auto"/>
        <w:jc w:val="both"/>
        <w:rPr>
          <w:lang w:val="ro-RO"/>
        </w:rPr>
      </w:pPr>
      <w:r w:rsidRPr="00450082">
        <w:rPr>
          <w:spacing w:val="-2"/>
          <w:lang w:val="ro-RO"/>
        </w:rPr>
        <w:t>Femeile</w:t>
      </w:r>
      <w:r w:rsidRPr="00450082">
        <w:rPr>
          <w:spacing w:val="-1"/>
          <w:lang w:val="ro-RO"/>
        </w:rPr>
        <w:t xml:space="preserve"> gravide</w:t>
      </w:r>
      <w:r w:rsidRPr="00450082">
        <w:rPr>
          <w:spacing w:val="-5"/>
          <w:lang w:val="ro-RO"/>
        </w:rPr>
        <w:t xml:space="preserve"> </w:t>
      </w:r>
      <w:r w:rsidRPr="00450082">
        <w:rPr>
          <w:spacing w:val="-1"/>
          <w:lang w:val="ro-RO"/>
        </w:rPr>
        <w:t>aflate în</w:t>
      </w:r>
      <w:r w:rsidRPr="00450082">
        <w:rPr>
          <w:spacing w:val="-10"/>
          <w:lang w:val="ro-RO"/>
        </w:rPr>
        <w:t xml:space="preserve"> </w:t>
      </w:r>
      <w:r w:rsidRPr="00450082">
        <w:rPr>
          <w:lang w:val="ro-RO"/>
        </w:rPr>
        <w:t>procesul</w:t>
      </w:r>
      <w:r w:rsidRPr="00450082">
        <w:rPr>
          <w:spacing w:val="-12"/>
          <w:lang w:val="ro-RO"/>
        </w:rPr>
        <w:t xml:space="preserve"> </w:t>
      </w:r>
      <w:r w:rsidRPr="00450082">
        <w:rPr>
          <w:lang w:val="ro-RO"/>
        </w:rPr>
        <w:t>de</w:t>
      </w:r>
      <w:r w:rsidRPr="00450082">
        <w:rPr>
          <w:spacing w:val="-1"/>
          <w:lang w:val="ro-RO"/>
        </w:rPr>
        <w:t xml:space="preserve"> migrație;</w:t>
      </w:r>
    </w:p>
    <w:p w14:paraId="1402F8B7" w14:textId="77777777" w:rsidR="00CA408D" w:rsidRPr="00450082" w:rsidRDefault="00664E03">
      <w:pPr>
        <w:numPr>
          <w:ilvl w:val="0"/>
          <w:numId w:val="41"/>
        </w:numPr>
        <w:kinsoku w:val="0"/>
        <w:overflowPunct w:val="0"/>
        <w:spacing w:line="276" w:lineRule="auto"/>
        <w:jc w:val="both"/>
        <w:rPr>
          <w:lang w:val="ro-RO"/>
        </w:rPr>
      </w:pPr>
      <w:r w:rsidRPr="00450082">
        <w:rPr>
          <w:spacing w:val="-2"/>
          <w:lang w:val="ro-RO"/>
        </w:rPr>
        <w:t>Femeile</w:t>
      </w:r>
      <w:r w:rsidRPr="00450082">
        <w:rPr>
          <w:spacing w:val="1"/>
          <w:lang w:val="ro-RO"/>
        </w:rPr>
        <w:t xml:space="preserve"> </w:t>
      </w:r>
      <w:r w:rsidRPr="00450082">
        <w:rPr>
          <w:spacing w:val="-1"/>
          <w:lang w:val="ro-RO"/>
        </w:rPr>
        <w:t>gravide</w:t>
      </w:r>
      <w:r w:rsidRPr="00450082">
        <w:rPr>
          <w:spacing w:val="-2"/>
          <w:lang w:val="ro-RO"/>
        </w:rPr>
        <w:t xml:space="preserve"> </w:t>
      </w:r>
      <w:r w:rsidRPr="00450082">
        <w:rPr>
          <w:lang w:val="ro-RO"/>
        </w:rPr>
        <w:t>cu</w:t>
      </w:r>
      <w:r w:rsidRPr="00450082">
        <w:rPr>
          <w:spacing w:val="-9"/>
          <w:lang w:val="ro-RO"/>
        </w:rPr>
        <w:t xml:space="preserve"> </w:t>
      </w:r>
      <w:r w:rsidRPr="00450082">
        <w:rPr>
          <w:lang w:val="ro-RO"/>
        </w:rPr>
        <w:t>5</w:t>
      </w:r>
      <w:r w:rsidRPr="00450082">
        <w:rPr>
          <w:spacing w:val="-4"/>
          <w:lang w:val="ro-RO"/>
        </w:rPr>
        <w:t xml:space="preserve"> </w:t>
      </w:r>
      <w:r w:rsidRPr="00450082">
        <w:rPr>
          <w:spacing w:val="3"/>
          <w:lang w:val="ro-RO"/>
        </w:rPr>
        <w:t>și</w:t>
      </w:r>
      <w:r w:rsidRPr="00450082">
        <w:rPr>
          <w:spacing w:val="-5"/>
          <w:lang w:val="ro-RO"/>
        </w:rPr>
        <w:t xml:space="preserve"> </w:t>
      </w:r>
      <w:r w:rsidRPr="00450082">
        <w:rPr>
          <w:spacing w:val="-2"/>
          <w:lang w:val="ro-RO"/>
        </w:rPr>
        <w:t>mai</w:t>
      </w:r>
      <w:r w:rsidRPr="00450082">
        <w:rPr>
          <w:spacing w:val="-4"/>
          <w:lang w:val="ro-RO"/>
        </w:rPr>
        <w:t xml:space="preserve"> </w:t>
      </w:r>
      <w:r w:rsidRPr="00450082">
        <w:rPr>
          <w:lang w:val="ro-RO"/>
        </w:rPr>
        <w:t>mulți</w:t>
      </w:r>
      <w:r w:rsidRPr="00450082">
        <w:rPr>
          <w:spacing w:val="-10"/>
          <w:lang w:val="ro-RO"/>
        </w:rPr>
        <w:t xml:space="preserve"> </w:t>
      </w:r>
      <w:r w:rsidRPr="00450082">
        <w:rPr>
          <w:lang w:val="ro-RO"/>
        </w:rPr>
        <w:t>copii;</w:t>
      </w:r>
    </w:p>
    <w:p w14:paraId="510C504F" w14:textId="77777777" w:rsidR="00CA408D" w:rsidRPr="00450082" w:rsidRDefault="00664E03">
      <w:pPr>
        <w:numPr>
          <w:ilvl w:val="0"/>
          <w:numId w:val="41"/>
        </w:numPr>
        <w:kinsoku w:val="0"/>
        <w:overflowPunct w:val="0"/>
        <w:spacing w:line="276" w:lineRule="auto"/>
        <w:jc w:val="both"/>
        <w:rPr>
          <w:lang w:val="ro-RO"/>
        </w:rPr>
      </w:pPr>
      <w:r w:rsidRPr="00450082">
        <w:rPr>
          <w:spacing w:val="-2"/>
          <w:lang w:val="ro-RO"/>
        </w:rPr>
        <w:t>Femeile</w:t>
      </w:r>
      <w:r w:rsidRPr="00450082">
        <w:rPr>
          <w:lang w:val="ro-RO"/>
        </w:rPr>
        <w:t xml:space="preserve"> </w:t>
      </w:r>
      <w:r w:rsidRPr="00450082">
        <w:rPr>
          <w:spacing w:val="-1"/>
          <w:lang w:val="ro-RO"/>
        </w:rPr>
        <w:t>gravide</w:t>
      </w:r>
      <w:r w:rsidRPr="00450082">
        <w:rPr>
          <w:spacing w:val="-2"/>
          <w:lang w:val="ro-RO"/>
        </w:rPr>
        <w:t xml:space="preserve"> </w:t>
      </w:r>
      <w:r w:rsidRPr="00450082">
        <w:rPr>
          <w:lang w:val="ro-RO"/>
        </w:rPr>
        <w:t>care</w:t>
      </w:r>
      <w:r w:rsidRPr="00450082">
        <w:rPr>
          <w:spacing w:val="-3"/>
          <w:lang w:val="ro-RO"/>
        </w:rPr>
        <w:t xml:space="preserve"> </w:t>
      </w:r>
      <w:r w:rsidRPr="00450082">
        <w:rPr>
          <w:lang w:val="ro-RO"/>
        </w:rPr>
        <w:t>au</w:t>
      </w:r>
      <w:r w:rsidRPr="00450082">
        <w:rPr>
          <w:spacing w:val="-5"/>
          <w:lang w:val="ro-RO"/>
        </w:rPr>
        <w:t xml:space="preserve"> </w:t>
      </w:r>
      <w:r w:rsidRPr="00450082">
        <w:rPr>
          <w:spacing w:val="-1"/>
          <w:lang w:val="ro-RO"/>
        </w:rPr>
        <w:t>în</w:t>
      </w:r>
      <w:r w:rsidRPr="00450082">
        <w:rPr>
          <w:spacing w:val="-4"/>
          <w:lang w:val="ro-RO"/>
        </w:rPr>
        <w:t xml:space="preserve"> </w:t>
      </w:r>
      <w:r w:rsidRPr="00450082">
        <w:rPr>
          <w:spacing w:val="-2"/>
          <w:lang w:val="ro-RO"/>
        </w:rPr>
        <w:t>grija</w:t>
      </w:r>
      <w:r w:rsidRPr="00450082">
        <w:rPr>
          <w:spacing w:val="-4"/>
          <w:lang w:val="ro-RO"/>
        </w:rPr>
        <w:t xml:space="preserve"> </w:t>
      </w:r>
      <w:r w:rsidRPr="00450082">
        <w:rPr>
          <w:spacing w:val="2"/>
          <w:lang w:val="ro-RO"/>
        </w:rPr>
        <w:t>sa:</w:t>
      </w:r>
    </w:p>
    <w:p w14:paraId="6071B9A5" w14:textId="77777777" w:rsidR="00CA408D" w:rsidRPr="00450082" w:rsidRDefault="00664E03">
      <w:pPr>
        <w:numPr>
          <w:ilvl w:val="1"/>
          <w:numId w:val="78"/>
        </w:numPr>
        <w:tabs>
          <w:tab w:val="left" w:pos="993"/>
        </w:tabs>
        <w:kinsoku w:val="0"/>
        <w:overflowPunct w:val="0"/>
        <w:spacing w:line="276" w:lineRule="auto"/>
        <w:ind w:hanging="11"/>
        <w:jc w:val="both"/>
        <w:rPr>
          <w:lang w:val="ro-RO"/>
        </w:rPr>
      </w:pPr>
      <w:r w:rsidRPr="00450082">
        <w:rPr>
          <w:lang w:val="ro-RO"/>
        </w:rPr>
        <w:t>un</w:t>
      </w:r>
      <w:r w:rsidRPr="00450082">
        <w:rPr>
          <w:spacing w:val="-7"/>
          <w:lang w:val="ro-RO"/>
        </w:rPr>
        <w:t xml:space="preserve"> </w:t>
      </w:r>
      <w:r w:rsidRPr="00450082">
        <w:rPr>
          <w:lang w:val="ro-RO"/>
        </w:rPr>
        <w:t>copil</w:t>
      </w:r>
      <w:r w:rsidRPr="00450082">
        <w:rPr>
          <w:spacing w:val="1"/>
          <w:lang w:val="ro-RO"/>
        </w:rPr>
        <w:t xml:space="preserve"> </w:t>
      </w:r>
      <w:r w:rsidRPr="00450082">
        <w:rPr>
          <w:spacing w:val="-1"/>
          <w:lang w:val="ro-RO"/>
        </w:rPr>
        <w:t>mai</w:t>
      </w:r>
      <w:r w:rsidRPr="00450082">
        <w:rPr>
          <w:spacing w:val="-3"/>
          <w:lang w:val="ro-RO"/>
        </w:rPr>
        <w:t xml:space="preserve"> mic</w:t>
      </w:r>
      <w:r w:rsidRPr="00450082">
        <w:rPr>
          <w:spacing w:val="-2"/>
          <w:lang w:val="ro-RO"/>
        </w:rPr>
        <w:t xml:space="preserve"> </w:t>
      </w:r>
      <w:r w:rsidRPr="00450082">
        <w:rPr>
          <w:lang w:val="ro-RO"/>
        </w:rPr>
        <w:t>de</w:t>
      </w:r>
      <w:r w:rsidRPr="00450082">
        <w:rPr>
          <w:spacing w:val="-2"/>
          <w:lang w:val="ro-RO"/>
        </w:rPr>
        <w:t xml:space="preserve"> </w:t>
      </w:r>
      <w:r w:rsidRPr="00450082">
        <w:rPr>
          <w:lang w:val="ro-RO"/>
        </w:rPr>
        <w:t>2</w:t>
      </w:r>
      <w:r w:rsidRPr="00450082">
        <w:rPr>
          <w:spacing w:val="-4"/>
          <w:lang w:val="ro-RO"/>
        </w:rPr>
        <w:t xml:space="preserve"> </w:t>
      </w:r>
      <w:r w:rsidRPr="00450082">
        <w:rPr>
          <w:spacing w:val="-2"/>
          <w:lang w:val="ro-RO"/>
        </w:rPr>
        <w:t>ani;</w:t>
      </w:r>
    </w:p>
    <w:p w14:paraId="05EBCBB5" w14:textId="77777777" w:rsidR="00CA408D" w:rsidRPr="001876EB" w:rsidRDefault="00664E03">
      <w:pPr>
        <w:numPr>
          <w:ilvl w:val="1"/>
          <w:numId w:val="78"/>
        </w:numPr>
        <w:tabs>
          <w:tab w:val="left" w:pos="993"/>
        </w:tabs>
        <w:kinsoku w:val="0"/>
        <w:overflowPunct w:val="0"/>
        <w:spacing w:line="276" w:lineRule="auto"/>
        <w:ind w:right="134" w:hanging="11"/>
        <w:jc w:val="both"/>
        <w:rPr>
          <w:lang w:val="ro-RO"/>
        </w:rPr>
      </w:pPr>
      <w:r w:rsidRPr="001876EB">
        <w:rPr>
          <w:lang w:val="ro-RO"/>
        </w:rPr>
        <w:t>unul</w:t>
      </w:r>
      <w:r w:rsidRPr="001876EB">
        <w:rPr>
          <w:spacing w:val="-10"/>
          <w:lang w:val="ro-RO"/>
        </w:rPr>
        <w:t xml:space="preserve"> </w:t>
      </w:r>
      <w:r w:rsidRPr="001876EB">
        <w:rPr>
          <w:spacing w:val="2"/>
          <w:lang w:val="ro-RO"/>
        </w:rPr>
        <w:t>sau</w:t>
      </w:r>
      <w:r w:rsidRPr="001876EB">
        <w:rPr>
          <w:spacing w:val="-4"/>
          <w:lang w:val="ro-RO"/>
        </w:rPr>
        <w:t xml:space="preserve"> </w:t>
      </w:r>
      <w:r w:rsidRPr="001876EB">
        <w:rPr>
          <w:spacing w:val="-1"/>
          <w:lang w:val="ro-RO"/>
        </w:rPr>
        <w:t>mai</w:t>
      </w:r>
      <w:r w:rsidRPr="001876EB">
        <w:rPr>
          <w:spacing w:val="-5"/>
          <w:lang w:val="ro-RO"/>
        </w:rPr>
        <w:t xml:space="preserve"> </w:t>
      </w:r>
      <w:r w:rsidRPr="001876EB">
        <w:rPr>
          <w:lang w:val="ro-RO"/>
        </w:rPr>
        <w:t>mulți</w:t>
      </w:r>
      <w:r w:rsidRPr="001876EB">
        <w:rPr>
          <w:spacing w:val="-3"/>
          <w:lang w:val="ro-RO"/>
        </w:rPr>
        <w:t xml:space="preserve"> </w:t>
      </w:r>
      <w:r w:rsidRPr="001876EB">
        <w:rPr>
          <w:lang w:val="ro-RO"/>
        </w:rPr>
        <w:t>membri</w:t>
      </w:r>
      <w:r w:rsidRPr="001876EB">
        <w:rPr>
          <w:spacing w:val="-9"/>
          <w:lang w:val="ro-RO"/>
        </w:rPr>
        <w:t xml:space="preserve"> </w:t>
      </w:r>
      <w:r w:rsidRPr="001876EB">
        <w:rPr>
          <w:spacing w:val="2"/>
          <w:lang w:val="ro-RO"/>
        </w:rPr>
        <w:t>ai</w:t>
      </w:r>
      <w:r w:rsidRPr="001876EB">
        <w:rPr>
          <w:spacing w:val="-5"/>
          <w:lang w:val="ro-RO"/>
        </w:rPr>
        <w:t xml:space="preserve"> </w:t>
      </w:r>
      <w:r w:rsidRPr="001876EB">
        <w:rPr>
          <w:spacing w:val="-1"/>
          <w:lang w:val="ro-RO"/>
        </w:rPr>
        <w:t>familiei</w:t>
      </w:r>
      <w:r w:rsidRPr="001876EB">
        <w:rPr>
          <w:spacing w:val="-4"/>
          <w:lang w:val="ro-RO"/>
        </w:rPr>
        <w:t xml:space="preserve"> </w:t>
      </w:r>
      <w:r w:rsidRPr="001876EB">
        <w:rPr>
          <w:spacing w:val="-1"/>
          <w:lang w:val="ro-RO"/>
        </w:rPr>
        <w:t xml:space="preserve"> cu dizabilitate severă,</w:t>
      </w:r>
      <w:r w:rsidRPr="001876EB">
        <w:rPr>
          <w:spacing w:val="-2"/>
          <w:lang w:val="ro-RO"/>
        </w:rPr>
        <w:t xml:space="preserve"> </w:t>
      </w:r>
      <w:r w:rsidRPr="001876EB">
        <w:rPr>
          <w:lang w:val="ro-RO"/>
        </w:rPr>
        <w:t>care</w:t>
      </w:r>
      <w:r w:rsidRPr="001876EB">
        <w:rPr>
          <w:spacing w:val="66"/>
          <w:w w:val="99"/>
          <w:lang w:val="ro-RO"/>
        </w:rPr>
        <w:t xml:space="preserve"> </w:t>
      </w:r>
      <w:r w:rsidRPr="001876EB">
        <w:rPr>
          <w:spacing w:val="-1"/>
          <w:lang w:val="ro-RO"/>
        </w:rPr>
        <w:t>necesită</w:t>
      </w:r>
      <w:r w:rsidRPr="001876EB">
        <w:rPr>
          <w:spacing w:val="6"/>
          <w:lang w:val="ro-RO"/>
        </w:rPr>
        <w:t xml:space="preserve"> </w:t>
      </w:r>
      <w:r w:rsidRPr="001876EB">
        <w:rPr>
          <w:spacing w:val="-1"/>
          <w:lang w:val="ro-RO"/>
        </w:rPr>
        <w:t>îngrijire,</w:t>
      </w:r>
      <w:r w:rsidRPr="001876EB">
        <w:rPr>
          <w:spacing w:val="4"/>
          <w:lang w:val="ro-RO"/>
        </w:rPr>
        <w:t xml:space="preserve"> </w:t>
      </w:r>
      <w:r w:rsidRPr="001876EB">
        <w:rPr>
          <w:spacing w:val="1"/>
          <w:lang w:val="ro-RO"/>
        </w:rPr>
        <w:t>conform</w:t>
      </w:r>
      <w:r w:rsidRPr="001876EB">
        <w:rPr>
          <w:spacing w:val="66"/>
          <w:lang w:val="ro-RO"/>
        </w:rPr>
        <w:t xml:space="preserve"> </w:t>
      </w:r>
      <w:r w:rsidRPr="001876EB">
        <w:rPr>
          <w:lang w:val="ro-RO"/>
        </w:rPr>
        <w:t>concluziei</w:t>
      </w:r>
      <w:r w:rsidRPr="001876EB">
        <w:rPr>
          <w:spacing w:val="1"/>
          <w:lang w:val="ro-RO"/>
        </w:rPr>
        <w:t xml:space="preserve"> </w:t>
      </w:r>
      <w:r w:rsidRPr="001876EB">
        <w:rPr>
          <w:spacing w:val="-1"/>
          <w:lang w:val="ro-RO"/>
        </w:rPr>
        <w:t>Consiliului</w:t>
      </w:r>
      <w:r w:rsidRPr="001876EB">
        <w:rPr>
          <w:spacing w:val="1"/>
          <w:lang w:val="ro-RO"/>
        </w:rPr>
        <w:t xml:space="preserve"> </w:t>
      </w:r>
      <w:r w:rsidRPr="001876EB">
        <w:rPr>
          <w:lang w:val="ro-RO"/>
        </w:rPr>
        <w:t>de</w:t>
      </w:r>
      <w:r w:rsidRPr="001876EB">
        <w:rPr>
          <w:spacing w:val="6"/>
          <w:lang w:val="ro-RO"/>
        </w:rPr>
        <w:t xml:space="preserve"> </w:t>
      </w:r>
      <w:r w:rsidRPr="001876EB">
        <w:rPr>
          <w:lang w:val="ro-RO"/>
        </w:rPr>
        <w:t>Expertiză</w:t>
      </w:r>
      <w:r w:rsidRPr="001876EB">
        <w:rPr>
          <w:spacing w:val="2"/>
          <w:lang w:val="ro-RO"/>
        </w:rPr>
        <w:t xml:space="preserve"> </w:t>
      </w:r>
      <w:r w:rsidRPr="001876EB">
        <w:rPr>
          <w:lang w:val="ro-RO"/>
        </w:rPr>
        <w:t>Medicală</w:t>
      </w:r>
      <w:r w:rsidRPr="001876EB">
        <w:rPr>
          <w:spacing w:val="2"/>
          <w:lang w:val="ro-RO"/>
        </w:rPr>
        <w:t xml:space="preserve"> </w:t>
      </w:r>
      <w:r w:rsidRPr="001876EB">
        <w:rPr>
          <w:lang w:val="ro-RO"/>
        </w:rPr>
        <w:t>a</w:t>
      </w:r>
      <w:r w:rsidRPr="001876EB">
        <w:rPr>
          <w:spacing w:val="50"/>
          <w:w w:val="99"/>
          <w:lang w:val="ro-RO"/>
        </w:rPr>
        <w:t xml:space="preserve"> </w:t>
      </w:r>
      <w:r w:rsidRPr="001876EB">
        <w:rPr>
          <w:spacing w:val="-1"/>
          <w:lang w:val="ro-RO"/>
        </w:rPr>
        <w:t>Vitalității.</w:t>
      </w:r>
    </w:p>
    <w:p w14:paraId="3BC986D4" w14:textId="77777777" w:rsidR="00326B6F" w:rsidRPr="00326B6F" w:rsidRDefault="00664E03">
      <w:pPr>
        <w:numPr>
          <w:ilvl w:val="0"/>
          <w:numId w:val="41"/>
        </w:numPr>
        <w:tabs>
          <w:tab w:val="left" w:pos="428"/>
        </w:tabs>
        <w:kinsoku w:val="0"/>
        <w:overflowPunct w:val="0"/>
        <w:spacing w:line="276" w:lineRule="auto"/>
        <w:ind w:right="135"/>
        <w:jc w:val="both"/>
        <w:rPr>
          <w:lang w:val="ro-RO"/>
        </w:rPr>
      </w:pPr>
      <w:r w:rsidRPr="001876EB">
        <w:rPr>
          <w:spacing w:val="-1"/>
          <w:lang w:val="ro-RO"/>
        </w:rPr>
        <w:t>Asocierea</w:t>
      </w:r>
      <w:r w:rsidRPr="001876EB">
        <w:rPr>
          <w:spacing w:val="8"/>
          <w:lang w:val="ro-RO"/>
        </w:rPr>
        <w:t xml:space="preserve"> </w:t>
      </w:r>
      <w:r w:rsidRPr="001876EB">
        <w:rPr>
          <w:lang w:val="ro-RO"/>
        </w:rPr>
        <w:t>a</w:t>
      </w:r>
      <w:r w:rsidRPr="001876EB">
        <w:rPr>
          <w:spacing w:val="18"/>
          <w:lang w:val="ro-RO"/>
        </w:rPr>
        <w:t xml:space="preserve"> </w:t>
      </w:r>
      <w:r w:rsidRPr="001876EB">
        <w:rPr>
          <w:spacing w:val="-1"/>
          <w:lang w:val="ro-RO"/>
        </w:rPr>
        <w:t>minim</w:t>
      </w:r>
      <w:r w:rsidRPr="001876EB">
        <w:rPr>
          <w:spacing w:val="7"/>
          <w:lang w:val="ro-RO"/>
        </w:rPr>
        <w:t xml:space="preserve"> </w:t>
      </w:r>
      <w:r w:rsidRPr="001876EB">
        <w:rPr>
          <w:lang w:val="ro-RO"/>
        </w:rPr>
        <w:t>2</w:t>
      </w:r>
      <w:r w:rsidRPr="001876EB">
        <w:rPr>
          <w:spacing w:val="8"/>
          <w:lang w:val="ro-RO"/>
        </w:rPr>
        <w:t xml:space="preserve"> </w:t>
      </w:r>
      <w:r w:rsidRPr="001876EB">
        <w:rPr>
          <w:lang w:val="ro-RO"/>
        </w:rPr>
        <w:t>circumstanțe:</w:t>
      </w:r>
      <w:r w:rsidRPr="001876EB">
        <w:rPr>
          <w:spacing w:val="11"/>
          <w:lang w:val="ro-RO"/>
        </w:rPr>
        <w:t xml:space="preserve"> </w:t>
      </w:r>
    </w:p>
    <w:p w14:paraId="4B69F177" w14:textId="77777777" w:rsidR="00326B6F" w:rsidRPr="00326B6F" w:rsidRDefault="00664E03">
      <w:pPr>
        <w:pStyle w:val="Listparagraf"/>
        <w:numPr>
          <w:ilvl w:val="0"/>
          <w:numId w:val="79"/>
        </w:numPr>
        <w:tabs>
          <w:tab w:val="left" w:pos="428"/>
        </w:tabs>
        <w:kinsoku w:val="0"/>
        <w:overflowPunct w:val="0"/>
        <w:spacing w:line="276" w:lineRule="auto"/>
        <w:ind w:left="993" w:right="135" w:hanging="284"/>
        <w:jc w:val="both"/>
        <w:rPr>
          <w:spacing w:val="14"/>
          <w:lang w:val="ro-RO"/>
        </w:rPr>
      </w:pPr>
      <w:r w:rsidRPr="00326B6F">
        <w:rPr>
          <w:spacing w:val="-2"/>
          <w:lang w:val="ro-RO"/>
        </w:rPr>
        <w:t>lipsa</w:t>
      </w:r>
      <w:r w:rsidRPr="00326B6F">
        <w:rPr>
          <w:spacing w:val="14"/>
          <w:lang w:val="ro-RO"/>
        </w:rPr>
        <w:t xml:space="preserve"> </w:t>
      </w:r>
      <w:r w:rsidRPr="00326B6F">
        <w:rPr>
          <w:spacing w:val="-1"/>
          <w:lang w:val="ro-RO"/>
        </w:rPr>
        <w:t>domiciliului,</w:t>
      </w:r>
      <w:r w:rsidRPr="00326B6F">
        <w:rPr>
          <w:spacing w:val="14"/>
          <w:lang w:val="ro-RO"/>
        </w:rPr>
        <w:t xml:space="preserve"> </w:t>
      </w:r>
    </w:p>
    <w:p w14:paraId="4010A74A" w14:textId="77777777" w:rsidR="00326B6F" w:rsidRPr="00326B6F" w:rsidRDefault="00664E03">
      <w:pPr>
        <w:pStyle w:val="Listparagraf"/>
        <w:numPr>
          <w:ilvl w:val="0"/>
          <w:numId w:val="79"/>
        </w:numPr>
        <w:tabs>
          <w:tab w:val="left" w:pos="428"/>
        </w:tabs>
        <w:kinsoku w:val="0"/>
        <w:overflowPunct w:val="0"/>
        <w:spacing w:line="276" w:lineRule="auto"/>
        <w:ind w:left="993" w:right="135" w:hanging="284"/>
        <w:jc w:val="both"/>
        <w:rPr>
          <w:spacing w:val="-5"/>
          <w:lang w:val="ro-RO"/>
        </w:rPr>
      </w:pPr>
      <w:r w:rsidRPr="00326B6F">
        <w:rPr>
          <w:spacing w:val="-1"/>
          <w:lang w:val="ro-RO"/>
        </w:rPr>
        <w:t>lipsa</w:t>
      </w:r>
      <w:r w:rsidRPr="00326B6F">
        <w:rPr>
          <w:spacing w:val="9"/>
          <w:lang w:val="ro-RO"/>
        </w:rPr>
        <w:t xml:space="preserve"> </w:t>
      </w:r>
      <w:r w:rsidRPr="00326B6F">
        <w:rPr>
          <w:lang w:val="ro-RO"/>
        </w:rPr>
        <w:t>surselor</w:t>
      </w:r>
      <w:r w:rsidRPr="00326B6F">
        <w:rPr>
          <w:spacing w:val="11"/>
          <w:lang w:val="ro-RO"/>
        </w:rPr>
        <w:t xml:space="preserve"> </w:t>
      </w:r>
      <w:r w:rsidRPr="00326B6F">
        <w:rPr>
          <w:spacing w:val="-1"/>
          <w:lang w:val="ro-RO"/>
        </w:rPr>
        <w:t>financiare</w:t>
      </w:r>
      <w:r w:rsidRPr="00326B6F">
        <w:rPr>
          <w:spacing w:val="13"/>
          <w:lang w:val="ro-RO"/>
        </w:rPr>
        <w:t xml:space="preserve"> </w:t>
      </w:r>
      <w:r w:rsidRPr="00326B6F">
        <w:rPr>
          <w:lang w:val="ro-RO"/>
        </w:rPr>
        <w:t>de</w:t>
      </w:r>
      <w:r w:rsidRPr="00326B6F">
        <w:rPr>
          <w:spacing w:val="73"/>
          <w:w w:val="99"/>
          <w:lang w:val="ro-RO"/>
        </w:rPr>
        <w:t xml:space="preserve"> </w:t>
      </w:r>
      <w:r w:rsidRPr="00326B6F">
        <w:rPr>
          <w:spacing w:val="-1"/>
          <w:lang w:val="ro-RO"/>
        </w:rPr>
        <w:t>existență,</w:t>
      </w:r>
      <w:r w:rsidRPr="00326B6F">
        <w:rPr>
          <w:spacing w:val="-5"/>
          <w:lang w:val="ro-RO"/>
        </w:rPr>
        <w:t xml:space="preserve"> </w:t>
      </w:r>
    </w:p>
    <w:p w14:paraId="2F6915F2" w14:textId="77777777" w:rsidR="00326B6F" w:rsidRPr="00326B6F" w:rsidRDefault="00664E03">
      <w:pPr>
        <w:pStyle w:val="Listparagraf"/>
        <w:numPr>
          <w:ilvl w:val="0"/>
          <w:numId w:val="79"/>
        </w:numPr>
        <w:tabs>
          <w:tab w:val="left" w:pos="428"/>
        </w:tabs>
        <w:kinsoku w:val="0"/>
        <w:overflowPunct w:val="0"/>
        <w:spacing w:line="276" w:lineRule="auto"/>
        <w:ind w:left="993" w:right="135" w:hanging="284"/>
        <w:jc w:val="both"/>
        <w:rPr>
          <w:spacing w:val="-5"/>
          <w:lang w:val="ro-RO"/>
        </w:rPr>
      </w:pPr>
      <w:r w:rsidRPr="00326B6F">
        <w:rPr>
          <w:lang w:val="ro-RO"/>
        </w:rPr>
        <w:t>abuz</w:t>
      </w:r>
      <w:r w:rsidR="00A25F41" w:rsidRPr="00326B6F">
        <w:rPr>
          <w:lang w:val="ro-RO"/>
        </w:rPr>
        <w:t>ul</w:t>
      </w:r>
      <w:r w:rsidRPr="00326B6F">
        <w:rPr>
          <w:spacing w:val="-6"/>
          <w:lang w:val="ro-RO"/>
        </w:rPr>
        <w:t xml:space="preserve"> </w:t>
      </w:r>
      <w:r w:rsidRPr="00326B6F">
        <w:rPr>
          <w:lang w:val="ro-RO"/>
        </w:rPr>
        <w:t>de</w:t>
      </w:r>
      <w:r w:rsidRPr="00326B6F">
        <w:rPr>
          <w:spacing w:val="-7"/>
          <w:lang w:val="ro-RO"/>
        </w:rPr>
        <w:t xml:space="preserve"> </w:t>
      </w:r>
      <w:r w:rsidRPr="00326B6F">
        <w:rPr>
          <w:lang w:val="ro-RO"/>
        </w:rPr>
        <w:t>alcool</w:t>
      </w:r>
      <w:r w:rsidRPr="00326B6F">
        <w:rPr>
          <w:spacing w:val="-11"/>
          <w:lang w:val="ro-RO"/>
        </w:rPr>
        <w:t xml:space="preserve"> </w:t>
      </w:r>
      <w:r w:rsidRPr="00326B6F">
        <w:rPr>
          <w:spacing w:val="1"/>
          <w:lang w:val="ro-RO"/>
        </w:rPr>
        <w:t>sau/și</w:t>
      </w:r>
      <w:r w:rsidRPr="00326B6F">
        <w:rPr>
          <w:spacing w:val="-12"/>
          <w:lang w:val="ro-RO"/>
        </w:rPr>
        <w:t xml:space="preserve"> </w:t>
      </w:r>
      <w:r w:rsidRPr="00326B6F">
        <w:rPr>
          <w:spacing w:val="-1"/>
          <w:lang w:val="ro-RO"/>
        </w:rPr>
        <w:t>droguri,</w:t>
      </w:r>
      <w:r w:rsidRPr="00326B6F">
        <w:rPr>
          <w:spacing w:val="-5"/>
          <w:lang w:val="ro-RO"/>
        </w:rPr>
        <w:t xml:space="preserve"> </w:t>
      </w:r>
    </w:p>
    <w:p w14:paraId="3B49D237" w14:textId="77777777" w:rsidR="00326B6F" w:rsidRPr="00326B6F" w:rsidRDefault="00664E03">
      <w:pPr>
        <w:pStyle w:val="Listparagraf"/>
        <w:numPr>
          <w:ilvl w:val="0"/>
          <w:numId w:val="79"/>
        </w:numPr>
        <w:tabs>
          <w:tab w:val="left" w:pos="428"/>
        </w:tabs>
        <w:kinsoku w:val="0"/>
        <w:overflowPunct w:val="0"/>
        <w:spacing w:line="276" w:lineRule="auto"/>
        <w:ind w:left="993" w:right="135" w:hanging="284"/>
        <w:jc w:val="both"/>
        <w:rPr>
          <w:spacing w:val="-4"/>
          <w:lang w:val="ro-RO"/>
        </w:rPr>
      </w:pPr>
      <w:r w:rsidRPr="00326B6F">
        <w:rPr>
          <w:lang w:val="ro-RO"/>
        </w:rPr>
        <w:t>acte</w:t>
      </w:r>
      <w:r w:rsidRPr="00326B6F">
        <w:rPr>
          <w:spacing w:val="-6"/>
          <w:lang w:val="ro-RO"/>
        </w:rPr>
        <w:t xml:space="preserve"> </w:t>
      </w:r>
      <w:r w:rsidRPr="00326B6F">
        <w:rPr>
          <w:lang w:val="ro-RO"/>
        </w:rPr>
        <w:t>de</w:t>
      </w:r>
      <w:r w:rsidRPr="00326B6F">
        <w:rPr>
          <w:spacing w:val="-6"/>
          <w:lang w:val="ro-RO"/>
        </w:rPr>
        <w:t xml:space="preserve"> </w:t>
      </w:r>
      <w:r w:rsidRPr="00326B6F">
        <w:rPr>
          <w:spacing w:val="-2"/>
          <w:lang w:val="ro-RO"/>
        </w:rPr>
        <w:t>violență</w:t>
      </w:r>
      <w:r w:rsidRPr="00326B6F">
        <w:rPr>
          <w:spacing w:val="-7"/>
          <w:lang w:val="ro-RO"/>
        </w:rPr>
        <w:t xml:space="preserve"> </w:t>
      </w:r>
      <w:r w:rsidRPr="00326B6F">
        <w:rPr>
          <w:lang w:val="ro-RO"/>
        </w:rPr>
        <w:t>domestică,</w:t>
      </w:r>
      <w:r w:rsidRPr="00326B6F">
        <w:rPr>
          <w:spacing w:val="-4"/>
          <w:lang w:val="ro-RO"/>
        </w:rPr>
        <w:t xml:space="preserve"> </w:t>
      </w:r>
    </w:p>
    <w:p w14:paraId="41F28D49" w14:textId="6D7BA3DA" w:rsidR="00CA408D" w:rsidRPr="00326B6F" w:rsidRDefault="00664E03">
      <w:pPr>
        <w:pStyle w:val="Listparagraf"/>
        <w:numPr>
          <w:ilvl w:val="0"/>
          <w:numId w:val="79"/>
        </w:numPr>
        <w:tabs>
          <w:tab w:val="left" w:pos="428"/>
        </w:tabs>
        <w:kinsoku w:val="0"/>
        <w:overflowPunct w:val="0"/>
        <w:spacing w:line="276" w:lineRule="auto"/>
        <w:ind w:left="993" w:right="135" w:hanging="284"/>
        <w:jc w:val="both"/>
        <w:rPr>
          <w:lang w:val="ro-RO"/>
        </w:rPr>
      </w:pPr>
      <w:r w:rsidRPr="00326B6F">
        <w:rPr>
          <w:spacing w:val="-1"/>
          <w:lang w:val="ro-RO"/>
        </w:rPr>
        <w:t>vagabondaj.</w:t>
      </w:r>
    </w:p>
    <w:p w14:paraId="1122FBA5" w14:textId="77777777" w:rsidR="00CA408D" w:rsidRPr="001876EB" w:rsidRDefault="00CA408D" w:rsidP="001876EB">
      <w:pPr>
        <w:rPr>
          <w:lang w:val="ro-RO"/>
        </w:rPr>
      </w:pPr>
    </w:p>
    <w:p w14:paraId="061C9F6B" w14:textId="77777777" w:rsidR="00CA408D" w:rsidRPr="001876EB" w:rsidRDefault="00CA408D" w:rsidP="001876EB">
      <w:pPr>
        <w:rPr>
          <w:lang w:val="ro-RO"/>
        </w:rPr>
      </w:pPr>
    </w:p>
    <w:p w14:paraId="131C815F" w14:textId="77777777" w:rsidR="00CA408D" w:rsidRPr="001876EB" w:rsidRDefault="00CA408D" w:rsidP="001876EB">
      <w:pPr>
        <w:rPr>
          <w:lang w:val="ro-RO"/>
        </w:rPr>
      </w:pPr>
    </w:p>
    <w:p w14:paraId="479BE783" w14:textId="77777777" w:rsidR="00CA408D" w:rsidRPr="001876EB" w:rsidRDefault="00CA408D" w:rsidP="001876EB">
      <w:pPr>
        <w:rPr>
          <w:lang w:val="ro-RO"/>
        </w:rPr>
      </w:pPr>
    </w:p>
    <w:p w14:paraId="430D69CD" w14:textId="77777777" w:rsidR="00CA408D" w:rsidRPr="001876EB" w:rsidRDefault="00CA408D" w:rsidP="001876EB">
      <w:pPr>
        <w:rPr>
          <w:lang w:val="ro-RO"/>
        </w:rPr>
      </w:pPr>
    </w:p>
    <w:p w14:paraId="74A0B5CF" w14:textId="77777777" w:rsidR="00CA408D" w:rsidRPr="001876EB" w:rsidRDefault="00CA408D" w:rsidP="001876EB">
      <w:pPr>
        <w:rPr>
          <w:lang w:val="ro-RO"/>
        </w:rPr>
      </w:pPr>
    </w:p>
    <w:p w14:paraId="3E2AC233" w14:textId="77777777" w:rsidR="00CA408D" w:rsidRPr="001876EB" w:rsidRDefault="00CA408D" w:rsidP="001876EB">
      <w:pPr>
        <w:rPr>
          <w:lang w:val="ro-RO"/>
        </w:rPr>
      </w:pPr>
    </w:p>
    <w:p w14:paraId="1B6EBB6D" w14:textId="77777777" w:rsidR="00CA408D" w:rsidRPr="001876EB" w:rsidRDefault="00CA408D" w:rsidP="001876EB">
      <w:pPr>
        <w:rPr>
          <w:lang w:val="ro-RO"/>
        </w:rPr>
      </w:pPr>
    </w:p>
    <w:p w14:paraId="14E02C55" w14:textId="77777777" w:rsidR="00CA408D" w:rsidRPr="001876EB" w:rsidRDefault="00CA408D" w:rsidP="001876EB">
      <w:pPr>
        <w:rPr>
          <w:lang w:val="ro-RO"/>
        </w:rPr>
      </w:pPr>
    </w:p>
    <w:p w14:paraId="7567E5D9" w14:textId="77777777" w:rsidR="00CA408D" w:rsidRPr="001876EB" w:rsidRDefault="00CA408D" w:rsidP="001876EB">
      <w:pPr>
        <w:rPr>
          <w:lang w:val="ro-RO"/>
        </w:rPr>
      </w:pPr>
    </w:p>
    <w:p w14:paraId="77BA62E1" w14:textId="77777777" w:rsidR="00CA408D" w:rsidRPr="001876EB" w:rsidRDefault="00CA408D" w:rsidP="001876EB">
      <w:pPr>
        <w:rPr>
          <w:lang w:val="ro-RO"/>
        </w:rPr>
      </w:pPr>
    </w:p>
    <w:p w14:paraId="22079344" w14:textId="77777777" w:rsidR="00CA408D" w:rsidRPr="001876EB" w:rsidRDefault="00CA408D" w:rsidP="001876EB">
      <w:pPr>
        <w:rPr>
          <w:lang w:val="ro-RO"/>
        </w:rPr>
      </w:pPr>
    </w:p>
    <w:p w14:paraId="56CF7D33" w14:textId="77777777" w:rsidR="00CA408D" w:rsidRPr="001876EB" w:rsidRDefault="00CA408D" w:rsidP="001876EB">
      <w:pPr>
        <w:rPr>
          <w:lang w:val="ro-RO"/>
        </w:rPr>
      </w:pPr>
    </w:p>
    <w:p w14:paraId="16E0396B" w14:textId="77777777" w:rsidR="00CA408D" w:rsidRPr="001876EB" w:rsidRDefault="00CA408D" w:rsidP="001876EB">
      <w:pPr>
        <w:rPr>
          <w:lang w:val="ro-RO"/>
        </w:rPr>
      </w:pPr>
    </w:p>
    <w:p w14:paraId="424615F7" w14:textId="77777777" w:rsidR="00CA408D" w:rsidRPr="001876EB" w:rsidRDefault="00CA408D" w:rsidP="001876EB">
      <w:pPr>
        <w:rPr>
          <w:lang w:val="ro-RO"/>
        </w:rPr>
      </w:pPr>
    </w:p>
    <w:p w14:paraId="55C62B00" w14:textId="77777777" w:rsidR="00CA408D" w:rsidRPr="001876EB" w:rsidRDefault="00CA408D" w:rsidP="001876EB">
      <w:pPr>
        <w:rPr>
          <w:lang w:val="ro-RO"/>
        </w:rPr>
      </w:pPr>
    </w:p>
    <w:p w14:paraId="15D9F9F3" w14:textId="77777777" w:rsidR="00CA408D" w:rsidRPr="001876EB" w:rsidRDefault="00CA408D" w:rsidP="001876EB">
      <w:pPr>
        <w:rPr>
          <w:lang w:val="ro-RO"/>
        </w:rPr>
      </w:pPr>
    </w:p>
    <w:p w14:paraId="21B90E41" w14:textId="77777777" w:rsidR="00CA408D" w:rsidRPr="001876EB" w:rsidRDefault="00CA408D" w:rsidP="001876EB">
      <w:pPr>
        <w:rPr>
          <w:lang w:val="ro-RO"/>
        </w:rPr>
      </w:pPr>
    </w:p>
    <w:p w14:paraId="54B0373B" w14:textId="77777777" w:rsidR="00CA408D" w:rsidRPr="001876EB" w:rsidRDefault="00CA408D" w:rsidP="001876EB">
      <w:pPr>
        <w:rPr>
          <w:lang w:val="ro-RO"/>
        </w:rPr>
      </w:pPr>
    </w:p>
    <w:p w14:paraId="4B7C7C5C" w14:textId="77777777" w:rsidR="00CA408D" w:rsidRPr="001876EB" w:rsidRDefault="00CA408D" w:rsidP="001876EB">
      <w:pPr>
        <w:rPr>
          <w:lang w:val="ro-RO"/>
        </w:rPr>
      </w:pPr>
    </w:p>
    <w:p w14:paraId="16C40016" w14:textId="77777777" w:rsidR="00CA408D" w:rsidRPr="001876EB" w:rsidRDefault="00CA408D" w:rsidP="001876EB">
      <w:pPr>
        <w:rPr>
          <w:lang w:val="ro-RO"/>
        </w:rPr>
      </w:pPr>
    </w:p>
    <w:p w14:paraId="64A3BC25" w14:textId="77777777" w:rsidR="00CA408D" w:rsidRPr="001876EB" w:rsidRDefault="00CA408D" w:rsidP="001876EB">
      <w:pPr>
        <w:rPr>
          <w:lang w:val="ro-RO"/>
        </w:rPr>
      </w:pPr>
    </w:p>
    <w:p w14:paraId="5915C6AF" w14:textId="77777777" w:rsidR="00CA408D" w:rsidRPr="001876EB" w:rsidRDefault="00CA408D" w:rsidP="001876EB">
      <w:pPr>
        <w:rPr>
          <w:lang w:val="ro-RO"/>
        </w:rPr>
      </w:pPr>
    </w:p>
    <w:p w14:paraId="546BCC52" w14:textId="77777777" w:rsidR="00CA408D" w:rsidRPr="001876EB" w:rsidRDefault="00CA408D" w:rsidP="001876EB">
      <w:pPr>
        <w:rPr>
          <w:lang w:val="ro-RO"/>
        </w:rPr>
      </w:pPr>
    </w:p>
    <w:p w14:paraId="468A4506" w14:textId="77777777" w:rsidR="00CA408D" w:rsidRPr="001876EB" w:rsidRDefault="00CA408D" w:rsidP="001876EB">
      <w:pPr>
        <w:rPr>
          <w:lang w:val="ro-RO"/>
        </w:rPr>
      </w:pPr>
    </w:p>
    <w:p w14:paraId="46003D58" w14:textId="77777777" w:rsidR="00CA408D" w:rsidRPr="001876EB" w:rsidRDefault="00664E03" w:rsidP="001876EB">
      <w:pPr>
        <w:pStyle w:val="Titlu2"/>
        <w:jc w:val="right"/>
        <w:rPr>
          <w:rFonts w:ascii="Times New Roman" w:hAnsi="Times New Roman"/>
          <w:b w:val="0"/>
          <w:bCs w:val="0"/>
          <w:i w:val="0"/>
          <w:iCs w:val="0"/>
          <w:sz w:val="24"/>
          <w:szCs w:val="24"/>
          <w:lang w:val="ro-RO"/>
        </w:rPr>
      </w:pPr>
      <w:bookmarkStart w:id="78" w:name="_Toc223681224"/>
      <w:r w:rsidRPr="001876EB">
        <w:rPr>
          <w:rFonts w:ascii="Times New Roman" w:hAnsi="Times New Roman"/>
          <w:b w:val="0"/>
          <w:bCs w:val="0"/>
          <w:i w:val="0"/>
          <w:iCs w:val="0"/>
          <w:sz w:val="24"/>
          <w:szCs w:val="24"/>
          <w:lang w:val="ro-RO"/>
        </w:rPr>
        <w:lastRenderedPageBreak/>
        <w:t>Anexa</w:t>
      </w:r>
      <w:r w:rsidRPr="001876EB">
        <w:rPr>
          <w:rFonts w:ascii="Times New Roman" w:hAnsi="Times New Roman"/>
          <w:b w:val="0"/>
          <w:bCs w:val="0"/>
          <w:i w:val="0"/>
          <w:iCs w:val="0"/>
          <w:spacing w:val="-4"/>
          <w:sz w:val="24"/>
          <w:szCs w:val="24"/>
          <w:lang w:val="ro-RO"/>
        </w:rPr>
        <w:t xml:space="preserve"> </w:t>
      </w:r>
      <w:r w:rsidRPr="001876EB">
        <w:rPr>
          <w:rFonts w:ascii="Times New Roman" w:hAnsi="Times New Roman"/>
          <w:b w:val="0"/>
          <w:bCs w:val="0"/>
          <w:i w:val="0"/>
          <w:iCs w:val="0"/>
          <w:sz w:val="24"/>
          <w:szCs w:val="24"/>
          <w:lang w:val="ro-RO"/>
        </w:rPr>
        <w:t>nr.</w:t>
      </w:r>
      <w:r w:rsidRPr="001876EB">
        <w:rPr>
          <w:rFonts w:ascii="Times New Roman" w:hAnsi="Times New Roman"/>
          <w:b w:val="0"/>
          <w:bCs w:val="0"/>
          <w:i w:val="0"/>
          <w:iCs w:val="0"/>
          <w:spacing w:val="-3"/>
          <w:sz w:val="24"/>
          <w:szCs w:val="24"/>
          <w:lang w:val="ro-RO"/>
        </w:rPr>
        <w:t xml:space="preserve"> 3</w:t>
      </w:r>
      <w:bookmarkEnd w:id="78"/>
    </w:p>
    <w:p w14:paraId="0AA868A2" w14:textId="77777777" w:rsidR="006E230D" w:rsidRPr="001876EB" w:rsidRDefault="006E230D" w:rsidP="006E230D">
      <w:pPr>
        <w:kinsoku w:val="0"/>
        <w:overflowPunct w:val="0"/>
        <w:ind w:left="20" w:right="20" w:firstLine="36"/>
        <w:jc w:val="right"/>
        <w:rPr>
          <w:lang w:val="ro-RO"/>
        </w:rPr>
      </w:pPr>
      <w:r w:rsidRPr="001876EB">
        <w:rPr>
          <w:lang w:val="ro-RO"/>
        </w:rPr>
        <w:t>la</w:t>
      </w:r>
      <w:r w:rsidRPr="001876EB">
        <w:rPr>
          <w:spacing w:val="-10"/>
          <w:lang w:val="ro-RO"/>
        </w:rPr>
        <w:t xml:space="preserve"> </w:t>
      </w:r>
      <w:r w:rsidRPr="001876EB">
        <w:rPr>
          <w:lang w:val="ro-RO"/>
        </w:rPr>
        <w:t>PCS</w:t>
      </w:r>
      <w:r w:rsidRPr="001876EB">
        <w:rPr>
          <w:spacing w:val="-10"/>
          <w:lang w:val="ro-RO"/>
        </w:rPr>
        <w:t xml:space="preserve"> </w:t>
      </w:r>
      <w:r>
        <w:rPr>
          <w:spacing w:val="-10"/>
          <w:lang w:val="ro-RO"/>
        </w:rPr>
        <w:t>„</w:t>
      </w:r>
      <w:r w:rsidRPr="001876EB">
        <w:rPr>
          <w:spacing w:val="-10"/>
          <w:lang w:val="ro-RO"/>
        </w:rPr>
        <w:t>Î</w:t>
      </w:r>
      <w:r w:rsidRPr="001876EB">
        <w:rPr>
          <w:spacing w:val="-1"/>
          <w:lang w:val="ro-RO"/>
        </w:rPr>
        <w:t>ntreruperea</w:t>
      </w:r>
      <w:r w:rsidRPr="001876EB">
        <w:rPr>
          <w:spacing w:val="37"/>
          <w:w w:val="99"/>
          <w:lang w:val="ro-RO"/>
        </w:rPr>
        <w:t xml:space="preserve"> </w:t>
      </w:r>
      <w:r w:rsidRPr="001876EB">
        <w:rPr>
          <w:spacing w:val="-1"/>
          <w:lang w:val="ro-RO"/>
        </w:rPr>
        <w:t>sarcinii</w:t>
      </w:r>
      <w:r w:rsidRPr="001876EB">
        <w:rPr>
          <w:spacing w:val="-7"/>
          <w:lang w:val="ro-RO"/>
        </w:rPr>
        <w:t xml:space="preserve"> </w:t>
      </w:r>
      <w:r w:rsidRPr="001876EB">
        <w:rPr>
          <w:lang w:val="ro-RO"/>
        </w:rPr>
        <w:t>în</w:t>
      </w:r>
      <w:r w:rsidRPr="001876EB">
        <w:rPr>
          <w:spacing w:val="-8"/>
          <w:lang w:val="ro-RO"/>
        </w:rPr>
        <w:t xml:space="preserve"> </w:t>
      </w:r>
      <w:r w:rsidRPr="001876EB">
        <w:rPr>
          <w:spacing w:val="-1"/>
          <w:lang w:val="ro-RO"/>
        </w:rPr>
        <w:t>condiții</w:t>
      </w:r>
      <w:r w:rsidRPr="001876EB">
        <w:rPr>
          <w:spacing w:val="-8"/>
          <w:lang w:val="ro-RO"/>
        </w:rPr>
        <w:t xml:space="preserve"> </w:t>
      </w:r>
      <w:r w:rsidRPr="001876EB">
        <w:rPr>
          <w:spacing w:val="-1"/>
          <w:lang w:val="ro-RO"/>
        </w:rPr>
        <w:t>de</w:t>
      </w:r>
      <w:r w:rsidRPr="001876EB">
        <w:rPr>
          <w:spacing w:val="-8"/>
          <w:lang w:val="ro-RO"/>
        </w:rPr>
        <w:t xml:space="preserve"> </w:t>
      </w:r>
      <w:r w:rsidRPr="001876EB">
        <w:rPr>
          <w:spacing w:val="-1"/>
          <w:lang w:val="ro-RO"/>
        </w:rPr>
        <w:t>siguranță</w:t>
      </w:r>
      <w:r>
        <w:rPr>
          <w:spacing w:val="-1"/>
          <w:lang w:val="ro-RO"/>
        </w:rPr>
        <w:t>”</w:t>
      </w:r>
    </w:p>
    <w:p w14:paraId="79C2C41F" w14:textId="77777777" w:rsidR="006E230D" w:rsidRPr="001876EB" w:rsidRDefault="006E230D" w:rsidP="006E230D">
      <w:pPr>
        <w:rPr>
          <w:i/>
          <w:iCs/>
          <w:lang w:val="ro-RO"/>
        </w:rPr>
      </w:pPr>
    </w:p>
    <w:p w14:paraId="36E68F4D" w14:textId="77777777" w:rsidR="008B793F" w:rsidRDefault="00664E03" w:rsidP="001876EB">
      <w:pPr>
        <w:jc w:val="center"/>
        <w:rPr>
          <w:rFonts w:eastAsia="Calibri"/>
          <w:b/>
          <w:bCs/>
          <w:lang w:val="ro-RO"/>
        </w:rPr>
      </w:pPr>
      <w:r w:rsidRPr="001876EB">
        <w:rPr>
          <w:rFonts w:eastAsia="Calibri"/>
          <w:b/>
          <w:bCs/>
          <w:spacing w:val="-1"/>
          <w:lang w:val="ro-RO"/>
        </w:rPr>
        <w:t>Acord</w:t>
      </w:r>
      <w:r w:rsidR="00326B6F">
        <w:rPr>
          <w:rFonts w:eastAsia="Calibri"/>
          <w:b/>
          <w:bCs/>
          <w:spacing w:val="-1"/>
          <w:lang w:val="ro-RO"/>
        </w:rPr>
        <w:t>ul</w:t>
      </w:r>
      <w:r w:rsidRPr="001876EB">
        <w:rPr>
          <w:rFonts w:eastAsia="Calibri"/>
          <w:b/>
          <w:bCs/>
          <w:spacing w:val="2"/>
          <w:lang w:val="ro-RO"/>
        </w:rPr>
        <w:t xml:space="preserve"> </w:t>
      </w:r>
      <w:r w:rsidRPr="001876EB">
        <w:rPr>
          <w:rFonts w:eastAsia="Calibri"/>
          <w:b/>
          <w:bCs/>
          <w:lang w:val="ro-RO"/>
        </w:rPr>
        <w:t xml:space="preserve">informat </w:t>
      </w:r>
    </w:p>
    <w:p w14:paraId="68C6421F" w14:textId="3303E149" w:rsidR="00CA408D" w:rsidRPr="001876EB" w:rsidRDefault="00664E03" w:rsidP="001876EB">
      <w:pPr>
        <w:jc w:val="center"/>
        <w:rPr>
          <w:rFonts w:eastAsia="Calibri"/>
          <w:b/>
          <w:bCs/>
          <w:spacing w:val="-1"/>
          <w:lang w:val="ro-RO"/>
        </w:rPr>
      </w:pPr>
      <w:r w:rsidRPr="001876EB">
        <w:rPr>
          <w:rFonts w:eastAsia="Calibri"/>
          <w:b/>
          <w:bCs/>
          <w:spacing w:val="-1"/>
          <w:lang w:val="ro-RO"/>
        </w:rPr>
        <w:t>pentru</w:t>
      </w:r>
      <w:r w:rsidRPr="001876EB">
        <w:rPr>
          <w:rFonts w:eastAsia="Calibri"/>
          <w:b/>
          <w:bCs/>
          <w:spacing w:val="-2"/>
          <w:lang w:val="ro-RO"/>
        </w:rPr>
        <w:t xml:space="preserve"> </w:t>
      </w:r>
      <w:r w:rsidRPr="001876EB">
        <w:rPr>
          <w:rFonts w:eastAsia="Calibri"/>
          <w:b/>
          <w:bCs/>
          <w:spacing w:val="-1"/>
          <w:lang w:val="ro-RO"/>
        </w:rPr>
        <w:t>intervenția</w:t>
      </w:r>
      <w:r w:rsidRPr="001876EB">
        <w:rPr>
          <w:rFonts w:eastAsia="Calibri"/>
          <w:b/>
          <w:bCs/>
          <w:spacing w:val="3"/>
          <w:lang w:val="ro-RO"/>
        </w:rPr>
        <w:t xml:space="preserve"> </w:t>
      </w:r>
      <w:r w:rsidRPr="001876EB">
        <w:rPr>
          <w:rFonts w:eastAsia="Calibri"/>
          <w:b/>
          <w:bCs/>
          <w:spacing w:val="-1"/>
          <w:lang w:val="ro-RO"/>
        </w:rPr>
        <w:t>de</w:t>
      </w:r>
      <w:r w:rsidRPr="001876EB">
        <w:rPr>
          <w:rFonts w:eastAsia="Calibri"/>
          <w:b/>
          <w:bCs/>
          <w:spacing w:val="4"/>
          <w:lang w:val="ro-RO"/>
        </w:rPr>
        <w:t xml:space="preserve"> </w:t>
      </w:r>
      <w:r w:rsidRPr="001876EB">
        <w:rPr>
          <w:rFonts w:eastAsia="Calibri"/>
          <w:b/>
          <w:bCs/>
          <w:lang w:val="ro-RO"/>
        </w:rPr>
        <w:t>aspirație</w:t>
      </w:r>
      <w:r w:rsidRPr="001876EB">
        <w:rPr>
          <w:rFonts w:eastAsia="Calibri"/>
          <w:b/>
          <w:bCs/>
          <w:spacing w:val="4"/>
          <w:lang w:val="ro-RO"/>
        </w:rPr>
        <w:t xml:space="preserve"> </w:t>
      </w:r>
      <w:r w:rsidRPr="001876EB">
        <w:rPr>
          <w:rFonts w:eastAsia="Calibri"/>
          <w:b/>
          <w:bCs/>
          <w:lang w:val="ro-RO"/>
        </w:rPr>
        <w:t>vacuum</w:t>
      </w:r>
      <w:r w:rsidRPr="001876EB">
        <w:rPr>
          <w:rFonts w:eastAsia="Calibri"/>
          <w:b/>
          <w:bCs/>
          <w:spacing w:val="-1"/>
          <w:lang w:val="ro-RO"/>
        </w:rPr>
        <w:t xml:space="preserve"> electrică</w:t>
      </w:r>
      <w:r w:rsidRPr="001876EB">
        <w:rPr>
          <w:rFonts w:eastAsia="Calibri"/>
          <w:b/>
          <w:bCs/>
          <w:spacing w:val="3"/>
          <w:lang w:val="ro-RO"/>
        </w:rPr>
        <w:t xml:space="preserve"> </w:t>
      </w:r>
      <w:r w:rsidRPr="001876EB">
        <w:rPr>
          <w:rFonts w:eastAsia="Calibri"/>
          <w:b/>
          <w:bCs/>
          <w:spacing w:val="1"/>
          <w:lang w:val="ro-RO"/>
        </w:rPr>
        <w:t>sau</w:t>
      </w:r>
      <w:r w:rsidRPr="001876EB">
        <w:rPr>
          <w:rFonts w:eastAsia="Calibri"/>
          <w:b/>
          <w:bCs/>
          <w:spacing w:val="2"/>
          <w:lang w:val="ro-RO"/>
        </w:rPr>
        <w:t xml:space="preserve"> </w:t>
      </w:r>
      <w:r w:rsidRPr="001876EB">
        <w:rPr>
          <w:rFonts w:eastAsia="Calibri"/>
          <w:b/>
          <w:bCs/>
          <w:spacing w:val="-1"/>
          <w:lang w:val="ro-RO"/>
        </w:rPr>
        <w:t>manuală</w:t>
      </w:r>
    </w:p>
    <w:p w14:paraId="0DBADC31" w14:textId="77777777" w:rsidR="00CA408D" w:rsidRPr="001876EB" w:rsidRDefault="00CA408D" w:rsidP="001876EB">
      <w:pPr>
        <w:kinsoku w:val="0"/>
        <w:overflowPunct w:val="0"/>
        <w:rPr>
          <w:rFonts w:eastAsia="Calibri"/>
          <w:lang w:val="ro-RO"/>
        </w:rPr>
      </w:pPr>
    </w:p>
    <w:p w14:paraId="18E38086" w14:textId="77777777" w:rsidR="00CA408D" w:rsidRPr="001876EB" w:rsidRDefault="00664E03" w:rsidP="008B793F">
      <w:pPr>
        <w:kinsoku w:val="0"/>
        <w:overflowPunct w:val="0"/>
        <w:ind w:right="-1" w:firstLine="567"/>
        <w:jc w:val="both"/>
        <w:rPr>
          <w:rFonts w:eastAsia="Calibri"/>
          <w:spacing w:val="-2"/>
          <w:lang w:val="ro-RO"/>
        </w:rPr>
      </w:pPr>
      <w:r w:rsidRPr="001876EB">
        <w:rPr>
          <w:rFonts w:eastAsia="Calibri"/>
          <w:b/>
          <w:bCs/>
          <w:lang w:val="ro-RO"/>
        </w:rPr>
        <w:t>Vacuum</w:t>
      </w:r>
      <w:r w:rsidRPr="001876EB">
        <w:rPr>
          <w:rFonts w:eastAsia="Calibri"/>
          <w:b/>
          <w:bCs/>
          <w:spacing w:val="42"/>
          <w:lang w:val="ro-RO"/>
        </w:rPr>
        <w:t xml:space="preserve"> </w:t>
      </w:r>
      <w:r w:rsidRPr="001876EB">
        <w:rPr>
          <w:rFonts w:eastAsia="Calibri"/>
          <w:b/>
          <w:bCs/>
          <w:lang w:val="ro-RO"/>
        </w:rPr>
        <w:t>aspirația</w:t>
      </w:r>
      <w:r w:rsidRPr="001876EB">
        <w:rPr>
          <w:rFonts w:eastAsia="Calibri"/>
          <w:b/>
          <w:bCs/>
          <w:spacing w:val="41"/>
          <w:lang w:val="ro-RO"/>
        </w:rPr>
        <w:t xml:space="preserve"> </w:t>
      </w:r>
      <w:r w:rsidRPr="001876EB">
        <w:rPr>
          <w:rFonts w:eastAsia="Calibri"/>
          <w:spacing w:val="-2"/>
          <w:lang w:val="ro-RO"/>
        </w:rPr>
        <w:t>este intervenția prin intermediul căreia conținutul cavității uterine este evacuat prin o canulă specială folosind presiunea negativă produsă de aspiratorul vacuum electric sau de o sursă manuală de aspirație vacuum. Canula este moale, flexibilă, nu atinge pereții uterului și, din această cauză, vacuum aspirația este mai puțin traumatică.</w:t>
      </w:r>
    </w:p>
    <w:p w14:paraId="6AC65651" w14:textId="77777777" w:rsidR="00CA408D" w:rsidRPr="001876EB" w:rsidRDefault="00664E03" w:rsidP="008B793F">
      <w:pPr>
        <w:kinsoku w:val="0"/>
        <w:overflowPunct w:val="0"/>
        <w:ind w:right="-1" w:firstLine="567"/>
        <w:jc w:val="both"/>
        <w:rPr>
          <w:rFonts w:eastAsia="Calibri"/>
          <w:lang w:val="ro-RO"/>
        </w:rPr>
      </w:pPr>
      <w:r w:rsidRPr="001876EB">
        <w:rPr>
          <w:rFonts w:eastAsia="Calibri"/>
          <w:b/>
          <w:bCs/>
          <w:lang w:val="ro-RO"/>
        </w:rPr>
        <w:t>Avantajele</w:t>
      </w:r>
      <w:r w:rsidRPr="001876EB">
        <w:rPr>
          <w:rFonts w:eastAsia="Calibri"/>
          <w:b/>
          <w:bCs/>
          <w:spacing w:val="4"/>
          <w:lang w:val="ro-RO"/>
        </w:rPr>
        <w:t xml:space="preserve"> </w:t>
      </w:r>
      <w:r w:rsidRPr="001876EB">
        <w:rPr>
          <w:rFonts w:eastAsia="Calibri"/>
          <w:b/>
          <w:bCs/>
          <w:lang w:val="ro-RO"/>
        </w:rPr>
        <w:t>aspirației</w:t>
      </w:r>
      <w:r w:rsidRPr="001876EB">
        <w:rPr>
          <w:rFonts w:eastAsia="Calibri"/>
          <w:b/>
          <w:bCs/>
          <w:spacing w:val="1"/>
          <w:lang w:val="ro-RO"/>
        </w:rPr>
        <w:t xml:space="preserve"> </w:t>
      </w:r>
      <w:r w:rsidRPr="001876EB">
        <w:rPr>
          <w:rFonts w:eastAsia="Calibri"/>
          <w:b/>
          <w:bCs/>
          <w:lang w:val="ro-RO"/>
        </w:rPr>
        <w:t>vacuum</w:t>
      </w:r>
      <w:r w:rsidRPr="001876EB">
        <w:rPr>
          <w:rFonts w:eastAsia="Calibri"/>
          <w:b/>
          <w:bCs/>
          <w:spacing w:val="-1"/>
          <w:lang w:val="ro-RO"/>
        </w:rPr>
        <w:t xml:space="preserve"> </w:t>
      </w:r>
      <w:r w:rsidRPr="001876EB">
        <w:rPr>
          <w:rFonts w:eastAsia="Calibri"/>
          <w:b/>
          <w:bCs/>
          <w:lang w:val="ro-RO"/>
        </w:rPr>
        <w:t>electrice</w:t>
      </w:r>
      <w:r w:rsidRPr="001876EB">
        <w:rPr>
          <w:rFonts w:eastAsia="Calibri"/>
          <w:b/>
          <w:bCs/>
          <w:spacing w:val="-1"/>
          <w:lang w:val="ro-RO"/>
        </w:rPr>
        <w:t xml:space="preserve"> </w:t>
      </w:r>
      <w:r w:rsidRPr="001876EB">
        <w:rPr>
          <w:rFonts w:eastAsia="Calibri"/>
          <w:b/>
          <w:bCs/>
          <w:spacing w:val="1"/>
          <w:lang w:val="ro-RO"/>
        </w:rPr>
        <w:t>sau</w:t>
      </w:r>
      <w:r w:rsidRPr="001876EB">
        <w:rPr>
          <w:rFonts w:eastAsia="Calibri"/>
          <w:b/>
          <w:bCs/>
          <w:spacing w:val="2"/>
          <w:lang w:val="ro-RO"/>
        </w:rPr>
        <w:t xml:space="preserve"> </w:t>
      </w:r>
      <w:r w:rsidRPr="001876EB">
        <w:rPr>
          <w:rFonts w:eastAsia="Calibri"/>
          <w:b/>
          <w:bCs/>
          <w:spacing w:val="-1"/>
          <w:lang w:val="ro-RO"/>
        </w:rPr>
        <w:t>manuale:</w:t>
      </w:r>
    </w:p>
    <w:p w14:paraId="55EA3FC2" w14:textId="77777777" w:rsidR="00CA408D" w:rsidRPr="001876EB" w:rsidRDefault="00664E03">
      <w:pPr>
        <w:numPr>
          <w:ilvl w:val="0"/>
          <w:numId w:val="42"/>
        </w:numPr>
        <w:kinsoku w:val="0"/>
        <w:overflowPunct w:val="0"/>
        <w:ind w:left="284" w:right="-1" w:hanging="284"/>
        <w:jc w:val="both"/>
        <w:rPr>
          <w:rFonts w:eastAsia="Calibri"/>
          <w:lang w:val="ro-RO"/>
        </w:rPr>
      </w:pPr>
      <w:r w:rsidRPr="001876EB">
        <w:rPr>
          <w:rFonts w:eastAsia="Calibri"/>
          <w:spacing w:val="-1"/>
          <w:lang w:val="ro-RO"/>
        </w:rPr>
        <w:t xml:space="preserve">Prin </w:t>
      </w:r>
      <w:r w:rsidRPr="001876EB">
        <w:rPr>
          <w:rFonts w:eastAsia="Calibri"/>
          <w:lang w:val="ro-RO"/>
        </w:rPr>
        <w:t>această</w:t>
      </w:r>
      <w:r w:rsidRPr="001876EB">
        <w:rPr>
          <w:rFonts w:eastAsia="Calibri"/>
          <w:spacing w:val="8"/>
          <w:lang w:val="ro-RO"/>
        </w:rPr>
        <w:t xml:space="preserve"> </w:t>
      </w:r>
      <w:r w:rsidRPr="001876EB">
        <w:rPr>
          <w:rFonts w:eastAsia="Calibri"/>
          <w:spacing w:val="-2"/>
          <w:lang w:val="ro-RO"/>
        </w:rPr>
        <w:t>metodă</w:t>
      </w:r>
      <w:r w:rsidRPr="001876EB">
        <w:rPr>
          <w:rFonts w:eastAsia="Calibri"/>
          <w:spacing w:val="4"/>
          <w:lang w:val="ro-RO"/>
        </w:rPr>
        <w:t xml:space="preserve"> </w:t>
      </w:r>
      <w:r w:rsidRPr="001876EB">
        <w:rPr>
          <w:rFonts w:eastAsia="Calibri"/>
          <w:spacing w:val="2"/>
          <w:lang w:val="ro-RO"/>
        </w:rPr>
        <w:t>se</w:t>
      </w:r>
      <w:r w:rsidRPr="001876EB">
        <w:rPr>
          <w:rFonts w:eastAsia="Calibri"/>
          <w:spacing w:val="4"/>
          <w:lang w:val="ro-RO"/>
        </w:rPr>
        <w:t xml:space="preserve"> </w:t>
      </w:r>
      <w:r w:rsidRPr="001876EB">
        <w:rPr>
          <w:rFonts w:eastAsia="Calibri"/>
          <w:spacing w:val="-2"/>
          <w:lang w:val="ro-RO"/>
        </w:rPr>
        <w:t>reduce</w:t>
      </w:r>
      <w:r w:rsidRPr="001876EB">
        <w:rPr>
          <w:rFonts w:eastAsia="Calibri"/>
          <w:spacing w:val="4"/>
          <w:lang w:val="ro-RO"/>
        </w:rPr>
        <w:t xml:space="preserve"> </w:t>
      </w:r>
      <w:r w:rsidRPr="001876EB">
        <w:rPr>
          <w:rFonts w:eastAsia="Calibri"/>
          <w:lang w:val="ro-RO"/>
        </w:rPr>
        <w:t>esențial</w:t>
      </w:r>
      <w:r w:rsidRPr="001876EB">
        <w:rPr>
          <w:rFonts w:eastAsia="Calibri"/>
          <w:spacing w:val="-4"/>
          <w:lang w:val="ro-RO"/>
        </w:rPr>
        <w:t xml:space="preserve"> </w:t>
      </w:r>
      <w:r w:rsidRPr="001876EB">
        <w:rPr>
          <w:rFonts w:eastAsia="Calibri"/>
          <w:lang w:val="ro-RO"/>
        </w:rPr>
        <w:t>traumatizarea</w:t>
      </w:r>
      <w:r w:rsidRPr="001876EB">
        <w:rPr>
          <w:rFonts w:eastAsia="Calibri"/>
          <w:spacing w:val="4"/>
          <w:lang w:val="ro-RO"/>
        </w:rPr>
        <w:t xml:space="preserve"> </w:t>
      </w:r>
      <w:r w:rsidRPr="001876EB">
        <w:rPr>
          <w:rFonts w:eastAsia="Calibri"/>
          <w:spacing w:val="-1"/>
          <w:lang w:val="ro-RO"/>
        </w:rPr>
        <w:t>colului</w:t>
      </w:r>
      <w:r w:rsidRPr="001876EB">
        <w:rPr>
          <w:rFonts w:eastAsia="Calibri"/>
          <w:spacing w:val="5"/>
          <w:lang w:val="ro-RO"/>
        </w:rPr>
        <w:t xml:space="preserve"> </w:t>
      </w:r>
      <w:r w:rsidRPr="001876EB">
        <w:rPr>
          <w:rFonts w:eastAsia="Calibri"/>
          <w:lang w:val="ro-RO"/>
        </w:rPr>
        <w:t>uterin</w:t>
      </w:r>
      <w:r w:rsidRPr="001876EB">
        <w:rPr>
          <w:rFonts w:eastAsia="Calibri"/>
          <w:spacing w:val="-6"/>
          <w:lang w:val="ro-RO"/>
        </w:rPr>
        <w:t xml:space="preserve"> </w:t>
      </w:r>
      <w:r w:rsidRPr="001876EB">
        <w:rPr>
          <w:rFonts w:eastAsia="Calibri"/>
          <w:spacing w:val="4"/>
          <w:lang w:val="ro-RO"/>
        </w:rPr>
        <w:t>și</w:t>
      </w:r>
      <w:r w:rsidRPr="001876EB">
        <w:rPr>
          <w:rFonts w:eastAsia="Calibri"/>
          <w:spacing w:val="-4"/>
          <w:lang w:val="ro-RO"/>
        </w:rPr>
        <w:t xml:space="preserve"> </w:t>
      </w:r>
      <w:r w:rsidRPr="001876EB">
        <w:rPr>
          <w:rFonts w:eastAsia="Calibri"/>
          <w:lang w:val="ro-RO"/>
        </w:rPr>
        <w:t>a</w:t>
      </w:r>
      <w:r w:rsidRPr="001876EB">
        <w:rPr>
          <w:rFonts w:eastAsia="Calibri"/>
          <w:spacing w:val="4"/>
          <w:lang w:val="ro-RO"/>
        </w:rPr>
        <w:t xml:space="preserve"> </w:t>
      </w:r>
      <w:r w:rsidRPr="001876EB">
        <w:rPr>
          <w:rFonts w:eastAsia="Calibri"/>
          <w:lang w:val="ro-RO"/>
        </w:rPr>
        <w:t>endometrului:</w:t>
      </w:r>
    </w:p>
    <w:p w14:paraId="169CE9B1" w14:textId="77777777" w:rsidR="00CA408D" w:rsidRPr="001876EB" w:rsidRDefault="00664E03">
      <w:pPr>
        <w:numPr>
          <w:ilvl w:val="1"/>
          <w:numId w:val="64"/>
        </w:numPr>
        <w:tabs>
          <w:tab w:val="left" w:pos="1223"/>
        </w:tabs>
        <w:kinsoku w:val="0"/>
        <w:overflowPunct w:val="0"/>
        <w:ind w:left="567" w:right="-1" w:hanging="283"/>
        <w:jc w:val="both"/>
        <w:rPr>
          <w:rFonts w:eastAsia="Calibri"/>
          <w:spacing w:val="-1"/>
          <w:lang w:val="ro-RO"/>
        </w:rPr>
      </w:pPr>
      <w:r w:rsidRPr="001876EB">
        <w:rPr>
          <w:rFonts w:eastAsia="Calibri"/>
          <w:spacing w:val="-2"/>
          <w:lang w:val="ro-RO"/>
        </w:rPr>
        <w:t>până</w:t>
      </w:r>
      <w:r w:rsidRPr="001876EB">
        <w:rPr>
          <w:rFonts w:eastAsia="Calibri"/>
          <w:spacing w:val="37"/>
          <w:lang w:val="ro-RO"/>
        </w:rPr>
        <w:t xml:space="preserve"> </w:t>
      </w:r>
      <w:r w:rsidRPr="001876EB">
        <w:rPr>
          <w:rFonts w:eastAsia="Calibri"/>
          <w:spacing w:val="-2"/>
          <w:lang w:val="ro-RO"/>
        </w:rPr>
        <w:t>la</w:t>
      </w:r>
      <w:r w:rsidRPr="001876EB">
        <w:rPr>
          <w:rFonts w:eastAsia="Calibri"/>
          <w:spacing w:val="32"/>
          <w:lang w:val="ro-RO"/>
        </w:rPr>
        <w:t xml:space="preserve"> </w:t>
      </w:r>
      <w:r w:rsidRPr="001876EB">
        <w:rPr>
          <w:rFonts w:eastAsia="Calibri"/>
          <w:lang w:val="ro-RO"/>
        </w:rPr>
        <w:t>termenul</w:t>
      </w:r>
      <w:r w:rsidRPr="001876EB">
        <w:rPr>
          <w:rFonts w:eastAsia="Calibri"/>
          <w:spacing w:val="30"/>
          <w:lang w:val="ro-RO"/>
        </w:rPr>
        <w:t xml:space="preserve"> </w:t>
      </w:r>
      <w:r w:rsidRPr="001876EB">
        <w:rPr>
          <w:rFonts w:eastAsia="Calibri"/>
          <w:spacing w:val="1"/>
          <w:lang w:val="ro-RO"/>
        </w:rPr>
        <w:t>de</w:t>
      </w:r>
      <w:r w:rsidRPr="001876EB">
        <w:rPr>
          <w:rFonts w:eastAsia="Calibri"/>
          <w:spacing w:val="28"/>
          <w:lang w:val="ro-RO"/>
        </w:rPr>
        <w:t xml:space="preserve"> </w:t>
      </w:r>
      <w:r w:rsidRPr="001876EB">
        <w:rPr>
          <w:rFonts w:eastAsia="Calibri"/>
          <w:lang w:val="ro-RO"/>
        </w:rPr>
        <w:t>7</w:t>
      </w:r>
      <w:r w:rsidRPr="001876EB">
        <w:rPr>
          <w:rFonts w:eastAsia="Calibri"/>
          <w:spacing w:val="31"/>
          <w:lang w:val="ro-RO"/>
        </w:rPr>
        <w:t xml:space="preserve"> </w:t>
      </w:r>
      <w:r w:rsidRPr="001876EB">
        <w:rPr>
          <w:rFonts w:eastAsia="Calibri"/>
          <w:lang w:val="ro-RO"/>
        </w:rPr>
        <w:t>săptămâni</w:t>
      </w:r>
      <w:r w:rsidRPr="001876EB">
        <w:rPr>
          <w:rFonts w:eastAsia="Calibri"/>
          <w:spacing w:val="29"/>
          <w:lang w:val="ro-RO"/>
        </w:rPr>
        <w:t xml:space="preserve"> </w:t>
      </w:r>
      <w:r w:rsidRPr="001876EB">
        <w:rPr>
          <w:rFonts w:eastAsia="Calibri"/>
          <w:spacing w:val="1"/>
          <w:lang w:val="ro-RO"/>
        </w:rPr>
        <w:t>canula</w:t>
      </w:r>
      <w:r w:rsidRPr="001876EB">
        <w:rPr>
          <w:rFonts w:eastAsia="Calibri"/>
          <w:spacing w:val="33"/>
          <w:lang w:val="ro-RO"/>
        </w:rPr>
        <w:t xml:space="preserve"> </w:t>
      </w:r>
      <w:r w:rsidRPr="001876EB">
        <w:rPr>
          <w:rFonts w:eastAsia="Calibri"/>
          <w:lang w:val="ro-RO"/>
        </w:rPr>
        <w:t>poate</w:t>
      </w:r>
      <w:r w:rsidRPr="001876EB">
        <w:rPr>
          <w:rFonts w:eastAsia="Calibri"/>
          <w:spacing w:val="38"/>
          <w:lang w:val="ro-RO"/>
        </w:rPr>
        <w:t xml:space="preserve"> </w:t>
      </w:r>
      <w:r w:rsidRPr="001876EB">
        <w:rPr>
          <w:rFonts w:eastAsia="Calibri"/>
          <w:spacing w:val="-2"/>
          <w:lang w:val="ro-RO"/>
        </w:rPr>
        <w:t>fi</w:t>
      </w:r>
      <w:r w:rsidRPr="001876EB">
        <w:rPr>
          <w:rFonts w:eastAsia="Calibri"/>
          <w:spacing w:val="30"/>
          <w:lang w:val="ro-RO"/>
        </w:rPr>
        <w:t xml:space="preserve"> </w:t>
      </w:r>
      <w:r w:rsidRPr="001876EB">
        <w:rPr>
          <w:rFonts w:eastAsia="Calibri"/>
          <w:lang w:val="ro-RO"/>
        </w:rPr>
        <w:t>introdusă</w:t>
      </w:r>
      <w:r w:rsidRPr="001876EB">
        <w:rPr>
          <w:rFonts w:eastAsia="Calibri"/>
          <w:spacing w:val="37"/>
          <w:lang w:val="ro-RO"/>
        </w:rPr>
        <w:t xml:space="preserve"> </w:t>
      </w:r>
      <w:r w:rsidRPr="001876EB">
        <w:rPr>
          <w:rFonts w:eastAsia="Calibri"/>
          <w:spacing w:val="-2"/>
          <w:lang w:val="ro-RO"/>
        </w:rPr>
        <w:t>în</w:t>
      </w:r>
      <w:r w:rsidRPr="001876EB">
        <w:rPr>
          <w:rFonts w:eastAsia="Calibri"/>
          <w:spacing w:val="32"/>
          <w:lang w:val="ro-RO"/>
        </w:rPr>
        <w:t xml:space="preserve"> </w:t>
      </w:r>
      <w:r w:rsidRPr="001876EB">
        <w:rPr>
          <w:rFonts w:eastAsia="Calibri"/>
          <w:spacing w:val="-1"/>
          <w:lang w:val="ro-RO"/>
        </w:rPr>
        <w:t>uter</w:t>
      </w:r>
      <w:r w:rsidRPr="001876EB">
        <w:rPr>
          <w:rFonts w:eastAsia="Calibri"/>
          <w:spacing w:val="34"/>
          <w:lang w:val="ro-RO"/>
        </w:rPr>
        <w:t xml:space="preserve"> </w:t>
      </w:r>
      <w:r w:rsidRPr="001876EB">
        <w:rPr>
          <w:rFonts w:eastAsia="Calibri"/>
          <w:spacing w:val="-2"/>
          <w:lang w:val="ro-RO"/>
        </w:rPr>
        <w:t>fără</w:t>
      </w:r>
      <w:r w:rsidRPr="001876EB">
        <w:rPr>
          <w:rFonts w:eastAsia="Calibri"/>
          <w:spacing w:val="37"/>
          <w:lang w:val="ro-RO"/>
        </w:rPr>
        <w:t xml:space="preserve"> </w:t>
      </w:r>
      <w:r w:rsidRPr="001876EB">
        <w:rPr>
          <w:rFonts w:eastAsia="Calibri"/>
          <w:spacing w:val="-1"/>
          <w:lang w:val="ro-RO"/>
        </w:rPr>
        <w:t>dilatarea</w:t>
      </w:r>
      <w:r w:rsidRPr="001876EB">
        <w:rPr>
          <w:rFonts w:eastAsia="Calibri"/>
          <w:spacing w:val="63"/>
          <w:lang w:val="ro-RO"/>
        </w:rPr>
        <w:t xml:space="preserve"> </w:t>
      </w:r>
      <w:r w:rsidRPr="001876EB">
        <w:rPr>
          <w:rFonts w:eastAsia="Calibri"/>
          <w:lang w:val="ro-RO"/>
        </w:rPr>
        <w:t xml:space="preserve">colului </w:t>
      </w:r>
      <w:r w:rsidRPr="001876EB">
        <w:rPr>
          <w:rFonts w:eastAsia="Calibri"/>
          <w:spacing w:val="1"/>
          <w:lang w:val="ro-RO"/>
        </w:rPr>
        <w:t xml:space="preserve"> </w:t>
      </w:r>
      <w:r w:rsidRPr="001876EB">
        <w:rPr>
          <w:rFonts w:eastAsia="Calibri"/>
          <w:spacing w:val="-1"/>
          <w:lang w:val="ro-RO"/>
        </w:rPr>
        <w:t>uterin;</w:t>
      </w:r>
    </w:p>
    <w:p w14:paraId="1CBDFA94" w14:textId="1C87E910" w:rsidR="00CA408D" w:rsidRPr="001876EB" w:rsidRDefault="00664E03">
      <w:pPr>
        <w:numPr>
          <w:ilvl w:val="1"/>
          <w:numId w:val="64"/>
        </w:numPr>
        <w:tabs>
          <w:tab w:val="left" w:pos="1223"/>
        </w:tabs>
        <w:kinsoku w:val="0"/>
        <w:overflowPunct w:val="0"/>
        <w:ind w:left="567" w:right="-1" w:hanging="283"/>
        <w:jc w:val="both"/>
        <w:rPr>
          <w:rFonts w:eastAsia="Calibri"/>
          <w:lang w:val="ro-RO"/>
        </w:rPr>
      </w:pPr>
      <w:r w:rsidRPr="001876EB">
        <w:rPr>
          <w:rFonts w:eastAsia="Calibri"/>
          <w:spacing w:val="-1"/>
          <w:lang w:val="ro-RO"/>
        </w:rPr>
        <w:t>chiuretaj</w:t>
      </w:r>
      <w:r w:rsidR="00326B6F">
        <w:rPr>
          <w:rFonts w:eastAsia="Calibri"/>
          <w:spacing w:val="-1"/>
          <w:lang w:val="ro-RO"/>
        </w:rPr>
        <w:t>ul</w:t>
      </w:r>
      <w:r w:rsidRPr="001876EB">
        <w:rPr>
          <w:rFonts w:eastAsia="Calibri"/>
          <w:spacing w:val="5"/>
          <w:lang w:val="ro-RO"/>
        </w:rPr>
        <w:t xml:space="preserve"> </w:t>
      </w:r>
      <w:r w:rsidRPr="001876EB">
        <w:rPr>
          <w:rFonts w:eastAsia="Calibri"/>
          <w:spacing w:val="-1"/>
          <w:lang w:val="ro-RO"/>
        </w:rPr>
        <w:t>de</w:t>
      </w:r>
      <w:r w:rsidRPr="001876EB">
        <w:rPr>
          <w:rFonts w:eastAsia="Calibri"/>
          <w:spacing w:val="4"/>
          <w:lang w:val="ro-RO"/>
        </w:rPr>
        <w:t xml:space="preserve"> </w:t>
      </w:r>
      <w:r w:rsidRPr="001876EB">
        <w:rPr>
          <w:rFonts w:eastAsia="Calibri"/>
          <w:lang w:val="ro-RO"/>
        </w:rPr>
        <w:t>control</w:t>
      </w:r>
      <w:r w:rsidRPr="001876EB">
        <w:rPr>
          <w:rFonts w:eastAsia="Calibri"/>
          <w:spacing w:val="-4"/>
          <w:lang w:val="ro-RO"/>
        </w:rPr>
        <w:t xml:space="preserve"> </w:t>
      </w:r>
      <w:r w:rsidRPr="001876EB">
        <w:rPr>
          <w:rFonts w:eastAsia="Calibri"/>
          <w:spacing w:val="2"/>
          <w:lang w:val="ro-RO"/>
        </w:rPr>
        <w:t>al</w:t>
      </w:r>
      <w:r w:rsidRPr="001876EB">
        <w:rPr>
          <w:rFonts w:eastAsia="Calibri"/>
          <w:spacing w:val="-4"/>
          <w:lang w:val="ro-RO"/>
        </w:rPr>
        <w:t xml:space="preserve"> </w:t>
      </w:r>
      <w:r w:rsidRPr="001876EB">
        <w:rPr>
          <w:rFonts w:eastAsia="Calibri"/>
          <w:lang w:val="ro-RO"/>
        </w:rPr>
        <w:t>cavității</w:t>
      </w:r>
      <w:r w:rsidRPr="001876EB">
        <w:rPr>
          <w:rFonts w:eastAsia="Calibri"/>
          <w:spacing w:val="1"/>
          <w:lang w:val="ro-RO"/>
        </w:rPr>
        <w:t xml:space="preserve"> </w:t>
      </w:r>
      <w:r w:rsidRPr="001876EB">
        <w:rPr>
          <w:rFonts w:eastAsia="Calibri"/>
          <w:spacing w:val="-1"/>
          <w:lang w:val="ro-RO"/>
        </w:rPr>
        <w:t>uterine</w:t>
      </w:r>
      <w:r w:rsidRPr="001876EB">
        <w:rPr>
          <w:rFonts w:eastAsia="Calibri"/>
          <w:spacing w:val="4"/>
          <w:lang w:val="ro-RO"/>
        </w:rPr>
        <w:t xml:space="preserve"> </w:t>
      </w:r>
      <w:r w:rsidRPr="001876EB">
        <w:rPr>
          <w:rFonts w:eastAsia="Calibri"/>
          <w:spacing w:val="-1"/>
          <w:lang w:val="ro-RO"/>
        </w:rPr>
        <w:t xml:space="preserve">nu </w:t>
      </w:r>
      <w:r w:rsidRPr="001876EB">
        <w:rPr>
          <w:rFonts w:eastAsia="Calibri"/>
          <w:spacing w:val="2"/>
          <w:lang w:val="ro-RO"/>
        </w:rPr>
        <w:t>este</w:t>
      </w:r>
      <w:r w:rsidRPr="001876EB">
        <w:rPr>
          <w:rFonts w:eastAsia="Calibri"/>
          <w:spacing w:val="-1"/>
          <w:lang w:val="ro-RO"/>
        </w:rPr>
        <w:t xml:space="preserve"> </w:t>
      </w:r>
      <w:r w:rsidRPr="001876EB">
        <w:rPr>
          <w:rFonts w:eastAsia="Calibri"/>
          <w:lang w:val="ro-RO"/>
        </w:rPr>
        <w:t>necesar.</w:t>
      </w:r>
    </w:p>
    <w:p w14:paraId="3F42B9FC" w14:textId="77777777" w:rsidR="00CA408D" w:rsidRPr="001876EB" w:rsidRDefault="00664E03">
      <w:pPr>
        <w:numPr>
          <w:ilvl w:val="0"/>
          <w:numId w:val="42"/>
        </w:numPr>
        <w:kinsoku w:val="0"/>
        <w:overflowPunct w:val="0"/>
        <w:ind w:left="284" w:right="-1" w:hanging="284"/>
        <w:jc w:val="both"/>
        <w:rPr>
          <w:rFonts w:eastAsia="Calibri"/>
          <w:spacing w:val="-1"/>
          <w:lang w:val="ro-RO"/>
        </w:rPr>
      </w:pPr>
      <w:r w:rsidRPr="001876EB">
        <w:rPr>
          <w:rFonts w:eastAsia="Calibri"/>
          <w:spacing w:val="-1"/>
          <w:lang w:val="ro-RO"/>
        </w:rPr>
        <w:t>Examinarea</w:t>
      </w:r>
      <w:r w:rsidRPr="001876EB">
        <w:rPr>
          <w:rFonts w:eastAsia="Calibri"/>
          <w:spacing w:val="18"/>
          <w:lang w:val="ro-RO"/>
        </w:rPr>
        <w:t xml:space="preserve"> </w:t>
      </w:r>
      <w:r w:rsidRPr="001876EB">
        <w:rPr>
          <w:rFonts w:eastAsia="Calibri"/>
          <w:spacing w:val="-1"/>
          <w:lang w:val="ro-RO"/>
        </w:rPr>
        <w:t>imediată</w:t>
      </w:r>
      <w:r w:rsidRPr="001876EB">
        <w:rPr>
          <w:rFonts w:eastAsia="Calibri"/>
          <w:spacing w:val="13"/>
          <w:lang w:val="ro-RO"/>
        </w:rPr>
        <w:t xml:space="preserve"> </w:t>
      </w:r>
      <w:r w:rsidRPr="001876EB">
        <w:rPr>
          <w:rFonts w:eastAsia="Calibri"/>
          <w:lang w:val="ro-RO"/>
        </w:rPr>
        <w:t>a</w:t>
      </w:r>
      <w:r w:rsidRPr="001876EB">
        <w:rPr>
          <w:rFonts w:eastAsia="Calibri"/>
          <w:spacing w:val="8"/>
          <w:lang w:val="ro-RO"/>
        </w:rPr>
        <w:t xml:space="preserve"> </w:t>
      </w:r>
      <w:r w:rsidRPr="001876EB">
        <w:rPr>
          <w:rFonts w:eastAsia="Calibri"/>
          <w:lang w:val="ro-RO"/>
        </w:rPr>
        <w:t>aspiratului</w:t>
      </w:r>
      <w:r w:rsidRPr="001876EB">
        <w:rPr>
          <w:rFonts w:eastAsia="Calibri"/>
          <w:spacing w:val="10"/>
          <w:lang w:val="ro-RO"/>
        </w:rPr>
        <w:t xml:space="preserve"> </w:t>
      </w:r>
      <w:r w:rsidRPr="001876EB">
        <w:rPr>
          <w:rFonts w:eastAsia="Calibri"/>
          <w:lang w:val="ro-RO"/>
        </w:rPr>
        <w:t>obținut</w:t>
      </w:r>
      <w:r w:rsidRPr="001876EB">
        <w:rPr>
          <w:rFonts w:eastAsia="Calibri"/>
          <w:spacing w:val="15"/>
          <w:lang w:val="ro-RO"/>
        </w:rPr>
        <w:t xml:space="preserve"> </w:t>
      </w:r>
      <w:r w:rsidRPr="001876EB">
        <w:rPr>
          <w:rFonts w:eastAsia="Calibri"/>
          <w:spacing w:val="-1"/>
          <w:lang w:val="ro-RO"/>
        </w:rPr>
        <w:t>permite</w:t>
      </w:r>
      <w:r w:rsidRPr="001876EB">
        <w:rPr>
          <w:rFonts w:eastAsia="Calibri"/>
          <w:spacing w:val="13"/>
          <w:lang w:val="ro-RO"/>
        </w:rPr>
        <w:t xml:space="preserve"> </w:t>
      </w:r>
      <w:r w:rsidRPr="001876EB">
        <w:rPr>
          <w:rFonts w:eastAsia="Calibri"/>
          <w:spacing w:val="1"/>
          <w:lang w:val="ro-RO"/>
        </w:rPr>
        <w:t>de</w:t>
      </w:r>
      <w:r w:rsidRPr="001876EB">
        <w:rPr>
          <w:rFonts w:eastAsia="Calibri"/>
          <w:spacing w:val="8"/>
          <w:lang w:val="ro-RO"/>
        </w:rPr>
        <w:t xml:space="preserve"> </w:t>
      </w:r>
      <w:r w:rsidRPr="001876EB">
        <w:rPr>
          <w:rFonts w:eastAsia="Calibri"/>
          <w:lang w:val="ro-RO"/>
        </w:rPr>
        <w:t>a</w:t>
      </w:r>
      <w:r w:rsidRPr="001876EB">
        <w:rPr>
          <w:rFonts w:eastAsia="Calibri"/>
          <w:spacing w:val="13"/>
          <w:lang w:val="ro-RO"/>
        </w:rPr>
        <w:t xml:space="preserve"> </w:t>
      </w:r>
      <w:r w:rsidRPr="001876EB">
        <w:rPr>
          <w:rFonts w:eastAsia="Calibri"/>
          <w:spacing w:val="-1"/>
          <w:lang w:val="ro-RO"/>
        </w:rPr>
        <w:t>confirma</w:t>
      </w:r>
      <w:r w:rsidRPr="001876EB">
        <w:rPr>
          <w:rFonts w:eastAsia="Calibri"/>
          <w:spacing w:val="13"/>
          <w:lang w:val="ro-RO"/>
        </w:rPr>
        <w:t xml:space="preserve"> </w:t>
      </w:r>
      <w:r w:rsidRPr="001876EB">
        <w:rPr>
          <w:rFonts w:eastAsia="Calibri"/>
          <w:spacing w:val="1"/>
          <w:lang w:val="ro-RO"/>
        </w:rPr>
        <w:t>evacuarea</w:t>
      </w:r>
      <w:r w:rsidRPr="001876EB">
        <w:rPr>
          <w:rFonts w:eastAsia="Calibri"/>
          <w:spacing w:val="8"/>
          <w:lang w:val="ro-RO"/>
        </w:rPr>
        <w:t xml:space="preserve"> </w:t>
      </w:r>
      <w:r w:rsidRPr="001876EB">
        <w:rPr>
          <w:rFonts w:eastAsia="Calibri"/>
          <w:lang w:val="ro-RO"/>
        </w:rPr>
        <w:t>completă</w:t>
      </w:r>
      <w:r w:rsidRPr="001876EB">
        <w:rPr>
          <w:rFonts w:eastAsia="Calibri"/>
          <w:spacing w:val="50"/>
          <w:lang w:val="ro-RO"/>
        </w:rPr>
        <w:t xml:space="preserve"> </w:t>
      </w:r>
      <w:r w:rsidRPr="001876EB">
        <w:rPr>
          <w:rFonts w:eastAsia="Calibri"/>
          <w:lang w:val="ro-RO"/>
        </w:rPr>
        <w:t>a</w:t>
      </w:r>
      <w:r w:rsidRPr="001876EB">
        <w:rPr>
          <w:rFonts w:eastAsia="Calibri"/>
          <w:spacing w:val="4"/>
          <w:lang w:val="ro-RO"/>
        </w:rPr>
        <w:t xml:space="preserve"> </w:t>
      </w:r>
      <w:r w:rsidRPr="001876EB">
        <w:rPr>
          <w:rFonts w:eastAsia="Calibri"/>
          <w:lang w:val="ro-RO"/>
        </w:rPr>
        <w:t>conținutului</w:t>
      </w:r>
      <w:r w:rsidRPr="001876EB">
        <w:rPr>
          <w:rFonts w:eastAsia="Calibri"/>
          <w:spacing w:val="-4"/>
          <w:lang w:val="ro-RO"/>
        </w:rPr>
        <w:t xml:space="preserve"> </w:t>
      </w:r>
      <w:r w:rsidRPr="001876EB">
        <w:rPr>
          <w:rFonts w:eastAsia="Calibri"/>
          <w:spacing w:val="1"/>
          <w:lang w:val="ro-RO"/>
        </w:rPr>
        <w:t>din</w:t>
      </w:r>
      <w:r w:rsidRPr="001876EB">
        <w:rPr>
          <w:rFonts w:eastAsia="Calibri"/>
          <w:spacing w:val="3"/>
          <w:lang w:val="ro-RO"/>
        </w:rPr>
        <w:t xml:space="preserve"> </w:t>
      </w:r>
      <w:r w:rsidRPr="001876EB">
        <w:rPr>
          <w:rFonts w:eastAsia="Calibri"/>
          <w:spacing w:val="-1"/>
          <w:lang w:val="ro-RO"/>
        </w:rPr>
        <w:t>uter.</w:t>
      </w:r>
    </w:p>
    <w:p w14:paraId="7DE5D78D" w14:textId="44637344" w:rsidR="00CA408D" w:rsidRPr="001876EB" w:rsidRDefault="00664E03">
      <w:pPr>
        <w:numPr>
          <w:ilvl w:val="0"/>
          <w:numId w:val="42"/>
        </w:numPr>
        <w:kinsoku w:val="0"/>
        <w:overflowPunct w:val="0"/>
        <w:ind w:left="284" w:right="-1" w:hanging="284"/>
        <w:jc w:val="both"/>
        <w:rPr>
          <w:rFonts w:eastAsia="Calibri"/>
          <w:spacing w:val="-1"/>
          <w:lang w:val="ro-RO"/>
        </w:rPr>
      </w:pPr>
      <w:r w:rsidRPr="001876EB">
        <w:rPr>
          <w:rFonts w:eastAsia="Calibri"/>
          <w:spacing w:val="-1"/>
          <w:lang w:val="ro-RO"/>
        </w:rPr>
        <w:t>Intervenția</w:t>
      </w:r>
      <w:r w:rsidRPr="001876EB">
        <w:rPr>
          <w:rFonts w:eastAsia="Calibri"/>
          <w:spacing w:val="3"/>
          <w:lang w:val="ro-RO"/>
        </w:rPr>
        <w:t xml:space="preserve"> </w:t>
      </w:r>
      <w:r w:rsidRPr="001876EB">
        <w:rPr>
          <w:rFonts w:eastAsia="Calibri"/>
          <w:lang w:val="ro-RO"/>
        </w:rPr>
        <w:t>durează</w:t>
      </w:r>
      <w:r w:rsidRPr="001876EB">
        <w:rPr>
          <w:rFonts w:eastAsia="Calibri"/>
          <w:spacing w:val="8"/>
          <w:lang w:val="ro-RO"/>
        </w:rPr>
        <w:t xml:space="preserve"> </w:t>
      </w:r>
      <w:r w:rsidRPr="001876EB">
        <w:rPr>
          <w:rFonts w:eastAsia="Calibri"/>
          <w:spacing w:val="-2"/>
          <w:lang w:val="ro-RO"/>
        </w:rPr>
        <w:t>mult</w:t>
      </w:r>
      <w:r w:rsidRPr="001876EB">
        <w:rPr>
          <w:rFonts w:eastAsia="Calibri"/>
          <w:spacing w:val="10"/>
          <w:lang w:val="ro-RO"/>
        </w:rPr>
        <w:t xml:space="preserve"> </w:t>
      </w:r>
      <w:r w:rsidRPr="001876EB">
        <w:rPr>
          <w:rFonts w:eastAsia="Calibri"/>
          <w:lang w:val="ro-RO"/>
        </w:rPr>
        <w:t>mai</w:t>
      </w:r>
      <w:r w:rsidRPr="001876EB">
        <w:rPr>
          <w:rFonts w:eastAsia="Calibri"/>
          <w:spacing w:val="1"/>
          <w:lang w:val="ro-RO"/>
        </w:rPr>
        <w:t xml:space="preserve"> </w:t>
      </w:r>
      <w:r w:rsidRPr="001876EB">
        <w:rPr>
          <w:rFonts w:eastAsia="Calibri"/>
          <w:lang w:val="ro-RO"/>
        </w:rPr>
        <w:t>puțin</w:t>
      </w:r>
      <w:r w:rsidRPr="001876EB">
        <w:rPr>
          <w:rFonts w:eastAsia="Calibri"/>
          <w:spacing w:val="3"/>
          <w:lang w:val="ro-RO"/>
        </w:rPr>
        <w:t xml:space="preserve"> </w:t>
      </w:r>
      <w:r w:rsidRPr="001876EB">
        <w:rPr>
          <w:rFonts w:eastAsia="Calibri"/>
          <w:lang w:val="ro-RO"/>
        </w:rPr>
        <w:t>decât</w:t>
      </w:r>
      <w:r w:rsidRPr="001876EB">
        <w:rPr>
          <w:rFonts w:eastAsia="Calibri"/>
          <w:spacing w:val="1"/>
          <w:lang w:val="ro-RO"/>
        </w:rPr>
        <w:t xml:space="preserve"> </w:t>
      </w:r>
      <w:r w:rsidRPr="001876EB">
        <w:rPr>
          <w:rFonts w:eastAsia="Calibri"/>
          <w:lang w:val="ro-RO"/>
        </w:rPr>
        <w:t>chiuretajul</w:t>
      </w:r>
      <w:r w:rsidRPr="001876EB">
        <w:rPr>
          <w:rFonts w:eastAsia="Calibri"/>
          <w:spacing w:val="5"/>
          <w:lang w:val="ro-RO"/>
        </w:rPr>
        <w:t xml:space="preserve"> </w:t>
      </w:r>
      <w:r w:rsidRPr="001876EB">
        <w:rPr>
          <w:rFonts w:eastAsia="Calibri"/>
          <w:spacing w:val="2"/>
          <w:lang w:val="ro-RO"/>
        </w:rPr>
        <w:t>și</w:t>
      </w:r>
      <w:r w:rsidRPr="001876EB">
        <w:rPr>
          <w:rFonts w:eastAsia="Calibri"/>
          <w:spacing w:val="-4"/>
          <w:lang w:val="ro-RO"/>
        </w:rPr>
        <w:t xml:space="preserve"> </w:t>
      </w:r>
      <w:r w:rsidRPr="001876EB">
        <w:rPr>
          <w:rFonts w:eastAsia="Calibri"/>
          <w:spacing w:val="1"/>
          <w:lang w:val="ro-RO"/>
        </w:rPr>
        <w:t>poate</w:t>
      </w:r>
      <w:r w:rsidRPr="001876EB">
        <w:rPr>
          <w:rFonts w:eastAsia="Calibri"/>
          <w:spacing w:val="4"/>
          <w:lang w:val="ro-RO"/>
        </w:rPr>
        <w:t xml:space="preserve"> </w:t>
      </w:r>
      <w:r w:rsidRPr="001876EB">
        <w:rPr>
          <w:rFonts w:eastAsia="Calibri"/>
          <w:lang w:val="ro-RO"/>
        </w:rPr>
        <w:t>fi</w:t>
      </w:r>
      <w:r w:rsidRPr="001876EB">
        <w:rPr>
          <w:rFonts w:eastAsia="Calibri"/>
          <w:spacing w:val="1"/>
          <w:lang w:val="ro-RO"/>
        </w:rPr>
        <w:t xml:space="preserve"> </w:t>
      </w:r>
      <w:r w:rsidRPr="001876EB">
        <w:rPr>
          <w:rFonts w:eastAsia="Calibri"/>
          <w:spacing w:val="-1"/>
          <w:lang w:val="ro-RO"/>
        </w:rPr>
        <w:t>efectuată</w:t>
      </w:r>
      <w:r w:rsidRPr="001876EB">
        <w:rPr>
          <w:rFonts w:eastAsia="Calibri"/>
          <w:spacing w:val="8"/>
          <w:lang w:val="ro-RO"/>
        </w:rPr>
        <w:t xml:space="preserve"> </w:t>
      </w:r>
      <w:r w:rsidRPr="001876EB">
        <w:rPr>
          <w:rFonts w:eastAsia="Calibri"/>
          <w:spacing w:val="1"/>
          <w:lang w:val="ro-RO"/>
        </w:rPr>
        <w:t>sub</w:t>
      </w:r>
      <w:r w:rsidRPr="001876EB">
        <w:rPr>
          <w:rFonts w:eastAsia="Calibri"/>
          <w:spacing w:val="-1"/>
          <w:lang w:val="ro-RO"/>
        </w:rPr>
        <w:t xml:space="preserve"> </w:t>
      </w:r>
      <w:r w:rsidRPr="001876EB">
        <w:rPr>
          <w:rFonts w:eastAsia="Calibri"/>
          <w:lang w:val="ro-RO"/>
        </w:rPr>
        <w:t>anestezie</w:t>
      </w:r>
      <w:r w:rsidR="00326B6F">
        <w:rPr>
          <w:rFonts w:eastAsia="Calibri"/>
          <w:lang w:val="ro-RO"/>
        </w:rPr>
        <w:t xml:space="preserve"> </w:t>
      </w:r>
      <w:r w:rsidRPr="001876EB">
        <w:rPr>
          <w:rFonts w:eastAsia="Calibri"/>
          <w:spacing w:val="-1"/>
          <w:lang w:val="ro-RO"/>
        </w:rPr>
        <w:t>locală.</w:t>
      </w:r>
    </w:p>
    <w:p w14:paraId="758B48B6" w14:textId="77777777" w:rsidR="00CA408D" w:rsidRPr="001876EB" w:rsidRDefault="00664E03">
      <w:pPr>
        <w:numPr>
          <w:ilvl w:val="0"/>
          <w:numId w:val="42"/>
        </w:numPr>
        <w:kinsoku w:val="0"/>
        <w:overflowPunct w:val="0"/>
        <w:ind w:left="284" w:right="-1" w:hanging="284"/>
        <w:jc w:val="both"/>
        <w:rPr>
          <w:rFonts w:eastAsia="Calibri"/>
          <w:spacing w:val="-1"/>
          <w:lang w:val="ro-RO"/>
        </w:rPr>
      </w:pPr>
      <w:r w:rsidRPr="001876EB">
        <w:rPr>
          <w:rFonts w:eastAsia="Calibri"/>
          <w:spacing w:val="-1"/>
          <w:lang w:val="ro-RO"/>
        </w:rPr>
        <w:t>Multiple</w:t>
      </w:r>
      <w:r w:rsidRPr="001876EB">
        <w:rPr>
          <w:rFonts w:eastAsia="Calibri"/>
          <w:spacing w:val="33"/>
          <w:lang w:val="ro-RO"/>
        </w:rPr>
        <w:t xml:space="preserve"> </w:t>
      </w:r>
      <w:r w:rsidRPr="001876EB">
        <w:rPr>
          <w:rFonts w:eastAsia="Calibri"/>
          <w:lang w:val="ro-RO"/>
        </w:rPr>
        <w:t>studii</w:t>
      </w:r>
      <w:r w:rsidRPr="001876EB">
        <w:rPr>
          <w:rFonts w:eastAsia="Calibri"/>
          <w:spacing w:val="30"/>
          <w:lang w:val="ro-RO"/>
        </w:rPr>
        <w:t xml:space="preserve"> </w:t>
      </w:r>
      <w:r w:rsidRPr="001876EB">
        <w:rPr>
          <w:rFonts w:eastAsia="Calibri"/>
          <w:spacing w:val="-1"/>
          <w:lang w:val="ro-RO"/>
        </w:rPr>
        <w:t>științifice</w:t>
      </w:r>
      <w:r w:rsidRPr="001876EB">
        <w:rPr>
          <w:rFonts w:eastAsia="Calibri"/>
          <w:spacing w:val="37"/>
          <w:lang w:val="ro-RO"/>
        </w:rPr>
        <w:t xml:space="preserve"> </w:t>
      </w:r>
      <w:r w:rsidRPr="001876EB">
        <w:rPr>
          <w:rFonts w:eastAsia="Calibri"/>
          <w:spacing w:val="-2"/>
          <w:lang w:val="ro-RO"/>
        </w:rPr>
        <w:t>arată</w:t>
      </w:r>
      <w:r w:rsidRPr="001876EB">
        <w:rPr>
          <w:rFonts w:eastAsia="Calibri"/>
          <w:spacing w:val="38"/>
          <w:lang w:val="ro-RO"/>
        </w:rPr>
        <w:t xml:space="preserve"> </w:t>
      </w:r>
      <w:r w:rsidRPr="001876EB">
        <w:rPr>
          <w:rFonts w:eastAsia="Calibri"/>
          <w:spacing w:val="-1"/>
          <w:lang w:val="ro-RO"/>
        </w:rPr>
        <w:t>că</w:t>
      </w:r>
      <w:r w:rsidRPr="001876EB">
        <w:rPr>
          <w:rFonts w:eastAsia="Calibri"/>
          <w:spacing w:val="37"/>
          <w:lang w:val="ro-RO"/>
        </w:rPr>
        <w:t xml:space="preserve"> </w:t>
      </w:r>
      <w:r w:rsidRPr="001876EB">
        <w:rPr>
          <w:rFonts w:eastAsia="Calibri"/>
          <w:lang w:val="ro-RO"/>
        </w:rPr>
        <w:t>numărul</w:t>
      </w:r>
      <w:r w:rsidRPr="001876EB">
        <w:rPr>
          <w:rFonts w:eastAsia="Calibri"/>
          <w:spacing w:val="35"/>
          <w:lang w:val="ro-RO"/>
        </w:rPr>
        <w:t xml:space="preserve"> </w:t>
      </w:r>
      <w:r w:rsidRPr="001876EB">
        <w:rPr>
          <w:rFonts w:eastAsia="Calibri"/>
          <w:spacing w:val="-1"/>
          <w:lang w:val="ro-RO"/>
        </w:rPr>
        <w:t>complicațiilor</w:t>
      </w:r>
      <w:r w:rsidRPr="001876EB">
        <w:rPr>
          <w:rFonts w:eastAsia="Calibri"/>
          <w:spacing w:val="33"/>
          <w:lang w:val="ro-RO"/>
        </w:rPr>
        <w:t xml:space="preserve"> </w:t>
      </w:r>
      <w:r w:rsidRPr="001876EB">
        <w:rPr>
          <w:rFonts w:eastAsia="Calibri"/>
          <w:spacing w:val="-1"/>
          <w:lang w:val="ro-RO"/>
        </w:rPr>
        <w:t>severe</w:t>
      </w:r>
      <w:r w:rsidRPr="001876EB">
        <w:rPr>
          <w:rFonts w:eastAsia="Calibri"/>
          <w:spacing w:val="40"/>
          <w:lang w:val="ro-RO"/>
        </w:rPr>
        <w:t xml:space="preserve"> </w:t>
      </w:r>
      <w:r w:rsidRPr="001876EB">
        <w:rPr>
          <w:rFonts w:eastAsia="Calibri"/>
          <w:spacing w:val="2"/>
          <w:lang w:val="ro-RO"/>
        </w:rPr>
        <w:t>și</w:t>
      </w:r>
      <w:r w:rsidRPr="001876EB">
        <w:rPr>
          <w:rFonts w:eastAsia="Calibri"/>
          <w:spacing w:val="30"/>
          <w:lang w:val="ro-RO"/>
        </w:rPr>
        <w:t xml:space="preserve"> </w:t>
      </w:r>
      <w:r w:rsidRPr="001876EB">
        <w:rPr>
          <w:rFonts w:eastAsia="Calibri"/>
          <w:lang w:val="ro-RO"/>
        </w:rPr>
        <w:t>a</w:t>
      </w:r>
      <w:r w:rsidRPr="001876EB">
        <w:rPr>
          <w:rFonts w:eastAsia="Calibri"/>
          <w:spacing w:val="37"/>
          <w:lang w:val="ro-RO"/>
        </w:rPr>
        <w:t xml:space="preserve"> </w:t>
      </w:r>
      <w:r w:rsidRPr="001876EB">
        <w:rPr>
          <w:rFonts w:eastAsia="Calibri"/>
          <w:spacing w:val="-1"/>
          <w:lang w:val="ro-RO"/>
        </w:rPr>
        <w:t>sterilității</w:t>
      </w:r>
      <w:r w:rsidRPr="001876EB">
        <w:rPr>
          <w:rFonts w:eastAsia="Calibri"/>
          <w:spacing w:val="30"/>
          <w:lang w:val="ro-RO"/>
        </w:rPr>
        <w:t xml:space="preserve"> </w:t>
      </w:r>
      <w:r w:rsidRPr="001876EB">
        <w:rPr>
          <w:rFonts w:eastAsia="Calibri"/>
          <w:lang w:val="ro-RO"/>
        </w:rPr>
        <w:t>este</w:t>
      </w:r>
      <w:r w:rsidRPr="001876EB">
        <w:rPr>
          <w:rFonts w:eastAsia="Calibri"/>
          <w:spacing w:val="99"/>
          <w:lang w:val="ro-RO"/>
        </w:rPr>
        <w:t xml:space="preserve"> </w:t>
      </w:r>
      <w:r w:rsidRPr="001876EB">
        <w:rPr>
          <w:rFonts w:eastAsia="Calibri"/>
          <w:lang w:val="ro-RO"/>
        </w:rPr>
        <w:t>mult</w:t>
      </w:r>
      <w:r w:rsidRPr="001876EB">
        <w:rPr>
          <w:rFonts w:eastAsia="Calibri"/>
          <w:spacing w:val="5"/>
          <w:lang w:val="ro-RO"/>
        </w:rPr>
        <w:t xml:space="preserve"> </w:t>
      </w:r>
      <w:r w:rsidRPr="001876EB">
        <w:rPr>
          <w:rFonts w:eastAsia="Calibri"/>
          <w:spacing w:val="-1"/>
          <w:lang w:val="ro-RO"/>
        </w:rPr>
        <w:t>mai</w:t>
      </w:r>
      <w:r w:rsidRPr="001876EB">
        <w:rPr>
          <w:rFonts w:eastAsia="Calibri"/>
          <w:spacing w:val="-4"/>
          <w:lang w:val="ro-RO"/>
        </w:rPr>
        <w:t xml:space="preserve"> </w:t>
      </w:r>
      <w:r w:rsidRPr="001876EB">
        <w:rPr>
          <w:rFonts w:eastAsia="Calibri"/>
          <w:spacing w:val="-1"/>
          <w:lang w:val="ro-RO"/>
        </w:rPr>
        <w:t>redus</w:t>
      </w:r>
      <w:r w:rsidRPr="001876EB">
        <w:rPr>
          <w:rFonts w:eastAsia="Calibri"/>
          <w:spacing w:val="9"/>
          <w:lang w:val="ro-RO"/>
        </w:rPr>
        <w:t xml:space="preserve"> </w:t>
      </w:r>
      <w:r w:rsidRPr="001876EB">
        <w:rPr>
          <w:rFonts w:eastAsia="Calibri"/>
          <w:lang w:val="ro-RO"/>
        </w:rPr>
        <w:t>în</w:t>
      </w:r>
      <w:r w:rsidRPr="001876EB">
        <w:rPr>
          <w:rFonts w:eastAsia="Calibri"/>
          <w:spacing w:val="3"/>
          <w:lang w:val="ro-RO"/>
        </w:rPr>
        <w:t xml:space="preserve"> </w:t>
      </w:r>
      <w:r w:rsidRPr="001876EB">
        <w:rPr>
          <w:rFonts w:eastAsia="Calibri"/>
          <w:lang w:val="ro-RO"/>
        </w:rPr>
        <w:t>vacuum</w:t>
      </w:r>
      <w:r w:rsidRPr="001876EB">
        <w:rPr>
          <w:rFonts w:eastAsia="Calibri"/>
          <w:spacing w:val="-1"/>
          <w:lang w:val="ro-RO"/>
        </w:rPr>
        <w:t xml:space="preserve"> aspirație</w:t>
      </w:r>
      <w:r w:rsidRPr="001876EB">
        <w:rPr>
          <w:rFonts w:eastAsia="Calibri"/>
          <w:spacing w:val="8"/>
          <w:lang w:val="ro-RO"/>
        </w:rPr>
        <w:t xml:space="preserve"> </w:t>
      </w:r>
      <w:r w:rsidRPr="001876EB">
        <w:rPr>
          <w:rFonts w:eastAsia="Calibri"/>
          <w:spacing w:val="-3"/>
          <w:lang w:val="ro-RO"/>
        </w:rPr>
        <w:t>față</w:t>
      </w:r>
      <w:r w:rsidRPr="001876EB">
        <w:rPr>
          <w:rFonts w:eastAsia="Calibri"/>
          <w:spacing w:val="4"/>
          <w:lang w:val="ro-RO"/>
        </w:rPr>
        <w:t xml:space="preserve"> </w:t>
      </w:r>
      <w:r w:rsidRPr="001876EB">
        <w:rPr>
          <w:rFonts w:eastAsia="Calibri"/>
          <w:spacing w:val="-1"/>
          <w:lang w:val="ro-RO"/>
        </w:rPr>
        <w:t>de</w:t>
      </w:r>
      <w:r w:rsidRPr="001876EB">
        <w:rPr>
          <w:rFonts w:eastAsia="Calibri"/>
          <w:spacing w:val="4"/>
          <w:lang w:val="ro-RO"/>
        </w:rPr>
        <w:t xml:space="preserve"> </w:t>
      </w:r>
      <w:r w:rsidRPr="001876EB">
        <w:rPr>
          <w:rFonts w:eastAsia="Calibri"/>
          <w:spacing w:val="-1"/>
          <w:lang w:val="ro-RO"/>
        </w:rPr>
        <w:t>chiuretaj.</w:t>
      </w:r>
    </w:p>
    <w:p w14:paraId="7B715E22" w14:textId="3649DDE8" w:rsidR="00CA408D" w:rsidRPr="001876EB" w:rsidRDefault="00664E03" w:rsidP="008B793F">
      <w:pPr>
        <w:kinsoku w:val="0"/>
        <w:overflowPunct w:val="0"/>
        <w:spacing w:after="160"/>
        <w:ind w:right="-1" w:firstLine="567"/>
        <w:jc w:val="both"/>
        <w:rPr>
          <w:rFonts w:eastAsia="Calibri"/>
          <w:spacing w:val="-1"/>
          <w:lang w:val="ro-RO"/>
        </w:rPr>
      </w:pPr>
      <w:r w:rsidRPr="001876EB">
        <w:rPr>
          <w:rFonts w:eastAsia="Calibri"/>
          <w:spacing w:val="-1"/>
          <w:lang w:val="ro-RO"/>
        </w:rPr>
        <w:t>Trebuie</w:t>
      </w:r>
      <w:r w:rsidRPr="001876EB">
        <w:rPr>
          <w:rFonts w:eastAsia="Calibri"/>
          <w:spacing w:val="42"/>
          <w:lang w:val="ro-RO"/>
        </w:rPr>
        <w:t xml:space="preserve"> </w:t>
      </w:r>
      <w:r w:rsidRPr="001876EB">
        <w:rPr>
          <w:rFonts w:eastAsia="Calibri"/>
          <w:spacing w:val="2"/>
          <w:lang w:val="ro-RO"/>
        </w:rPr>
        <w:t>să</w:t>
      </w:r>
      <w:r w:rsidRPr="001876EB">
        <w:rPr>
          <w:rFonts w:eastAsia="Calibri"/>
          <w:spacing w:val="43"/>
          <w:lang w:val="ro-RO"/>
        </w:rPr>
        <w:t xml:space="preserve"> </w:t>
      </w:r>
      <w:r w:rsidRPr="001876EB">
        <w:rPr>
          <w:rFonts w:eastAsia="Calibri"/>
          <w:lang w:val="ro-RO"/>
        </w:rPr>
        <w:t>fiți</w:t>
      </w:r>
      <w:r w:rsidRPr="001876EB">
        <w:rPr>
          <w:rFonts w:eastAsia="Calibri"/>
          <w:spacing w:val="39"/>
          <w:lang w:val="ro-RO"/>
        </w:rPr>
        <w:t xml:space="preserve"> </w:t>
      </w:r>
      <w:r w:rsidRPr="001876EB">
        <w:rPr>
          <w:rFonts w:eastAsia="Calibri"/>
          <w:spacing w:val="-1"/>
          <w:lang w:val="ro-RO"/>
        </w:rPr>
        <w:t>conștientă</w:t>
      </w:r>
      <w:r w:rsidRPr="001876EB">
        <w:rPr>
          <w:rFonts w:eastAsia="Calibri"/>
          <w:spacing w:val="47"/>
          <w:lang w:val="ro-RO"/>
        </w:rPr>
        <w:t xml:space="preserve"> </w:t>
      </w:r>
      <w:r w:rsidRPr="001876EB">
        <w:rPr>
          <w:rFonts w:eastAsia="Calibri"/>
          <w:spacing w:val="-1"/>
          <w:lang w:val="ro-RO"/>
        </w:rPr>
        <w:t>de</w:t>
      </w:r>
      <w:r w:rsidRPr="001876EB">
        <w:rPr>
          <w:rFonts w:eastAsia="Calibri"/>
          <w:spacing w:val="51"/>
          <w:lang w:val="ro-RO"/>
        </w:rPr>
        <w:t xml:space="preserve"> </w:t>
      </w:r>
      <w:r w:rsidRPr="001876EB">
        <w:rPr>
          <w:rFonts w:eastAsia="Calibri"/>
          <w:spacing w:val="-2"/>
          <w:lang w:val="ro-RO"/>
        </w:rPr>
        <w:t>faptul,</w:t>
      </w:r>
      <w:r w:rsidRPr="001876EB">
        <w:rPr>
          <w:rFonts w:eastAsia="Calibri"/>
          <w:spacing w:val="47"/>
          <w:lang w:val="ro-RO"/>
        </w:rPr>
        <w:t xml:space="preserve"> </w:t>
      </w:r>
      <w:r w:rsidRPr="001876EB">
        <w:rPr>
          <w:rFonts w:eastAsia="Calibri"/>
          <w:spacing w:val="2"/>
          <w:lang w:val="ro-RO"/>
        </w:rPr>
        <w:t>că</w:t>
      </w:r>
      <w:r w:rsidRPr="001876EB">
        <w:rPr>
          <w:rFonts w:eastAsia="Calibri"/>
          <w:spacing w:val="42"/>
          <w:lang w:val="ro-RO"/>
        </w:rPr>
        <w:t xml:space="preserve"> </w:t>
      </w:r>
      <w:r w:rsidRPr="001876EB">
        <w:rPr>
          <w:rFonts w:eastAsia="Calibri"/>
          <w:lang w:val="ro-RO"/>
        </w:rPr>
        <w:t>în</w:t>
      </w:r>
      <w:r w:rsidRPr="001876EB">
        <w:rPr>
          <w:rFonts w:eastAsia="Calibri"/>
          <w:spacing w:val="42"/>
          <w:lang w:val="ro-RO"/>
        </w:rPr>
        <w:t xml:space="preserve"> </w:t>
      </w:r>
      <w:r w:rsidRPr="001876EB">
        <w:rPr>
          <w:rFonts w:eastAsia="Calibri"/>
          <w:lang w:val="ro-RO"/>
        </w:rPr>
        <w:t>toate</w:t>
      </w:r>
      <w:r w:rsidRPr="001876EB">
        <w:rPr>
          <w:rFonts w:eastAsia="Calibri"/>
          <w:spacing w:val="47"/>
          <w:lang w:val="ro-RO"/>
        </w:rPr>
        <w:t xml:space="preserve"> </w:t>
      </w:r>
      <w:r w:rsidRPr="001876EB">
        <w:rPr>
          <w:rFonts w:eastAsia="Calibri"/>
          <w:spacing w:val="-1"/>
          <w:lang w:val="ro-RO"/>
        </w:rPr>
        <w:t>intervențiile</w:t>
      </w:r>
      <w:r w:rsidRPr="001876EB">
        <w:rPr>
          <w:rFonts w:eastAsia="Calibri"/>
          <w:spacing w:val="47"/>
          <w:lang w:val="ro-RO"/>
        </w:rPr>
        <w:t xml:space="preserve"> </w:t>
      </w:r>
      <w:r w:rsidRPr="001876EB">
        <w:rPr>
          <w:rFonts w:eastAsia="Calibri"/>
          <w:spacing w:val="-1"/>
          <w:lang w:val="ro-RO"/>
        </w:rPr>
        <w:t>chirurgicale,</w:t>
      </w:r>
      <w:r w:rsidRPr="001876EB">
        <w:rPr>
          <w:rFonts w:eastAsia="Calibri"/>
          <w:spacing w:val="51"/>
          <w:lang w:val="ro-RO"/>
        </w:rPr>
        <w:t xml:space="preserve"> </w:t>
      </w:r>
      <w:r w:rsidRPr="001876EB">
        <w:rPr>
          <w:rFonts w:eastAsia="Calibri"/>
          <w:spacing w:val="-1"/>
          <w:lang w:val="ro-RO"/>
        </w:rPr>
        <w:t>medicale</w:t>
      </w:r>
      <w:r w:rsidRPr="001876EB">
        <w:rPr>
          <w:rFonts w:eastAsia="Calibri"/>
          <w:spacing w:val="47"/>
          <w:lang w:val="ro-RO"/>
        </w:rPr>
        <w:t xml:space="preserve"> </w:t>
      </w:r>
      <w:r w:rsidRPr="001876EB">
        <w:rPr>
          <w:rFonts w:eastAsia="Calibri"/>
          <w:lang w:val="ro-RO"/>
        </w:rPr>
        <w:t>și</w:t>
      </w:r>
      <w:r w:rsidRPr="001876EB">
        <w:rPr>
          <w:rFonts w:eastAsia="Calibri"/>
          <w:spacing w:val="39"/>
          <w:lang w:val="ro-RO"/>
        </w:rPr>
        <w:t xml:space="preserve"> </w:t>
      </w:r>
      <w:r w:rsidRPr="001876EB">
        <w:rPr>
          <w:rFonts w:eastAsia="Calibri"/>
          <w:spacing w:val="-1"/>
          <w:lang w:val="ro-RO"/>
        </w:rPr>
        <w:t>de</w:t>
      </w:r>
      <w:r w:rsidRPr="001876EB">
        <w:rPr>
          <w:rFonts w:eastAsia="Calibri"/>
          <w:spacing w:val="65"/>
          <w:lang w:val="ro-RO"/>
        </w:rPr>
        <w:t xml:space="preserve"> </w:t>
      </w:r>
      <w:r w:rsidRPr="001876EB">
        <w:rPr>
          <w:rFonts w:eastAsia="Calibri"/>
          <w:spacing w:val="-1"/>
          <w:lang w:val="ro-RO"/>
        </w:rPr>
        <w:t>diagnosticare</w:t>
      </w:r>
      <w:r w:rsidRPr="001876EB">
        <w:rPr>
          <w:rFonts w:eastAsia="Calibri"/>
          <w:spacing w:val="4"/>
          <w:lang w:val="ro-RO"/>
        </w:rPr>
        <w:t xml:space="preserve"> </w:t>
      </w:r>
      <w:r w:rsidRPr="001876EB">
        <w:rPr>
          <w:rFonts w:eastAsia="Calibri"/>
          <w:lang w:val="ro-RO"/>
        </w:rPr>
        <w:t>există</w:t>
      </w:r>
      <w:r w:rsidRPr="001876EB">
        <w:rPr>
          <w:rFonts w:eastAsia="Calibri"/>
          <w:spacing w:val="9"/>
          <w:lang w:val="ro-RO"/>
        </w:rPr>
        <w:t xml:space="preserve"> </w:t>
      </w:r>
      <w:r w:rsidRPr="001876EB">
        <w:rPr>
          <w:rFonts w:eastAsia="Calibri"/>
          <w:spacing w:val="-2"/>
          <w:lang w:val="ro-RO"/>
        </w:rPr>
        <w:t>unele</w:t>
      </w:r>
      <w:r w:rsidRPr="001876EB">
        <w:rPr>
          <w:rFonts w:eastAsia="Calibri"/>
          <w:spacing w:val="9"/>
          <w:lang w:val="ro-RO"/>
        </w:rPr>
        <w:t xml:space="preserve"> </w:t>
      </w:r>
      <w:r w:rsidRPr="001876EB">
        <w:rPr>
          <w:rFonts w:eastAsia="Calibri"/>
          <w:spacing w:val="1"/>
          <w:lang w:val="ro-RO"/>
        </w:rPr>
        <w:t>riscuri</w:t>
      </w:r>
      <w:r w:rsidRPr="001876EB">
        <w:rPr>
          <w:rFonts w:eastAsia="Calibri"/>
          <w:spacing w:val="-4"/>
          <w:lang w:val="ro-RO"/>
        </w:rPr>
        <w:t xml:space="preserve"> </w:t>
      </w:r>
      <w:r w:rsidRPr="001876EB">
        <w:rPr>
          <w:rFonts w:eastAsia="Calibri"/>
          <w:spacing w:val="1"/>
          <w:lang w:val="ro-RO"/>
        </w:rPr>
        <w:t>pentru</w:t>
      </w:r>
      <w:r w:rsidRPr="001876EB">
        <w:rPr>
          <w:rFonts w:eastAsia="Calibri"/>
          <w:spacing w:val="3"/>
          <w:lang w:val="ro-RO"/>
        </w:rPr>
        <w:t xml:space="preserve"> </w:t>
      </w:r>
      <w:r w:rsidRPr="001876EB">
        <w:rPr>
          <w:rFonts w:eastAsia="Calibri"/>
          <w:lang w:val="ro-RO"/>
        </w:rPr>
        <w:t>infecție,</w:t>
      </w:r>
      <w:r w:rsidRPr="001876EB">
        <w:rPr>
          <w:rFonts w:eastAsia="Calibri"/>
          <w:spacing w:val="4"/>
          <w:lang w:val="ro-RO"/>
        </w:rPr>
        <w:t xml:space="preserve"> </w:t>
      </w:r>
      <w:r w:rsidRPr="001876EB">
        <w:rPr>
          <w:rFonts w:eastAsia="Calibri"/>
          <w:lang w:val="ro-RO"/>
        </w:rPr>
        <w:t>dereglarea</w:t>
      </w:r>
      <w:r w:rsidRPr="001876EB">
        <w:rPr>
          <w:rFonts w:eastAsia="Calibri"/>
          <w:spacing w:val="4"/>
          <w:lang w:val="ro-RO"/>
        </w:rPr>
        <w:t xml:space="preserve"> </w:t>
      </w:r>
      <w:r w:rsidRPr="001876EB">
        <w:rPr>
          <w:rFonts w:eastAsia="Calibri"/>
          <w:lang w:val="ro-RO"/>
        </w:rPr>
        <w:t>coagulării</w:t>
      </w:r>
      <w:r w:rsidRPr="001876EB">
        <w:rPr>
          <w:rFonts w:eastAsia="Calibri"/>
          <w:spacing w:val="1"/>
          <w:lang w:val="ro-RO"/>
        </w:rPr>
        <w:t xml:space="preserve"> </w:t>
      </w:r>
      <w:r w:rsidRPr="001876EB">
        <w:rPr>
          <w:rFonts w:eastAsia="Calibri"/>
          <w:lang w:val="ro-RO"/>
        </w:rPr>
        <w:t>sângelui,</w:t>
      </w:r>
      <w:r w:rsidRPr="001876EB">
        <w:rPr>
          <w:rFonts w:eastAsia="Calibri"/>
          <w:spacing w:val="13"/>
          <w:lang w:val="ro-RO"/>
        </w:rPr>
        <w:t xml:space="preserve"> </w:t>
      </w:r>
      <w:r w:rsidRPr="001876EB">
        <w:rPr>
          <w:rFonts w:eastAsia="Calibri"/>
          <w:spacing w:val="-1"/>
          <w:lang w:val="ro-RO"/>
        </w:rPr>
        <w:t>hemoragie,</w:t>
      </w:r>
      <w:r w:rsidRPr="001876EB">
        <w:rPr>
          <w:rFonts w:eastAsia="Calibri"/>
          <w:spacing w:val="62"/>
          <w:lang w:val="ro-RO"/>
        </w:rPr>
        <w:t xml:space="preserve"> </w:t>
      </w:r>
      <w:r w:rsidRPr="001876EB">
        <w:rPr>
          <w:rFonts w:eastAsia="Calibri"/>
          <w:lang w:val="ro-RO"/>
        </w:rPr>
        <w:t>șoc,</w:t>
      </w:r>
      <w:r w:rsidRPr="001876EB">
        <w:rPr>
          <w:rFonts w:eastAsia="Calibri"/>
          <w:spacing w:val="4"/>
          <w:lang w:val="ro-RO"/>
        </w:rPr>
        <w:t xml:space="preserve"> </w:t>
      </w:r>
      <w:r w:rsidRPr="001876EB">
        <w:rPr>
          <w:rFonts w:eastAsia="Calibri"/>
          <w:spacing w:val="-1"/>
          <w:lang w:val="ro-RO"/>
        </w:rPr>
        <w:t>reacții</w:t>
      </w:r>
      <w:r w:rsidRPr="001876EB">
        <w:rPr>
          <w:rFonts w:eastAsia="Calibri"/>
          <w:spacing w:val="1"/>
          <w:lang w:val="ro-RO"/>
        </w:rPr>
        <w:t xml:space="preserve"> </w:t>
      </w:r>
      <w:r w:rsidRPr="001876EB">
        <w:rPr>
          <w:rFonts w:eastAsia="Calibri"/>
          <w:spacing w:val="-1"/>
          <w:lang w:val="ro-RO"/>
        </w:rPr>
        <w:t>alergice</w:t>
      </w:r>
      <w:r w:rsidRPr="001876EB">
        <w:rPr>
          <w:rFonts w:eastAsia="Calibri"/>
          <w:spacing w:val="4"/>
          <w:lang w:val="ro-RO"/>
        </w:rPr>
        <w:t xml:space="preserve"> </w:t>
      </w:r>
      <w:r w:rsidRPr="001876EB">
        <w:rPr>
          <w:rFonts w:eastAsia="Calibri"/>
          <w:spacing w:val="2"/>
          <w:lang w:val="ro-RO"/>
        </w:rPr>
        <w:t>și</w:t>
      </w:r>
      <w:r w:rsidRPr="001876EB">
        <w:rPr>
          <w:rFonts w:eastAsia="Calibri"/>
          <w:spacing w:val="-4"/>
          <w:lang w:val="ro-RO"/>
        </w:rPr>
        <w:t xml:space="preserve"> </w:t>
      </w:r>
      <w:r w:rsidRPr="001876EB">
        <w:rPr>
          <w:rFonts w:eastAsia="Calibri"/>
          <w:spacing w:val="-1"/>
          <w:lang w:val="ro-RO"/>
        </w:rPr>
        <w:t>chiar</w:t>
      </w:r>
      <w:r w:rsidRPr="001876EB">
        <w:rPr>
          <w:rFonts w:eastAsia="Calibri"/>
          <w:spacing w:val="5"/>
          <w:lang w:val="ro-RO"/>
        </w:rPr>
        <w:t xml:space="preserve"> </w:t>
      </w:r>
      <w:r w:rsidRPr="001876EB">
        <w:rPr>
          <w:rFonts w:eastAsia="Calibri"/>
          <w:spacing w:val="-1"/>
          <w:lang w:val="ro-RO"/>
        </w:rPr>
        <w:t>moarte.</w:t>
      </w:r>
    </w:p>
    <w:p w14:paraId="47352D78" w14:textId="77777777" w:rsidR="00CA408D" w:rsidRPr="001876EB" w:rsidRDefault="00664E03" w:rsidP="008B793F">
      <w:pPr>
        <w:kinsoku w:val="0"/>
        <w:overflowPunct w:val="0"/>
        <w:spacing w:before="117"/>
        <w:ind w:right="-1" w:firstLine="567"/>
        <w:jc w:val="both"/>
        <w:rPr>
          <w:rFonts w:eastAsia="Calibri"/>
          <w:lang w:val="ro-RO"/>
        </w:rPr>
      </w:pPr>
      <w:r w:rsidRPr="001876EB">
        <w:rPr>
          <w:rFonts w:eastAsia="Calibri"/>
          <w:b/>
          <w:bCs/>
          <w:spacing w:val="-1"/>
          <w:lang w:val="ro-RO"/>
        </w:rPr>
        <w:t>Riscurile</w:t>
      </w:r>
      <w:r w:rsidRPr="001876EB">
        <w:rPr>
          <w:rFonts w:eastAsia="Calibri"/>
          <w:b/>
          <w:bCs/>
          <w:spacing w:val="4"/>
          <w:lang w:val="ro-RO"/>
        </w:rPr>
        <w:t xml:space="preserve"> </w:t>
      </w:r>
      <w:r w:rsidRPr="001876EB">
        <w:rPr>
          <w:rFonts w:eastAsia="Calibri"/>
          <w:b/>
          <w:bCs/>
          <w:lang w:val="ro-RO"/>
        </w:rPr>
        <w:t>aspirației</w:t>
      </w:r>
      <w:r w:rsidRPr="001876EB">
        <w:rPr>
          <w:rFonts w:eastAsia="Calibri"/>
          <w:b/>
          <w:bCs/>
          <w:spacing w:val="1"/>
          <w:lang w:val="ro-RO"/>
        </w:rPr>
        <w:t xml:space="preserve"> </w:t>
      </w:r>
      <w:r w:rsidRPr="001876EB">
        <w:rPr>
          <w:rFonts w:eastAsia="Calibri"/>
          <w:b/>
          <w:bCs/>
          <w:lang w:val="ro-RO"/>
        </w:rPr>
        <w:t>vacuum</w:t>
      </w:r>
      <w:r w:rsidRPr="001876EB">
        <w:rPr>
          <w:rFonts w:eastAsia="Calibri"/>
          <w:b/>
          <w:bCs/>
          <w:spacing w:val="-1"/>
          <w:lang w:val="ro-RO"/>
        </w:rPr>
        <w:t xml:space="preserve"> </w:t>
      </w:r>
      <w:r w:rsidRPr="001876EB">
        <w:rPr>
          <w:rFonts w:eastAsia="Calibri"/>
          <w:b/>
          <w:bCs/>
          <w:lang w:val="ro-RO"/>
        </w:rPr>
        <w:t>electrice</w:t>
      </w:r>
      <w:r w:rsidRPr="001876EB">
        <w:rPr>
          <w:rFonts w:eastAsia="Calibri"/>
          <w:b/>
          <w:bCs/>
          <w:spacing w:val="4"/>
          <w:lang w:val="ro-RO"/>
        </w:rPr>
        <w:t xml:space="preserve"> </w:t>
      </w:r>
      <w:r w:rsidRPr="001876EB">
        <w:rPr>
          <w:rFonts w:eastAsia="Calibri"/>
          <w:b/>
          <w:bCs/>
          <w:spacing w:val="1"/>
          <w:lang w:val="ro-RO"/>
        </w:rPr>
        <w:t>sau</w:t>
      </w:r>
      <w:r w:rsidRPr="001876EB">
        <w:rPr>
          <w:rFonts w:eastAsia="Calibri"/>
          <w:b/>
          <w:bCs/>
          <w:spacing w:val="2"/>
          <w:lang w:val="ro-RO"/>
        </w:rPr>
        <w:t xml:space="preserve"> </w:t>
      </w:r>
      <w:r w:rsidRPr="001876EB">
        <w:rPr>
          <w:rFonts w:eastAsia="Calibri"/>
          <w:b/>
          <w:bCs/>
          <w:spacing w:val="-1"/>
          <w:lang w:val="ro-RO"/>
        </w:rPr>
        <w:t>manuale:</w:t>
      </w:r>
    </w:p>
    <w:p w14:paraId="5E1E3CD1" w14:textId="77777777" w:rsidR="00CA408D" w:rsidRPr="001876EB" w:rsidRDefault="00664E03">
      <w:pPr>
        <w:numPr>
          <w:ilvl w:val="0"/>
          <w:numId w:val="43"/>
        </w:numPr>
        <w:tabs>
          <w:tab w:val="left" w:pos="4072"/>
        </w:tabs>
        <w:kinsoku w:val="0"/>
        <w:overflowPunct w:val="0"/>
        <w:ind w:left="284" w:right="-1" w:hanging="284"/>
        <w:jc w:val="both"/>
        <w:rPr>
          <w:rFonts w:eastAsia="Calibri"/>
          <w:spacing w:val="-2"/>
          <w:lang w:val="ro-RO"/>
        </w:rPr>
      </w:pPr>
      <w:r w:rsidRPr="001876EB">
        <w:rPr>
          <w:rFonts w:eastAsia="Calibri"/>
          <w:spacing w:val="-1"/>
          <w:lang w:val="ro-RO"/>
        </w:rPr>
        <w:t>Hemoragie,</w:t>
      </w:r>
      <w:r w:rsidRPr="001876EB">
        <w:rPr>
          <w:rFonts w:eastAsia="Calibri"/>
          <w:spacing w:val="66"/>
          <w:lang w:val="ro-RO"/>
        </w:rPr>
        <w:t xml:space="preserve"> </w:t>
      </w:r>
      <w:r w:rsidRPr="001876EB">
        <w:rPr>
          <w:rFonts w:eastAsia="Calibri"/>
          <w:spacing w:val="-1"/>
          <w:lang w:val="ro-RO"/>
        </w:rPr>
        <w:t>care</w:t>
      </w:r>
      <w:r w:rsidRPr="001876EB">
        <w:rPr>
          <w:rFonts w:eastAsia="Calibri"/>
          <w:spacing w:val="62"/>
          <w:lang w:val="ro-RO"/>
        </w:rPr>
        <w:t xml:space="preserve"> </w:t>
      </w:r>
      <w:r w:rsidRPr="001876EB">
        <w:rPr>
          <w:rFonts w:eastAsia="Calibri"/>
          <w:lang w:val="ro-RO"/>
        </w:rPr>
        <w:t>poate</w:t>
      </w:r>
      <w:r w:rsidRPr="001876EB">
        <w:rPr>
          <w:rFonts w:eastAsia="Calibri"/>
          <w:spacing w:val="61"/>
          <w:lang w:val="ro-RO"/>
        </w:rPr>
        <w:t xml:space="preserve"> </w:t>
      </w:r>
      <w:r w:rsidRPr="001876EB">
        <w:rPr>
          <w:rFonts w:eastAsia="Calibri"/>
          <w:spacing w:val="-1"/>
          <w:lang w:val="ro-RO"/>
        </w:rPr>
        <w:t>cere dilatare</w:t>
      </w:r>
      <w:r w:rsidRPr="001876EB">
        <w:rPr>
          <w:rFonts w:eastAsia="Calibri"/>
          <w:spacing w:val="67"/>
          <w:lang w:val="ro-RO"/>
        </w:rPr>
        <w:t xml:space="preserve"> </w:t>
      </w:r>
      <w:r w:rsidRPr="001876EB">
        <w:rPr>
          <w:rFonts w:eastAsia="Calibri"/>
          <w:lang w:val="ro-RO"/>
        </w:rPr>
        <w:t>și</w:t>
      </w:r>
      <w:r w:rsidRPr="001876EB">
        <w:rPr>
          <w:rFonts w:eastAsia="Calibri"/>
          <w:spacing w:val="63"/>
          <w:lang w:val="ro-RO"/>
        </w:rPr>
        <w:t xml:space="preserve"> </w:t>
      </w:r>
      <w:r w:rsidRPr="001876EB">
        <w:rPr>
          <w:rFonts w:eastAsia="Calibri"/>
          <w:spacing w:val="-1"/>
          <w:lang w:val="ro-RO"/>
        </w:rPr>
        <w:t>chiuretaj</w:t>
      </w:r>
      <w:r w:rsidRPr="001876EB">
        <w:rPr>
          <w:rFonts w:eastAsia="Calibri"/>
          <w:spacing w:val="64"/>
          <w:lang w:val="ro-RO"/>
        </w:rPr>
        <w:t xml:space="preserve"> </w:t>
      </w:r>
      <w:r w:rsidRPr="001876EB">
        <w:rPr>
          <w:rFonts w:eastAsia="Calibri"/>
          <w:lang w:val="ro-RO"/>
        </w:rPr>
        <w:t>pentru</w:t>
      </w:r>
      <w:r w:rsidRPr="001876EB">
        <w:rPr>
          <w:rFonts w:eastAsia="Calibri"/>
          <w:spacing w:val="60"/>
          <w:lang w:val="ro-RO"/>
        </w:rPr>
        <w:t xml:space="preserve"> </w:t>
      </w:r>
      <w:r w:rsidRPr="001876EB">
        <w:rPr>
          <w:rFonts w:eastAsia="Calibri"/>
          <w:lang w:val="ro-RO"/>
        </w:rPr>
        <w:t>a</w:t>
      </w:r>
      <w:r w:rsidRPr="001876EB">
        <w:rPr>
          <w:rFonts w:eastAsia="Calibri"/>
          <w:spacing w:val="67"/>
          <w:lang w:val="ro-RO"/>
        </w:rPr>
        <w:t xml:space="preserve"> </w:t>
      </w:r>
      <w:r w:rsidRPr="001876EB">
        <w:rPr>
          <w:rFonts w:eastAsia="Calibri"/>
          <w:spacing w:val="-1"/>
          <w:lang w:val="ro-RO"/>
        </w:rPr>
        <w:t>înlătura</w:t>
      </w:r>
      <w:r w:rsidRPr="001876EB">
        <w:rPr>
          <w:rFonts w:eastAsia="Calibri"/>
          <w:spacing w:val="61"/>
          <w:lang w:val="ro-RO"/>
        </w:rPr>
        <w:t xml:space="preserve"> </w:t>
      </w:r>
      <w:r w:rsidRPr="001876EB">
        <w:rPr>
          <w:rFonts w:eastAsia="Calibri"/>
          <w:lang w:val="ro-RO"/>
        </w:rPr>
        <w:t>cheagurile</w:t>
      </w:r>
      <w:r w:rsidRPr="001876EB">
        <w:rPr>
          <w:rFonts w:eastAsia="Calibri"/>
          <w:spacing w:val="66"/>
          <w:lang w:val="ro-RO"/>
        </w:rPr>
        <w:t xml:space="preserve"> </w:t>
      </w:r>
      <w:r w:rsidRPr="001876EB">
        <w:rPr>
          <w:rFonts w:eastAsia="Calibri"/>
          <w:spacing w:val="1"/>
          <w:lang w:val="ro-RO"/>
        </w:rPr>
        <w:t>sau</w:t>
      </w:r>
      <w:r w:rsidRPr="001876EB">
        <w:rPr>
          <w:rFonts w:eastAsia="Calibri"/>
          <w:spacing w:val="68"/>
          <w:lang w:val="ro-RO"/>
        </w:rPr>
        <w:t xml:space="preserve"> </w:t>
      </w:r>
      <w:r w:rsidRPr="001876EB">
        <w:rPr>
          <w:rFonts w:eastAsia="Calibri"/>
          <w:spacing w:val="-1"/>
          <w:lang w:val="ro-RO"/>
        </w:rPr>
        <w:t>resturile</w:t>
      </w:r>
      <w:r w:rsidRPr="001876EB">
        <w:rPr>
          <w:rFonts w:eastAsia="Calibri"/>
          <w:spacing w:val="4"/>
          <w:lang w:val="ro-RO"/>
        </w:rPr>
        <w:t xml:space="preserve"> </w:t>
      </w:r>
      <w:r w:rsidRPr="001876EB">
        <w:rPr>
          <w:rFonts w:eastAsia="Calibri"/>
          <w:spacing w:val="1"/>
          <w:lang w:val="ro-RO"/>
        </w:rPr>
        <w:t>din</w:t>
      </w:r>
      <w:r w:rsidRPr="001876EB">
        <w:rPr>
          <w:rFonts w:eastAsia="Calibri"/>
          <w:spacing w:val="3"/>
          <w:lang w:val="ro-RO"/>
        </w:rPr>
        <w:t xml:space="preserve"> </w:t>
      </w:r>
      <w:r w:rsidRPr="001876EB">
        <w:rPr>
          <w:rFonts w:eastAsia="Calibri"/>
          <w:spacing w:val="-2"/>
          <w:lang w:val="ro-RO"/>
        </w:rPr>
        <w:t>uter.</w:t>
      </w:r>
    </w:p>
    <w:p w14:paraId="4910112A" w14:textId="77777777" w:rsidR="00CA408D" w:rsidRPr="001876EB" w:rsidRDefault="00664E03">
      <w:pPr>
        <w:numPr>
          <w:ilvl w:val="0"/>
          <w:numId w:val="43"/>
        </w:numPr>
        <w:tabs>
          <w:tab w:val="left" w:pos="1486"/>
          <w:tab w:val="left" w:pos="2795"/>
          <w:tab w:val="left" w:pos="3381"/>
          <w:tab w:val="left" w:pos="4873"/>
          <w:tab w:val="left" w:pos="5962"/>
          <w:tab w:val="left" w:pos="6638"/>
          <w:tab w:val="left" w:pos="7462"/>
          <w:tab w:val="left" w:pos="8556"/>
          <w:tab w:val="left" w:pos="8915"/>
        </w:tabs>
        <w:kinsoku w:val="0"/>
        <w:overflowPunct w:val="0"/>
        <w:ind w:left="284" w:right="-1" w:hanging="284"/>
        <w:jc w:val="both"/>
        <w:rPr>
          <w:rFonts w:eastAsia="Calibri"/>
          <w:spacing w:val="-1"/>
          <w:lang w:val="ro-RO"/>
        </w:rPr>
      </w:pPr>
      <w:r w:rsidRPr="001876EB">
        <w:rPr>
          <w:rFonts w:eastAsia="Calibri"/>
          <w:spacing w:val="-1"/>
          <w:lang w:val="ro-RO"/>
        </w:rPr>
        <w:t xml:space="preserve">Avort incomplet </w:t>
      </w:r>
      <w:r w:rsidRPr="001876EB">
        <w:rPr>
          <w:rFonts w:eastAsia="Calibri"/>
          <w:spacing w:val="1"/>
          <w:lang w:val="ro-RO"/>
        </w:rPr>
        <w:t xml:space="preserve">sau </w:t>
      </w:r>
      <w:r w:rsidRPr="001876EB">
        <w:rPr>
          <w:rFonts w:eastAsia="Calibri"/>
          <w:lang w:val="ro-RO"/>
        </w:rPr>
        <w:t xml:space="preserve">continuarea </w:t>
      </w:r>
      <w:r w:rsidRPr="001876EB">
        <w:rPr>
          <w:rFonts w:eastAsia="Calibri"/>
          <w:spacing w:val="-1"/>
          <w:lang w:val="ro-RO"/>
        </w:rPr>
        <w:t xml:space="preserve">sarcinii, care </w:t>
      </w:r>
      <w:r w:rsidRPr="001876EB">
        <w:rPr>
          <w:rFonts w:eastAsia="Calibri"/>
          <w:spacing w:val="1"/>
          <w:lang w:val="ro-RO"/>
        </w:rPr>
        <w:t xml:space="preserve">poate </w:t>
      </w:r>
      <w:r w:rsidRPr="001876EB">
        <w:rPr>
          <w:rFonts w:eastAsia="Calibri"/>
          <w:spacing w:val="-1"/>
          <w:lang w:val="ro-RO"/>
        </w:rPr>
        <w:t xml:space="preserve">necesita </w:t>
      </w:r>
      <w:r w:rsidRPr="001876EB">
        <w:rPr>
          <w:rFonts w:eastAsia="Calibri"/>
          <w:lang w:val="ro-RO"/>
        </w:rPr>
        <w:t xml:space="preserve">o </w:t>
      </w:r>
      <w:r w:rsidRPr="001876EB">
        <w:rPr>
          <w:rFonts w:eastAsia="Calibri"/>
          <w:spacing w:val="-1"/>
          <w:lang w:val="ro-RO"/>
        </w:rPr>
        <w:t>intervenție</w:t>
      </w:r>
      <w:r w:rsidRPr="001876EB">
        <w:rPr>
          <w:rFonts w:eastAsia="Calibri"/>
          <w:spacing w:val="58"/>
          <w:lang w:val="ro-RO"/>
        </w:rPr>
        <w:t xml:space="preserve"> </w:t>
      </w:r>
      <w:r w:rsidRPr="001876EB">
        <w:rPr>
          <w:rFonts w:eastAsia="Calibri"/>
          <w:spacing w:val="-1"/>
          <w:lang w:val="ro-RO"/>
        </w:rPr>
        <w:t>suplimentară.</w:t>
      </w:r>
    </w:p>
    <w:p w14:paraId="086F600A" w14:textId="6B139CC5" w:rsidR="00CA408D" w:rsidRPr="001876EB" w:rsidRDefault="00664E03">
      <w:pPr>
        <w:numPr>
          <w:ilvl w:val="0"/>
          <w:numId w:val="43"/>
        </w:numPr>
        <w:kinsoku w:val="0"/>
        <w:overflowPunct w:val="0"/>
        <w:ind w:left="284" w:right="-1" w:hanging="284"/>
        <w:jc w:val="both"/>
        <w:rPr>
          <w:rFonts w:eastAsia="Calibri"/>
          <w:lang w:val="ro-RO"/>
        </w:rPr>
      </w:pPr>
      <w:r w:rsidRPr="001876EB">
        <w:rPr>
          <w:rFonts w:eastAsia="Calibri"/>
          <w:spacing w:val="-1"/>
          <w:lang w:val="ro-RO"/>
        </w:rPr>
        <w:t>Infecți</w:t>
      </w:r>
      <w:r w:rsidR="00326B6F">
        <w:rPr>
          <w:rFonts w:eastAsia="Calibri"/>
          <w:spacing w:val="-1"/>
          <w:lang w:val="ro-RO"/>
        </w:rPr>
        <w:t xml:space="preserve">e </w:t>
      </w:r>
      <w:r w:rsidRPr="001876EB">
        <w:rPr>
          <w:rFonts w:eastAsia="Calibri"/>
          <w:spacing w:val="-1"/>
          <w:lang w:val="ro-RO"/>
        </w:rPr>
        <w:t>a</w:t>
      </w:r>
      <w:r w:rsidRPr="001876EB">
        <w:rPr>
          <w:rFonts w:eastAsia="Calibri"/>
          <w:spacing w:val="4"/>
          <w:lang w:val="ro-RO"/>
        </w:rPr>
        <w:t xml:space="preserve"> </w:t>
      </w:r>
      <w:r w:rsidRPr="001876EB">
        <w:rPr>
          <w:rFonts w:eastAsia="Calibri"/>
          <w:spacing w:val="-1"/>
          <w:lang w:val="ro-RO"/>
        </w:rPr>
        <w:t>uterului,</w:t>
      </w:r>
      <w:r w:rsidRPr="001876EB">
        <w:rPr>
          <w:rFonts w:eastAsia="Calibri"/>
          <w:spacing w:val="4"/>
          <w:lang w:val="ro-RO"/>
        </w:rPr>
        <w:t xml:space="preserve"> </w:t>
      </w:r>
      <w:r w:rsidRPr="001876EB">
        <w:rPr>
          <w:rFonts w:eastAsia="Calibri"/>
          <w:lang w:val="ro-RO"/>
        </w:rPr>
        <w:t xml:space="preserve">trompelor </w:t>
      </w:r>
      <w:r w:rsidRPr="001876EB">
        <w:rPr>
          <w:rFonts w:eastAsia="Calibri"/>
          <w:spacing w:val="2"/>
          <w:lang w:val="ro-RO"/>
        </w:rPr>
        <w:t>și</w:t>
      </w:r>
      <w:r w:rsidRPr="001876EB">
        <w:rPr>
          <w:rFonts w:eastAsia="Calibri"/>
          <w:spacing w:val="-4"/>
          <w:lang w:val="ro-RO"/>
        </w:rPr>
        <w:t xml:space="preserve"> </w:t>
      </w:r>
      <w:r w:rsidRPr="001876EB">
        <w:rPr>
          <w:rFonts w:eastAsia="Calibri"/>
          <w:lang w:val="ro-RO"/>
        </w:rPr>
        <w:t>a</w:t>
      </w:r>
      <w:r w:rsidRPr="001876EB">
        <w:rPr>
          <w:rFonts w:eastAsia="Calibri"/>
          <w:spacing w:val="4"/>
          <w:lang w:val="ro-RO"/>
        </w:rPr>
        <w:t xml:space="preserve"> </w:t>
      </w:r>
      <w:r w:rsidRPr="001876EB">
        <w:rPr>
          <w:rFonts w:eastAsia="Calibri"/>
          <w:lang w:val="ro-RO"/>
        </w:rPr>
        <w:t>ovarelor</w:t>
      </w:r>
      <w:r w:rsidR="00326B6F">
        <w:rPr>
          <w:rFonts w:eastAsia="Calibri"/>
          <w:lang w:val="ro-RO"/>
        </w:rPr>
        <w:t>.</w:t>
      </w:r>
    </w:p>
    <w:p w14:paraId="33C402B3" w14:textId="6A721E0F" w:rsidR="00CA408D" w:rsidRPr="001876EB" w:rsidRDefault="00664E03">
      <w:pPr>
        <w:numPr>
          <w:ilvl w:val="0"/>
          <w:numId w:val="43"/>
        </w:numPr>
        <w:kinsoku w:val="0"/>
        <w:overflowPunct w:val="0"/>
        <w:spacing w:before="1"/>
        <w:ind w:left="284" w:right="-1" w:hanging="284"/>
        <w:rPr>
          <w:rFonts w:eastAsia="Calibri"/>
          <w:spacing w:val="-1"/>
          <w:lang w:val="ro-RO"/>
        </w:rPr>
      </w:pPr>
      <w:r w:rsidRPr="001876EB">
        <w:rPr>
          <w:rFonts w:eastAsia="Calibri"/>
          <w:spacing w:val="-2"/>
          <w:lang w:val="ro-RO"/>
        </w:rPr>
        <w:t>Sterilitate</w:t>
      </w:r>
      <w:r w:rsidRPr="001876EB">
        <w:rPr>
          <w:rFonts w:eastAsia="Calibri"/>
          <w:spacing w:val="4"/>
          <w:lang w:val="ro-RO"/>
        </w:rPr>
        <w:t xml:space="preserve"> </w:t>
      </w:r>
      <w:r w:rsidRPr="001876EB">
        <w:rPr>
          <w:rFonts w:eastAsia="Calibri"/>
          <w:spacing w:val="2"/>
          <w:lang w:val="ro-RO"/>
        </w:rPr>
        <w:t>sau</w:t>
      </w:r>
      <w:r w:rsidRPr="001876EB">
        <w:rPr>
          <w:rFonts w:eastAsia="Calibri"/>
          <w:spacing w:val="-2"/>
          <w:lang w:val="ro-RO"/>
        </w:rPr>
        <w:t xml:space="preserve">  </w:t>
      </w:r>
      <w:r w:rsidRPr="001876EB">
        <w:rPr>
          <w:rFonts w:eastAsia="Calibri"/>
          <w:spacing w:val="-1"/>
          <w:lang w:val="ro-RO"/>
        </w:rPr>
        <w:t>incapacitate</w:t>
      </w:r>
      <w:r w:rsidRPr="001876EB">
        <w:rPr>
          <w:rFonts w:eastAsia="Calibri"/>
          <w:spacing w:val="4"/>
          <w:lang w:val="ro-RO"/>
        </w:rPr>
        <w:t xml:space="preserve"> </w:t>
      </w:r>
      <w:r w:rsidRPr="001876EB">
        <w:rPr>
          <w:rFonts w:eastAsia="Calibri"/>
          <w:spacing w:val="-1"/>
          <w:lang w:val="ro-RO"/>
        </w:rPr>
        <w:t>de</w:t>
      </w:r>
      <w:r w:rsidRPr="001876EB">
        <w:rPr>
          <w:rFonts w:eastAsia="Calibri"/>
          <w:spacing w:val="4"/>
          <w:lang w:val="ro-RO"/>
        </w:rPr>
        <w:t xml:space="preserve"> </w:t>
      </w:r>
      <w:r w:rsidRPr="001876EB">
        <w:rPr>
          <w:rFonts w:eastAsia="Calibri"/>
          <w:lang w:val="ro-RO"/>
        </w:rPr>
        <w:t>a</w:t>
      </w:r>
      <w:r w:rsidRPr="001876EB">
        <w:rPr>
          <w:rFonts w:eastAsia="Calibri"/>
          <w:spacing w:val="4"/>
          <w:lang w:val="ro-RO"/>
        </w:rPr>
        <w:t xml:space="preserve"> </w:t>
      </w:r>
      <w:r w:rsidRPr="001876EB">
        <w:rPr>
          <w:rFonts w:eastAsia="Calibri"/>
          <w:spacing w:val="-1"/>
          <w:lang w:val="ro-RO"/>
        </w:rPr>
        <w:t>naște</w:t>
      </w:r>
      <w:r w:rsidRPr="001876EB">
        <w:rPr>
          <w:rFonts w:eastAsia="Calibri"/>
          <w:spacing w:val="4"/>
          <w:lang w:val="ro-RO"/>
        </w:rPr>
        <w:t xml:space="preserve"> </w:t>
      </w:r>
      <w:r w:rsidRPr="001876EB">
        <w:rPr>
          <w:rFonts w:eastAsia="Calibri"/>
          <w:spacing w:val="-1"/>
          <w:lang w:val="ro-RO"/>
        </w:rPr>
        <w:t>copii</w:t>
      </w:r>
      <w:r w:rsidR="00326B6F">
        <w:rPr>
          <w:rFonts w:eastAsia="Calibri"/>
          <w:spacing w:val="-1"/>
          <w:lang w:val="ro-RO"/>
        </w:rPr>
        <w:t>.</w:t>
      </w:r>
    </w:p>
    <w:p w14:paraId="01A8672C" w14:textId="36F82640" w:rsidR="00CA408D" w:rsidRPr="001876EB" w:rsidRDefault="00664E03">
      <w:pPr>
        <w:numPr>
          <w:ilvl w:val="0"/>
          <w:numId w:val="43"/>
        </w:numPr>
        <w:kinsoku w:val="0"/>
        <w:overflowPunct w:val="0"/>
        <w:spacing w:before="1"/>
        <w:ind w:left="284" w:right="-1" w:hanging="284"/>
        <w:rPr>
          <w:rFonts w:eastAsia="Calibri"/>
          <w:spacing w:val="-1"/>
          <w:lang w:val="ro-RO"/>
        </w:rPr>
      </w:pPr>
      <w:r w:rsidRPr="001876EB">
        <w:rPr>
          <w:rFonts w:eastAsia="Calibri"/>
          <w:spacing w:val="-1"/>
          <w:lang w:val="ro-RO"/>
        </w:rPr>
        <w:t xml:space="preserve">Stenoză </w:t>
      </w:r>
      <w:r w:rsidRPr="001876EB">
        <w:rPr>
          <w:rFonts w:eastAsia="Calibri"/>
          <w:lang w:val="ro-RO"/>
        </w:rPr>
        <w:t>cervicală</w:t>
      </w:r>
      <w:r w:rsidRPr="001876EB">
        <w:rPr>
          <w:rFonts w:eastAsia="Calibri"/>
          <w:spacing w:val="-1"/>
          <w:lang w:val="ro-RO"/>
        </w:rPr>
        <w:t xml:space="preserve"> </w:t>
      </w:r>
      <w:r w:rsidRPr="001876EB">
        <w:rPr>
          <w:rFonts w:eastAsia="Calibri"/>
          <w:spacing w:val="4"/>
          <w:lang w:val="ro-RO"/>
        </w:rPr>
        <w:t>cu</w:t>
      </w:r>
      <w:r w:rsidRPr="001876EB">
        <w:rPr>
          <w:rFonts w:eastAsia="Calibri"/>
          <w:spacing w:val="3"/>
          <w:lang w:val="ro-RO"/>
        </w:rPr>
        <w:t xml:space="preserve"> </w:t>
      </w:r>
      <w:r w:rsidRPr="001876EB">
        <w:rPr>
          <w:rFonts w:eastAsia="Calibri"/>
          <w:spacing w:val="-2"/>
          <w:lang w:val="ro-RO"/>
        </w:rPr>
        <w:t>necesitate</w:t>
      </w:r>
      <w:r w:rsidRPr="001876EB">
        <w:rPr>
          <w:rFonts w:eastAsia="Calibri"/>
          <w:spacing w:val="4"/>
          <w:lang w:val="ro-RO"/>
        </w:rPr>
        <w:t xml:space="preserve"> </w:t>
      </w:r>
      <w:r w:rsidRPr="001876EB">
        <w:rPr>
          <w:rFonts w:eastAsia="Calibri"/>
          <w:spacing w:val="-1"/>
          <w:lang w:val="ro-RO"/>
        </w:rPr>
        <w:t>de</w:t>
      </w:r>
      <w:r w:rsidRPr="001876EB">
        <w:rPr>
          <w:rFonts w:eastAsia="Calibri"/>
          <w:spacing w:val="4"/>
          <w:lang w:val="ro-RO"/>
        </w:rPr>
        <w:t xml:space="preserve"> </w:t>
      </w:r>
      <w:r w:rsidRPr="001876EB">
        <w:rPr>
          <w:rFonts w:eastAsia="Calibri"/>
          <w:lang w:val="ro-RO"/>
        </w:rPr>
        <w:t>re-dilatare</w:t>
      </w:r>
      <w:r w:rsidR="00326B6F">
        <w:rPr>
          <w:rFonts w:eastAsia="Calibri"/>
          <w:lang w:val="ro-RO"/>
        </w:rPr>
        <w:t>.</w:t>
      </w:r>
    </w:p>
    <w:p w14:paraId="348AA3CE" w14:textId="72D588D5" w:rsidR="00CA408D" w:rsidRPr="001876EB" w:rsidRDefault="00664E03">
      <w:pPr>
        <w:numPr>
          <w:ilvl w:val="0"/>
          <w:numId w:val="43"/>
        </w:numPr>
        <w:kinsoku w:val="0"/>
        <w:overflowPunct w:val="0"/>
        <w:spacing w:before="1"/>
        <w:ind w:left="284" w:right="-1" w:hanging="284"/>
        <w:jc w:val="both"/>
        <w:rPr>
          <w:rFonts w:eastAsia="Calibri"/>
          <w:spacing w:val="-1"/>
          <w:lang w:val="ro-RO"/>
        </w:rPr>
      </w:pPr>
      <w:r w:rsidRPr="001876EB">
        <w:rPr>
          <w:rFonts w:eastAsia="Calibri"/>
          <w:spacing w:val="-1"/>
          <w:lang w:val="ro-RO"/>
        </w:rPr>
        <w:t>Eșec</w:t>
      </w:r>
      <w:r w:rsidR="00326B6F">
        <w:rPr>
          <w:rFonts w:eastAsia="Calibri"/>
          <w:spacing w:val="-1"/>
          <w:lang w:val="ro-RO"/>
        </w:rPr>
        <w:t xml:space="preserve"> a</w:t>
      </w:r>
      <w:r w:rsidRPr="001876EB">
        <w:rPr>
          <w:rFonts w:eastAsia="Calibri"/>
          <w:spacing w:val="-1"/>
          <w:lang w:val="ro-RO"/>
        </w:rPr>
        <w:t>l</w:t>
      </w:r>
      <w:r w:rsidRPr="001876EB">
        <w:rPr>
          <w:rFonts w:eastAsia="Calibri"/>
          <w:spacing w:val="-4"/>
          <w:lang w:val="ro-RO"/>
        </w:rPr>
        <w:t xml:space="preserve"> </w:t>
      </w:r>
      <w:r w:rsidRPr="001876EB">
        <w:rPr>
          <w:rFonts w:eastAsia="Calibri"/>
          <w:lang w:val="ro-RO"/>
        </w:rPr>
        <w:t>revenirii</w:t>
      </w:r>
      <w:r w:rsidRPr="001876EB">
        <w:rPr>
          <w:rFonts w:eastAsia="Calibri"/>
          <w:spacing w:val="5"/>
          <w:lang w:val="ro-RO"/>
        </w:rPr>
        <w:t xml:space="preserve"> </w:t>
      </w:r>
      <w:r w:rsidRPr="001876EB">
        <w:rPr>
          <w:rFonts w:eastAsia="Calibri"/>
          <w:spacing w:val="-4"/>
          <w:lang w:val="ro-RO"/>
        </w:rPr>
        <w:t>la</w:t>
      </w:r>
      <w:r w:rsidRPr="001876EB">
        <w:rPr>
          <w:rFonts w:eastAsia="Calibri"/>
          <w:spacing w:val="4"/>
          <w:lang w:val="ro-RO"/>
        </w:rPr>
        <w:t xml:space="preserve"> </w:t>
      </w:r>
      <w:r w:rsidRPr="001876EB">
        <w:rPr>
          <w:rFonts w:eastAsia="Calibri"/>
          <w:lang w:val="ro-RO"/>
        </w:rPr>
        <w:t>ciclul</w:t>
      </w:r>
      <w:r w:rsidRPr="001876EB">
        <w:rPr>
          <w:rFonts w:eastAsia="Calibri"/>
          <w:spacing w:val="1"/>
          <w:lang w:val="ro-RO"/>
        </w:rPr>
        <w:t xml:space="preserve"> </w:t>
      </w:r>
      <w:r w:rsidRPr="001876EB">
        <w:rPr>
          <w:rFonts w:eastAsia="Calibri"/>
          <w:spacing w:val="-1"/>
          <w:lang w:val="ro-RO"/>
        </w:rPr>
        <w:t>menstrual</w:t>
      </w:r>
      <w:r w:rsidR="00326B6F">
        <w:rPr>
          <w:rFonts w:eastAsia="Calibri"/>
          <w:spacing w:val="-1"/>
          <w:lang w:val="ro-RO"/>
        </w:rPr>
        <w:t>.</w:t>
      </w:r>
    </w:p>
    <w:p w14:paraId="45BADEBE" w14:textId="3D77F17C" w:rsidR="00CA408D" w:rsidRPr="001876EB" w:rsidRDefault="00664E03">
      <w:pPr>
        <w:numPr>
          <w:ilvl w:val="0"/>
          <w:numId w:val="43"/>
        </w:numPr>
        <w:kinsoku w:val="0"/>
        <w:overflowPunct w:val="0"/>
        <w:spacing w:before="6"/>
        <w:ind w:left="284" w:right="-1" w:hanging="284"/>
        <w:jc w:val="both"/>
        <w:rPr>
          <w:rFonts w:eastAsia="Calibri"/>
          <w:spacing w:val="-1"/>
          <w:lang w:val="ro-RO"/>
        </w:rPr>
      </w:pPr>
      <w:r w:rsidRPr="001876EB">
        <w:rPr>
          <w:rFonts w:eastAsia="Calibri"/>
          <w:spacing w:val="-2"/>
          <w:lang w:val="ro-RO"/>
        </w:rPr>
        <w:t>Formare</w:t>
      </w:r>
      <w:r w:rsidR="00326B6F">
        <w:rPr>
          <w:rFonts w:eastAsia="Calibri"/>
          <w:spacing w:val="-2"/>
          <w:lang w:val="ro-RO"/>
        </w:rPr>
        <w:t xml:space="preserve"> </w:t>
      </w:r>
      <w:r w:rsidRPr="001876EB">
        <w:rPr>
          <w:rFonts w:eastAsia="Calibri"/>
          <w:spacing w:val="-2"/>
          <w:lang w:val="ro-RO"/>
        </w:rPr>
        <w:t>a</w:t>
      </w:r>
      <w:r w:rsidRPr="001876EB">
        <w:rPr>
          <w:rFonts w:eastAsia="Calibri"/>
          <w:spacing w:val="4"/>
          <w:lang w:val="ro-RO"/>
        </w:rPr>
        <w:t xml:space="preserve"> </w:t>
      </w:r>
      <w:r w:rsidRPr="001876EB">
        <w:rPr>
          <w:rFonts w:eastAsia="Calibri"/>
          <w:lang w:val="ro-RO"/>
        </w:rPr>
        <w:t>țesutului</w:t>
      </w:r>
      <w:r w:rsidRPr="001876EB">
        <w:rPr>
          <w:rFonts w:eastAsia="Calibri"/>
          <w:spacing w:val="1"/>
          <w:lang w:val="ro-RO"/>
        </w:rPr>
        <w:t xml:space="preserve"> </w:t>
      </w:r>
      <w:r w:rsidRPr="001876EB">
        <w:rPr>
          <w:rFonts w:eastAsia="Calibri"/>
          <w:lang w:val="ro-RO"/>
        </w:rPr>
        <w:t>cicatrizant</w:t>
      </w:r>
      <w:r w:rsidRPr="001876EB">
        <w:rPr>
          <w:rFonts w:eastAsia="Calibri"/>
          <w:spacing w:val="5"/>
          <w:lang w:val="ro-RO"/>
        </w:rPr>
        <w:t xml:space="preserve"> </w:t>
      </w:r>
      <w:r w:rsidRPr="001876EB">
        <w:rPr>
          <w:rFonts w:eastAsia="Calibri"/>
          <w:spacing w:val="-1"/>
          <w:lang w:val="ro-RO"/>
        </w:rPr>
        <w:t>intrauterin.</w:t>
      </w:r>
    </w:p>
    <w:p w14:paraId="2CFFFA40" w14:textId="3D77F7FD" w:rsidR="00CA408D" w:rsidRPr="00944A0C" w:rsidRDefault="00664E03">
      <w:pPr>
        <w:numPr>
          <w:ilvl w:val="0"/>
          <w:numId w:val="43"/>
        </w:numPr>
        <w:kinsoku w:val="0"/>
        <w:overflowPunct w:val="0"/>
        <w:spacing w:before="1"/>
        <w:ind w:left="284" w:right="-1" w:hanging="284"/>
        <w:jc w:val="both"/>
        <w:rPr>
          <w:rFonts w:eastAsia="Calibri"/>
          <w:lang w:val="ro-RO"/>
        </w:rPr>
      </w:pPr>
      <w:r w:rsidRPr="001876EB">
        <w:rPr>
          <w:rFonts w:eastAsia="Calibri"/>
          <w:spacing w:val="-1"/>
          <w:lang w:val="ro-RO"/>
        </w:rPr>
        <w:t>Perforare</w:t>
      </w:r>
      <w:r w:rsidR="00326B6F">
        <w:rPr>
          <w:rFonts w:eastAsia="Calibri"/>
          <w:spacing w:val="-1"/>
          <w:lang w:val="ro-RO"/>
        </w:rPr>
        <w:t xml:space="preserve"> </w:t>
      </w:r>
      <w:r w:rsidRPr="001876EB">
        <w:rPr>
          <w:rFonts w:eastAsia="Calibri"/>
          <w:spacing w:val="-1"/>
          <w:lang w:val="ro-RO"/>
        </w:rPr>
        <w:t>a</w:t>
      </w:r>
      <w:r w:rsidRPr="001876EB">
        <w:rPr>
          <w:rFonts w:eastAsia="Calibri"/>
          <w:spacing w:val="4"/>
          <w:lang w:val="ro-RO"/>
        </w:rPr>
        <w:t xml:space="preserve"> </w:t>
      </w:r>
      <w:r w:rsidRPr="001876EB">
        <w:rPr>
          <w:rFonts w:eastAsia="Calibri"/>
          <w:lang w:val="ro-RO"/>
        </w:rPr>
        <w:t xml:space="preserve">uterului </w:t>
      </w:r>
      <w:r w:rsidRPr="001876EB">
        <w:rPr>
          <w:rFonts w:eastAsia="Calibri"/>
          <w:spacing w:val="2"/>
          <w:lang w:val="ro-RO"/>
        </w:rPr>
        <w:t>cu</w:t>
      </w:r>
      <w:r w:rsidRPr="001876EB">
        <w:rPr>
          <w:rFonts w:eastAsia="Calibri"/>
          <w:spacing w:val="8"/>
          <w:lang w:val="ro-RO"/>
        </w:rPr>
        <w:t xml:space="preserve"> </w:t>
      </w:r>
      <w:r w:rsidRPr="001876EB">
        <w:rPr>
          <w:rFonts w:eastAsia="Calibri"/>
          <w:spacing w:val="-1"/>
          <w:lang w:val="ro-RO"/>
        </w:rPr>
        <w:t>vătămarea</w:t>
      </w:r>
      <w:r w:rsidRPr="001876EB">
        <w:rPr>
          <w:rFonts w:eastAsia="Calibri"/>
          <w:spacing w:val="8"/>
          <w:lang w:val="ro-RO"/>
        </w:rPr>
        <w:t xml:space="preserve"> </w:t>
      </w:r>
      <w:r w:rsidRPr="001876EB">
        <w:rPr>
          <w:rFonts w:eastAsia="Calibri"/>
          <w:spacing w:val="-1"/>
          <w:lang w:val="ro-RO"/>
        </w:rPr>
        <w:t>uterului,</w:t>
      </w:r>
      <w:r w:rsidRPr="001876EB">
        <w:rPr>
          <w:rFonts w:eastAsia="Calibri"/>
          <w:spacing w:val="3"/>
          <w:lang w:val="ro-RO"/>
        </w:rPr>
        <w:t xml:space="preserve"> </w:t>
      </w:r>
      <w:r w:rsidRPr="001876EB">
        <w:rPr>
          <w:rFonts w:eastAsia="Calibri"/>
          <w:lang w:val="ro-RO"/>
        </w:rPr>
        <w:t>ovarelor,</w:t>
      </w:r>
      <w:r w:rsidRPr="001876EB">
        <w:rPr>
          <w:rFonts w:eastAsia="Calibri"/>
          <w:spacing w:val="8"/>
          <w:lang w:val="ro-RO"/>
        </w:rPr>
        <w:t xml:space="preserve"> </w:t>
      </w:r>
      <w:r w:rsidRPr="001876EB">
        <w:rPr>
          <w:rFonts w:eastAsia="Calibri"/>
          <w:spacing w:val="-1"/>
          <w:lang w:val="ro-RO"/>
        </w:rPr>
        <w:t>altor</w:t>
      </w:r>
      <w:r w:rsidRPr="001876EB">
        <w:rPr>
          <w:rFonts w:eastAsia="Calibri"/>
          <w:lang w:val="ro-RO"/>
        </w:rPr>
        <w:t xml:space="preserve"> organe</w:t>
      </w:r>
      <w:r w:rsidRPr="001876EB">
        <w:rPr>
          <w:rFonts w:eastAsia="Calibri"/>
          <w:spacing w:val="8"/>
          <w:lang w:val="ro-RO"/>
        </w:rPr>
        <w:t xml:space="preserve"> </w:t>
      </w:r>
      <w:r w:rsidRPr="001876EB">
        <w:rPr>
          <w:rFonts w:eastAsia="Calibri"/>
          <w:spacing w:val="-1"/>
          <w:lang w:val="ro-RO"/>
        </w:rPr>
        <w:t>vecine,</w:t>
      </w:r>
      <w:r w:rsidRPr="001876EB">
        <w:rPr>
          <w:rFonts w:eastAsia="Calibri"/>
          <w:spacing w:val="8"/>
          <w:lang w:val="ro-RO"/>
        </w:rPr>
        <w:t xml:space="preserve"> </w:t>
      </w:r>
      <w:r w:rsidRPr="001876EB">
        <w:rPr>
          <w:rFonts w:eastAsia="Calibri"/>
          <w:spacing w:val="-1"/>
          <w:lang w:val="ro-RO"/>
        </w:rPr>
        <w:t>care</w:t>
      </w:r>
      <w:r w:rsidRPr="001876EB">
        <w:rPr>
          <w:rFonts w:eastAsia="Calibri"/>
          <w:spacing w:val="8"/>
          <w:lang w:val="ro-RO"/>
        </w:rPr>
        <w:t xml:space="preserve"> </w:t>
      </w:r>
      <w:r w:rsidRPr="001876EB">
        <w:rPr>
          <w:rFonts w:eastAsia="Calibri"/>
          <w:spacing w:val="-1"/>
          <w:lang w:val="ro-RO"/>
        </w:rPr>
        <w:t>pot</w:t>
      </w:r>
      <w:r w:rsidRPr="001876EB">
        <w:rPr>
          <w:rFonts w:eastAsia="Calibri"/>
          <w:spacing w:val="55"/>
          <w:lang w:val="ro-RO"/>
        </w:rPr>
        <w:t xml:space="preserve"> </w:t>
      </w:r>
      <w:r w:rsidRPr="001876EB">
        <w:rPr>
          <w:rFonts w:eastAsia="Calibri"/>
          <w:spacing w:val="-1"/>
          <w:lang w:val="ro-RO"/>
        </w:rPr>
        <w:t>necesita</w:t>
      </w:r>
      <w:r w:rsidRPr="001876EB">
        <w:rPr>
          <w:rFonts w:eastAsia="Calibri"/>
          <w:spacing w:val="3"/>
          <w:lang w:val="ro-RO"/>
        </w:rPr>
        <w:t xml:space="preserve"> </w:t>
      </w:r>
      <w:r w:rsidRPr="001876EB">
        <w:rPr>
          <w:rFonts w:eastAsia="Calibri"/>
          <w:spacing w:val="-1"/>
          <w:lang w:val="ro-RO"/>
        </w:rPr>
        <w:t>intervenție</w:t>
      </w:r>
      <w:r w:rsidRPr="001876EB">
        <w:rPr>
          <w:rFonts w:eastAsia="Calibri"/>
          <w:spacing w:val="65"/>
          <w:lang w:val="ro-RO"/>
        </w:rPr>
        <w:t xml:space="preserve"> </w:t>
      </w:r>
      <w:r w:rsidRPr="001876EB">
        <w:rPr>
          <w:rFonts w:eastAsia="Calibri"/>
          <w:lang w:val="ro-RO"/>
        </w:rPr>
        <w:t>abdominală</w:t>
      </w:r>
      <w:r w:rsidRPr="001876EB">
        <w:rPr>
          <w:rFonts w:eastAsia="Calibri"/>
          <w:spacing w:val="62"/>
          <w:lang w:val="ro-RO"/>
        </w:rPr>
        <w:t xml:space="preserve"> </w:t>
      </w:r>
      <w:r w:rsidRPr="001876EB">
        <w:rPr>
          <w:rFonts w:eastAsia="Calibri"/>
          <w:spacing w:val="4"/>
          <w:lang w:val="ro-RO"/>
        </w:rPr>
        <w:t>și</w:t>
      </w:r>
      <w:r w:rsidRPr="001876EB">
        <w:rPr>
          <w:rFonts w:eastAsia="Calibri"/>
          <w:spacing w:val="58"/>
          <w:lang w:val="ro-RO"/>
        </w:rPr>
        <w:t xml:space="preserve"> </w:t>
      </w:r>
      <w:r w:rsidRPr="001876EB">
        <w:rPr>
          <w:rFonts w:eastAsia="Calibri"/>
          <w:lang w:val="ro-RO"/>
        </w:rPr>
        <w:t>operație</w:t>
      </w:r>
      <w:r w:rsidRPr="001876EB">
        <w:rPr>
          <w:rFonts w:eastAsia="Calibri"/>
          <w:spacing w:val="66"/>
          <w:lang w:val="ro-RO"/>
        </w:rPr>
        <w:t xml:space="preserve"> </w:t>
      </w:r>
      <w:r w:rsidRPr="001876EB">
        <w:rPr>
          <w:rFonts w:eastAsia="Calibri"/>
          <w:spacing w:val="-1"/>
          <w:lang w:val="ro-RO"/>
        </w:rPr>
        <w:t>de</w:t>
      </w:r>
      <w:r w:rsidRPr="001876EB">
        <w:rPr>
          <w:rFonts w:eastAsia="Calibri"/>
          <w:spacing w:val="66"/>
          <w:lang w:val="ro-RO"/>
        </w:rPr>
        <w:t xml:space="preserve"> </w:t>
      </w:r>
      <w:r w:rsidRPr="001876EB">
        <w:rPr>
          <w:rFonts w:eastAsia="Calibri"/>
          <w:spacing w:val="-1"/>
          <w:lang w:val="ro-RO"/>
        </w:rPr>
        <w:t>restabilire</w:t>
      </w:r>
      <w:r w:rsidRPr="001876EB">
        <w:rPr>
          <w:rFonts w:eastAsia="Calibri"/>
          <w:spacing w:val="67"/>
          <w:lang w:val="ro-RO"/>
        </w:rPr>
        <w:t xml:space="preserve"> </w:t>
      </w:r>
      <w:r w:rsidRPr="001876EB">
        <w:rPr>
          <w:rFonts w:eastAsia="Calibri"/>
          <w:lang w:val="ro-RO"/>
        </w:rPr>
        <w:t>a</w:t>
      </w:r>
      <w:r w:rsidRPr="001876EB">
        <w:rPr>
          <w:rFonts w:eastAsia="Calibri"/>
          <w:spacing w:val="66"/>
          <w:lang w:val="ro-RO"/>
        </w:rPr>
        <w:t xml:space="preserve"> </w:t>
      </w:r>
      <w:r w:rsidRPr="001876EB">
        <w:rPr>
          <w:rFonts w:eastAsia="Calibri"/>
          <w:spacing w:val="-1"/>
          <w:lang w:val="ro-RO"/>
        </w:rPr>
        <w:t>intestinului</w:t>
      </w:r>
      <w:r w:rsidRPr="001876EB">
        <w:rPr>
          <w:rFonts w:eastAsia="Calibri"/>
          <w:lang w:val="ro-RO"/>
        </w:rPr>
        <w:t>,</w:t>
      </w:r>
      <w:r w:rsidRPr="001876EB">
        <w:rPr>
          <w:rFonts w:eastAsia="Calibri"/>
          <w:spacing w:val="61"/>
          <w:lang w:val="ro-RO"/>
        </w:rPr>
        <w:t xml:space="preserve"> </w:t>
      </w:r>
      <w:r w:rsidRPr="001876EB">
        <w:rPr>
          <w:rFonts w:eastAsia="Calibri"/>
          <w:lang w:val="ro-RO"/>
        </w:rPr>
        <w:t>a</w:t>
      </w:r>
      <w:r w:rsidRPr="001876EB">
        <w:rPr>
          <w:rFonts w:eastAsia="Calibri"/>
          <w:spacing w:val="3"/>
          <w:lang w:val="ro-RO"/>
        </w:rPr>
        <w:t xml:space="preserve"> </w:t>
      </w:r>
      <w:r w:rsidRPr="001876EB">
        <w:rPr>
          <w:rFonts w:eastAsia="Calibri"/>
          <w:lang w:val="ro-RO"/>
        </w:rPr>
        <w:t>vezicii</w:t>
      </w:r>
      <w:r w:rsidRPr="001876EB">
        <w:rPr>
          <w:rFonts w:eastAsia="Calibri"/>
          <w:spacing w:val="70"/>
          <w:lang w:val="ro-RO"/>
        </w:rPr>
        <w:t xml:space="preserve"> </w:t>
      </w:r>
      <w:r w:rsidRPr="001876EB">
        <w:rPr>
          <w:rFonts w:eastAsia="Calibri"/>
          <w:spacing w:val="-1"/>
          <w:lang w:val="ro-RO"/>
        </w:rPr>
        <w:t>urinare,</w:t>
      </w:r>
      <w:r w:rsidRPr="001876EB">
        <w:rPr>
          <w:rFonts w:eastAsia="Calibri"/>
          <w:spacing w:val="4"/>
          <w:lang w:val="ro-RO"/>
        </w:rPr>
        <w:t xml:space="preserve"> </w:t>
      </w:r>
      <w:r w:rsidRPr="001876EB">
        <w:rPr>
          <w:rFonts w:eastAsia="Calibri"/>
          <w:lang w:val="ro-RO"/>
        </w:rPr>
        <w:t>uterului</w:t>
      </w:r>
      <w:r w:rsidRPr="001876EB">
        <w:rPr>
          <w:rFonts w:eastAsia="Calibri"/>
          <w:spacing w:val="-4"/>
          <w:lang w:val="ro-RO"/>
        </w:rPr>
        <w:t xml:space="preserve"> </w:t>
      </w:r>
      <w:r w:rsidRPr="00944A0C">
        <w:rPr>
          <w:rFonts w:eastAsia="Calibri"/>
          <w:spacing w:val="2"/>
          <w:lang w:val="ro-RO"/>
        </w:rPr>
        <w:t>sau</w:t>
      </w:r>
      <w:r w:rsidRPr="00944A0C">
        <w:rPr>
          <w:rFonts w:eastAsia="Calibri"/>
          <w:spacing w:val="-2"/>
          <w:lang w:val="ro-RO"/>
        </w:rPr>
        <w:t xml:space="preserve"> </w:t>
      </w:r>
      <w:r w:rsidRPr="00944A0C">
        <w:rPr>
          <w:rFonts w:eastAsia="Calibri"/>
          <w:lang w:val="ro-RO"/>
        </w:rPr>
        <w:t>a</w:t>
      </w:r>
      <w:r w:rsidRPr="00944A0C">
        <w:rPr>
          <w:rFonts w:eastAsia="Calibri"/>
          <w:spacing w:val="4"/>
          <w:lang w:val="ro-RO"/>
        </w:rPr>
        <w:t xml:space="preserve"> </w:t>
      </w:r>
      <w:r w:rsidRPr="00944A0C">
        <w:rPr>
          <w:rFonts w:eastAsia="Calibri"/>
          <w:lang w:val="ro-RO"/>
        </w:rPr>
        <w:t xml:space="preserve">vaselor </w:t>
      </w:r>
      <w:r w:rsidRPr="00944A0C">
        <w:rPr>
          <w:rFonts w:eastAsia="Calibri"/>
          <w:spacing w:val="-1"/>
          <w:lang w:val="ro-RO"/>
        </w:rPr>
        <w:t>sangvine,</w:t>
      </w:r>
      <w:r w:rsidRPr="00944A0C">
        <w:rPr>
          <w:rFonts w:eastAsia="Calibri"/>
          <w:lang w:val="ro-RO"/>
        </w:rPr>
        <w:t xml:space="preserve"> </w:t>
      </w:r>
      <w:r w:rsidRPr="00944A0C">
        <w:rPr>
          <w:rFonts w:eastAsia="Calibri"/>
          <w:spacing w:val="8"/>
          <w:lang w:val="ro-RO"/>
        </w:rPr>
        <w:t xml:space="preserve"> </w:t>
      </w:r>
      <w:r w:rsidRPr="00944A0C">
        <w:rPr>
          <w:rFonts w:eastAsia="Calibri"/>
          <w:spacing w:val="1"/>
          <w:lang w:val="ro-RO"/>
        </w:rPr>
        <w:t>sau</w:t>
      </w:r>
      <w:r w:rsidRPr="00944A0C">
        <w:rPr>
          <w:rFonts w:eastAsia="Calibri"/>
          <w:spacing w:val="3"/>
          <w:lang w:val="ro-RO"/>
        </w:rPr>
        <w:t xml:space="preserve"> </w:t>
      </w:r>
      <w:r w:rsidRPr="00944A0C">
        <w:rPr>
          <w:rFonts w:eastAsia="Calibri"/>
          <w:spacing w:val="-1"/>
          <w:lang w:val="ro-RO"/>
        </w:rPr>
        <w:t>histerectomia</w:t>
      </w:r>
      <w:r w:rsidRPr="00944A0C">
        <w:rPr>
          <w:rFonts w:eastAsia="Calibri"/>
          <w:lang w:val="ro-RO"/>
        </w:rPr>
        <w:t xml:space="preserve"> </w:t>
      </w:r>
      <w:r w:rsidRPr="00944A0C">
        <w:rPr>
          <w:rFonts w:eastAsia="Calibri"/>
          <w:spacing w:val="4"/>
          <w:lang w:val="ro-RO"/>
        </w:rPr>
        <w:t xml:space="preserve"> </w:t>
      </w:r>
      <w:r w:rsidRPr="00944A0C">
        <w:rPr>
          <w:rFonts w:eastAsia="Calibri"/>
          <w:spacing w:val="-1"/>
          <w:lang w:val="ro-RO"/>
        </w:rPr>
        <w:t>(înlăturarea)</w:t>
      </w:r>
      <w:r w:rsidRPr="00944A0C">
        <w:rPr>
          <w:rFonts w:eastAsia="Calibri"/>
          <w:spacing w:val="5"/>
          <w:lang w:val="ro-RO"/>
        </w:rPr>
        <w:t xml:space="preserve"> </w:t>
      </w:r>
      <w:r w:rsidRPr="00944A0C">
        <w:rPr>
          <w:rFonts w:eastAsia="Calibri"/>
          <w:lang w:val="ro-RO"/>
        </w:rPr>
        <w:t>uterului</w:t>
      </w:r>
      <w:r w:rsidR="00326B6F" w:rsidRPr="00944A0C">
        <w:rPr>
          <w:rFonts w:eastAsia="Calibri"/>
          <w:lang w:val="ro-RO"/>
        </w:rPr>
        <w:t>.</w:t>
      </w:r>
    </w:p>
    <w:p w14:paraId="73303586" w14:textId="6D3F041E" w:rsidR="00CA408D" w:rsidRPr="00944A0C" w:rsidRDefault="00450082">
      <w:pPr>
        <w:numPr>
          <w:ilvl w:val="0"/>
          <w:numId w:val="43"/>
        </w:numPr>
        <w:kinsoku w:val="0"/>
        <w:overflowPunct w:val="0"/>
        <w:ind w:left="284" w:right="-1" w:hanging="284"/>
        <w:jc w:val="both"/>
        <w:rPr>
          <w:rFonts w:eastAsia="Calibri"/>
          <w:spacing w:val="-1"/>
          <w:lang w:val="ro-RO"/>
        </w:rPr>
      </w:pPr>
      <w:r w:rsidRPr="00944A0C">
        <w:rPr>
          <w:rFonts w:eastAsia="Calibri"/>
          <w:lang w:val="ro-RO"/>
        </w:rPr>
        <w:t>C</w:t>
      </w:r>
      <w:r w:rsidR="00664E03" w:rsidRPr="00944A0C">
        <w:rPr>
          <w:rFonts w:eastAsia="Calibri"/>
          <w:lang w:val="ro-RO"/>
        </w:rPr>
        <w:t>omplicații</w:t>
      </w:r>
      <w:r w:rsidR="008A1F7D" w:rsidRPr="00944A0C">
        <w:rPr>
          <w:rFonts w:eastAsia="Calibri"/>
          <w:lang w:val="ro-RO"/>
        </w:rPr>
        <w:t xml:space="preserve"> </w:t>
      </w:r>
      <w:r w:rsidR="00380899" w:rsidRPr="00944A0C">
        <w:rPr>
          <w:rFonts w:eastAsia="Calibri"/>
          <w:lang w:val="ro-RO"/>
        </w:rPr>
        <w:t xml:space="preserve">grave </w:t>
      </w:r>
      <w:r w:rsidR="008A1F7D" w:rsidRPr="00944A0C">
        <w:rPr>
          <w:rFonts w:eastAsia="Calibri"/>
          <w:lang w:val="ro-RO"/>
        </w:rPr>
        <w:t xml:space="preserve">ale </w:t>
      </w:r>
      <w:r w:rsidR="00664E03" w:rsidRPr="00944A0C">
        <w:rPr>
          <w:rFonts w:eastAsia="Calibri"/>
          <w:lang w:val="ro-RO"/>
        </w:rPr>
        <w:t>anesteziei</w:t>
      </w:r>
      <w:r w:rsidR="00380899" w:rsidRPr="00944A0C">
        <w:rPr>
          <w:rFonts w:eastAsia="Calibri"/>
          <w:lang w:val="ro-RO"/>
        </w:rPr>
        <w:t>, ce pot duce la deces</w:t>
      </w:r>
      <w:r w:rsidR="00664E03" w:rsidRPr="00944A0C">
        <w:rPr>
          <w:rFonts w:eastAsia="Calibri"/>
          <w:spacing w:val="-1"/>
          <w:lang w:val="ro-RO"/>
        </w:rPr>
        <w:t>.</w:t>
      </w:r>
    </w:p>
    <w:p w14:paraId="1B825270" w14:textId="77777777" w:rsidR="00CA408D" w:rsidRPr="001876EB" w:rsidRDefault="00664E03" w:rsidP="001876EB">
      <w:pPr>
        <w:kinsoku w:val="0"/>
        <w:overflowPunct w:val="0"/>
        <w:spacing w:before="121"/>
        <w:ind w:right="-1"/>
        <w:jc w:val="both"/>
        <w:rPr>
          <w:b/>
          <w:bCs/>
          <w:i/>
          <w:iCs/>
          <w:lang w:val="ro-RO"/>
        </w:rPr>
      </w:pPr>
      <w:r w:rsidRPr="001876EB">
        <w:rPr>
          <w:b/>
          <w:bCs/>
          <w:i/>
          <w:iCs/>
          <w:spacing w:val="-1"/>
          <w:lang w:val="ro-RO"/>
        </w:rPr>
        <w:t xml:space="preserve">Aceste </w:t>
      </w:r>
      <w:r w:rsidRPr="001876EB">
        <w:rPr>
          <w:b/>
          <w:bCs/>
          <w:i/>
          <w:iCs/>
          <w:lang w:val="ro-RO"/>
        </w:rPr>
        <w:t>complicații,</w:t>
      </w:r>
      <w:r w:rsidRPr="001876EB">
        <w:rPr>
          <w:b/>
          <w:bCs/>
          <w:i/>
          <w:iCs/>
          <w:spacing w:val="-1"/>
          <w:lang w:val="ro-RO"/>
        </w:rPr>
        <w:t xml:space="preserve"> </w:t>
      </w:r>
      <w:r w:rsidRPr="001876EB">
        <w:rPr>
          <w:b/>
          <w:bCs/>
          <w:i/>
          <w:iCs/>
          <w:spacing w:val="1"/>
          <w:lang w:val="ro-RO"/>
        </w:rPr>
        <w:t>însă,</w:t>
      </w:r>
      <w:r w:rsidRPr="001876EB">
        <w:rPr>
          <w:b/>
          <w:bCs/>
          <w:i/>
          <w:iCs/>
          <w:spacing w:val="-1"/>
          <w:lang w:val="ro-RO"/>
        </w:rPr>
        <w:t xml:space="preserve"> </w:t>
      </w:r>
      <w:r w:rsidRPr="001876EB">
        <w:rPr>
          <w:b/>
          <w:bCs/>
          <w:i/>
          <w:iCs/>
          <w:lang w:val="ro-RO"/>
        </w:rPr>
        <w:t>sunt</w:t>
      </w:r>
      <w:r w:rsidRPr="001876EB">
        <w:rPr>
          <w:b/>
          <w:bCs/>
          <w:i/>
          <w:iCs/>
          <w:spacing w:val="1"/>
          <w:lang w:val="ro-RO"/>
        </w:rPr>
        <w:t xml:space="preserve"> </w:t>
      </w:r>
      <w:r w:rsidRPr="001876EB">
        <w:rPr>
          <w:b/>
          <w:bCs/>
          <w:i/>
          <w:iCs/>
          <w:lang w:val="ro-RO"/>
        </w:rPr>
        <w:t xml:space="preserve">extrem </w:t>
      </w:r>
      <w:r w:rsidRPr="001876EB">
        <w:rPr>
          <w:b/>
          <w:bCs/>
          <w:i/>
          <w:iCs/>
          <w:spacing w:val="-1"/>
          <w:lang w:val="ro-RO"/>
        </w:rPr>
        <w:t xml:space="preserve">de </w:t>
      </w:r>
      <w:r w:rsidRPr="001876EB">
        <w:rPr>
          <w:b/>
          <w:bCs/>
          <w:i/>
          <w:iCs/>
          <w:spacing w:val="2"/>
          <w:lang w:val="ro-RO"/>
        </w:rPr>
        <w:t>rare</w:t>
      </w:r>
      <w:r w:rsidRPr="001876EB">
        <w:rPr>
          <w:b/>
          <w:bCs/>
          <w:i/>
          <w:iCs/>
          <w:spacing w:val="-1"/>
          <w:lang w:val="ro-RO"/>
        </w:rPr>
        <w:t xml:space="preserve"> </w:t>
      </w:r>
      <w:r w:rsidRPr="001876EB">
        <w:rPr>
          <w:b/>
          <w:bCs/>
          <w:i/>
          <w:iCs/>
          <w:lang w:val="ro-RO"/>
        </w:rPr>
        <w:t>în</w:t>
      </w:r>
      <w:r w:rsidRPr="001876EB">
        <w:rPr>
          <w:b/>
          <w:bCs/>
          <w:i/>
          <w:iCs/>
          <w:spacing w:val="-2"/>
          <w:lang w:val="ro-RO"/>
        </w:rPr>
        <w:t xml:space="preserve"> </w:t>
      </w:r>
      <w:r w:rsidRPr="001876EB">
        <w:rPr>
          <w:b/>
          <w:bCs/>
          <w:i/>
          <w:iCs/>
          <w:lang w:val="ro-RO"/>
        </w:rPr>
        <w:t>aspirarea</w:t>
      </w:r>
      <w:r w:rsidRPr="001876EB">
        <w:rPr>
          <w:b/>
          <w:bCs/>
          <w:i/>
          <w:iCs/>
          <w:spacing w:val="-1"/>
          <w:lang w:val="ro-RO"/>
        </w:rPr>
        <w:t xml:space="preserve"> </w:t>
      </w:r>
      <w:r w:rsidRPr="001876EB">
        <w:rPr>
          <w:b/>
          <w:bCs/>
          <w:i/>
          <w:iCs/>
          <w:lang w:val="ro-RO"/>
        </w:rPr>
        <w:t>vacuum electrică</w:t>
      </w:r>
      <w:r w:rsidRPr="001876EB">
        <w:rPr>
          <w:b/>
          <w:bCs/>
          <w:i/>
          <w:iCs/>
          <w:spacing w:val="-1"/>
          <w:lang w:val="ro-RO"/>
        </w:rPr>
        <w:t xml:space="preserve"> sau</w:t>
      </w:r>
      <w:r w:rsidRPr="001876EB">
        <w:rPr>
          <w:b/>
          <w:bCs/>
          <w:i/>
          <w:iCs/>
          <w:spacing w:val="2"/>
          <w:lang w:val="ro-RO"/>
        </w:rPr>
        <w:t xml:space="preserve"> </w:t>
      </w:r>
      <w:r w:rsidRPr="001876EB">
        <w:rPr>
          <w:b/>
          <w:bCs/>
          <w:i/>
          <w:iCs/>
          <w:lang w:val="ro-RO"/>
        </w:rPr>
        <w:t>manuală.</w:t>
      </w:r>
    </w:p>
    <w:p w14:paraId="71A156CB" w14:textId="7A077DA4" w:rsidR="00CA408D" w:rsidRPr="001876EB" w:rsidRDefault="00664E03">
      <w:pPr>
        <w:numPr>
          <w:ilvl w:val="0"/>
          <w:numId w:val="43"/>
        </w:numPr>
        <w:kinsoku w:val="0"/>
        <w:overflowPunct w:val="0"/>
        <w:spacing w:before="45"/>
        <w:ind w:left="284" w:right="-1" w:hanging="284"/>
        <w:jc w:val="both"/>
        <w:rPr>
          <w:lang w:val="ro-RO"/>
        </w:rPr>
      </w:pPr>
      <w:r w:rsidRPr="001876EB">
        <w:rPr>
          <w:b/>
          <w:bCs/>
          <w:spacing w:val="-1"/>
          <w:lang w:val="ro-RO"/>
        </w:rPr>
        <w:t>Anestezia</w:t>
      </w:r>
      <w:r w:rsidRPr="001876EB">
        <w:rPr>
          <w:b/>
          <w:bCs/>
          <w:spacing w:val="13"/>
          <w:lang w:val="ro-RO"/>
        </w:rPr>
        <w:t xml:space="preserve"> </w:t>
      </w:r>
      <w:r w:rsidRPr="001876EB">
        <w:rPr>
          <w:spacing w:val="-1"/>
          <w:lang w:val="ro-RO"/>
        </w:rPr>
        <w:t>implică</w:t>
      </w:r>
      <w:r w:rsidRPr="001876EB">
        <w:rPr>
          <w:spacing w:val="8"/>
          <w:lang w:val="ro-RO"/>
        </w:rPr>
        <w:t xml:space="preserve"> </w:t>
      </w:r>
      <w:r w:rsidRPr="001876EB">
        <w:rPr>
          <w:spacing w:val="-1"/>
          <w:lang w:val="ro-RO"/>
        </w:rPr>
        <w:t>riscuri</w:t>
      </w:r>
      <w:r w:rsidRPr="001876EB">
        <w:rPr>
          <w:spacing w:val="1"/>
          <w:lang w:val="ro-RO"/>
        </w:rPr>
        <w:t xml:space="preserve"> </w:t>
      </w:r>
      <w:r w:rsidRPr="001876EB">
        <w:rPr>
          <w:spacing w:val="4"/>
          <w:lang w:val="ro-RO"/>
        </w:rPr>
        <w:t>și</w:t>
      </w:r>
      <w:r w:rsidRPr="001876EB">
        <w:rPr>
          <w:spacing w:val="1"/>
          <w:lang w:val="ro-RO"/>
        </w:rPr>
        <w:t xml:space="preserve"> </w:t>
      </w:r>
      <w:r w:rsidRPr="001876EB">
        <w:rPr>
          <w:lang w:val="ro-RO"/>
        </w:rPr>
        <w:t>pericole</w:t>
      </w:r>
      <w:r w:rsidRPr="001876EB">
        <w:rPr>
          <w:spacing w:val="8"/>
          <w:lang w:val="ro-RO"/>
        </w:rPr>
        <w:t xml:space="preserve"> </w:t>
      </w:r>
      <w:r w:rsidRPr="001876EB">
        <w:rPr>
          <w:lang w:val="ro-RO"/>
        </w:rPr>
        <w:t>suplimentare,</w:t>
      </w:r>
      <w:r w:rsidRPr="001876EB">
        <w:rPr>
          <w:spacing w:val="8"/>
          <w:lang w:val="ro-RO"/>
        </w:rPr>
        <w:t xml:space="preserve"> </w:t>
      </w:r>
      <w:r w:rsidRPr="001876EB">
        <w:rPr>
          <w:spacing w:val="-1"/>
          <w:lang w:val="ro-RO"/>
        </w:rPr>
        <w:t>dar</w:t>
      </w:r>
      <w:r w:rsidRPr="001876EB">
        <w:rPr>
          <w:spacing w:val="5"/>
          <w:lang w:val="ro-RO"/>
        </w:rPr>
        <w:t xml:space="preserve"> </w:t>
      </w:r>
      <w:r w:rsidRPr="001876EB">
        <w:rPr>
          <w:spacing w:val="-1"/>
          <w:lang w:val="ro-RO"/>
        </w:rPr>
        <w:t>aplicarea</w:t>
      </w:r>
      <w:r w:rsidRPr="001876EB">
        <w:rPr>
          <w:spacing w:val="13"/>
          <w:lang w:val="ro-RO"/>
        </w:rPr>
        <w:t xml:space="preserve"> </w:t>
      </w:r>
      <w:r w:rsidRPr="001876EB">
        <w:rPr>
          <w:lang w:val="ro-RO"/>
        </w:rPr>
        <w:t>mijloacelor</w:t>
      </w:r>
      <w:r w:rsidRPr="001876EB">
        <w:rPr>
          <w:spacing w:val="5"/>
          <w:lang w:val="ro-RO"/>
        </w:rPr>
        <w:t xml:space="preserve"> </w:t>
      </w:r>
      <w:r w:rsidRPr="001876EB">
        <w:rPr>
          <w:spacing w:val="-1"/>
          <w:lang w:val="ro-RO"/>
        </w:rPr>
        <w:t>anestetice</w:t>
      </w:r>
      <w:r w:rsidRPr="001876EB">
        <w:rPr>
          <w:spacing w:val="8"/>
          <w:lang w:val="ro-RO"/>
        </w:rPr>
        <w:t xml:space="preserve"> </w:t>
      </w:r>
      <w:r w:rsidRPr="001876EB">
        <w:rPr>
          <w:spacing w:val="-1"/>
          <w:lang w:val="ro-RO"/>
        </w:rPr>
        <w:t>este</w:t>
      </w:r>
      <w:r w:rsidRPr="001876EB">
        <w:rPr>
          <w:spacing w:val="84"/>
          <w:lang w:val="ro-RO"/>
        </w:rPr>
        <w:t xml:space="preserve"> </w:t>
      </w:r>
      <w:r w:rsidRPr="001876EB">
        <w:rPr>
          <w:spacing w:val="-1"/>
          <w:lang w:val="ro-RO"/>
        </w:rPr>
        <w:t>necesară</w:t>
      </w:r>
      <w:r w:rsidRPr="001876EB">
        <w:rPr>
          <w:spacing w:val="28"/>
          <w:lang w:val="ro-RO"/>
        </w:rPr>
        <w:t xml:space="preserve"> </w:t>
      </w:r>
      <w:r w:rsidRPr="001876EB">
        <w:rPr>
          <w:lang w:val="ro-RO"/>
        </w:rPr>
        <w:t>pentru</w:t>
      </w:r>
      <w:r w:rsidRPr="001876EB">
        <w:rPr>
          <w:spacing w:val="22"/>
          <w:lang w:val="ro-RO"/>
        </w:rPr>
        <w:t xml:space="preserve"> </w:t>
      </w:r>
      <w:r w:rsidRPr="001876EB">
        <w:rPr>
          <w:spacing w:val="-1"/>
          <w:lang w:val="ro-RO"/>
        </w:rPr>
        <w:t>ușurare</w:t>
      </w:r>
      <w:r w:rsidRPr="001876EB">
        <w:rPr>
          <w:spacing w:val="27"/>
          <w:lang w:val="ro-RO"/>
        </w:rPr>
        <w:t xml:space="preserve"> </w:t>
      </w:r>
      <w:r w:rsidRPr="001876EB">
        <w:rPr>
          <w:spacing w:val="4"/>
          <w:lang w:val="ro-RO"/>
        </w:rPr>
        <w:t>și</w:t>
      </w:r>
      <w:r w:rsidRPr="001876EB">
        <w:rPr>
          <w:spacing w:val="20"/>
          <w:lang w:val="ro-RO"/>
        </w:rPr>
        <w:t xml:space="preserve"> </w:t>
      </w:r>
      <w:r w:rsidRPr="001876EB">
        <w:rPr>
          <w:spacing w:val="-1"/>
          <w:lang w:val="ro-RO"/>
        </w:rPr>
        <w:t>protecție</w:t>
      </w:r>
      <w:r w:rsidRPr="001876EB">
        <w:rPr>
          <w:spacing w:val="28"/>
          <w:lang w:val="ro-RO"/>
        </w:rPr>
        <w:t xml:space="preserve"> </w:t>
      </w:r>
      <w:r w:rsidRPr="001876EB">
        <w:rPr>
          <w:spacing w:val="-1"/>
          <w:lang w:val="ro-RO"/>
        </w:rPr>
        <w:t>de</w:t>
      </w:r>
      <w:r w:rsidRPr="001876EB">
        <w:rPr>
          <w:spacing w:val="28"/>
          <w:lang w:val="ro-RO"/>
        </w:rPr>
        <w:t xml:space="preserve"> </w:t>
      </w:r>
      <w:r w:rsidRPr="001876EB">
        <w:rPr>
          <w:spacing w:val="-1"/>
          <w:lang w:val="ro-RO"/>
        </w:rPr>
        <w:t>durere</w:t>
      </w:r>
      <w:r w:rsidRPr="001876EB">
        <w:rPr>
          <w:spacing w:val="27"/>
          <w:lang w:val="ro-RO"/>
        </w:rPr>
        <w:t xml:space="preserve"> </w:t>
      </w:r>
      <w:r w:rsidRPr="001876EB">
        <w:rPr>
          <w:lang w:val="ro-RO"/>
        </w:rPr>
        <w:t>în</w:t>
      </w:r>
      <w:r w:rsidRPr="001876EB">
        <w:rPr>
          <w:spacing w:val="17"/>
          <w:lang w:val="ro-RO"/>
        </w:rPr>
        <w:t xml:space="preserve"> </w:t>
      </w:r>
      <w:r w:rsidRPr="001876EB">
        <w:rPr>
          <w:spacing w:val="1"/>
          <w:lang w:val="ro-RO"/>
        </w:rPr>
        <w:t>timpul</w:t>
      </w:r>
      <w:r w:rsidRPr="001876EB">
        <w:rPr>
          <w:spacing w:val="25"/>
          <w:lang w:val="ro-RO"/>
        </w:rPr>
        <w:t xml:space="preserve"> </w:t>
      </w:r>
      <w:r w:rsidRPr="001876EB">
        <w:rPr>
          <w:spacing w:val="-1"/>
          <w:lang w:val="ro-RO"/>
        </w:rPr>
        <w:t>intervențiilor</w:t>
      </w:r>
      <w:r w:rsidRPr="001876EB">
        <w:rPr>
          <w:spacing w:val="25"/>
          <w:lang w:val="ro-RO"/>
        </w:rPr>
        <w:t xml:space="preserve"> </w:t>
      </w:r>
      <w:r w:rsidRPr="001876EB">
        <w:rPr>
          <w:lang w:val="ro-RO"/>
        </w:rPr>
        <w:t>prevăzute</w:t>
      </w:r>
      <w:r w:rsidRPr="001876EB">
        <w:rPr>
          <w:spacing w:val="28"/>
          <w:lang w:val="ro-RO"/>
        </w:rPr>
        <w:t xml:space="preserve"> </w:t>
      </w:r>
      <w:r w:rsidRPr="001876EB">
        <w:rPr>
          <w:spacing w:val="2"/>
          <w:lang w:val="ro-RO"/>
        </w:rPr>
        <w:t>și</w:t>
      </w:r>
      <w:r w:rsidRPr="001876EB">
        <w:rPr>
          <w:spacing w:val="20"/>
          <w:lang w:val="ro-RO"/>
        </w:rPr>
        <w:t xml:space="preserve"> </w:t>
      </w:r>
      <w:r w:rsidRPr="001876EB">
        <w:rPr>
          <w:lang w:val="ro-RO"/>
        </w:rPr>
        <w:t>a</w:t>
      </w:r>
      <w:r w:rsidRPr="001876EB">
        <w:rPr>
          <w:spacing w:val="33"/>
          <w:lang w:val="ro-RO"/>
        </w:rPr>
        <w:t xml:space="preserve"> </w:t>
      </w:r>
      <w:r w:rsidRPr="001876EB">
        <w:rPr>
          <w:spacing w:val="-1"/>
          <w:lang w:val="ro-RO"/>
        </w:rPr>
        <w:t>celor</w:t>
      </w:r>
      <w:r w:rsidRPr="001876EB">
        <w:rPr>
          <w:spacing w:val="90"/>
          <w:lang w:val="ro-RO"/>
        </w:rPr>
        <w:t xml:space="preserve"> </w:t>
      </w:r>
      <w:r w:rsidRPr="001876EB">
        <w:rPr>
          <w:spacing w:val="-1"/>
          <w:lang w:val="ro-RO"/>
        </w:rPr>
        <w:t>suplimentare.</w:t>
      </w:r>
      <w:r w:rsidRPr="001876EB">
        <w:rPr>
          <w:spacing w:val="23"/>
          <w:lang w:val="ro-RO"/>
        </w:rPr>
        <w:t xml:space="preserve"> </w:t>
      </w:r>
      <w:r w:rsidRPr="001876EB">
        <w:rPr>
          <w:spacing w:val="-1"/>
          <w:lang w:val="ro-RO"/>
        </w:rPr>
        <w:t>Anestezia,</w:t>
      </w:r>
      <w:r w:rsidRPr="001876EB">
        <w:rPr>
          <w:spacing w:val="18"/>
          <w:lang w:val="ro-RO"/>
        </w:rPr>
        <w:t xml:space="preserve"> </w:t>
      </w:r>
      <w:r w:rsidRPr="001876EB">
        <w:rPr>
          <w:lang w:val="ro-RO"/>
        </w:rPr>
        <w:t>posibil,</w:t>
      </w:r>
      <w:r w:rsidRPr="001876EB">
        <w:rPr>
          <w:spacing w:val="23"/>
          <w:lang w:val="ro-RO"/>
        </w:rPr>
        <w:t xml:space="preserve"> </w:t>
      </w:r>
      <w:r w:rsidRPr="001876EB">
        <w:rPr>
          <w:spacing w:val="-3"/>
          <w:lang w:val="ro-RO"/>
        </w:rPr>
        <w:t>va</w:t>
      </w:r>
      <w:r w:rsidRPr="001876EB">
        <w:rPr>
          <w:spacing w:val="23"/>
          <w:lang w:val="ro-RO"/>
        </w:rPr>
        <w:t xml:space="preserve"> </w:t>
      </w:r>
      <w:r w:rsidRPr="001876EB">
        <w:rPr>
          <w:lang w:val="ro-RO"/>
        </w:rPr>
        <w:t>trebui</w:t>
      </w:r>
      <w:r w:rsidRPr="001876EB">
        <w:rPr>
          <w:spacing w:val="20"/>
          <w:lang w:val="ro-RO"/>
        </w:rPr>
        <w:t xml:space="preserve"> </w:t>
      </w:r>
      <w:r w:rsidRPr="001876EB">
        <w:rPr>
          <w:lang w:val="ro-RO"/>
        </w:rPr>
        <w:t>să</w:t>
      </w:r>
      <w:r w:rsidRPr="001876EB">
        <w:rPr>
          <w:spacing w:val="18"/>
          <w:lang w:val="ro-RO"/>
        </w:rPr>
        <w:t xml:space="preserve"> </w:t>
      </w:r>
      <w:r w:rsidRPr="001876EB">
        <w:rPr>
          <w:spacing w:val="-1"/>
          <w:lang w:val="ro-RO"/>
        </w:rPr>
        <w:t>fie</w:t>
      </w:r>
      <w:r w:rsidRPr="001876EB">
        <w:rPr>
          <w:spacing w:val="23"/>
          <w:lang w:val="ro-RO"/>
        </w:rPr>
        <w:t xml:space="preserve"> </w:t>
      </w:r>
      <w:r w:rsidRPr="001876EB">
        <w:rPr>
          <w:spacing w:val="-1"/>
          <w:lang w:val="ro-RO"/>
        </w:rPr>
        <w:t>modificată</w:t>
      </w:r>
      <w:r w:rsidRPr="001876EB">
        <w:rPr>
          <w:spacing w:val="27"/>
          <w:lang w:val="ro-RO"/>
        </w:rPr>
        <w:t xml:space="preserve"> </w:t>
      </w:r>
      <w:r w:rsidRPr="001876EB">
        <w:rPr>
          <w:spacing w:val="-2"/>
          <w:lang w:val="ro-RO"/>
        </w:rPr>
        <w:t>fără</w:t>
      </w:r>
      <w:r w:rsidRPr="001876EB">
        <w:rPr>
          <w:spacing w:val="18"/>
          <w:lang w:val="ro-RO"/>
        </w:rPr>
        <w:t xml:space="preserve"> </w:t>
      </w:r>
      <w:r w:rsidRPr="001876EB">
        <w:rPr>
          <w:spacing w:val="-1"/>
          <w:lang w:val="ro-RO"/>
        </w:rPr>
        <w:t>ca</w:t>
      </w:r>
      <w:r w:rsidRPr="001876EB">
        <w:rPr>
          <w:spacing w:val="18"/>
          <w:lang w:val="ro-RO"/>
        </w:rPr>
        <w:t xml:space="preserve"> </w:t>
      </w:r>
      <w:r w:rsidRPr="001876EB">
        <w:rPr>
          <w:lang w:val="ro-RO"/>
        </w:rPr>
        <w:t>să</w:t>
      </w:r>
      <w:r w:rsidRPr="001876EB">
        <w:rPr>
          <w:spacing w:val="18"/>
          <w:lang w:val="ro-RO"/>
        </w:rPr>
        <w:t xml:space="preserve"> </w:t>
      </w:r>
      <w:r w:rsidRPr="001876EB">
        <w:rPr>
          <w:lang w:val="ro-RO"/>
        </w:rPr>
        <w:t>primiți</w:t>
      </w:r>
      <w:r w:rsidRPr="001876EB">
        <w:rPr>
          <w:spacing w:val="15"/>
          <w:lang w:val="ro-RO"/>
        </w:rPr>
        <w:t xml:space="preserve"> </w:t>
      </w:r>
      <w:r w:rsidRPr="001876EB">
        <w:rPr>
          <w:lang w:val="ro-RO"/>
        </w:rPr>
        <w:t>explicații</w:t>
      </w:r>
      <w:r w:rsidRPr="001876EB">
        <w:rPr>
          <w:spacing w:val="20"/>
          <w:lang w:val="ro-RO"/>
        </w:rPr>
        <w:t xml:space="preserve"> </w:t>
      </w:r>
      <w:r w:rsidRPr="001876EB">
        <w:rPr>
          <w:lang w:val="ro-RO"/>
        </w:rPr>
        <w:t>în</w:t>
      </w:r>
      <w:r w:rsidRPr="001876EB">
        <w:rPr>
          <w:spacing w:val="76"/>
          <w:lang w:val="ro-RO"/>
        </w:rPr>
        <w:t xml:space="preserve"> </w:t>
      </w:r>
      <w:r w:rsidRPr="001876EB">
        <w:rPr>
          <w:spacing w:val="-1"/>
          <w:lang w:val="ro-RO"/>
        </w:rPr>
        <w:t>timpul</w:t>
      </w:r>
      <w:r w:rsidRPr="001876EB">
        <w:rPr>
          <w:spacing w:val="5"/>
          <w:lang w:val="ro-RO"/>
        </w:rPr>
        <w:t xml:space="preserve"> </w:t>
      </w:r>
      <w:r w:rsidRPr="001876EB">
        <w:rPr>
          <w:spacing w:val="-1"/>
          <w:lang w:val="ro-RO"/>
        </w:rPr>
        <w:t>intervenției.</w:t>
      </w:r>
      <w:r w:rsidRPr="001876EB">
        <w:rPr>
          <w:spacing w:val="3"/>
          <w:lang w:val="ro-RO"/>
        </w:rPr>
        <w:t xml:space="preserve"> </w:t>
      </w:r>
      <w:r w:rsidRPr="001876EB">
        <w:rPr>
          <w:spacing w:val="2"/>
          <w:lang w:val="ro-RO"/>
        </w:rPr>
        <w:t>În</w:t>
      </w:r>
      <w:r w:rsidRPr="001876EB">
        <w:rPr>
          <w:spacing w:val="3"/>
          <w:lang w:val="ro-RO"/>
        </w:rPr>
        <w:t xml:space="preserve"> </w:t>
      </w:r>
      <w:r w:rsidRPr="001876EB">
        <w:rPr>
          <w:spacing w:val="-1"/>
          <w:lang w:val="ro-RO"/>
        </w:rPr>
        <w:t>urma</w:t>
      </w:r>
      <w:r w:rsidRPr="001876EB">
        <w:rPr>
          <w:spacing w:val="3"/>
          <w:lang w:val="ro-RO"/>
        </w:rPr>
        <w:t xml:space="preserve"> </w:t>
      </w:r>
      <w:r w:rsidRPr="001876EB">
        <w:rPr>
          <w:spacing w:val="-1"/>
          <w:lang w:val="ro-RO"/>
        </w:rPr>
        <w:t>folosirii</w:t>
      </w:r>
      <w:r w:rsidRPr="001876EB">
        <w:rPr>
          <w:spacing w:val="63"/>
          <w:lang w:val="ro-RO"/>
        </w:rPr>
        <w:t xml:space="preserve"> </w:t>
      </w:r>
      <w:r w:rsidRPr="001876EB">
        <w:rPr>
          <w:lang w:val="ro-RO"/>
        </w:rPr>
        <w:t>oricărui</w:t>
      </w:r>
      <w:r w:rsidRPr="001876EB">
        <w:rPr>
          <w:spacing w:val="5"/>
          <w:lang w:val="ro-RO"/>
        </w:rPr>
        <w:t xml:space="preserve"> </w:t>
      </w:r>
      <w:r w:rsidRPr="001876EB">
        <w:rPr>
          <w:spacing w:val="-1"/>
          <w:lang w:val="ro-RO"/>
        </w:rPr>
        <w:t>mijloc</w:t>
      </w:r>
      <w:r w:rsidR="008A1F7D">
        <w:rPr>
          <w:spacing w:val="-1"/>
          <w:lang w:val="ro-RO"/>
        </w:rPr>
        <w:t xml:space="preserve"> </w:t>
      </w:r>
      <w:r w:rsidRPr="001876EB">
        <w:rPr>
          <w:lang w:val="ro-RO"/>
        </w:rPr>
        <w:t>anestetic</w:t>
      </w:r>
      <w:r w:rsidRPr="001876EB">
        <w:rPr>
          <w:spacing w:val="8"/>
          <w:lang w:val="ro-RO"/>
        </w:rPr>
        <w:t xml:space="preserve"> </w:t>
      </w:r>
      <w:r w:rsidRPr="001876EB">
        <w:rPr>
          <w:spacing w:val="-1"/>
          <w:lang w:val="ro-RO"/>
        </w:rPr>
        <w:t>pot</w:t>
      </w:r>
      <w:r w:rsidRPr="001876EB">
        <w:rPr>
          <w:spacing w:val="5"/>
          <w:lang w:val="ro-RO"/>
        </w:rPr>
        <w:t xml:space="preserve"> </w:t>
      </w:r>
      <w:r w:rsidRPr="001876EB">
        <w:rPr>
          <w:lang w:val="ro-RO"/>
        </w:rPr>
        <w:t>surveni probleme</w:t>
      </w:r>
      <w:r w:rsidRPr="001876EB">
        <w:rPr>
          <w:spacing w:val="91"/>
          <w:lang w:val="ro-RO"/>
        </w:rPr>
        <w:t xml:space="preserve"> </w:t>
      </w:r>
      <w:r w:rsidRPr="001876EB">
        <w:rPr>
          <w:spacing w:val="-1"/>
          <w:lang w:val="ro-RO"/>
        </w:rPr>
        <w:t>respiratorii,</w:t>
      </w:r>
      <w:r w:rsidRPr="001876EB">
        <w:rPr>
          <w:spacing w:val="56"/>
          <w:lang w:val="ro-RO"/>
        </w:rPr>
        <w:t xml:space="preserve"> </w:t>
      </w:r>
      <w:r w:rsidRPr="001876EB">
        <w:rPr>
          <w:lang w:val="ro-RO"/>
        </w:rPr>
        <w:t>reacții</w:t>
      </w:r>
      <w:r w:rsidRPr="001876EB">
        <w:rPr>
          <w:spacing w:val="49"/>
          <w:lang w:val="ro-RO"/>
        </w:rPr>
        <w:t xml:space="preserve"> </w:t>
      </w:r>
      <w:r w:rsidRPr="001876EB">
        <w:rPr>
          <w:lang w:val="ro-RO"/>
        </w:rPr>
        <w:t>la</w:t>
      </w:r>
      <w:r w:rsidRPr="001876EB">
        <w:rPr>
          <w:spacing w:val="51"/>
          <w:lang w:val="ro-RO"/>
        </w:rPr>
        <w:t xml:space="preserve"> </w:t>
      </w:r>
      <w:r w:rsidRPr="001876EB">
        <w:rPr>
          <w:lang w:val="ro-RO"/>
        </w:rPr>
        <w:t>medicamente,</w:t>
      </w:r>
      <w:r w:rsidRPr="001876EB">
        <w:rPr>
          <w:spacing w:val="52"/>
          <w:lang w:val="ro-RO"/>
        </w:rPr>
        <w:t xml:space="preserve"> </w:t>
      </w:r>
      <w:r w:rsidR="00450082" w:rsidRPr="001876EB">
        <w:rPr>
          <w:spacing w:val="-1"/>
          <w:lang w:val="ro-RO"/>
        </w:rPr>
        <w:t>paralizii</w:t>
      </w:r>
      <w:r w:rsidRPr="001876EB">
        <w:rPr>
          <w:spacing w:val="-1"/>
          <w:lang w:val="ro-RO"/>
        </w:rPr>
        <w:t>,</w:t>
      </w:r>
      <w:r w:rsidRPr="001876EB">
        <w:rPr>
          <w:spacing w:val="51"/>
          <w:lang w:val="ro-RO"/>
        </w:rPr>
        <w:t xml:space="preserve"> </w:t>
      </w:r>
      <w:r w:rsidRPr="001876EB">
        <w:rPr>
          <w:spacing w:val="-1"/>
          <w:lang w:val="ro-RO"/>
        </w:rPr>
        <w:t>afectare</w:t>
      </w:r>
      <w:r w:rsidR="00326B6F">
        <w:rPr>
          <w:spacing w:val="-1"/>
          <w:lang w:val="ro-RO"/>
        </w:rPr>
        <w:t xml:space="preserve"> </w:t>
      </w:r>
      <w:r w:rsidRPr="001876EB">
        <w:rPr>
          <w:spacing w:val="-1"/>
          <w:lang w:val="ro-RO"/>
        </w:rPr>
        <w:t>a</w:t>
      </w:r>
      <w:r w:rsidRPr="001876EB">
        <w:rPr>
          <w:spacing w:val="47"/>
          <w:lang w:val="ro-RO"/>
        </w:rPr>
        <w:t xml:space="preserve"> </w:t>
      </w:r>
      <w:r w:rsidRPr="001876EB">
        <w:rPr>
          <w:lang w:val="ro-RO"/>
        </w:rPr>
        <w:t>creierului</w:t>
      </w:r>
      <w:r w:rsidRPr="001876EB">
        <w:rPr>
          <w:spacing w:val="48"/>
          <w:lang w:val="ro-RO"/>
        </w:rPr>
        <w:t xml:space="preserve"> </w:t>
      </w:r>
      <w:r w:rsidRPr="001876EB">
        <w:rPr>
          <w:spacing w:val="2"/>
          <w:lang w:val="ro-RO"/>
        </w:rPr>
        <w:t>și</w:t>
      </w:r>
      <w:r w:rsidRPr="001876EB">
        <w:rPr>
          <w:spacing w:val="44"/>
          <w:lang w:val="ro-RO"/>
        </w:rPr>
        <w:t xml:space="preserve"> </w:t>
      </w:r>
      <w:r w:rsidRPr="001876EB">
        <w:rPr>
          <w:lang w:val="ro-RO"/>
        </w:rPr>
        <w:t>chiar</w:t>
      </w:r>
      <w:r w:rsidR="00450082">
        <w:rPr>
          <w:lang w:val="ro-RO"/>
        </w:rPr>
        <w:t xml:space="preserve"> deces</w:t>
      </w:r>
      <w:r w:rsidRPr="001876EB">
        <w:rPr>
          <w:spacing w:val="-1"/>
          <w:lang w:val="ro-RO"/>
        </w:rPr>
        <w:t>,</w:t>
      </w:r>
      <w:r w:rsidRPr="001876EB">
        <w:rPr>
          <w:spacing w:val="52"/>
          <w:lang w:val="ro-RO"/>
        </w:rPr>
        <w:t xml:space="preserve"> </w:t>
      </w:r>
      <w:r w:rsidRPr="001876EB">
        <w:rPr>
          <w:spacing w:val="-2"/>
          <w:lang w:val="ro-RO"/>
        </w:rPr>
        <w:t>însă</w:t>
      </w:r>
      <w:r w:rsidRPr="001876EB">
        <w:rPr>
          <w:spacing w:val="82"/>
          <w:lang w:val="ro-RO"/>
        </w:rPr>
        <w:t xml:space="preserve"> </w:t>
      </w:r>
      <w:r w:rsidRPr="001876EB">
        <w:rPr>
          <w:lang w:val="ro-RO"/>
        </w:rPr>
        <w:t>aceste</w:t>
      </w:r>
      <w:r w:rsidRPr="001876EB">
        <w:rPr>
          <w:spacing w:val="4"/>
          <w:lang w:val="ro-RO"/>
        </w:rPr>
        <w:t xml:space="preserve"> </w:t>
      </w:r>
      <w:r w:rsidRPr="001876EB">
        <w:rPr>
          <w:spacing w:val="-1"/>
          <w:lang w:val="ro-RO"/>
        </w:rPr>
        <w:t>complicații</w:t>
      </w:r>
      <w:r w:rsidRPr="001876EB">
        <w:rPr>
          <w:spacing w:val="-4"/>
          <w:lang w:val="ro-RO"/>
        </w:rPr>
        <w:t xml:space="preserve"> </w:t>
      </w:r>
      <w:r w:rsidRPr="001876EB">
        <w:rPr>
          <w:lang w:val="ro-RO"/>
        </w:rPr>
        <w:t>sunt</w:t>
      </w:r>
      <w:r w:rsidRPr="001876EB">
        <w:rPr>
          <w:spacing w:val="1"/>
          <w:lang w:val="ro-RO"/>
        </w:rPr>
        <w:t xml:space="preserve"> </w:t>
      </w:r>
      <w:r w:rsidRPr="001876EB">
        <w:rPr>
          <w:b/>
          <w:bCs/>
          <w:spacing w:val="1"/>
          <w:lang w:val="ro-RO"/>
        </w:rPr>
        <w:t>extrem</w:t>
      </w:r>
      <w:r w:rsidRPr="001876EB">
        <w:rPr>
          <w:b/>
          <w:bCs/>
          <w:spacing w:val="-1"/>
          <w:lang w:val="ro-RO"/>
        </w:rPr>
        <w:t xml:space="preserve"> de</w:t>
      </w:r>
      <w:r w:rsidRPr="001876EB">
        <w:rPr>
          <w:b/>
          <w:bCs/>
          <w:spacing w:val="4"/>
          <w:lang w:val="ro-RO"/>
        </w:rPr>
        <w:t xml:space="preserve"> </w:t>
      </w:r>
      <w:r w:rsidRPr="001876EB">
        <w:rPr>
          <w:b/>
          <w:bCs/>
          <w:lang w:val="ro-RO"/>
        </w:rPr>
        <w:t>rare</w:t>
      </w:r>
      <w:r w:rsidRPr="001876EB">
        <w:rPr>
          <w:b/>
          <w:bCs/>
          <w:spacing w:val="3"/>
          <w:lang w:val="ro-RO"/>
        </w:rPr>
        <w:t xml:space="preserve"> </w:t>
      </w:r>
      <w:r w:rsidRPr="001876EB">
        <w:rPr>
          <w:lang w:val="ro-RO"/>
        </w:rPr>
        <w:t>și</w:t>
      </w:r>
      <w:r w:rsidRPr="001876EB">
        <w:rPr>
          <w:spacing w:val="1"/>
          <w:lang w:val="ro-RO"/>
        </w:rPr>
        <w:t xml:space="preserve"> </w:t>
      </w:r>
      <w:r w:rsidRPr="001876EB">
        <w:rPr>
          <w:spacing w:val="-1"/>
          <w:lang w:val="ro-RO"/>
        </w:rPr>
        <w:t>specifice</w:t>
      </w:r>
      <w:r w:rsidRPr="001876EB">
        <w:rPr>
          <w:spacing w:val="8"/>
          <w:lang w:val="ro-RO"/>
        </w:rPr>
        <w:t xml:space="preserve"> </w:t>
      </w:r>
      <w:r w:rsidRPr="001876EB">
        <w:rPr>
          <w:spacing w:val="-2"/>
          <w:lang w:val="ro-RO"/>
        </w:rPr>
        <w:t>mai</w:t>
      </w:r>
      <w:r w:rsidRPr="001876EB">
        <w:rPr>
          <w:spacing w:val="6"/>
          <w:lang w:val="ro-RO"/>
        </w:rPr>
        <w:t xml:space="preserve"> </w:t>
      </w:r>
      <w:r w:rsidRPr="001876EB">
        <w:rPr>
          <w:spacing w:val="-3"/>
          <w:lang w:val="ro-RO"/>
        </w:rPr>
        <w:t>mult</w:t>
      </w:r>
      <w:r w:rsidRPr="001876EB">
        <w:rPr>
          <w:spacing w:val="5"/>
          <w:lang w:val="ro-RO"/>
        </w:rPr>
        <w:t xml:space="preserve"> </w:t>
      </w:r>
      <w:r w:rsidRPr="001876EB">
        <w:rPr>
          <w:b/>
          <w:lang w:val="ro-RO"/>
        </w:rPr>
        <w:t>anesteziei</w:t>
      </w:r>
      <w:r w:rsidRPr="001876EB">
        <w:rPr>
          <w:b/>
          <w:spacing w:val="1"/>
          <w:lang w:val="ro-RO"/>
        </w:rPr>
        <w:t xml:space="preserve"> </w:t>
      </w:r>
      <w:r w:rsidRPr="001876EB">
        <w:rPr>
          <w:b/>
          <w:lang w:val="ro-RO"/>
        </w:rPr>
        <w:t>generale.</w:t>
      </w:r>
    </w:p>
    <w:p w14:paraId="558BAE38" w14:textId="77777777" w:rsidR="00CA408D" w:rsidRPr="001876EB" w:rsidRDefault="00CA408D" w:rsidP="001876EB">
      <w:pPr>
        <w:kinsoku w:val="0"/>
        <w:overflowPunct w:val="0"/>
        <w:ind w:right="1155"/>
        <w:jc w:val="both"/>
        <w:rPr>
          <w:rFonts w:eastAsia="Calibri"/>
          <w:b/>
          <w:bCs/>
          <w:lang w:val="ro-RO"/>
        </w:rPr>
      </w:pPr>
    </w:p>
    <w:p w14:paraId="6AA77993" w14:textId="77777777" w:rsidR="00CA408D" w:rsidRPr="001876EB" w:rsidRDefault="00664E03" w:rsidP="008B793F">
      <w:pPr>
        <w:kinsoku w:val="0"/>
        <w:overflowPunct w:val="0"/>
        <w:ind w:right="-1" w:firstLine="567"/>
        <w:jc w:val="both"/>
        <w:rPr>
          <w:rFonts w:eastAsia="Calibri"/>
          <w:lang w:val="ro-RO"/>
        </w:rPr>
      </w:pPr>
      <w:r w:rsidRPr="001876EB">
        <w:rPr>
          <w:rFonts w:eastAsia="Calibri"/>
          <w:b/>
          <w:bCs/>
          <w:lang w:val="ro-RO"/>
        </w:rPr>
        <w:t>La</w:t>
      </w:r>
      <w:r w:rsidRPr="001876EB">
        <w:rPr>
          <w:rFonts w:eastAsia="Calibri"/>
          <w:b/>
          <w:bCs/>
          <w:spacing w:val="3"/>
          <w:lang w:val="ro-RO"/>
        </w:rPr>
        <w:t xml:space="preserve"> </w:t>
      </w:r>
      <w:r w:rsidRPr="001876EB">
        <w:rPr>
          <w:rFonts w:eastAsia="Calibri"/>
          <w:b/>
          <w:bCs/>
          <w:lang w:val="ro-RO"/>
        </w:rPr>
        <w:t>alegerea</w:t>
      </w:r>
      <w:r w:rsidRPr="001876EB">
        <w:rPr>
          <w:rFonts w:eastAsia="Calibri"/>
          <w:b/>
          <w:bCs/>
          <w:spacing w:val="3"/>
          <w:lang w:val="ro-RO"/>
        </w:rPr>
        <w:t xml:space="preserve"> </w:t>
      </w:r>
      <w:r w:rsidRPr="001876EB">
        <w:rPr>
          <w:rFonts w:eastAsia="Calibri"/>
          <w:b/>
          <w:bCs/>
          <w:spacing w:val="-1"/>
          <w:lang w:val="ro-RO"/>
        </w:rPr>
        <w:t>Dumneavoastră</w:t>
      </w:r>
      <w:r w:rsidRPr="001876EB">
        <w:rPr>
          <w:rFonts w:eastAsia="Calibri"/>
          <w:b/>
          <w:bCs/>
          <w:spacing w:val="3"/>
          <w:lang w:val="ro-RO"/>
        </w:rPr>
        <w:t xml:space="preserve"> </w:t>
      </w:r>
      <w:r w:rsidRPr="001876EB">
        <w:rPr>
          <w:rFonts w:eastAsia="Calibri"/>
          <w:b/>
          <w:bCs/>
          <w:lang w:val="ro-RO"/>
        </w:rPr>
        <w:t>se</w:t>
      </w:r>
      <w:r w:rsidRPr="001876EB">
        <w:rPr>
          <w:rFonts w:eastAsia="Calibri"/>
          <w:b/>
          <w:bCs/>
          <w:spacing w:val="4"/>
          <w:lang w:val="ro-RO"/>
        </w:rPr>
        <w:t xml:space="preserve"> </w:t>
      </w:r>
      <w:r w:rsidRPr="001876EB">
        <w:rPr>
          <w:rFonts w:eastAsia="Calibri"/>
          <w:b/>
          <w:bCs/>
          <w:spacing w:val="-1"/>
          <w:lang w:val="ro-RO"/>
        </w:rPr>
        <w:t>aplică</w:t>
      </w:r>
      <w:r w:rsidRPr="001876EB">
        <w:rPr>
          <w:rFonts w:eastAsia="Calibri"/>
          <w:b/>
          <w:bCs/>
          <w:spacing w:val="3"/>
          <w:lang w:val="ro-RO"/>
        </w:rPr>
        <w:t xml:space="preserve"> </w:t>
      </w:r>
      <w:r w:rsidRPr="001876EB">
        <w:rPr>
          <w:rFonts w:eastAsia="Calibri"/>
          <w:b/>
          <w:bCs/>
          <w:spacing w:val="-1"/>
          <w:lang w:val="ro-RO"/>
        </w:rPr>
        <w:t>anestezia</w:t>
      </w:r>
      <w:r w:rsidRPr="001876EB">
        <w:rPr>
          <w:rFonts w:eastAsia="Calibri"/>
          <w:b/>
          <w:bCs/>
          <w:spacing w:val="3"/>
          <w:lang w:val="ro-RO"/>
        </w:rPr>
        <w:t xml:space="preserve"> </w:t>
      </w:r>
      <w:r w:rsidRPr="001876EB">
        <w:rPr>
          <w:rFonts w:eastAsia="Calibri"/>
          <w:b/>
          <w:bCs/>
          <w:lang w:val="ro-RO"/>
        </w:rPr>
        <w:t>generală</w:t>
      </w:r>
      <w:r w:rsidRPr="001876EB">
        <w:rPr>
          <w:rFonts w:eastAsia="Calibri"/>
          <w:b/>
          <w:bCs/>
          <w:spacing w:val="3"/>
          <w:lang w:val="ro-RO"/>
        </w:rPr>
        <w:t xml:space="preserve"> </w:t>
      </w:r>
      <w:r w:rsidRPr="001876EB">
        <w:rPr>
          <w:rFonts w:eastAsia="Calibri"/>
          <w:b/>
          <w:bCs/>
          <w:spacing w:val="1"/>
          <w:lang w:val="ro-RO"/>
        </w:rPr>
        <w:t>sau</w:t>
      </w:r>
      <w:r w:rsidRPr="001876EB">
        <w:rPr>
          <w:rFonts w:eastAsia="Calibri"/>
          <w:b/>
          <w:bCs/>
          <w:spacing w:val="-3"/>
          <w:lang w:val="ro-RO"/>
        </w:rPr>
        <w:t xml:space="preserve"> </w:t>
      </w:r>
      <w:r w:rsidRPr="001876EB">
        <w:rPr>
          <w:rFonts w:eastAsia="Calibri"/>
          <w:b/>
          <w:bCs/>
          <w:lang w:val="ro-RO"/>
        </w:rPr>
        <w:t>locală.</w:t>
      </w:r>
      <w:r w:rsidRPr="001876EB">
        <w:rPr>
          <w:rFonts w:eastAsia="Calibri"/>
          <w:b/>
          <w:bCs/>
          <w:spacing w:val="50"/>
          <w:lang w:val="ro-RO"/>
        </w:rPr>
        <w:t xml:space="preserve"> </w:t>
      </w:r>
      <w:r w:rsidRPr="001876EB">
        <w:rPr>
          <w:rFonts w:eastAsia="Calibri"/>
          <w:b/>
          <w:bCs/>
          <w:spacing w:val="-1"/>
          <w:lang w:val="ro-RO"/>
        </w:rPr>
        <w:t>Avantajele</w:t>
      </w:r>
      <w:r w:rsidRPr="001876EB">
        <w:rPr>
          <w:rFonts w:eastAsia="Calibri"/>
          <w:b/>
          <w:bCs/>
          <w:spacing w:val="4"/>
          <w:lang w:val="ro-RO"/>
        </w:rPr>
        <w:t xml:space="preserve"> </w:t>
      </w:r>
      <w:r w:rsidRPr="001876EB">
        <w:rPr>
          <w:rFonts w:eastAsia="Calibri"/>
          <w:b/>
          <w:bCs/>
          <w:spacing w:val="-1"/>
          <w:lang w:val="ro-RO"/>
        </w:rPr>
        <w:t>anesteziei</w:t>
      </w:r>
      <w:r w:rsidRPr="001876EB">
        <w:rPr>
          <w:rFonts w:eastAsia="Calibri"/>
          <w:b/>
          <w:bCs/>
          <w:spacing w:val="1"/>
          <w:lang w:val="ro-RO"/>
        </w:rPr>
        <w:t xml:space="preserve"> locale:</w:t>
      </w:r>
    </w:p>
    <w:p w14:paraId="35EFF76F" w14:textId="77777777" w:rsidR="00CA408D" w:rsidRPr="001876EB" w:rsidRDefault="00664E03">
      <w:pPr>
        <w:numPr>
          <w:ilvl w:val="0"/>
          <w:numId w:val="44"/>
        </w:numPr>
        <w:kinsoku w:val="0"/>
        <w:overflowPunct w:val="0"/>
        <w:ind w:left="284" w:right="-1" w:hanging="284"/>
        <w:jc w:val="both"/>
        <w:rPr>
          <w:rFonts w:eastAsia="Calibri"/>
          <w:lang w:val="ro-RO"/>
        </w:rPr>
      </w:pPr>
      <w:r w:rsidRPr="001876EB">
        <w:rPr>
          <w:rFonts w:eastAsia="Calibri"/>
          <w:lang w:val="ro-RO"/>
        </w:rPr>
        <w:t>Sunteți</w:t>
      </w:r>
      <w:r w:rsidRPr="001876EB">
        <w:rPr>
          <w:rFonts w:eastAsia="Calibri"/>
          <w:spacing w:val="1"/>
          <w:lang w:val="ro-RO"/>
        </w:rPr>
        <w:t xml:space="preserve"> </w:t>
      </w:r>
      <w:r w:rsidRPr="001876EB">
        <w:rPr>
          <w:rFonts w:eastAsia="Calibri"/>
          <w:spacing w:val="-2"/>
          <w:lang w:val="ro-RO"/>
        </w:rPr>
        <w:t>în</w:t>
      </w:r>
      <w:r w:rsidRPr="001876EB">
        <w:rPr>
          <w:rFonts w:eastAsia="Calibri"/>
          <w:spacing w:val="-1"/>
          <w:lang w:val="ro-RO"/>
        </w:rPr>
        <w:t xml:space="preserve"> </w:t>
      </w:r>
      <w:r w:rsidRPr="001876EB">
        <w:rPr>
          <w:rFonts w:eastAsia="Calibri"/>
          <w:lang w:val="ro-RO"/>
        </w:rPr>
        <w:t>contact</w:t>
      </w:r>
      <w:r w:rsidRPr="001876EB">
        <w:rPr>
          <w:rFonts w:eastAsia="Calibri"/>
          <w:spacing w:val="1"/>
          <w:lang w:val="ro-RO"/>
        </w:rPr>
        <w:t xml:space="preserve"> </w:t>
      </w:r>
      <w:r w:rsidRPr="001876EB">
        <w:rPr>
          <w:rFonts w:eastAsia="Calibri"/>
          <w:spacing w:val="4"/>
          <w:lang w:val="ro-RO"/>
        </w:rPr>
        <w:t>cu</w:t>
      </w:r>
      <w:r w:rsidRPr="001876EB">
        <w:rPr>
          <w:rFonts w:eastAsia="Calibri"/>
          <w:spacing w:val="-2"/>
          <w:lang w:val="ro-RO"/>
        </w:rPr>
        <w:t xml:space="preserve"> </w:t>
      </w:r>
      <w:r w:rsidRPr="001876EB">
        <w:rPr>
          <w:rFonts w:eastAsia="Calibri"/>
          <w:spacing w:val="-1"/>
          <w:lang w:val="ro-RO"/>
        </w:rPr>
        <w:t>medicul,</w:t>
      </w:r>
      <w:r w:rsidRPr="001876EB">
        <w:rPr>
          <w:rFonts w:eastAsia="Calibri"/>
          <w:spacing w:val="8"/>
          <w:lang w:val="ro-RO"/>
        </w:rPr>
        <w:t xml:space="preserve"> </w:t>
      </w:r>
      <w:r w:rsidRPr="001876EB">
        <w:rPr>
          <w:rFonts w:eastAsia="Calibri"/>
          <w:spacing w:val="-3"/>
          <w:lang w:val="ro-RO"/>
        </w:rPr>
        <w:t>vă</w:t>
      </w:r>
      <w:r w:rsidRPr="001876EB">
        <w:rPr>
          <w:rFonts w:eastAsia="Calibri"/>
          <w:spacing w:val="4"/>
          <w:lang w:val="ro-RO"/>
        </w:rPr>
        <w:t xml:space="preserve"> </w:t>
      </w:r>
      <w:r w:rsidRPr="001876EB">
        <w:rPr>
          <w:rFonts w:eastAsia="Calibri"/>
          <w:lang w:val="ro-RO"/>
        </w:rPr>
        <w:t>puteți</w:t>
      </w:r>
      <w:r w:rsidRPr="001876EB">
        <w:rPr>
          <w:rFonts w:eastAsia="Calibri"/>
          <w:spacing w:val="-4"/>
          <w:lang w:val="ro-RO"/>
        </w:rPr>
        <w:t xml:space="preserve"> exprima  </w:t>
      </w:r>
      <w:r w:rsidRPr="001876EB">
        <w:rPr>
          <w:rFonts w:eastAsia="Calibri"/>
          <w:lang w:val="ro-RO"/>
        </w:rPr>
        <w:t>propriile</w:t>
      </w:r>
      <w:r w:rsidRPr="001876EB">
        <w:rPr>
          <w:rFonts w:eastAsia="Calibri"/>
          <w:spacing w:val="4"/>
          <w:lang w:val="ro-RO"/>
        </w:rPr>
        <w:t xml:space="preserve"> </w:t>
      </w:r>
      <w:r w:rsidRPr="001876EB">
        <w:rPr>
          <w:rFonts w:eastAsia="Calibri"/>
          <w:lang w:val="ro-RO"/>
        </w:rPr>
        <w:t>emoții;</w:t>
      </w:r>
    </w:p>
    <w:p w14:paraId="51F440E7" w14:textId="77777777" w:rsidR="00CA408D" w:rsidRPr="001876EB" w:rsidRDefault="00664E03">
      <w:pPr>
        <w:numPr>
          <w:ilvl w:val="0"/>
          <w:numId w:val="44"/>
        </w:numPr>
        <w:kinsoku w:val="0"/>
        <w:overflowPunct w:val="0"/>
        <w:spacing w:before="1"/>
        <w:ind w:left="284" w:right="-1" w:hanging="284"/>
        <w:jc w:val="both"/>
        <w:rPr>
          <w:rFonts w:eastAsia="Calibri"/>
          <w:spacing w:val="-1"/>
          <w:lang w:val="ro-RO"/>
        </w:rPr>
      </w:pPr>
      <w:r w:rsidRPr="001876EB">
        <w:rPr>
          <w:rFonts w:eastAsia="Calibri"/>
          <w:lang w:val="ro-RO"/>
        </w:rPr>
        <w:t>În</w:t>
      </w:r>
      <w:r w:rsidRPr="001876EB">
        <w:rPr>
          <w:rFonts w:eastAsia="Calibri"/>
          <w:spacing w:val="51"/>
          <w:lang w:val="ro-RO"/>
        </w:rPr>
        <w:t xml:space="preserve"> </w:t>
      </w:r>
      <w:r w:rsidRPr="001876EB">
        <w:rPr>
          <w:rFonts w:eastAsia="Calibri"/>
          <w:spacing w:val="-1"/>
          <w:lang w:val="ro-RO"/>
        </w:rPr>
        <w:t>caz</w:t>
      </w:r>
      <w:r w:rsidRPr="001876EB">
        <w:rPr>
          <w:rFonts w:eastAsia="Calibri"/>
          <w:spacing w:val="57"/>
          <w:lang w:val="ro-RO"/>
        </w:rPr>
        <w:t xml:space="preserve"> </w:t>
      </w:r>
      <w:r w:rsidRPr="001876EB">
        <w:rPr>
          <w:rFonts w:eastAsia="Calibri"/>
          <w:spacing w:val="-1"/>
          <w:lang w:val="ro-RO"/>
        </w:rPr>
        <w:t>de</w:t>
      </w:r>
      <w:r w:rsidRPr="001876EB">
        <w:rPr>
          <w:rFonts w:eastAsia="Calibri"/>
          <w:spacing w:val="56"/>
          <w:lang w:val="ro-RO"/>
        </w:rPr>
        <w:t xml:space="preserve"> </w:t>
      </w:r>
      <w:r w:rsidRPr="001876EB">
        <w:rPr>
          <w:rFonts w:eastAsia="Calibri"/>
          <w:lang w:val="ro-RO"/>
        </w:rPr>
        <w:t>complicații</w:t>
      </w:r>
      <w:r w:rsidRPr="001876EB">
        <w:rPr>
          <w:rFonts w:eastAsia="Calibri"/>
          <w:spacing w:val="49"/>
          <w:lang w:val="ro-RO"/>
        </w:rPr>
        <w:t xml:space="preserve"> </w:t>
      </w:r>
      <w:r w:rsidRPr="001876EB">
        <w:rPr>
          <w:rFonts w:eastAsia="Calibri"/>
          <w:lang w:val="ro-RO"/>
        </w:rPr>
        <w:t>diagnosticul</w:t>
      </w:r>
      <w:r w:rsidRPr="001876EB">
        <w:rPr>
          <w:rFonts w:eastAsia="Calibri"/>
          <w:spacing w:val="48"/>
          <w:lang w:val="ro-RO"/>
        </w:rPr>
        <w:t xml:space="preserve"> </w:t>
      </w:r>
      <w:r w:rsidRPr="001876EB">
        <w:rPr>
          <w:rFonts w:eastAsia="Calibri"/>
          <w:lang w:val="ro-RO"/>
        </w:rPr>
        <w:t>este</w:t>
      </w:r>
      <w:r w:rsidRPr="001876EB">
        <w:rPr>
          <w:rFonts w:eastAsia="Calibri"/>
          <w:spacing w:val="57"/>
          <w:lang w:val="ro-RO"/>
        </w:rPr>
        <w:t xml:space="preserve"> </w:t>
      </w:r>
      <w:r w:rsidRPr="001876EB">
        <w:rPr>
          <w:rFonts w:eastAsia="Calibri"/>
          <w:spacing w:val="-1"/>
          <w:lang w:val="ro-RO"/>
        </w:rPr>
        <w:t>pus</w:t>
      </w:r>
      <w:r w:rsidRPr="001876EB">
        <w:rPr>
          <w:rFonts w:eastAsia="Calibri"/>
          <w:spacing w:val="61"/>
          <w:lang w:val="ro-RO"/>
        </w:rPr>
        <w:t xml:space="preserve"> </w:t>
      </w:r>
      <w:r w:rsidRPr="001876EB">
        <w:rPr>
          <w:rFonts w:eastAsia="Calibri"/>
          <w:spacing w:val="-1"/>
          <w:lang w:val="ro-RO"/>
        </w:rPr>
        <w:t>imediat,</w:t>
      </w:r>
      <w:r w:rsidRPr="001876EB">
        <w:rPr>
          <w:rFonts w:eastAsia="Calibri"/>
          <w:spacing w:val="56"/>
          <w:lang w:val="ro-RO"/>
        </w:rPr>
        <w:t xml:space="preserve"> </w:t>
      </w:r>
      <w:r w:rsidRPr="001876EB">
        <w:rPr>
          <w:rFonts w:eastAsia="Calibri"/>
          <w:lang w:val="ro-RO"/>
        </w:rPr>
        <w:t>ceea</w:t>
      </w:r>
      <w:r w:rsidRPr="001876EB">
        <w:rPr>
          <w:rFonts w:eastAsia="Calibri"/>
          <w:spacing w:val="56"/>
          <w:lang w:val="ro-RO"/>
        </w:rPr>
        <w:t xml:space="preserve"> </w:t>
      </w:r>
      <w:r w:rsidRPr="001876EB">
        <w:rPr>
          <w:rFonts w:eastAsia="Calibri"/>
          <w:spacing w:val="-1"/>
          <w:lang w:val="ro-RO"/>
        </w:rPr>
        <w:t>ce</w:t>
      </w:r>
      <w:r w:rsidRPr="001876EB">
        <w:rPr>
          <w:rFonts w:eastAsia="Calibri"/>
          <w:spacing w:val="52"/>
          <w:lang w:val="ro-RO"/>
        </w:rPr>
        <w:t xml:space="preserve"> </w:t>
      </w:r>
      <w:r w:rsidRPr="001876EB">
        <w:rPr>
          <w:rFonts w:eastAsia="Calibri"/>
          <w:spacing w:val="1"/>
          <w:lang w:val="ro-RO"/>
        </w:rPr>
        <w:t>este</w:t>
      </w:r>
      <w:r w:rsidRPr="001876EB">
        <w:rPr>
          <w:rFonts w:eastAsia="Calibri"/>
          <w:spacing w:val="51"/>
          <w:lang w:val="ro-RO"/>
        </w:rPr>
        <w:t xml:space="preserve"> </w:t>
      </w:r>
      <w:r w:rsidRPr="001876EB">
        <w:rPr>
          <w:rFonts w:eastAsia="Calibri"/>
          <w:lang w:val="ro-RO"/>
        </w:rPr>
        <w:t>dificil</w:t>
      </w:r>
      <w:r w:rsidRPr="001876EB">
        <w:rPr>
          <w:rFonts w:eastAsia="Calibri"/>
          <w:spacing w:val="54"/>
          <w:lang w:val="ro-RO"/>
        </w:rPr>
        <w:t xml:space="preserve"> </w:t>
      </w:r>
      <w:r w:rsidRPr="001876EB">
        <w:rPr>
          <w:rFonts w:eastAsia="Calibri"/>
          <w:lang w:val="ro-RO"/>
        </w:rPr>
        <w:t>în</w:t>
      </w:r>
      <w:r w:rsidRPr="001876EB">
        <w:rPr>
          <w:rFonts w:eastAsia="Calibri"/>
          <w:spacing w:val="50"/>
          <w:lang w:val="ro-RO"/>
        </w:rPr>
        <w:t xml:space="preserve"> </w:t>
      </w:r>
      <w:r w:rsidRPr="001876EB">
        <w:rPr>
          <w:rFonts w:eastAsia="Calibri"/>
          <w:spacing w:val="1"/>
          <w:lang w:val="ro-RO"/>
        </w:rPr>
        <w:t>caz</w:t>
      </w:r>
      <w:r w:rsidRPr="001876EB">
        <w:rPr>
          <w:rFonts w:eastAsia="Calibri"/>
          <w:spacing w:val="52"/>
          <w:lang w:val="ro-RO"/>
        </w:rPr>
        <w:t xml:space="preserve"> </w:t>
      </w:r>
      <w:r w:rsidRPr="001876EB">
        <w:rPr>
          <w:rFonts w:eastAsia="Calibri"/>
          <w:spacing w:val="1"/>
          <w:lang w:val="ro-RO"/>
        </w:rPr>
        <w:t>de</w:t>
      </w:r>
      <w:r w:rsidRPr="001876EB">
        <w:rPr>
          <w:rFonts w:eastAsia="Calibri"/>
          <w:spacing w:val="50"/>
          <w:lang w:val="ro-RO"/>
        </w:rPr>
        <w:t xml:space="preserve"> </w:t>
      </w:r>
      <w:r w:rsidRPr="001876EB">
        <w:rPr>
          <w:rFonts w:eastAsia="Calibri"/>
          <w:spacing w:val="-1"/>
          <w:lang w:val="ro-RO"/>
        </w:rPr>
        <w:t>anestezie</w:t>
      </w:r>
      <w:r w:rsidRPr="001876EB">
        <w:rPr>
          <w:rFonts w:eastAsia="Calibri"/>
          <w:spacing w:val="4"/>
          <w:lang w:val="ro-RO"/>
        </w:rPr>
        <w:t xml:space="preserve"> </w:t>
      </w:r>
      <w:r w:rsidRPr="001876EB">
        <w:rPr>
          <w:rFonts w:eastAsia="Calibri"/>
          <w:spacing w:val="-1"/>
          <w:lang w:val="ro-RO"/>
        </w:rPr>
        <w:t>generală;</w:t>
      </w:r>
    </w:p>
    <w:p w14:paraId="226AC71F" w14:textId="77777777" w:rsidR="00CA408D" w:rsidRPr="001876EB" w:rsidRDefault="00664E03">
      <w:pPr>
        <w:numPr>
          <w:ilvl w:val="0"/>
          <w:numId w:val="44"/>
        </w:numPr>
        <w:kinsoku w:val="0"/>
        <w:overflowPunct w:val="0"/>
        <w:spacing w:before="11"/>
        <w:ind w:left="284" w:right="-1" w:hanging="284"/>
        <w:jc w:val="both"/>
        <w:rPr>
          <w:rFonts w:eastAsia="Calibri"/>
          <w:spacing w:val="-1"/>
          <w:lang w:val="ro-RO"/>
        </w:rPr>
      </w:pPr>
      <w:r w:rsidRPr="001876EB">
        <w:rPr>
          <w:rFonts w:eastAsia="Calibri"/>
          <w:lang w:val="ro-RO"/>
        </w:rPr>
        <w:t>Sunteți</w:t>
      </w:r>
      <w:r w:rsidRPr="001876EB">
        <w:rPr>
          <w:rFonts w:eastAsia="Calibri"/>
          <w:spacing w:val="-4"/>
          <w:lang w:val="ro-RO"/>
        </w:rPr>
        <w:t xml:space="preserve"> </w:t>
      </w:r>
      <w:r w:rsidRPr="001876EB">
        <w:rPr>
          <w:rFonts w:eastAsia="Calibri"/>
          <w:spacing w:val="-1"/>
          <w:lang w:val="ro-RO"/>
        </w:rPr>
        <w:t>scutită</w:t>
      </w:r>
      <w:r w:rsidRPr="001876EB">
        <w:rPr>
          <w:rFonts w:eastAsia="Calibri"/>
          <w:spacing w:val="4"/>
          <w:lang w:val="ro-RO"/>
        </w:rPr>
        <w:t xml:space="preserve"> </w:t>
      </w:r>
      <w:r w:rsidRPr="001876EB">
        <w:rPr>
          <w:rFonts w:eastAsia="Calibri"/>
          <w:spacing w:val="1"/>
          <w:lang w:val="ro-RO"/>
        </w:rPr>
        <w:t>de</w:t>
      </w:r>
      <w:r w:rsidRPr="001876EB">
        <w:rPr>
          <w:rFonts w:eastAsia="Calibri"/>
          <w:spacing w:val="4"/>
          <w:lang w:val="ro-RO"/>
        </w:rPr>
        <w:t xml:space="preserve"> </w:t>
      </w:r>
      <w:r w:rsidRPr="001876EB">
        <w:rPr>
          <w:rFonts w:eastAsia="Calibri"/>
          <w:spacing w:val="-1"/>
          <w:lang w:val="ro-RO"/>
        </w:rPr>
        <w:t>riscurile</w:t>
      </w:r>
      <w:r w:rsidRPr="001876EB">
        <w:rPr>
          <w:rFonts w:eastAsia="Calibri"/>
          <w:spacing w:val="4"/>
          <w:lang w:val="ro-RO"/>
        </w:rPr>
        <w:t xml:space="preserve"> </w:t>
      </w:r>
      <w:r w:rsidRPr="001876EB">
        <w:rPr>
          <w:rFonts w:eastAsia="Calibri"/>
          <w:lang w:val="ro-RO"/>
        </w:rPr>
        <w:t>anesteziei</w:t>
      </w:r>
      <w:r w:rsidRPr="001876EB">
        <w:rPr>
          <w:rFonts w:eastAsia="Calibri"/>
          <w:spacing w:val="5"/>
          <w:lang w:val="ro-RO"/>
        </w:rPr>
        <w:t xml:space="preserve"> </w:t>
      </w:r>
      <w:r w:rsidRPr="001876EB">
        <w:rPr>
          <w:rFonts w:eastAsia="Calibri"/>
          <w:spacing w:val="-1"/>
          <w:lang w:val="ro-RO"/>
        </w:rPr>
        <w:t>generale;</w:t>
      </w:r>
    </w:p>
    <w:p w14:paraId="7565A4A2" w14:textId="77777777" w:rsidR="00CA408D" w:rsidRPr="001876EB" w:rsidRDefault="00664E03">
      <w:pPr>
        <w:numPr>
          <w:ilvl w:val="0"/>
          <w:numId w:val="44"/>
        </w:numPr>
        <w:kinsoku w:val="0"/>
        <w:overflowPunct w:val="0"/>
        <w:spacing w:before="1"/>
        <w:ind w:left="284" w:right="-1" w:hanging="284"/>
        <w:jc w:val="both"/>
        <w:rPr>
          <w:rFonts w:eastAsia="Calibri"/>
          <w:spacing w:val="-2"/>
          <w:lang w:val="ro-RO"/>
        </w:rPr>
      </w:pPr>
      <w:r w:rsidRPr="001876EB">
        <w:rPr>
          <w:rFonts w:eastAsia="Calibri"/>
          <w:spacing w:val="-1"/>
          <w:lang w:val="ro-RO"/>
        </w:rPr>
        <w:lastRenderedPageBreak/>
        <w:t>Hemoragia</w:t>
      </w:r>
      <w:r w:rsidRPr="001876EB">
        <w:rPr>
          <w:rFonts w:eastAsia="Calibri"/>
          <w:spacing w:val="8"/>
          <w:lang w:val="ro-RO"/>
        </w:rPr>
        <w:t xml:space="preserve"> </w:t>
      </w:r>
      <w:r w:rsidRPr="001876EB">
        <w:rPr>
          <w:rFonts w:eastAsia="Calibri"/>
          <w:lang w:val="ro-RO"/>
        </w:rPr>
        <w:t>în</w:t>
      </w:r>
      <w:r w:rsidRPr="001876EB">
        <w:rPr>
          <w:rFonts w:eastAsia="Calibri"/>
          <w:spacing w:val="-2"/>
          <w:lang w:val="ro-RO"/>
        </w:rPr>
        <w:t xml:space="preserve"> </w:t>
      </w:r>
      <w:r w:rsidRPr="001876EB">
        <w:rPr>
          <w:rFonts w:eastAsia="Calibri"/>
          <w:spacing w:val="-1"/>
          <w:lang w:val="ro-RO"/>
        </w:rPr>
        <w:t>timpul</w:t>
      </w:r>
      <w:r w:rsidRPr="001876EB">
        <w:rPr>
          <w:rFonts w:eastAsia="Calibri"/>
          <w:spacing w:val="6"/>
          <w:lang w:val="ro-RO"/>
        </w:rPr>
        <w:t xml:space="preserve"> </w:t>
      </w:r>
      <w:r w:rsidRPr="001876EB">
        <w:rPr>
          <w:rFonts w:eastAsia="Calibri"/>
          <w:lang w:val="ro-RO"/>
        </w:rPr>
        <w:t>intervenției</w:t>
      </w:r>
      <w:r w:rsidRPr="001876EB">
        <w:rPr>
          <w:rFonts w:eastAsia="Calibri"/>
          <w:spacing w:val="-4"/>
          <w:lang w:val="ro-RO"/>
        </w:rPr>
        <w:t xml:space="preserve"> </w:t>
      </w:r>
      <w:r w:rsidRPr="001876EB">
        <w:rPr>
          <w:rFonts w:eastAsia="Calibri"/>
          <w:spacing w:val="-1"/>
          <w:lang w:val="ro-RO"/>
        </w:rPr>
        <w:t>este</w:t>
      </w:r>
      <w:r w:rsidRPr="001876EB">
        <w:rPr>
          <w:rFonts w:eastAsia="Calibri"/>
          <w:spacing w:val="8"/>
          <w:lang w:val="ro-RO"/>
        </w:rPr>
        <w:t xml:space="preserve"> </w:t>
      </w:r>
      <w:r w:rsidRPr="001876EB">
        <w:rPr>
          <w:rFonts w:eastAsia="Calibri"/>
          <w:spacing w:val="-2"/>
          <w:lang w:val="ro-RO"/>
        </w:rPr>
        <w:t>mai</w:t>
      </w:r>
      <w:r w:rsidRPr="001876EB">
        <w:rPr>
          <w:rFonts w:eastAsia="Calibri"/>
          <w:spacing w:val="1"/>
          <w:lang w:val="ro-RO"/>
        </w:rPr>
        <w:t xml:space="preserve"> </w:t>
      </w:r>
      <w:r w:rsidRPr="001876EB">
        <w:rPr>
          <w:rFonts w:eastAsia="Calibri"/>
          <w:spacing w:val="-2"/>
          <w:lang w:val="ro-RO"/>
        </w:rPr>
        <w:t>mică;</w:t>
      </w:r>
    </w:p>
    <w:p w14:paraId="5769D9C7" w14:textId="77777777" w:rsidR="00CA408D" w:rsidRPr="001876EB" w:rsidRDefault="00664E03">
      <w:pPr>
        <w:numPr>
          <w:ilvl w:val="0"/>
          <w:numId w:val="44"/>
        </w:numPr>
        <w:kinsoku w:val="0"/>
        <w:overflowPunct w:val="0"/>
        <w:ind w:left="284" w:right="-1" w:hanging="284"/>
        <w:jc w:val="both"/>
        <w:rPr>
          <w:rFonts w:eastAsia="Calibri"/>
          <w:spacing w:val="-1"/>
          <w:lang w:val="ro-RO"/>
        </w:rPr>
      </w:pPr>
      <w:r w:rsidRPr="001876EB">
        <w:rPr>
          <w:rFonts w:eastAsia="Calibri"/>
          <w:spacing w:val="-2"/>
          <w:lang w:val="ro-RO"/>
        </w:rPr>
        <w:t>După</w:t>
      </w:r>
      <w:r w:rsidRPr="001876EB">
        <w:rPr>
          <w:rFonts w:eastAsia="Calibri"/>
          <w:spacing w:val="22"/>
          <w:lang w:val="ro-RO"/>
        </w:rPr>
        <w:t xml:space="preserve"> </w:t>
      </w:r>
      <w:r w:rsidRPr="001876EB">
        <w:rPr>
          <w:rFonts w:eastAsia="Calibri"/>
          <w:spacing w:val="-1"/>
          <w:lang w:val="ro-RO"/>
        </w:rPr>
        <w:t>intervenție</w:t>
      </w:r>
      <w:r w:rsidRPr="001876EB">
        <w:rPr>
          <w:rFonts w:eastAsia="Calibri"/>
          <w:spacing w:val="18"/>
          <w:lang w:val="ro-RO"/>
        </w:rPr>
        <w:t xml:space="preserve"> </w:t>
      </w:r>
      <w:r w:rsidRPr="001876EB">
        <w:rPr>
          <w:rFonts w:eastAsia="Calibri"/>
          <w:spacing w:val="1"/>
          <w:lang w:val="ro-RO"/>
        </w:rPr>
        <w:t>sunteți</w:t>
      </w:r>
      <w:r w:rsidRPr="001876EB">
        <w:rPr>
          <w:rFonts w:eastAsia="Calibri"/>
          <w:spacing w:val="15"/>
          <w:lang w:val="ro-RO"/>
        </w:rPr>
        <w:t xml:space="preserve"> </w:t>
      </w:r>
      <w:r w:rsidRPr="001876EB">
        <w:rPr>
          <w:rFonts w:eastAsia="Calibri"/>
          <w:lang w:val="ro-RO"/>
        </w:rPr>
        <w:t>în</w:t>
      </w:r>
      <w:r w:rsidRPr="001876EB">
        <w:rPr>
          <w:rFonts w:eastAsia="Calibri"/>
          <w:spacing w:val="8"/>
          <w:lang w:val="ro-RO"/>
        </w:rPr>
        <w:t xml:space="preserve"> </w:t>
      </w:r>
      <w:r w:rsidRPr="001876EB">
        <w:rPr>
          <w:rFonts w:eastAsia="Calibri"/>
          <w:spacing w:val="-1"/>
          <w:lang w:val="ro-RO"/>
        </w:rPr>
        <w:t>conștiință,</w:t>
      </w:r>
      <w:r w:rsidRPr="001876EB">
        <w:rPr>
          <w:rFonts w:eastAsia="Calibri"/>
          <w:spacing w:val="22"/>
          <w:lang w:val="ro-RO"/>
        </w:rPr>
        <w:t xml:space="preserve"> </w:t>
      </w:r>
      <w:r w:rsidRPr="001876EB">
        <w:rPr>
          <w:rFonts w:eastAsia="Calibri"/>
          <w:spacing w:val="1"/>
          <w:lang w:val="ro-RO"/>
        </w:rPr>
        <w:t>nu</w:t>
      </w:r>
      <w:r w:rsidRPr="001876EB">
        <w:rPr>
          <w:rFonts w:eastAsia="Calibri"/>
          <w:spacing w:val="8"/>
          <w:lang w:val="ro-RO"/>
        </w:rPr>
        <w:t xml:space="preserve"> </w:t>
      </w:r>
      <w:r w:rsidRPr="001876EB">
        <w:rPr>
          <w:rFonts w:eastAsia="Calibri"/>
          <w:spacing w:val="2"/>
          <w:lang w:val="ro-RO"/>
        </w:rPr>
        <w:t>este</w:t>
      </w:r>
      <w:r w:rsidRPr="001876EB">
        <w:rPr>
          <w:rFonts w:eastAsia="Calibri"/>
          <w:spacing w:val="13"/>
          <w:lang w:val="ro-RO"/>
        </w:rPr>
        <w:t xml:space="preserve"> </w:t>
      </w:r>
      <w:r w:rsidRPr="001876EB">
        <w:rPr>
          <w:rFonts w:eastAsia="Calibri"/>
          <w:spacing w:val="-1"/>
          <w:lang w:val="ro-RO"/>
        </w:rPr>
        <w:t>nevoie</w:t>
      </w:r>
      <w:r w:rsidRPr="001876EB">
        <w:rPr>
          <w:rFonts w:eastAsia="Calibri"/>
          <w:spacing w:val="18"/>
          <w:lang w:val="ro-RO"/>
        </w:rPr>
        <w:t xml:space="preserve"> </w:t>
      </w:r>
      <w:r w:rsidRPr="001876EB">
        <w:rPr>
          <w:rFonts w:eastAsia="Calibri"/>
          <w:spacing w:val="-1"/>
          <w:lang w:val="ro-RO"/>
        </w:rPr>
        <w:t>de</w:t>
      </w:r>
      <w:r w:rsidRPr="001876EB">
        <w:rPr>
          <w:rFonts w:eastAsia="Calibri"/>
          <w:spacing w:val="18"/>
          <w:lang w:val="ro-RO"/>
        </w:rPr>
        <w:t xml:space="preserve"> </w:t>
      </w:r>
      <w:r w:rsidRPr="001876EB">
        <w:rPr>
          <w:rFonts w:eastAsia="Calibri"/>
          <w:spacing w:val="-1"/>
          <w:lang w:val="ro-RO"/>
        </w:rPr>
        <w:t>timp</w:t>
      </w:r>
      <w:r w:rsidRPr="001876EB">
        <w:rPr>
          <w:rFonts w:eastAsia="Calibri"/>
          <w:spacing w:val="17"/>
          <w:lang w:val="ro-RO"/>
        </w:rPr>
        <w:t xml:space="preserve"> </w:t>
      </w:r>
      <w:r w:rsidRPr="001876EB">
        <w:rPr>
          <w:rFonts w:eastAsia="Calibri"/>
          <w:spacing w:val="-1"/>
          <w:lang w:val="ro-RO"/>
        </w:rPr>
        <w:t>ca</w:t>
      </w:r>
      <w:r w:rsidRPr="001876EB">
        <w:rPr>
          <w:rFonts w:eastAsia="Calibri"/>
          <w:spacing w:val="18"/>
          <w:lang w:val="ro-RO"/>
        </w:rPr>
        <w:t xml:space="preserve"> </w:t>
      </w:r>
      <w:r w:rsidRPr="001876EB">
        <w:rPr>
          <w:rFonts w:eastAsia="Calibri"/>
          <w:lang w:val="ro-RO"/>
        </w:rPr>
        <w:t>să</w:t>
      </w:r>
      <w:r w:rsidRPr="001876EB">
        <w:rPr>
          <w:rFonts w:eastAsia="Calibri"/>
          <w:spacing w:val="18"/>
          <w:lang w:val="ro-RO"/>
        </w:rPr>
        <w:t xml:space="preserve"> </w:t>
      </w:r>
      <w:r w:rsidRPr="001876EB">
        <w:rPr>
          <w:rFonts w:eastAsia="Calibri"/>
          <w:lang w:val="ro-RO"/>
        </w:rPr>
        <w:t>reveniți</w:t>
      </w:r>
      <w:r w:rsidRPr="001876EB">
        <w:rPr>
          <w:rFonts w:eastAsia="Calibri"/>
          <w:spacing w:val="15"/>
          <w:lang w:val="ro-RO"/>
        </w:rPr>
        <w:t xml:space="preserve"> </w:t>
      </w:r>
      <w:r w:rsidRPr="001876EB">
        <w:rPr>
          <w:rFonts w:eastAsia="Calibri"/>
          <w:spacing w:val="-4"/>
          <w:lang w:val="ro-RO"/>
        </w:rPr>
        <w:t>la</w:t>
      </w:r>
      <w:r w:rsidRPr="001876EB">
        <w:rPr>
          <w:rFonts w:eastAsia="Calibri"/>
          <w:spacing w:val="23"/>
          <w:lang w:val="ro-RO"/>
        </w:rPr>
        <w:t xml:space="preserve"> </w:t>
      </w:r>
      <w:r w:rsidRPr="001876EB">
        <w:rPr>
          <w:rFonts w:eastAsia="Calibri"/>
          <w:lang w:val="ro-RO"/>
        </w:rPr>
        <w:t>normal</w:t>
      </w:r>
      <w:r w:rsidRPr="001876EB">
        <w:rPr>
          <w:rFonts w:eastAsia="Calibri"/>
          <w:spacing w:val="60"/>
          <w:lang w:val="ro-RO"/>
        </w:rPr>
        <w:t xml:space="preserve"> </w:t>
      </w:r>
      <w:r w:rsidRPr="001876EB">
        <w:rPr>
          <w:rFonts w:eastAsia="Calibri"/>
          <w:spacing w:val="-1"/>
          <w:lang w:val="ro-RO"/>
        </w:rPr>
        <w:t>de</w:t>
      </w:r>
      <w:r w:rsidRPr="001876EB">
        <w:rPr>
          <w:rFonts w:eastAsia="Calibri"/>
          <w:spacing w:val="4"/>
          <w:lang w:val="ro-RO"/>
        </w:rPr>
        <w:t xml:space="preserve"> </w:t>
      </w:r>
      <w:r w:rsidRPr="001876EB">
        <w:rPr>
          <w:rFonts w:eastAsia="Calibri"/>
          <w:spacing w:val="-4"/>
          <w:lang w:val="ro-RO"/>
        </w:rPr>
        <w:t>la</w:t>
      </w:r>
      <w:r w:rsidRPr="001876EB">
        <w:rPr>
          <w:rFonts w:eastAsia="Calibri"/>
          <w:spacing w:val="4"/>
          <w:lang w:val="ro-RO"/>
        </w:rPr>
        <w:t xml:space="preserve"> </w:t>
      </w:r>
      <w:r w:rsidRPr="001876EB">
        <w:rPr>
          <w:rFonts w:eastAsia="Calibri"/>
          <w:spacing w:val="-1"/>
          <w:lang w:val="ro-RO"/>
        </w:rPr>
        <w:t>starea</w:t>
      </w:r>
      <w:r w:rsidRPr="001876EB">
        <w:rPr>
          <w:rFonts w:eastAsia="Calibri"/>
          <w:spacing w:val="4"/>
          <w:lang w:val="ro-RO"/>
        </w:rPr>
        <w:t xml:space="preserve"> </w:t>
      </w:r>
      <w:r w:rsidRPr="001876EB">
        <w:rPr>
          <w:rFonts w:eastAsia="Calibri"/>
          <w:spacing w:val="-1"/>
          <w:lang w:val="ro-RO"/>
        </w:rPr>
        <w:t>de</w:t>
      </w:r>
      <w:r w:rsidRPr="001876EB">
        <w:rPr>
          <w:rFonts w:eastAsia="Calibri"/>
          <w:spacing w:val="4"/>
          <w:lang w:val="ro-RO"/>
        </w:rPr>
        <w:t xml:space="preserve"> </w:t>
      </w:r>
      <w:r w:rsidRPr="001876EB">
        <w:rPr>
          <w:rFonts w:eastAsia="Calibri"/>
          <w:spacing w:val="-1"/>
          <w:lang w:val="ro-RO"/>
        </w:rPr>
        <w:t>somnolență</w:t>
      </w:r>
      <w:r w:rsidRPr="001876EB">
        <w:rPr>
          <w:rFonts w:eastAsia="Calibri"/>
          <w:spacing w:val="4"/>
          <w:lang w:val="ro-RO"/>
        </w:rPr>
        <w:t xml:space="preserve"> </w:t>
      </w:r>
      <w:r w:rsidRPr="001876EB">
        <w:rPr>
          <w:rFonts w:eastAsia="Calibri"/>
          <w:spacing w:val="-1"/>
          <w:lang w:val="ro-RO"/>
        </w:rPr>
        <w:t>care</w:t>
      </w:r>
      <w:r w:rsidRPr="001876EB">
        <w:rPr>
          <w:rFonts w:eastAsia="Calibri"/>
          <w:spacing w:val="4"/>
          <w:lang w:val="ro-RO"/>
        </w:rPr>
        <w:t xml:space="preserve"> </w:t>
      </w:r>
      <w:r w:rsidRPr="001876EB">
        <w:rPr>
          <w:rFonts w:eastAsia="Calibri"/>
          <w:spacing w:val="-1"/>
          <w:lang w:val="ro-RO"/>
        </w:rPr>
        <w:t>survine</w:t>
      </w:r>
      <w:r w:rsidRPr="001876EB">
        <w:rPr>
          <w:rFonts w:eastAsia="Calibri"/>
          <w:spacing w:val="4"/>
          <w:lang w:val="ro-RO"/>
        </w:rPr>
        <w:t xml:space="preserve"> </w:t>
      </w:r>
      <w:r w:rsidRPr="001876EB">
        <w:rPr>
          <w:rFonts w:eastAsia="Calibri"/>
          <w:spacing w:val="1"/>
          <w:lang w:val="ro-RO"/>
        </w:rPr>
        <w:t>după</w:t>
      </w:r>
      <w:r w:rsidRPr="001876EB">
        <w:rPr>
          <w:rFonts w:eastAsia="Calibri"/>
          <w:spacing w:val="-1"/>
          <w:lang w:val="ro-RO"/>
        </w:rPr>
        <w:t xml:space="preserve"> anestezia</w:t>
      </w:r>
      <w:r w:rsidRPr="001876EB">
        <w:rPr>
          <w:rFonts w:eastAsia="Calibri"/>
          <w:spacing w:val="8"/>
          <w:lang w:val="ro-RO"/>
        </w:rPr>
        <w:t xml:space="preserve"> </w:t>
      </w:r>
      <w:r w:rsidRPr="001876EB">
        <w:rPr>
          <w:rFonts w:eastAsia="Calibri"/>
          <w:spacing w:val="-1"/>
          <w:lang w:val="ro-RO"/>
        </w:rPr>
        <w:t>generală.</w:t>
      </w:r>
    </w:p>
    <w:p w14:paraId="12D49C1C" w14:textId="77777777" w:rsidR="00CA408D" w:rsidRPr="001876EB" w:rsidRDefault="00664E03" w:rsidP="008B793F">
      <w:pPr>
        <w:kinsoku w:val="0"/>
        <w:overflowPunct w:val="0"/>
        <w:spacing w:after="160"/>
        <w:ind w:right="-1" w:firstLine="567"/>
        <w:jc w:val="both"/>
        <w:rPr>
          <w:rFonts w:eastAsia="Calibri"/>
          <w:lang w:val="ro-RO"/>
        </w:rPr>
      </w:pPr>
      <w:r w:rsidRPr="001876EB">
        <w:rPr>
          <w:rFonts w:eastAsia="Calibri"/>
          <w:lang w:val="ro-RO"/>
        </w:rPr>
        <w:t>În</w:t>
      </w:r>
      <w:r w:rsidRPr="001876EB">
        <w:rPr>
          <w:rFonts w:eastAsia="Calibri"/>
          <w:spacing w:val="32"/>
          <w:lang w:val="ro-RO"/>
        </w:rPr>
        <w:t xml:space="preserve"> </w:t>
      </w:r>
      <w:r w:rsidRPr="001876EB">
        <w:rPr>
          <w:rFonts w:eastAsia="Calibri"/>
          <w:spacing w:val="-1"/>
          <w:lang w:val="ro-RO"/>
        </w:rPr>
        <w:t>caz</w:t>
      </w:r>
      <w:r w:rsidRPr="001876EB">
        <w:rPr>
          <w:rFonts w:eastAsia="Calibri"/>
          <w:spacing w:val="37"/>
          <w:lang w:val="ro-RO"/>
        </w:rPr>
        <w:t xml:space="preserve"> </w:t>
      </w:r>
      <w:r w:rsidRPr="001876EB">
        <w:rPr>
          <w:rFonts w:eastAsia="Calibri"/>
          <w:spacing w:val="-1"/>
          <w:lang w:val="ro-RO"/>
        </w:rPr>
        <w:t>de</w:t>
      </w:r>
      <w:r w:rsidRPr="001876EB">
        <w:rPr>
          <w:rFonts w:eastAsia="Calibri"/>
          <w:spacing w:val="38"/>
          <w:lang w:val="ro-RO"/>
        </w:rPr>
        <w:t xml:space="preserve"> </w:t>
      </w:r>
      <w:r w:rsidRPr="001876EB">
        <w:rPr>
          <w:rFonts w:eastAsia="Calibri"/>
          <w:lang w:val="ro-RO"/>
        </w:rPr>
        <w:t>anestezie</w:t>
      </w:r>
      <w:r w:rsidRPr="001876EB">
        <w:rPr>
          <w:rFonts w:eastAsia="Calibri"/>
          <w:spacing w:val="42"/>
          <w:lang w:val="ro-RO"/>
        </w:rPr>
        <w:t xml:space="preserve"> </w:t>
      </w:r>
      <w:r w:rsidRPr="001876EB">
        <w:rPr>
          <w:rFonts w:eastAsia="Calibri"/>
          <w:spacing w:val="-1"/>
          <w:lang w:val="ro-RO"/>
        </w:rPr>
        <w:t>locală</w:t>
      </w:r>
      <w:r w:rsidRPr="001876EB">
        <w:rPr>
          <w:rFonts w:eastAsia="Calibri"/>
          <w:spacing w:val="38"/>
          <w:lang w:val="ro-RO"/>
        </w:rPr>
        <w:t xml:space="preserve"> </w:t>
      </w:r>
      <w:r w:rsidRPr="001876EB">
        <w:rPr>
          <w:rFonts w:eastAsia="Calibri"/>
          <w:lang w:val="ro-RO"/>
        </w:rPr>
        <w:t>în</w:t>
      </w:r>
      <w:r w:rsidRPr="001876EB">
        <w:rPr>
          <w:rFonts w:eastAsia="Calibri"/>
          <w:spacing w:val="36"/>
          <w:lang w:val="ro-RO"/>
        </w:rPr>
        <w:t xml:space="preserve"> </w:t>
      </w:r>
      <w:r w:rsidRPr="001876EB">
        <w:rPr>
          <w:rFonts w:eastAsia="Calibri"/>
          <w:spacing w:val="-1"/>
          <w:lang w:val="ro-RO"/>
        </w:rPr>
        <w:t>timpul</w:t>
      </w:r>
      <w:r w:rsidRPr="001876EB">
        <w:rPr>
          <w:rFonts w:eastAsia="Calibri"/>
          <w:spacing w:val="41"/>
          <w:lang w:val="ro-RO"/>
        </w:rPr>
        <w:t xml:space="preserve"> </w:t>
      </w:r>
      <w:r w:rsidRPr="001876EB">
        <w:rPr>
          <w:rFonts w:eastAsia="Calibri"/>
          <w:lang w:val="ro-RO"/>
        </w:rPr>
        <w:t>intervenției</w:t>
      </w:r>
      <w:r w:rsidRPr="001876EB">
        <w:rPr>
          <w:rFonts w:eastAsia="Calibri"/>
          <w:spacing w:val="29"/>
          <w:lang w:val="ro-RO"/>
        </w:rPr>
        <w:t xml:space="preserve"> </w:t>
      </w:r>
      <w:r w:rsidRPr="001876EB">
        <w:rPr>
          <w:rFonts w:eastAsia="Calibri"/>
          <w:lang w:val="ro-RO"/>
        </w:rPr>
        <w:t>aspirației</w:t>
      </w:r>
      <w:r w:rsidRPr="001876EB">
        <w:rPr>
          <w:rFonts w:eastAsia="Calibri"/>
          <w:spacing w:val="34"/>
          <w:lang w:val="ro-RO"/>
        </w:rPr>
        <w:t xml:space="preserve"> </w:t>
      </w:r>
      <w:r w:rsidRPr="001876EB">
        <w:rPr>
          <w:rFonts w:eastAsia="Calibri"/>
          <w:lang w:val="ro-RO"/>
        </w:rPr>
        <w:t>vacuum</w:t>
      </w:r>
      <w:r w:rsidRPr="001876EB">
        <w:rPr>
          <w:rFonts w:eastAsia="Calibri"/>
          <w:spacing w:val="33"/>
          <w:lang w:val="ro-RO"/>
        </w:rPr>
        <w:t xml:space="preserve"> </w:t>
      </w:r>
      <w:r w:rsidRPr="001876EB">
        <w:rPr>
          <w:rFonts w:eastAsia="Calibri"/>
          <w:lang w:val="ro-RO"/>
        </w:rPr>
        <w:t>electrice</w:t>
      </w:r>
      <w:r w:rsidRPr="001876EB">
        <w:rPr>
          <w:rFonts w:eastAsia="Calibri"/>
          <w:spacing w:val="38"/>
          <w:lang w:val="ro-RO"/>
        </w:rPr>
        <w:t xml:space="preserve"> </w:t>
      </w:r>
      <w:r w:rsidRPr="001876EB">
        <w:rPr>
          <w:rFonts w:eastAsia="Calibri"/>
          <w:spacing w:val="-1"/>
          <w:lang w:val="ro-RO"/>
        </w:rPr>
        <w:t>sau</w:t>
      </w:r>
      <w:r w:rsidRPr="001876EB">
        <w:rPr>
          <w:rFonts w:eastAsia="Calibri"/>
          <w:spacing w:val="40"/>
          <w:lang w:val="ro-RO"/>
        </w:rPr>
        <w:t xml:space="preserve"> </w:t>
      </w:r>
      <w:r w:rsidRPr="001876EB">
        <w:rPr>
          <w:rFonts w:eastAsia="Calibri"/>
          <w:spacing w:val="-1"/>
          <w:lang w:val="ro-RO"/>
        </w:rPr>
        <w:t>manuale</w:t>
      </w:r>
      <w:r w:rsidRPr="001876EB">
        <w:rPr>
          <w:rFonts w:eastAsia="Calibri"/>
          <w:spacing w:val="66"/>
          <w:lang w:val="ro-RO"/>
        </w:rPr>
        <w:t xml:space="preserve"> </w:t>
      </w:r>
      <w:r w:rsidRPr="001876EB">
        <w:rPr>
          <w:rFonts w:eastAsia="Calibri"/>
          <w:spacing w:val="-1"/>
          <w:lang w:val="ro-RO"/>
        </w:rPr>
        <w:t>veți</w:t>
      </w:r>
      <w:r w:rsidRPr="001876EB">
        <w:rPr>
          <w:rFonts w:eastAsia="Calibri"/>
          <w:spacing w:val="20"/>
          <w:lang w:val="ro-RO"/>
        </w:rPr>
        <w:t xml:space="preserve"> </w:t>
      </w:r>
      <w:r w:rsidRPr="001876EB">
        <w:rPr>
          <w:rFonts w:eastAsia="Calibri"/>
          <w:lang w:val="ro-RO"/>
        </w:rPr>
        <w:t>simți</w:t>
      </w:r>
      <w:r w:rsidRPr="001876EB">
        <w:rPr>
          <w:rFonts w:eastAsia="Calibri"/>
          <w:spacing w:val="15"/>
          <w:lang w:val="ro-RO"/>
        </w:rPr>
        <w:t xml:space="preserve"> </w:t>
      </w:r>
      <w:r w:rsidRPr="001876EB">
        <w:rPr>
          <w:rFonts w:eastAsia="Calibri"/>
          <w:lang w:val="ro-RO"/>
        </w:rPr>
        <w:t>atingerile,</w:t>
      </w:r>
      <w:r w:rsidRPr="001876EB">
        <w:rPr>
          <w:rFonts w:eastAsia="Calibri"/>
          <w:spacing w:val="22"/>
          <w:lang w:val="ro-RO"/>
        </w:rPr>
        <w:t xml:space="preserve"> </w:t>
      </w:r>
      <w:r w:rsidRPr="001876EB">
        <w:rPr>
          <w:rFonts w:eastAsia="Calibri"/>
          <w:lang w:val="ro-RO"/>
        </w:rPr>
        <w:t>dar</w:t>
      </w:r>
      <w:r w:rsidRPr="001876EB">
        <w:rPr>
          <w:rFonts w:eastAsia="Calibri"/>
          <w:spacing w:val="19"/>
          <w:lang w:val="ro-RO"/>
        </w:rPr>
        <w:t xml:space="preserve"> </w:t>
      </w:r>
      <w:r w:rsidRPr="001876EB">
        <w:rPr>
          <w:rFonts w:eastAsia="Calibri"/>
          <w:lang w:val="ro-RO"/>
        </w:rPr>
        <w:t>durerea</w:t>
      </w:r>
      <w:r w:rsidRPr="001876EB">
        <w:rPr>
          <w:rFonts w:eastAsia="Calibri"/>
          <w:spacing w:val="28"/>
          <w:lang w:val="ro-RO"/>
        </w:rPr>
        <w:t xml:space="preserve"> </w:t>
      </w:r>
      <w:r w:rsidRPr="001876EB">
        <w:rPr>
          <w:rFonts w:eastAsia="Calibri"/>
          <w:spacing w:val="-3"/>
          <w:lang w:val="ro-RO"/>
        </w:rPr>
        <w:t>va</w:t>
      </w:r>
      <w:r w:rsidRPr="001876EB">
        <w:rPr>
          <w:rFonts w:eastAsia="Calibri"/>
          <w:spacing w:val="28"/>
          <w:lang w:val="ro-RO"/>
        </w:rPr>
        <w:t xml:space="preserve"> </w:t>
      </w:r>
      <w:r w:rsidRPr="001876EB">
        <w:rPr>
          <w:rFonts w:eastAsia="Calibri"/>
          <w:spacing w:val="-2"/>
          <w:lang w:val="ro-RO"/>
        </w:rPr>
        <w:t>lipsi.</w:t>
      </w:r>
      <w:r w:rsidRPr="001876EB">
        <w:rPr>
          <w:rFonts w:eastAsia="Calibri"/>
          <w:spacing w:val="27"/>
          <w:lang w:val="ro-RO"/>
        </w:rPr>
        <w:t xml:space="preserve"> </w:t>
      </w:r>
      <w:r w:rsidRPr="001876EB">
        <w:rPr>
          <w:rFonts w:eastAsia="Calibri"/>
          <w:lang w:val="ro-RO"/>
        </w:rPr>
        <w:t>Poate</w:t>
      </w:r>
      <w:r w:rsidRPr="001876EB">
        <w:rPr>
          <w:rFonts w:eastAsia="Calibri"/>
          <w:spacing w:val="18"/>
          <w:lang w:val="ro-RO"/>
        </w:rPr>
        <w:t xml:space="preserve"> </w:t>
      </w:r>
      <w:r w:rsidRPr="001876EB">
        <w:rPr>
          <w:rFonts w:eastAsia="Calibri"/>
          <w:spacing w:val="2"/>
          <w:lang w:val="ro-RO"/>
        </w:rPr>
        <w:t>să</w:t>
      </w:r>
      <w:r w:rsidRPr="001876EB">
        <w:rPr>
          <w:rFonts w:eastAsia="Calibri"/>
          <w:spacing w:val="23"/>
          <w:lang w:val="ro-RO"/>
        </w:rPr>
        <w:t xml:space="preserve"> </w:t>
      </w:r>
      <w:r w:rsidRPr="001876EB">
        <w:rPr>
          <w:rFonts w:eastAsia="Calibri"/>
          <w:spacing w:val="-1"/>
          <w:lang w:val="ro-RO"/>
        </w:rPr>
        <w:t>persiste</w:t>
      </w:r>
      <w:r w:rsidRPr="001876EB">
        <w:rPr>
          <w:rFonts w:eastAsia="Calibri"/>
          <w:spacing w:val="23"/>
          <w:lang w:val="ro-RO"/>
        </w:rPr>
        <w:t xml:space="preserve"> </w:t>
      </w:r>
      <w:r w:rsidRPr="001876EB">
        <w:rPr>
          <w:rFonts w:eastAsia="Calibri"/>
          <w:spacing w:val="-1"/>
          <w:lang w:val="ro-RO"/>
        </w:rPr>
        <w:t>senzația</w:t>
      </w:r>
      <w:r w:rsidRPr="001876EB">
        <w:rPr>
          <w:rFonts w:eastAsia="Calibri"/>
          <w:spacing w:val="27"/>
          <w:lang w:val="ro-RO"/>
        </w:rPr>
        <w:t xml:space="preserve"> </w:t>
      </w:r>
      <w:r w:rsidRPr="001876EB">
        <w:rPr>
          <w:rFonts w:eastAsia="Calibri"/>
          <w:spacing w:val="-1"/>
          <w:lang w:val="ro-RO"/>
        </w:rPr>
        <w:t>de</w:t>
      </w:r>
      <w:r w:rsidRPr="001876EB">
        <w:rPr>
          <w:rFonts w:eastAsia="Calibri"/>
          <w:spacing w:val="23"/>
          <w:lang w:val="ro-RO"/>
        </w:rPr>
        <w:t xml:space="preserve"> </w:t>
      </w:r>
      <w:r w:rsidRPr="001876EB">
        <w:rPr>
          <w:rFonts w:eastAsia="Calibri"/>
          <w:spacing w:val="-1"/>
          <w:lang w:val="ro-RO"/>
        </w:rPr>
        <w:t>durere</w:t>
      </w:r>
      <w:r w:rsidRPr="001876EB">
        <w:rPr>
          <w:rFonts w:eastAsia="Calibri"/>
          <w:spacing w:val="27"/>
          <w:lang w:val="ro-RO"/>
        </w:rPr>
        <w:t xml:space="preserve"> </w:t>
      </w:r>
      <w:r w:rsidRPr="001876EB">
        <w:rPr>
          <w:rFonts w:eastAsia="Calibri"/>
          <w:lang w:val="ro-RO"/>
        </w:rPr>
        <w:t>moderata</w:t>
      </w:r>
      <w:r w:rsidRPr="001876EB">
        <w:rPr>
          <w:rFonts w:eastAsia="Calibri"/>
          <w:spacing w:val="23"/>
          <w:lang w:val="ro-RO"/>
        </w:rPr>
        <w:t xml:space="preserve"> </w:t>
      </w:r>
      <w:r w:rsidRPr="001876EB">
        <w:rPr>
          <w:rFonts w:eastAsia="Calibri"/>
          <w:lang w:val="ro-RO"/>
        </w:rPr>
        <w:t>în</w:t>
      </w:r>
      <w:r w:rsidRPr="001876EB">
        <w:rPr>
          <w:rFonts w:eastAsia="Calibri"/>
          <w:spacing w:val="58"/>
          <w:lang w:val="ro-RO"/>
        </w:rPr>
        <w:t xml:space="preserve"> </w:t>
      </w:r>
      <w:r w:rsidRPr="001876EB">
        <w:rPr>
          <w:rFonts w:eastAsia="Calibri"/>
          <w:spacing w:val="-1"/>
          <w:lang w:val="ro-RO"/>
        </w:rPr>
        <w:t>partea</w:t>
      </w:r>
      <w:r w:rsidRPr="001876EB">
        <w:rPr>
          <w:rFonts w:eastAsia="Calibri"/>
          <w:spacing w:val="13"/>
          <w:lang w:val="ro-RO"/>
        </w:rPr>
        <w:t xml:space="preserve"> </w:t>
      </w:r>
      <w:r w:rsidRPr="001876EB">
        <w:rPr>
          <w:rFonts w:eastAsia="Calibri"/>
          <w:spacing w:val="1"/>
          <w:lang w:val="ro-RO"/>
        </w:rPr>
        <w:t>de</w:t>
      </w:r>
      <w:r w:rsidRPr="001876EB">
        <w:rPr>
          <w:rFonts w:eastAsia="Calibri"/>
          <w:spacing w:val="18"/>
          <w:lang w:val="ro-RO"/>
        </w:rPr>
        <w:t xml:space="preserve"> </w:t>
      </w:r>
      <w:r w:rsidRPr="001876EB">
        <w:rPr>
          <w:rFonts w:eastAsia="Calibri"/>
          <w:spacing w:val="-2"/>
          <w:lang w:val="ro-RO"/>
        </w:rPr>
        <w:t>jos</w:t>
      </w:r>
      <w:r w:rsidRPr="001876EB">
        <w:rPr>
          <w:rFonts w:eastAsia="Calibri"/>
          <w:spacing w:val="18"/>
          <w:lang w:val="ro-RO"/>
        </w:rPr>
        <w:t xml:space="preserve"> </w:t>
      </w:r>
      <w:r w:rsidRPr="001876EB">
        <w:rPr>
          <w:rFonts w:eastAsia="Calibri"/>
          <w:lang w:val="ro-RO"/>
        </w:rPr>
        <w:t>a</w:t>
      </w:r>
      <w:r w:rsidRPr="001876EB">
        <w:rPr>
          <w:rFonts w:eastAsia="Calibri"/>
          <w:spacing w:val="18"/>
          <w:lang w:val="ro-RO"/>
        </w:rPr>
        <w:t xml:space="preserve"> </w:t>
      </w:r>
      <w:r w:rsidRPr="001876EB">
        <w:rPr>
          <w:rFonts w:eastAsia="Calibri"/>
          <w:lang w:val="ro-RO"/>
        </w:rPr>
        <w:t>abdomenului</w:t>
      </w:r>
      <w:r w:rsidRPr="001876EB">
        <w:rPr>
          <w:rFonts w:eastAsia="Calibri"/>
          <w:spacing w:val="20"/>
          <w:lang w:val="ro-RO"/>
        </w:rPr>
        <w:t xml:space="preserve"> </w:t>
      </w:r>
      <w:r w:rsidRPr="001876EB">
        <w:rPr>
          <w:rFonts w:eastAsia="Calibri"/>
          <w:lang w:val="ro-RO"/>
        </w:rPr>
        <w:t>(comparabilă</w:t>
      </w:r>
      <w:r w:rsidRPr="001876EB">
        <w:rPr>
          <w:rFonts w:eastAsia="Calibri"/>
          <w:spacing w:val="23"/>
          <w:lang w:val="ro-RO"/>
        </w:rPr>
        <w:t xml:space="preserve"> </w:t>
      </w:r>
      <w:r w:rsidRPr="001876EB">
        <w:rPr>
          <w:rFonts w:eastAsia="Calibri"/>
          <w:spacing w:val="-1"/>
          <w:lang w:val="ro-RO"/>
        </w:rPr>
        <w:t>cu</w:t>
      </w:r>
      <w:r w:rsidRPr="001876EB">
        <w:rPr>
          <w:rFonts w:eastAsia="Calibri"/>
          <w:spacing w:val="12"/>
          <w:lang w:val="ro-RO"/>
        </w:rPr>
        <w:t xml:space="preserve"> </w:t>
      </w:r>
      <w:r w:rsidRPr="001876EB">
        <w:rPr>
          <w:rFonts w:eastAsia="Calibri"/>
          <w:lang w:val="ro-RO"/>
        </w:rPr>
        <w:t>aceea</w:t>
      </w:r>
      <w:r w:rsidRPr="001876EB">
        <w:rPr>
          <w:rFonts w:eastAsia="Calibri"/>
          <w:spacing w:val="18"/>
          <w:lang w:val="ro-RO"/>
        </w:rPr>
        <w:t xml:space="preserve"> </w:t>
      </w:r>
      <w:r w:rsidRPr="001876EB">
        <w:rPr>
          <w:rFonts w:eastAsia="Calibri"/>
          <w:spacing w:val="-1"/>
          <w:lang w:val="ro-RO"/>
        </w:rPr>
        <w:t>pe</w:t>
      </w:r>
      <w:r w:rsidRPr="001876EB">
        <w:rPr>
          <w:rFonts w:eastAsia="Calibri"/>
          <w:spacing w:val="18"/>
          <w:lang w:val="ro-RO"/>
        </w:rPr>
        <w:t xml:space="preserve"> </w:t>
      </w:r>
      <w:r w:rsidRPr="001876EB">
        <w:rPr>
          <w:rFonts w:eastAsia="Calibri"/>
          <w:spacing w:val="-1"/>
          <w:lang w:val="ro-RO"/>
        </w:rPr>
        <w:t>care</w:t>
      </w:r>
      <w:r w:rsidRPr="001876EB">
        <w:rPr>
          <w:rFonts w:eastAsia="Calibri"/>
          <w:spacing w:val="18"/>
          <w:lang w:val="ro-RO"/>
        </w:rPr>
        <w:t xml:space="preserve"> </w:t>
      </w:r>
      <w:r w:rsidRPr="001876EB">
        <w:rPr>
          <w:rFonts w:eastAsia="Calibri"/>
          <w:lang w:val="ro-RO"/>
        </w:rPr>
        <w:t>o</w:t>
      </w:r>
      <w:r w:rsidRPr="001876EB">
        <w:rPr>
          <w:rFonts w:eastAsia="Calibri"/>
          <w:spacing w:val="17"/>
          <w:lang w:val="ro-RO"/>
        </w:rPr>
        <w:t xml:space="preserve"> </w:t>
      </w:r>
      <w:r w:rsidRPr="001876EB">
        <w:rPr>
          <w:rFonts w:eastAsia="Calibri"/>
          <w:lang w:val="ro-RO"/>
        </w:rPr>
        <w:t>aveți</w:t>
      </w:r>
      <w:r w:rsidRPr="001876EB">
        <w:rPr>
          <w:rFonts w:eastAsia="Calibri"/>
          <w:spacing w:val="15"/>
          <w:lang w:val="ro-RO"/>
        </w:rPr>
        <w:t xml:space="preserve"> </w:t>
      </w:r>
      <w:r w:rsidRPr="001876EB">
        <w:rPr>
          <w:rFonts w:eastAsia="Calibri"/>
          <w:lang w:val="ro-RO"/>
        </w:rPr>
        <w:t>în</w:t>
      </w:r>
      <w:r w:rsidRPr="001876EB">
        <w:rPr>
          <w:rFonts w:eastAsia="Calibri"/>
          <w:spacing w:val="13"/>
          <w:lang w:val="ro-RO"/>
        </w:rPr>
        <w:t xml:space="preserve"> </w:t>
      </w:r>
      <w:r w:rsidRPr="001876EB">
        <w:rPr>
          <w:rFonts w:eastAsia="Calibri"/>
          <w:spacing w:val="1"/>
          <w:lang w:val="ro-RO"/>
        </w:rPr>
        <w:t>timpul</w:t>
      </w:r>
      <w:r w:rsidRPr="001876EB">
        <w:rPr>
          <w:rFonts w:eastAsia="Calibri"/>
          <w:spacing w:val="20"/>
          <w:lang w:val="ro-RO"/>
        </w:rPr>
        <w:t xml:space="preserve"> </w:t>
      </w:r>
      <w:r w:rsidRPr="001876EB">
        <w:rPr>
          <w:rFonts w:eastAsia="Calibri"/>
          <w:spacing w:val="-1"/>
          <w:lang w:val="ro-RO"/>
        </w:rPr>
        <w:t>menstruației,</w:t>
      </w:r>
      <w:r w:rsidRPr="001876EB">
        <w:rPr>
          <w:rFonts w:eastAsia="Calibri"/>
          <w:spacing w:val="44"/>
          <w:lang w:val="ro-RO"/>
        </w:rPr>
        <w:t xml:space="preserve"> </w:t>
      </w:r>
      <w:r w:rsidRPr="001876EB">
        <w:rPr>
          <w:rFonts w:eastAsia="Calibri"/>
          <w:spacing w:val="-2"/>
          <w:lang w:val="ro-RO"/>
        </w:rPr>
        <w:t>când</w:t>
      </w:r>
      <w:r w:rsidRPr="001876EB">
        <w:rPr>
          <w:rFonts w:eastAsia="Calibri"/>
          <w:spacing w:val="12"/>
          <w:lang w:val="ro-RO"/>
        </w:rPr>
        <w:t xml:space="preserve"> </w:t>
      </w:r>
      <w:r w:rsidRPr="001876EB">
        <w:rPr>
          <w:rFonts w:eastAsia="Calibri"/>
          <w:spacing w:val="-1"/>
          <w:lang w:val="ro-RO"/>
        </w:rPr>
        <w:t>ultima</w:t>
      </w:r>
      <w:r w:rsidRPr="001876EB">
        <w:rPr>
          <w:rFonts w:eastAsia="Calibri"/>
          <w:spacing w:val="4"/>
          <w:lang w:val="ro-RO"/>
        </w:rPr>
        <w:t xml:space="preserve"> </w:t>
      </w:r>
      <w:r w:rsidRPr="001876EB">
        <w:rPr>
          <w:rFonts w:eastAsia="Calibri"/>
          <w:spacing w:val="1"/>
          <w:lang w:val="ro-RO"/>
        </w:rPr>
        <w:t>este</w:t>
      </w:r>
      <w:r w:rsidRPr="001876EB">
        <w:rPr>
          <w:rFonts w:eastAsia="Calibri"/>
          <w:spacing w:val="-1"/>
          <w:lang w:val="ro-RO"/>
        </w:rPr>
        <w:t xml:space="preserve"> </w:t>
      </w:r>
      <w:r w:rsidRPr="001876EB">
        <w:rPr>
          <w:rFonts w:eastAsia="Calibri"/>
          <w:lang w:val="ro-RO"/>
        </w:rPr>
        <w:t>dureroasă),</w:t>
      </w:r>
      <w:r w:rsidRPr="001876EB">
        <w:rPr>
          <w:rFonts w:eastAsia="Calibri"/>
          <w:spacing w:val="4"/>
          <w:lang w:val="ro-RO"/>
        </w:rPr>
        <w:t xml:space="preserve"> </w:t>
      </w:r>
      <w:r w:rsidRPr="001876EB">
        <w:rPr>
          <w:rFonts w:eastAsia="Calibri"/>
          <w:spacing w:val="-1"/>
          <w:lang w:val="ro-RO"/>
        </w:rPr>
        <w:t>de</w:t>
      </w:r>
      <w:r w:rsidRPr="001876EB">
        <w:rPr>
          <w:rFonts w:eastAsia="Calibri"/>
          <w:spacing w:val="4"/>
          <w:lang w:val="ro-RO"/>
        </w:rPr>
        <w:t xml:space="preserve"> </w:t>
      </w:r>
      <w:r w:rsidRPr="001876EB">
        <w:rPr>
          <w:rFonts w:eastAsia="Calibri"/>
          <w:lang w:val="ro-RO"/>
        </w:rPr>
        <w:t>o</w:t>
      </w:r>
      <w:r w:rsidRPr="001876EB">
        <w:rPr>
          <w:rFonts w:eastAsia="Calibri"/>
          <w:spacing w:val="8"/>
          <w:lang w:val="ro-RO"/>
        </w:rPr>
        <w:t xml:space="preserve"> </w:t>
      </w:r>
      <w:r w:rsidRPr="001876EB">
        <w:rPr>
          <w:rFonts w:eastAsia="Calibri"/>
          <w:spacing w:val="-1"/>
          <w:lang w:val="ro-RO"/>
        </w:rPr>
        <w:t>intensitate</w:t>
      </w:r>
      <w:r w:rsidRPr="001876EB">
        <w:rPr>
          <w:rFonts w:eastAsia="Calibri"/>
          <w:spacing w:val="13"/>
          <w:lang w:val="ro-RO"/>
        </w:rPr>
        <w:t xml:space="preserve"> </w:t>
      </w:r>
      <w:r w:rsidRPr="001876EB">
        <w:rPr>
          <w:rFonts w:eastAsia="Calibri"/>
          <w:spacing w:val="-2"/>
          <w:lang w:val="ro-RO"/>
        </w:rPr>
        <w:t>mai</w:t>
      </w:r>
      <w:r w:rsidRPr="001876EB">
        <w:rPr>
          <w:rFonts w:eastAsia="Calibri"/>
          <w:spacing w:val="10"/>
          <w:lang w:val="ro-RO"/>
        </w:rPr>
        <w:t xml:space="preserve"> </w:t>
      </w:r>
      <w:r w:rsidRPr="001876EB">
        <w:rPr>
          <w:rFonts w:eastAsia="Calibri"/>
          <w:spacing w:val="-1"/>
          <w:lang w:val="ro-RO"/>
        </w:rPr>
        <w:t>mare</w:t>
      </w:r>
      <w:r w:rsidRPr="001876EB">
        <w:rPr>
          <w:rFonts w:eastAsia="Calibri"/>
          <w:spacing w:val="4"/>
          <w:lang w:val="ro-RO"/>
        </w:rPr>
        <w:t xml:space="preserve"> </w:t>
      </w:r>
      <w:r w:rsidRPr="001876EB">
        <w:rPr>
          <w:rFonts w:eastAsia="Calibri"/>
          <w:spacing w:val="1"/>
          <w:lang w:val="ro-RO"/>
        </w:rPr>
        <w:t>sau</w:t>
      </w:r>
      <w:r w:rsidRPr="001876EB">
        <w:rPr>
          <w:rFonts w:eastAsia="Calibri"/>
          <w:spacing w:val="8"/>
          <w:lang w:val="ro-RO"/>
        </w:rPr>
        <w:t xml:space="preserve"> </w:t>
      </w:r>
      <w:r w:rsidRPr="001876EB">
        <w:rPr>
          <w:rFonts w:eastAsia="Calibri"/>
          <w:lang w:val="ro-RO"/>
        </w:rPr>
        <w:t>mai</w:t>
      </w:r>
      <w:r w:rsidRPr="001876EB">
        <w:rPr>
          <w:rFonts w:eastAsia="Calibri"/>
          <w:spacing w:val="6"/>
          <w:lang w:val="ro-RO"/>
        </w:rPr>
        <w:t xml:space="preserve"> </w:t>
      </w:r>
      <w:r w:rsidRPr="001876EB">
        <w:rPr>
          <w:rFonts w:eastAsia="Calibri"/>
          <w:spacing w:val="-2"/>
          <w:lang w:val="ro-RO"/>
        </w:rPr>
        <w:t>mică,</w:t>
      </w:r>
      <w:r w:rsidRPr="001876EB">
        <w:rPr>
          <w:rFonts w:eastAsia="Calibri"/>
          <w:spacing w:val="4"/>
          <w:lang w:val="ro-RO"/>
        </w:rPr>
        <w:t xml:space="preserve"> </w:t>
      </w:r>
      <w:r w:rsidRPr="001876EB">
        <w:rPr>
          <w:rFonts w:eastAsia="Calibri"/>
          <w:spacing w:val="1"/>
          <w:lang w:val="ro-RO"/>
        </w:rPr>
        <w:t>dar</w:t>
      </w:r>
      <w:r w:rsidRPr="001876EB">
        <w:rPr>
          <w:rFonts w:eastAsia="Calibri"/>
          <w:lang w:val="ro-RO"/>
        </w:rPr>
        <w:t xml:space="preserve"> </w:t>
      </w:r>
      <w:r w:rsidRPr="001876EB">
        <w:rPr>
          <w:rFonts w:eastAsia="Calibri"/>
          <w:spacing w:val="-1"/>
          <w:lang w:val="ro-RO"/>
        </w:rPr>
        <w:t>aceste</w:t>
      </w:r>
      <w:r w:rsidRPr="001876EB">
        <w:rPr>
          <w:rFonts w:eastAsia="Calibri"/>
          <w:spacing w:val="4"/>
          <w:lang w:val="ro-RO"/>
        </w:rPr>
        <w:t xml:space="preserve"> </w:t>
      </w:r>
      <w:r w:rsidRPr="001876EB">
        <w:rPr>
          <w:rFonts w:eastAsia="Calibri"/>
          <w:lang w:val="ro-RO"/>
        </w:rPr>
        <w:t>crampe</w:t>
      </w:r>
      <w:r w:rsidRPr="001876EB">
        <w:rPr>
          <w:rFonts w:eastAsia="Calibri"/>
          <w:spacing w:val="8"/>
          <w:lang w:val="ro-RO"/>
        </w:rPr>
        <w:t xml:space="preserve"> </w:t>
      </w:r>
      <w:r w:rsidRPr="001876EB">
        <w:rPr>
          <w:rFonts w:eastAsia="Calibri"/>
          <w:spacing w:val="-1"/>
          <w:lang w:val="ro-RO"/>
        </w:rPr>
        <w:t>sunt</w:t>
      </w:r>
      <w:r w:rsidRPr="001876EB">
        <w:rPr>
          <w:rFonts w:eastAsia="Calibri"/>
          <w:spacing w:val="54"/>
          <w:lang w:val="ro-RO"/>
        </w:rPr>
        <w:t xml:space="preserve"> </w:t>
      </w:r>
      <w:r w:rsidRPr="001876EB">
        <w:rPr>
          <w:rFonts w:eastAsia="Calibri"/>
          <w:spacing w:val="-1"/>
          <w:lang w:val="ro-RO"/>
        </w:rPr>
        <w:t>absolut</w:t>
      </w:r>
      <w:r w:rsidRPr="001876EB">
        <w:rPr>
          <w:rFonts w:eastAsia="Calibri"/>
          <w:spacing w:val="1"/>
          <w:lang w:val="ro-RO"/>
        </w:rPr>
        <w:t xml:space="preserve"> </w:t>
      </w:r>
      <w:r w:rsidRPr="001876EB">
        <w:rPr>
          <w:rFonts w:eastAsia="Calibri"/>
          <w:spacing w:val="-1"/>
          <w:lang w:val="ro-RO"/>
        </w:rPr>
        <w:t>suportabile,</w:t>
      </w:r>
      <w:r w:rsidRPr="001876EB">
        <w:rPr>
          <w:rFonts w:eastAsia="Calibri"/>
          <w:spacing w:val="8"/>
          <w:lang w:val="ro-RO"/>
        </w:rPr>
        <w:t xml:space="preserve"> </w:t>
      </w:r>
      <w:r w:rsidRPr="001876EB">
        <w:rPr>
          <w:rFonts w:eastAsia="Calibri"/>
          <w:spacing w:val="-1"/>
          <w:lang w:val="ro-RO"/>
        </w:rPr>
        <w:t>mai</w:t>
      </w:r>
      <w:r w:rsidRPr="001876EB">
        <w:rPr>
          <w:rFonts w:eastAsia="Calibri"/>
          <w:spacing w:val="-4"/>
          <w:lang w:val="ro-RO"/>
        </w:rPr>
        <w:t xml:space="preserve"> </w:t>
      </w:r>
      <w:r w:rsidRPr="001876EB">
        <w:rPr>
          <w:rFonts w:eastAsia="Calibri"/>
          <w:spacing w:val="1"/>
          <w:lang w:val="ro-RO"/>
        </w:rPr>
        <w:t>ales</w:t>
      </w:r>
      <w:r w:rsidRPr="001876EB">
        <w:rPr>
          <w:rFonts w:eastAsia="Calibri"/>
          <w:spacing w:val="4"/>
          <w:lang w:val="ro-RO"/>
        </w:rPr>
        <w:t xml:space="preserve"> </w:t>
      </w:r>
      <w:r w:rsidRPr="001876EB">
        <w:rPr>
          <w:rFonts w:eastAsia="Calibri"/>
          <w:spacing w:val="-1"/>
          <w:lang w:val="ro-RO"/>
        </w:rPr>
        <w:t>că</w:t>
      </w:r>
      <w:r w:rsidRPr="001876EB">
        <w:rPr>
          <w:rFonts w:eastAsia="Calibri"/>
          <w:spacing w:val="5"/>
          <w:lang w:val="ro-RO"/>
        </w:rPr>
        <w:t xml:space="preserve"> </w:t>
      </w:r>
      <w:r w:rsidRPr="001876EB">
        <w:rPr>
          <w:rFonts w:eastAsia="Calibri"/>
          <w:spacing w:val="-1"/>
          <w:lang w:val="ro-RO"/>
        </w:rPr>
        <w:t>intervenția</w:t>
      </w:r>
      <w:r w:rsidRPr="001876EB">
        <w:rPr>
          <w:rFonts w:eastAsia="Calibri"/>
          <w:spacing w:val="9"/>
          <w:lang w:val="ro-RO"/>
        </w:rPr>
        <w:t xml:space="preserve"> </w:t>
      </w:r>
      <w:r w:rsidRPr="001876EB">
        <w:rPr>
          <w:rFonts w:eastAsia="Calibri"/>
          <w:spacing w:val="-1"/>
          <w:lang w:val="ro-RO"/>
        </w:rPr>
        <w:t>este</w:t>
      </w:r>
      <w:r w:rsidRPr="001876EB">
        <w:rPr>
          <w:rFonts w:eastAsia="Calibri"/>
          <w:spacing w:val="4"/>
          <w:lang w:val="ro-RO"/>
        </w:rPr>
        <w:t xml:space="preserve"> </w:t>
      </w:r>
      <w:r w:rsidRPr="001876EB">
        <w:rPr>
          <w:rFonts w:eastAsia="Calibri"/>
          <w:spacing w:val="-1"/>
          <w:lang w:val="ro-RO"/>
        </w:rPr>
        <w:t>de</w:t>
      </w:r>
      <w:r w:rsidRPr="001876EB">
        <w:rPr>
          <w:rFonts w:eastAsia="Calibri"/>
          <w:spacing w:val="4"/>
          <w:lang w:val="ro-RO"/>
        </w:rPr>
        <w:t xml:space="preserve"> </w:t>
      </w:r>
      <w:r w:rsidRPr="001876EB">
        <w:rPr>
          <w:rFonts w:eastAsia="Calibri"/>
          <w:spacing w:val="-2"/>
          <w:lang w:val="ro-RO"/>
        </w:rPr>
        <w:t>scurtă</w:t>
      </w:r>
      <w:r w:rsidRPr="001876EB">
        <w:rPr>
          <w:rFonts w:eastAsia="Calibri"/>
          <w:spacing w:val="4"/>
          <w:lang w:val="ro-RO"/>
        </w:rPr>
        <w:t xml:space="preserve"> </w:t>
      </w:r>
      <w:r w:rsidRPr="001876EB">
        <w:rPr>
          <w:rFonts w:eastAsia="Calibri"/>
          <w:lang w:val="ro-RO"/>
        </w:rPr>
        <w:t>durată.</w:t>
      </w:r>
    </w:p>
    <w:p w14:paraId="01759878" w14:textId="77777777" w:rsidR="00CA408D" w:rsidRPr="001876EB" w:rsidRDefault="00664E03" w:rsidP="008B793F">
      <w:pPr>
        <w:kinsoku w:val="0"/>
        <w:overflowPunct w:val="0"/>
        <w:ind w:firstLine="567"/>
        <w:jc w:val="both"/>
        <w:rPr>
          <w:rFonts w:eastAsia="Calibri"/>
          <w:spacing w:val="1"/>
          <w:lang w:val="ro-RO"/>
        </w:rPr>
      </w:pPr>
      <w:r w:rsidRPr="001876EB">
        <w:rPr>
          <w:rFonts w:eastAsia="Calibri"/>
          <w:spacing w:val="-2"/>
          <w:lang w:val="ro-RO"/>
        </w:rPr>
        <w:t>Fiind</w:t>
      </w:r>
      <w:r w:rsidRPr="001876EB">
        <w:rPr>
          <w:rFonts w:eastAsia="Calibri"/>
          <w:spacing w:val="8"/>
          <w:lang w:val="ro-RO"/>
        </w:rPr>
        <w:t xml:space="preserve"> </w:t>
      </w:r>
      <w:r w:rsidRPr="001876EB">
        <w:rPr>
          <w:rFonts w:eastAsia="Calibri"/>
          <w:spacing w:val="-1"/>
          <w:lang w:val="ro-RO"/>
        </w:rPr>
        <w:t>informată</w:t>
      </w:r>
      <w:r w:rsidRPr="001876EB">
        <w:rPr>
          <w:rFonts w:eastAsia="Calibri"/>
          <w:spacing w:val="4"/>
          <w:lang w:val="ro-RO"/>
        </w:rPr>
        <w:t xml:space="preserve"> </w:t>
      </w:r>
      <w:r w:rsidRPr="001876EB">
        <w:rPr>
          <w:rFonts w:eastAsia="Calibri"/>
          <w:spacing w:val="-1"/>
          <w:lang w:val="ro-RO"/>
        </w:rPr>
        <w:t>despre</w:t>
      </w:r>
      <w:r w:rsidRPr="001876EB">
        <w:rPr>
          <w:rFonts w:eastAsia="Calibri"/>
          <w:spacing w:val="4"/>
          <w:lang w:val="ro-RO"/>
        </w:rPr>
        <w:t xml:space="preserve"> </w:t>
      </w:r>
      <w:r w:rsidRPr="001876EB">
        <w:rPr>
          <w:rFonts w:eastAsia="Calibri"/>
          <w:spacing w:val="-1"/>
          <w:lang w:val="ro-RO"/>
        </w:rPr>
        <w:t>riscurile</w:t>
      </w:r>
      <w:r w:rsidRPr="001876EB">
        <w:rPr>
          <w:rFonts w:eastAsia="Calibri"/>
          <w:spacing w:val="4"/>
          <w:lang w:val="ro-RO"/>
        </w:rPr>
        <w:t xml:space="preserve"> </w:t>
      </w:r>
      <w:r w:rsidRPr="001876EB">
        <w:rPr>
          <w:rFonts w:eastAsia="Calibri"/>
          <w:lang w:val="ro-RO"/>
        </w:rPr>
        <w:t>și</w:t>
      </w:r>
      <w:r w:rsidRPr="001876EB">
        <w:rPr>
          <w:rFonts w:eastAsia="Calibri"/>
          <w:spacing w:val="-4"/>
          <w:lang w:val="ro-RO"/>
        </w:rPr>
        <w:t xml:space="preserve"> </w:t>
      </w:r>
      <w:r w:rsidRPr="001876EB">
        <w:rPr>
          <w:rFonts w:eastAsia="Calibri"/>
          <w:spacing w:val="-1"/>
          <w:lang w:val="ro-RO"/>
        </w:rPr>
        <w:t>beneficiile</w:t>
      </w:r>
      <w:r w:rsidRPr="001876EB">
        <w:rPr>
          <w:rFonts w:eastAsia="Calibri"/>
          <w:spacing w:val="4"/>
          <w:lang w:val="ro-RO"/>
        </w:rPr>
        <w:t xml:space="preserve"> </w:t>
      </w:r>
      <w:r w:rsidRPr="001876EB">
        <w:rPr>
          <w:rFonts w:eastAsia="Calibri"/>
          <w:lang w:val="ro-RO"/>
        </w:rPr>
        <w:t>anesteziei</w:t>
      </w:r>
      <w:r w:rsidRPr="001876EB">
        <w:rPr>
          <w:rFonts w:eastAsia="Calibri"/>
          <w:spacing w:val="1"/>
          <w:lang w:val="ro-RO"/>
        </w:rPr>
        <w:t xml:space="preserve"> </w:t>
      </w:r>
      <w:r w:rsidRPr="001876EB">
        <w:rPr>
          <w:rFonts w:eastAsia="Calibri"/>
          <w:spacing w:val="-1"/>
          <w:lang w:val="ro-RO"/>
        </w:rPr>
        <w:t>locale</w:t>
      </w:r>
      <w:r w:rsidRPr="001876EB">
        <w:rPr>
          <w:rFonts w:eastAsia="Calibri"/>
          <w:spacing w:val="4"/>
          <w:lang w:val="ro-RO"/>
        </w:rPr>
        <w:t xml:space="preserve"> </w:t>
      </w:r>
      <w:r w:rsidRPr="001876EB">
        <w:rPr>
          <w:rFonts w:eastAsia="Calibri"/>
          <w:spacing w:val="-1"/>
          <w:lang w:val="ro-RO"/>
        </w:rPr>
        <w:t xml:space="preserve">sau </w:t>
      </w:r>
      <w:r w:rsidRPr="001876EB">
        <w:rPr>
          <w:rFonts w:eastAsia="Calibri"/>
          <w:lang w:val="ro-RO"/>
        </w:rPr>
        <w:t>generale</w:t>
      </w:r>
      <w:r w:rsidRPr="001876EB">
        <w:rPr>
          <w:rFonts w:eastAsia="Calibri"/>
          <w:spacing w:val="4"/>
          <w:lang w:val="ro-RO"/>
        </w:rPr>
        <w:t xml:space="preserve"> </w:t>
      </w:r>
      <w:r w:rsidRPr="001876EB">
        <w:rPr>
          <w:rFonts w:eastAsia="Calibri"/>
          <w:spacing w:val="-1"/>
          <w:lang w:val="ro-RO"/>
        </w:rPr>
        <w:t>eu</w:t>
      </w:r>
      <w:r w:rsidRPr="001876EB">
        <w:rPr>
          <w:rFonts w:eastAsia="Calibri"/>
          <w:spacing w:val="-2"/>
          <w:lang w:val="ro-RO"/>
        </w:rPr>
        <w:t xml:space="preserve"> </w:t>
      </w:r>
      <w:r w:rsidRPr="001876EB">
        <w:rPr>
          <w:rFonts w:eastAsia="Calibri"/>
          <w:spacing w:val="1"/>
          <w:lang w:val="ro-RO"/>
        </w:rPr>
        <w:t>aleg:</w:t>
      </w:r>
    </w:p>
    <w:p w14:paraId="1766F336" w14:textId="77777777" w:rsidR="00CA408D" w:rsidRPr="001876EB" w:rsidRDefault="00664E03" w:rsidP="001876EB">
      <w:pPr>
        <w:kinsoku w:val="0"/>
        <w:overflowPunct w:val="0"/>
        <w:jc w:val="both"/>
        <w:rPr>
          <w:lang w:val="ro-RO"/>
        </w:rPr>
      </w:pPr>
      <w:r w:rsidRPr="001876EB">
        <w:rPr>
          <w:lang w:val="ro-RO"/>
        </w:rPr>
        <w:t xml:space="preserve">                              Anestezie locală                   Anestezie generală</w:t>
      </w:r>
    </w:p>
    <w:p w14:paraId="638D1A42" w14:textId="77777777" w:rsidR="00CA408D" w:rsidRPr="001876EB" w:rsidRDefault="00CA408D" w:rsidP="001876EB">
      <w:pPr>
        <w:kinsoku w:val="0"/>
        <w:overflowPunct w:val="0"/>
        <w:ind w:right="-1" w:firstLine="284"/>
        <w:jc w:val="both"/>
        <w:rPr>
          <w:rFonts w:eastAsia="Calibri"/>
          <w:spacing w:val="-1"/>
          <w:lang w:val="ro-RO"/>
        </w:rPr>
      </w:pPr>
    </w:p>
    <w:p w14:paraId="373551CC" w14:textId="77777777" w:rsidR="00CA408D" w:rsidRPr="001876EB" w:rsidRDefault="00664E03" w:rsidP="008B793F">
      <w:pPr>
        <w:kinsoku w:val="0"/>
        <w:overflowPunct w:val="0"/>
        <w:ind w:right="-1" w:firstLine="567"/>
        <w:jc w:val="both"/>
        <w:rPr>
          <w:rFonts w:eastAsia="Calibri"/>
          <w:lang w:val="ro-RO"/>
        </w:rPr>
      </w:pPr>
      <w:r w:rsidRPr="001876EB">
        <w:rPr>
          <w:rFonts w:eastAsia="Calibri"/>
          <w:spacing w:val="-1"/>
          <w:lang w:val="ro-RO"/>
        </w:rPr>
        <w:t>Trebuie</w:t>
      </w:r>
      <w:r w:rsidRPr="001876EB">
        <w:rPr>
          <w:rFonts w:eastAsia="Calibri"/>
          <w:spacing w:val="13"/>
          <w:lang w:val="ro-RO"/>
        </w:rPr>
        <w:t xml:space="preserve"> </w:t>
      </w:r>
      <w:r w:rsidRPr="001876EB">
        <w:rPr>
          <w:rFonts w:eastAsia="Calibri"/>
          <w:spacing w:val="2"/>
          <w:lang w:val="ro-RO"/>
        </w:rPr>
        <w:t>să</w:t>
      </w:r>
      <w:r w:rsidRPr="001876EB">
        <w:rPr>
          <w:rFonts w:eastAsia="Calibri"/>
          <w:spacing w:val="18"/>
          <w:lang w:val="ro-RO"/>
        </w:rPr>
        <w:t xml:space="preserve"> </w:t>
      </w:r>
      <w:r w:rsidRPr="001876EB">
        <w:rPr>
          <w:rFonts w:eastAsia="Calibri"/>
          <w:spacing w:val="-1"/>
          <w:lang w:val="ro-RO"/>
        </w:rPr>
        <w:t>știți,</w:t>
      </w:r>
      <w:r w:rsidRPr="001876EB">
        <w:rPr>
          <w:rFonts w:eastAsia="Calibri"/>
          <w:spacing w:val="18"/>
          <w:lang w:val="ro-RO"/>
        </w:rPr>
        <w:t xml:space="preserve"> </w:t>
      </w:r>
      <w:r w:rsidRPr="001876EB">
        <w:rPr>
          <w:rFonts w:eastAsia="Calibri"/>
          <w:spacing w:val="2"/>
          <w:lang w:val="ro-RO"/>
        </w:rPr>
        <w:t>că</w:t>
      </w:r>
      <w:r w:rsidRPr="001876EB">
        <w:rPr>
          <w:rFonts w:eastAsia="Calibri"/>
          <w:spacing w:val="18"/>
          <w:lang w:val="ro-RO"/>
        </w:rPr>
        <w:t xml:space="preserve"> </w:t>
      </w:r>
      <w:r w:rsidRPr="001876EB">
        <w:rPr>
          <w:rFonts w:eastAsia="Calibri"/>
          <w:spacing w:val="-2"/>
          <w:lang w:val="ro-RO"/>
        </w:rPr>
        <w:t>în</w:t>
      </w:r>
      <w:r w:rsidRPr="001876EB">
        <w:rPr>
          <w:rFonts w:eastAsia="Calibri"/>
          <w:spacing w:val="12"/>
          <w:lang w:val="ro-RO"/>
        </w:rPr>
        <w:t xml:space="preserve"> </w:t>
      </w:r>
      <w:r w:rsidRPr="001876EB">
        <w:rPr>
          <w:rFonts w:eastAsia="Calibri"/>
          <w:lang w:val="ro-RO"/>
        </w:rPr>
        <w:t>săptămânile</w:t>
      </w:r>
      <w:r w:rsidRPr="001876EB">
        <w:rPr>
          <w:rFonts w:eastAsia="Calibri"/>
          <w:spacing w:val="18"/>
          <w:lang w:val="ro-RO"/>
        </w:rPr>
        <w:t xml:space="preserve"> </w:t>
      </w:r>
      <w:r w:rsidRPr="001876EB">
        <w:rPr>
          <w:rFonts w:eastAsia="Calibri"/>
          <w:spacing w:val="-1"/>
          <w:lang w:val="ro-RO"/>
        </w:rPr>
        <w:t>care</w:t>
      </w:r>
      <w:r w:rsidRPr="001876EB">
        <w:rPr>
          <w:rFonts w:eastAsia="Calibri"/>
          <w:spacing w:val="23"/>
          <w:lang w:val="ro-RO"/>
        </w:rPr>
        <w:t xml:space="preserve"> </w:t>
      </w:r>
      <w:r w:rsidRPr="001876EB">
        <w:rPr>
          <w:rFonts w:eastAsia="Calibri"/>
          <w:lang w:val="ro-RO"/>
        </w:rPr>
        <w:t>urmează</w:t>
      </w:r>
      <w:r w:rsidRPr="001876EB">
        <w:rPr>
          <w:rFonts w:eastAsia="Calibri"/>
          <w:spacing w:val="13"/>
          <w:lang w:val="ro-RO"/>
        </w:rPr>
        <w:t xml:space="preserve"> </w:t>
      </w:r>
      <w:r w:rsidRPr="001876EB">
        <w:rPr>
          <w:rFonts w:eastAsia="Calibri"/>
          <w:spacing w:val="-1"/>
          <w:lang w:val="ro-RO"/>
        </w:rPr>
        <w:t>după</w:t>
      </w:r>
      <w:r w:rsidRPr="001876EB">
        <w:rPr>
          <w:rFonts w:eastAsia="Calibri"/>
          <w:spacing w:val="18"/>
          <w:lang w:val="ro-RO"/>
        </w:rPr>
        <w:t xml:space="preserve"> </w:t>
      </w:r>
      <w:r w:rsidRPr="001876EB">
        <w:rPr>
          <w:rFonts w:eastAsia="Calibri"/>
          <w:spacing w:val="-1"/>
          <w:lang w:val="ro-RO"/>
        </w:rPr>
        <w:t>avort</w:t>
      </w:r>
      <w:r w:rsidRPr="001876EB">
        <w:rPr>
          <w:rFonts w:eastAsia="Calibri"/>
          <w:spacing w:val="15"/>
          <w:lang w:val="ro-RO"/>
        </w:rPr>
        <w:t xml:space="preserve"> </w:t>
      </w:r>
      <w:r w:rsidRPr="001876EB">
        <w:rPr>
          <w:rFonts w:eastAsia="Calibri"/>
          <w:spacing w:val="1"/>
          <w:lang w:val="ro-RO"/>
        </w:rPr>
        <w:t>aveți</w:t>
      </w:r>
      <w:r w:rsidRPr="001876EB">
        <w:rPr>
          <w:rFonts w:eastAsia="Calibri"/>
          <w:spacing w:val="10"/>
          <w:lang w:val="ro-RO"/>
        </w:rPr>
        <w:t xml:space="preserve"> </w:t>
      </w:r>
      <w:r w:rsidRPr="001876EB">
        <w:rPr>
          <w:rFonts w:eastAsia="Calibri"/>
          <w:lang w:val="ro-RO"/>
        </w:rPr>
        <w:t>aceleași</w:t>
      </w:r>
      <w:r w:rsidRPr="001876EB">
        <w:rPr>
          <w:rFonts w:eastAsia="Calibri"/>
          <w:spacing w:val="10"/>
          <w:lang w:val="ro-RO"/>
        </w:rPr>
        <w:t xml:space="preserve"> </w:t>
      </w:r>
      <w:r w:rsidRPr="001876EB">
        <w:rPr>
          <w:rFonts w:eastAsia="Calibri"/>
          <w:spacing w:val="1"/>
          <w:lang w:val="ro-RO"/>
        </w:rPr>
        <w:t>șanse</w:t>
      </w:r>
      <w:r w:rsidRPr="001876EB">
        <w:rPr>
          <w:rFonts w:eastAsia="Calibri"/>
          <w:spacing w:val="18"/>
          <w:lang w:val="ro-RO"/>
        </w:rPr>
        <w:t xml:space="preserve"> </w:t>
      </w:r>
      <w:r w:rsidRPr="001876EB">
        <w:rPr>
          <w:rFonts w:eastAsia="Calibri"/>
          <w:lang w:val="ro-RO"/>
        </w:rPr>
        <w:t>să</w:t>
      </w:r>
      <w:r w:rsidRPr="001876EB">
        <w:rPr>
          <w:rFonts w:eastAsia="Calibri"/>
          <w:spacing w:val="18"/>
          <w:lang w:val="ro-RO"/>
        </w:rPr>
        <w:t xml:space="preserve"> </w:t>
      </w:r>
      <w:r w:rsidRPr="001876EB">
        <w:rPr>
          <w:rFonts w:eastAsia="Calibri"/>
          <w:spacing w:val="-1"/>
          <w:lang w:val="ro-RO"/>
        </w:rPr>
        <w:t>deveniți</w:t>
      </w:r>
      <w:r w:rsidRPr="001876EB">
        <w:rPr>
          <w:rFonts w:eastAsia="Calibri"/>
          <w:spacing w:val="58"/>
          <w:lang w:val="ro-RO"/>
        </w:rPr>
        <w:t xml:space="preserve"> </w:t>
      </w:r>
      <w:r w:rsidRPr="001876EB">
        <w:rPr>
          <w:rFonts w:eastAsia="Calibri"/>
          <w:spacing w:val="-1"/>
          <w:lang w:val="ro-RO"/>
        </w:rPr>
        <w:t>gravidă</w:t>
      </w:r>
      <w:r w:rsidRPr="001876EB">
        <w:rPr>
          <w:rFonts w:eastAsia="Calibri"/>
          <w:spacing w:val="37"/>
          <w:lang w:val="ro-RO"/>
        </w:rPr>
        <w:t xml:space="preserve"> </w:t>
      </w:r>
      <w:r w:rsidRPr="001876EB">
        <w:rPr>
          <w:rFonts w:eastAsia="Calibri"/>
          <w:spacing w:val="2"/>
          <w:lang w:val="ro-RO"/>
        </w:rPr>
        <w:t>ca</w:t>
      </w:r>
      <w:r w:rsidRPr="001876EB">
        <w:rPr>
          <w:rFonts w:eastAsia="Calibri"/>
          <w:spacing w:val="38"/>
          <w:lang w:val="ro-RO"/>
        </w:rPr>
        <w:t xml:space="preserve"> </w:t>
      </w:r>
      <w:r w:rsidRPr="001876EB">
        <w:rPr>
          <w:rFonts w:eastAsia="Calibri"/>
          <w:spacing w:val="4"/>
          <w:lang w:val="ro-RO"/>
        </w:rPr>
        <w:t>și</w:t>
      </w:r>
      <w:r w:rsidRPr="001876EB">
        <w:rPr>
          <w:rFonts w:eastAsia="Calibri"/>
          <w:spacing w:val="39"/>
          <w:lang w:val="ro-RO"/>
        </w:rPr>
        <w:t xml:space="preserve"> </w:t>
      </w:r>
      <w:r w:rsidRPr="001876EB">
        <w:rPr>
          <w:rFonts w:eastAsia="Calibri"/>
          <w:spacing w:val="-1"/>
          <w:lang w:val="ro-RO"/>
        </w:rPr>
        <w:t>după</w:t>
      </w:r>
      <w:r w:rsidRPr="001876EB">
        <w:rPr>
          <w:rFonts w:eastAsia="Calibri"/>
          <w:spacing w:val="47"/>
          <w:lang w:val="ro-RO"/>
        </w:rPr>
        <w:t xml:space="preserve"> </w:t>
      </w:r>
      <w:r w:rsidRPr="001876EB">
        <w:rPr>
          <w:rFonts w:eastAsia="Calibri"/>
          <w:lang w:val="ro-RO"/>
        </w:rPr>
        <w:t>o</w:t>
      </w:r>
      <w:r w:rsidRPr="001876EB">
        <w:rPr>
          <w:rFonts w:eastAsia="Calibri"/>
          <w:spacing w:val="46"/>
          <w:lang w:val="ro-RO"/>
        </w:rPr>
        <w:t xml:space="preserve"> </w:t>
      </w:r>
      <w:r w:rsidRPr="001876EB">
        <w:rPr>
          <w:rFonts w:eastAsia="Calibri"/>
          <w:spacing w:val="-1"/>
          <w:lang w:val="ro-RO"/>
        </w:rPr>
        <w:t>menstruație</w:t>
      </w:r>
      <w:r w:rsidRPr="001876EB">
        <w:rPr>
          <w:rFonts w:eastAsia="Calibri"/>
          <w:spacing w:val="47"/>
          <w:lang w:val="ro-RO"/>
        </w:rPr>
        <w:t xml:space="preserve"> </w:t>
      </w:r>
      <w:r w:rsidRPr="001876EB">
        <w:rPr>
          <w:rFonts w:eastAsia="Calibri"/>
          <w:lang w:val="ro-RO"/>
        </w:rPr>
        <w:t>obișnuită.</w:t>
      </w:r>
      <w:r w:rsidRPr="001876EB">
        <w:rPr>
          <w:rFonts w:eastAsia="Calibri"/>
          <w:spacing w:val="41"/>
          <w:lang w:val="ro-RO"/>
        </w:rPr>
        <w:t xml:space="preserve"> </w:t>
      </w:r>
      <w:r w:rsidRPr="001876EB">
        <w:rPr>
          <w:rFonts w:eastAsia="Calibri"/>
          <w:lang w:val="ro-RO"/>
        </w:rPr>
        <w:t>De</w:t>
      </w:r>
      <w:r w:rsidRPr="001876EB">
        <w:rPr>
          <w:rFonts w:eastAsia="Calibri"/>
          <w:spacing w:val="43"/>
          <w:lang w:val="ro-RO"/>
        </w:rPr>
        <w:t xml:space="preserve"> </w:t>
      </w:r>
      <w:r w:rsidRPr="001876EB">
        <w:rPr>
          <w:rFonts w:eastAsia="Calibri"/>
          <w:lang w:val="ro-RO"/>
        </w:rPr>
        <w:t>aceea</w:t>
      </w:r>
      <w:r w:rsidRPr="001876EB">
        <w:rPr>
          <w:rFonts w:eastAsia="Calibri"/>
          <w:spacing w:val="42"/>
          <w:lang w:val="ro-RO"/>
        </w:rPr>
        <w:t xml:space="preserve"> </w:t>
      </w:r>
      <w:r w:rsidRPr="001876EB">
        <w:rPr>
          <w:rFonts w:eastAsia="Calibri"/>
          <w:lang w:val="ro-RO"/>
        </w:rPr>
        <w:t>este</w:t>
      </w:r>
      <w:r w:rsidRPr="001876EB">
        <w:rPr>
          <w:rFonts w:eastAsia="Calibri"/>
          <w:spacing w:val="43"/>
          <w:lang w:val="ro-RO"/>
        </w:rPr>
        <w:t xml:space="preserve"> </w:t>
      </w:r>
      <w:r w:rsidRPr="001876EB">
        <w:rPr>
          <w:rFonts w:eastAsia="Calibri"/>
          <w:spacing w:val="-1"/>
          <w:lang w:val="ro-RO"/>
        </w:rPr>
        <w:t>strict</w:t>
      </w:r>
      <w:r w:rsidRPr="001876EB">
        <w:rPr>
          <w:rFonts w:eastAsia="Calibri"/>
          <w:spacing w:val="43"/>
          <w:lang w:val="ro-RO"/>
        </w:rPr>
        <w:t xml:space="preserve"> </w:t>
      </w:r>
      <w:r w:rsidRPr="001876EB">
        <w:rPr>
          <w:rFonts w:eastAsia="Calibri"/>
          <w:lang w:val="ro-RO"/>
        </w:rPr>
        <w:t>necesar</w:t>
      </w:r>
      <w:r w:rsidRPr="001876EB">
        <w:rPr>
          <w:rFonts w:eastAsia="Calibri"/>
          <w:spacing w:val="39"/>
          <w:lang w:val="ro-RO"/>
        </w:rPr>
        <w:t xml:space="preserve"> </w:t>
      </w:r>
      <w:r w:rsidRPr="001876EB">
        <w:rPr>
          <w:rFonts w:eastAsia="Calibri"/>
          <w:lang w:val="ro-RO"/>
        </w:rPr>
        <w:t>să</w:t>
      </w:r>
      <w:r w:rsidRPr="001876EB">
        <w:rPr>
          <w:rFonts w:eastAsia="Calibri"/>
          <w:spacing w:val="48"/>
          <w:lang w:val="ro-RO"/>
        </w:rPr>
        <w:t xml:space="preserve"> </w:t>
      </w:r>
      <w:r w:rsidRPr="001876EB">
        <w:rPr>
          <w:rFonts w:eastAsia="Calibri"/>
          <w:b/>
          <w:bCs/>
          <w:spacing w:val="-1"/>
          <w:lang w:val="ro-RO"/>
        </w:rPr>
        <w:t>discutați</w:t>
      </w:r>
      <w:r w:rsidRPr="001876EB">
        <w:rPr>
          <w:rFonts w:eastAsia="Calibri"/>
          <w:b/>
          <w:bCs/>
          <w:spacing w:val="39"/>
          <w:lang w:val="ro-RO"/>
        </w:rPr>
        <w:t xml:space="preserve"> </w:t>
      </w:r>
      <w:r w:rsidRPr="001876EB">
        <w:rPr>
          <w:rFonts w:eastAsia="Calibri"/>
          <w:b/>
          <w:bCs/>
          <w:spacing w:val="7"/>
          <w:lang w:val="ro-RO"/>
        </w:rPr>
        <w:t>cu</w:t>
      </w:r>
      <w:r w:rsidRPr="001876EB">
        <w:rPr>
          <w:rFonts w:eastAsia="Calibri"/>
          <w:b/>
          <w:bCs/>
          <w:spacing w:val="40"/>
          <w:lang w:val="ro-RO"/>
        </w:rPr>
        <w:t xml:space="preserve"> </w:t>
      </w:r>
      <w:r w:rsidRPr="001876EB">
        <w:rPr>
          <w:rFonts w:eastAsia="Calibri"/>
          <w:b/>
          <w:bCs/>
          <w:lang w:val="ro-RO"/>
        </w:rPr>
        <w:t>medicul</w:t>
      </w:r>
      <w:r w:rsidRPr="001876EB">
        <w:rPr>
          <w:rFonts w:eastAsia="Calibri"/>
          <w:b/>
          <w:bCs/>
          <w:spacing w:val="1"/>
          <w:lang w:val="ro-RO"/>
        </w:rPr>
        <w:t xml:space="preserve"> </w:t>
      </w:r>
      <w:r w:rsidRPr="00326B6F">
        <w:rPr>
          <w:rFonts w:eastAsia="Calibri"/>
          <w:b/>
          <w:bCs/>
          <w:lang w:val="ro-RO"/>
        </w:rPr>
        <w:t>și</w:t>
      </w:r>
      <w:r w:rsidRPr="00326B6F">
        <w:rPr>
          <w:rFonts w:eastAsia="Calibri"/>
          <w:b/>
          <w:bCs/>
          <w:spacing w:val="6"/>
          <w:lang w:val="ro-RO"/>
        </w:rPr>
        <w:t xml:space="preserve"> </w:t>
      </w:r>
      <w:r w:rsidRPr="00326B6F">
        <w:rPr>
          <w:rFonts w:eastAsia="Calibri"/>
          <w:b/>
          <w:bCs/>
          <w:lang w:val="ro-RO"/>
        </w:rPr>
        <w:t>să</w:t>
      </w:r>
      <w:r w:rsidRPr="001876EB">
        <w:rPr>
          <w:rFonts w:eastAsia="Calibri"/>
          <w:spacing w:val="4"/>
          <w:lang w:val="ro-RO"/>
        </w:rPr>
        <w:t xml:space="preserve"> </w:t>
      </w:r>
      <w:r w:rsidRPr="001876EB">
        <w:rPr>
          <w:rFonts w:eastAsia="Calibri"/>
          <w:b/>
          <w:bCs/>
          <w:spacing w:val="-1"/>
          <w:lang w:val="ro-RO"/>
        </w:rPr>
        <w:t>alegeți</w:t>
      </w:r>
      <w:r w:rsidRPr="001876EB">
        <w:rPr>
          <w:rFonts w:eastAsia="Calibri"/>
          <w:b/>
          <w:bCs/>
          <w:spacing w:val="1"/>
          <w:lang w:val="ro-RO"/>
        </w:rPr>
        <w:t xml:space="preserve"> </w:t>
      </w:r>
      <w:r w:rsidRPr="001876EB">
        <w:rPr>
          <w:rFonts w:eastAsia="Calibri"/>
          <w:b/>
          <w:bCs/>
          <w:spacing w:val="-1"/>
          <w:lang w:val="ro-RO"/>
        </w:rPr>
        <w:t xml:space="preserve">chiar </w:t>
      </w:r>
      <w:r w:rsidRPr="001876EB">
        <w:rPr>
          <w:rFonts w:eastAsia="Calibri"/>
          <w:b/>
          <w:bCs/>
          <w:spacing w:val="1"/>
          <w:lang w:val="ro-RO"/>
        </w:rPr>
        <w:t>acum</w:t>
      </w:r>
      <w:r w:rsidRPr="001876EB">
        <w:rPr>
          <w:rFonts w:eastAsia="Calibri"/>
          <w:b/>
          <w:bCs/>
          <w:spacing w:val="-1"/>
          <w:lang w:val="ro-RO"/>
        </w:rPr>
        <w:t xml:space="preserve"> </w:t>
      </w:r>
      <w:r w:rsidRPr="001876EB">
        <w:rPr>
          <w:rFonts w:eastAsia="Calibri"/>
          <w:b/>
          <w:bCs/>
          <w:lang w:val="ro-RO"/>
        </w:rPr>
        <w:t>o</w:t>
      </w:r>
      <w:r w:rsidRPr="001876EB">
        <w:rPr>
          <w:rFonts w:eastAsia="Calibri"/>
          <w:b/>
          <w:bCs/>
          <w:spacing w:val="3"/>
          <w:lang w:val="ro-RO"/>
        </w:rPr>
        <w:t xml:space="preserve"> </w:t>
      </w:r>
      <w:r w:rsidRPr="001876EB">
        <w:rPr>
          <w:rFonts w:eastAsia="Calibri"/>
          <w:b/>
          <w:bCs/>
          <w:lang w:val="ro-RO"/>
        </w:rPr>
        <w:t>metodă</w:t>
      </w:r>
      <w:r w:rsidRPr="001876EB">
        <w:rPr>
          <w:rFonts w:eastAsia="Calibri"/>
          <w:b/>
          <w:bCs/>
          <w:spacing w:val="3"/>
          <w:lang w:val="ro-RO"/>
        </w:rPr>
        <w:t xml:space="preserve"> </w:t>
      </w:r>
      <w:r w:rsidRPr="001876EB">
        <w:rPr>
          <w:rFonts w:eastAsia="Calibri"/>
          <w:b/>
          <w:bCs/>
          <w:spacing w:val="-1"/>
          <w:lang w:val="ro-RO"/>
        </w:rPr>
        <w:t>de</w:t>
      </w:r>
      <w:r w:rsidRPr="001876EB">
        <w:rPr>
          <w:rFonts w:eastAsia="Calibri"/>
          <w:b/>
          <w:bCs/>
          <w:spacing w:val="4"/>
          <w:lang w:val="ro-RO"/>
        </w:rPr>
        <w:t xml:space="preserve"> </w:t>
      </w:r>
      <w:r w:rsidRPr="001876EB">
        <w:rPr>
          <w:rFonts w:eastAsia="Calibri"/>
          <w:b/>
          <w:bCs/>
          <w:spacing w:val="-1"/>
          <w:lang w:val="ro-RO"/>
        </w:rPr>
        <w:t>contracepție.</w:t>
      </w:r>
    </w:p>
    <w:p w14:paraId="138FCBFD" w14:textId="05F60C76" w:rsidR="00CA408D" w:rsidRPr="001876EB" w:rsidRDefault="00CA408D" w:rsidP="008B793F">
      <w:pPr>
        <w:kinsoku w:val="0"/>
        <w:overflowPunct w:val="0"/>
        <w:ind w:right="-1" w:firstLine="567"/>
        <w:jc w:val="both"/>
        <w:rPr>
          <w:rFonts w:eastAsia="Calibri"/>
          <w:lang w:val="ro-RO"/>
        </w:rPr>
      </w:pPr>
    </w:p>
    <w:p w14:paraId="0E916A53" w14:textId="77777777" w:rsidR="00CA408D" w:rsidRPr="001876EB" w:rsidRDefault="00CA408D" w:rsidP="001876EB">
      <w:pPr>
        <w:rPr>
          <w:lang w:val="ro-RO"/>
        </w:rPr>
      </w:pPr>
    </w:p>
    <w:p w14:paraId="7BA8BB94" w14:textId="2450E112" w:rsidR="00CA408D" w:rsidRPr="001876EB" w:rsidRDefault="00664E03" w:rsidP="001876EB">
      <w:pPr>
        <w:rPr>
          <w:lang w:val="ro-RO"/>
        </w:rPr>
      </w:pPr>
      <w:r w:rsidRPr="001876EB">
        <w:rPr>
          <w:lang w:val="ro-RO"/>
        </w:rPr>
        <w:t xml:space="preserve">Numele, </w:t>
      </w:r>
      <w:r w:rsidR="00326B6F">
        <w:rPr>
          <w:lang w:val="ro-RO"/>
        </w:rPr>
        <w:t>p</w:t>
      </w:r>
      <w:r w:rsidRPr="001876EB">
        <w:rPr>
          <w:lang w:val="ro-RO"/>
        </w:rPr>
        <w:t xml:space="preserve">renumele </w:t>
      </w:r>
      <w:r w:rsidRPr="00944A0C">
        <w:rPr>
          <w:lang w:val="ro-RO"/>
        </w:rPr>
        <w:t>pacientei</w:t>
      </w:r>
      <w:r w:rsidR="00380899" w:rsidRPr="00944A0C">
        <w:rPr>
          <w:lang w:val="ro-RO"/>
        </w:rPr>
        <w:t>/ reprezentantului legal</w:t>
      </w:r>
      <w:r w:rsidRPr="00944A0C">
        <w:rPr>
          <w:lang w:val="ro-RO"/>
        </w:rPr>
        <w:t xml:space="preserve"> ______________________________</w:t>
      </w:r>
    </w:p>
    <w:p w14:paraId="256EDD08" w14:textId="77777777" w:rsidR="00326B6F" w:rsidRDefault="00326B6F" w:rsidP="001876EB">
      <w:pPr>
        <w:rPr>
          <w:lang w:val="ro-RO"/>
        </w:rPr>
      </w:pPr>
    </w:p>
    <w:p w14:paraId="2185FCFF" w14:textId="77777777" w:rsidR="00326B6F" w:rsidRDefault="00326B6F" w:rsidP="001876EB">
      <w:pPr>
        <w:rPr>
          <w:lang w:val="ro-RO"/>
        </w:rPr>
      </w:pPr>
    </w:p>
    <w:p w14:paraId="13311D45" w14:textId="29223CDF" w:rsidR="00CA408D" w:rsidRPr="001876EB" w:rsidRDefault="00664E03" w:rsidP="001876EB">
      <w:pPr>
        <w:rPr>
          <w:lang w:val="ro-RO"/>
        </w:rPr>
      </w:pPr>
      <w:r w:rsidRPr="001876EB">
        <w:rPr>
          <w:lang w:val="ro-RO"/>
        </w:rPr>
        <w:t>Semnătura ________________  Data_________________________</w:t>
      </w:r>
    </w:p>
    <w:p w14:paraId="5E3CA752" w14:textId="77777777" w:rsidR="00CA408D" w:rsidRPr="001876EB" w:rsidRDefault="00CA408D" w:rsidP="001876EB">
      <w:pPr>
        <w:rPr>
          <w:lang w:val="ro-RO"/>
        </w:rPr>
      </w:pPr>
    </w:p>
    <w:p w14:paraId="57EBEB06" w14:textId="77777777" w:rsidR="00CA408D" w:rsidRPr="001876EB" w:rsidRDefault="00664E03" w:rsidP="001876EB">
      <w:pPr>
        <w:kinsoku w:val="0"/>
        <w:overflowPunct w:val="0"/>
        <w:spacing w:before="125" w:after="160"/>
        <w:jc w:val="both"/>
        <w:rPr>
          <w:rFonts w:eastAsia="Calibri"/>
          <w:lang w:val="ro-RO"/>
        </w:rPr>
      </w:pPr>
      <w:r w:rsidRPr="001876EB">
        <w:rPr>
          <w:rFonts w:eastAsia="Calibri"/>
          <w:b/>
          <w:bCs/>
          <w:spacing w:val="-1"/>
          <w:lang w:val="ro-RO"/>
        </w:rPr>
        <w:t>Confirmarea</w:t>
      </w:r>
      <w:r w:rsidRPr="001876EB">
        <w:rPr>
          <w:rFonts w:eastAsia="Calibri"/>
          <w:b/>
          <w:bCs/>
          <w:spacing w:val="3"/>
          <w:lang w:val="ro-RO"/>
        </w:rPr>
        <w:t xml:space="preserve"> </w:t>
      </w:r>
      <w:r w:rsidRPr="001876EB">
        <w:rPr>
          <w:rFonts w:eastAsia="Calibri"/>
          <w:b/>
          <w:bCs/>
          <w:spacing w:val="-1"/>
          <w:lang w:val="ro-RO"/>
        </w:rPr>
        <w:t>prestatorului</w:t>
      </w:r>
    </w:p>
    <w:p w14:paraId="10A43726" w14:textId="52897A6B" w:rsidR="00CA408D" w:rsidRDefault="00664E03" w:rsidP="001876EB">
      <w:pPr>
        <w:kinsoku w:val="0"/>
        <w:overflowPunct w:val="0"/>
        <w:spacing w:before="120" w:after="160"/>
        <w:rPr>
          <w:rFonts w:eastAsia="Calibri"/>
          <w:lang w:val="ro-RO"/>
        </w:rPr>
      </w:pPr>
      <w:r w:rsidRPr="001876EB">
        <w:rPr>
          <w:rFonts w:eastAsia="Calibri"/>
          <w:spacing w:val="-1"/>
          <w:lang w:val="ro-RO"/>
        </w:rPr>
        <w:t>Eu</w:t>
      </w:r>
      <w:r w:rsidRPr="001876EB">
        <w:rPr>
          <w:rFonts w:eastAsia="Calibri"/>
          <w:spacing w:val="3"/>
          <w:lang w:val="ro-RO"/>
        </w:rPr>
        <w:t xml:space="preserve"> </w:t>
      </w:r>
      <w:r w:rsidRPr="001876EB">
        <w:rPr>
          <w:rFonts w:eastAsia="Calibri"/>
          <w:spacing w:val="-1"/>
          <w:lang w:val="ro-RO"/>
        </w:rPr>
        <w:t>confirm</w:t>
      </w:r>
      <w:r w:rsidRPr="001876EB">
        <w:rPr>
          <w:rFonts w:eastAsia="Calibri"/>
          <w:lang w:val="ro-RO"/>
        </w:rPr>
        <w:t xml:space="preserve"> </w:t>
      </w:r>
      <w:r w:rsidRPr="001876EB">
        <w:rPr>
          <w:rFonts w:eastAsia="Calibri"/>
          <w:spacing w:val="1"/>
          <w:lang w:val="ro-RO"/>
        </w:rPr>
        <w:t>că</w:t>
      </w:r>
      <w:r w:rsidRPr="001876EB">
        <w:rPr>
          <w:rFonts w:eastAsia="Calibri"/>
          <w:spacing w:val="-2"/>
          <w:lang w:val="ro-RO"/>
        </w:rPr>
        <w:t xml:space="preserve"> </w:t>
      </w:r>
      <w:r w:rsidRPr="001876EB">
        <w:rPr>
          <w:rFonts w:eastAsia="Calibri"/>
          <w:spacing w:val="3"/>
          <w:lang w:val="ro-RO"/>
        </w:rPr>
        <w:t>am</w:t>
      </w:r>
      <w:r w:rsidRPr="001876EB">
        <w:rPr>
          <w:rFonts w:eastAsia="Calibri"/>
          <w:spacing w:val="-9"/>
          <w:lang w:val="ro-RO"/>
        </w:rPr>
        <w:t xml:space="preserve"> </w:t>
      </w:r>
      <w:r w:rsidRPr="001876EB">
        <w:rPr>
          <w:rFonts w:eastAsia="Calibri"/>
          <w:spacing w:val="1"/>
          <w:lang w:val="ro-RO"/>
        </w:rPr>
        <w:t>explicat</w:t>
      </w:r>
      <w:r w:rsidRPr="001876EB">
        <w:rPr>
          <w:rFonts w:eastAsia="Calibri"/>
          <w:spacing w:val="-3"/>
          <w:lang w:val="ro-RO"/>
        </w:rPr>
        <w:t xml:space="preserve"> </w:t>
      </w:r>
      <w:r w:rsidRPr="001876EB">
        <w:rPr>
          <w:rFonts w:eastAsia="Calibri"/>
          <w:lang w:val="ro-RO"/>
        </w:rPr>
        <w:t>completamente</w:t>
      </w:r>
      <w:r w:rsidRPr="001876EB">
        <w:rPr>
          <w:rFonts w:eastAsia="Calibri"/>
          <w:spacing w:val="-2"/>
          <w:lang w:val="ro-RO"/>
        </w:rPr>
        <w:t xml:space="preserve"> </w:t>
      </w:r>
      <w:r w:rsidRPr="001876EB">
        <w:rPr>
          <w:rFonts w:eastAsia="Calibri"/>
          <w:spacing w:val="1"/>
          <w:lang w:val="ro-RO"/>
        </w:rPr>
        <w:t>scopul</w:t>
      </w:r>
      <w:r w:rsidRPr="001876EB">
        <w:rPr>
          <w:rFonts w:eastAsia="Calibri"/>
          <w:spacing w:val="-8"/>
          <w:lang w:val="ro-RO"/>
        </w:rPr>
        <w:t xml:space="preserve"> </w:t>
      </w:r>
      <w:r w:rsidRPr="001876EB">
        <w:rPr>
          <w:rFonts w:eastAsia="Calibri"/>
          <w:spacing w:val="1"/>
          <w:lang w:val="ro-RO"/>
        </w:rPr>
        <w:t>și</w:t>
      </w:r>
      <w:r w:rsidRPr="001876EB">
        <w:rPr>
          <w:rFonts w:eastAsia="Calibri"/>
          <w:spacing w:val="-3"/>
          <w:lang w:val="ro-RO"/>
        </w:rPr>
        <w:t xml:space="preserve"> </w:t>
      </w:r>
      <w:r w:rsidRPr="001876EB">
        <w:rPr>
          <w:rFonts w:eastAsia="Calibri"/>
          <w:lang w:val="ro-RO"/>
        </w:rPr>
        <w:t>natura</w:t>
      </w:r>
      <w:r w:rsidRPr="001876EB">
        <w:rPr>
          <w:rFonts w:eastAsia="Calibri"/>
          <w:spacing w:val="3"/>
          <w:lang w:val="ro-RO"/>
        </w:rPr>
        <w:t xml:space="preserve"> </w:t>
      </w:r>
      <w:r w:rsidRPr="001876EB">
        <w:rPr>
          <w:rFonts w:eastAsia="Calibri"/>
          <w:lang w:val="ro-RO"/>
        </w:rPr>
        <w:t>investigațiilor</w:t>
      </w:r>
      <w:r w:rsidRPr="001876EB">
        <w:rPr>
          <w:rFonts w:eastAsia="Calibri"/>
          <w:spacing w:val="-3"/>
          <w:lang w:val="ro-RO"/>
        </w:rPr>
        <w:t xml:space="preserve"> </w:t>
      </w:r>
      <w:r w:rsidRPr="001876EB">
        <w:rPr>
          <w:rFonts w:eastAsia="Calibri"/>
          <w:spacing w:val="3"/>
          <w:lang w:val="ro-RO"/>
        </w:rPr>
        <w:t>și</w:t>
      </w:r>
      <w:r w:rsidRPr="001876EB">
        <w:rPr>
          <w:rFonts w:eastAsia="Calibri"/>
          <w:spacing w:val="-3"/>
          <w:lang w:val="ro-RO"/>
        </w:rPr>
        <w:t xml:space="preserve"> </w:t>
      </w:r>
      <w:r w:rsidRPr="001876EB">
        <w:rPr>
          <w:rFonts w:eastAsia="Calibri"/>
          <w:lang w:val="ro-RO"/>
        </w:rPr>
        <w:t>riscul</w:t>
      </w:r>
      <w:r w:rsidRPr="001876EB">
        <w:rPr>
          <w:rFonts w:eastAsia="Calibri"/>
          <w:spacing w:val="-8"/>
          <w:lang w:val="ro-RO"/>
        </w:rPr>
        <w:t xml:space="preserve"> </w:t>
      </w:r>
      <w:r w:rsidRPr="001876EB">
        <w:rPr>
          <w:rFonts w:eastAsia="Calibri"/>
          <w:lang w:val="ro-RO"/>
        </w:rPr>
        <w:t>implicit.</w:t>
      </w:r>
    </w:p>
    <w:p w14:paraId="372A64C5" w14:textId="53BC48FA" w:rsidR="00326B6F" w:rsidRPr="008A1F7D" w:rsidRDefault="00326B6F" w:rsidP="00326B6F">
      <w:pPr>
        <w:rPr>
          <w:lang w:val="ro-RO"/>
        </w:rPr>
      </w:pPr>
      <w:r w:rsidRPr="008A1F7D">
        <w:rPr>
          <w:lang w:val="ro-RO"/>
        </w:rPr>
        <w:t>Numele, prenumele medicului ______________________________</w:t>
      </w:r>
    </w:p>
    <w:p w14:paraId="504B1D03" w14:textId="77777777" w:rsidR="00326B6F" w:rsidRPr="001876EB" w:rsidRDefault="00326B6F" w:rsidP="001876EB">
      <w:pPr>
        <w:kinsoku w:val="0"/>
        <w:overflowPunct w:val="0"/>
        <w:spacing w:before="120" w:after="160"/>
        <w:rPr>
          <w:rFonts w:eastAsia="Calibri"/>
          <w:lang w:val="ro-RO"/>
        </w:rPr>
      </w:pPr>
    </w:p>
    <w:p w14:paraId="06E46AD9" w14:textId="5FFABC34" w:rsidR="00CA408D" w:rsidRPr="001876EB" w:rsidRDefault="00326B6F" w:rsidP="001876EB">
      <w:pPr>
        <w:rPr>
          <w:lang w:val="ro-RO"/>
        </w:rPr>
      </w:pPr>
      <w:r w:rsidRPr="00326B6F">
        <w:rPr>
          <w:lang w:val="ro-RO"/>
        </w:rPr>
        <w:t xml:space="preserve">Semnătura </w:t>
      </w:r>
      <w:r w:rsidR="00664E03" w:rsidRPr="001876EB">
        <w:rPr>
          <w:lang w:val="ro-RO"/>
        </w:rPr>
        <w:t>___________________ Data_________________________</w:t>
      </w:r>
    </w:p>
    <w:p w14:paraId="03E3C999" w14:textId="77777777" w:rsidR="00CA408D" w:rsidRPr="001876EB" w:rsidRDefault="00CA408D" w:rsidP="001876EB">
      <w:pPr>
        <w:rPr>
          <w:lang w:val="ro-RO"/>
        </w:rPr>
      </w:pPr>
    </w:p>
    <w:p w14:paraId="54B99FFD" w14:textId="77777777" w:rsidR="00CA408D" w:rsidRPr="001876EB" w:rsidRDefault="00CA408D" w:rsidP="001876EB">
      <w:pPr>
        <w:rPr>
          <w:lang w:val="ro-RO"/>
        </w:rPr>
      </w:pPr>
    </w:p>
    <w:p w14:paraId="703B8998" w14:textId="77777777" w:rsidR="00CA408D" w:rsidRPr="001876EB" w:rsidRDefault="00CA408D" w:rsidP="001876EB">
      <w:pPr>
        <w:rPr>
          <w:lang w:val="ro-RO"/>
        </w:rPr>
      </w:pPr>
    </w:p>
    <w:p w14:paraId="371A8082" w14:textId="77777777" w:rsidR="00CA408D" w:rsidRPr="001876EB" w:rsidRDefault="00CA408D" w:rsidP="001876EB">
      <w:pPr>
        <w:rPr>
          <w:lang w:val="ro-RO"/>
        </w:rPr>
      </w:pPr>
    </w:p>
    <w:p w14:paraId="0EC0D179" w14:textId="77777777" w:rsidR="00CA408D" w:rsidRPr="001876EB" w:rsidRDefault="00CA408D" w:rsidP="001876EB">
      <w:pPr>
        <w:rPr>
          <w:lang w:val="ro-RO"/>
        </w:rPr>
        <w:sectPr w:rsidR="00CA408D" w:rsidRPr="001876EB">
          <w:pgSz w:w="11906" w:h="16838"/>
          <w:pgMar w:top="709" w:right="851" w:bottom="1418" w:left="1701" w:header="0" w:footer="0" w:gutter="0"/>
          <w:cols w:space="708"/>
          <w:titlePg/>
          <w:docGrid w:linePitch="360"/>
        </w:sectPr>
      </w:pPr>
    </w:p>
    <w:p w14:paraId="280542BC" w14:textId="77777777" w:rsidR="00CA408D" w:rsidRPr="001876EB" w:rsidRDefault="00664E03" w:rsidP="001876EB">
      <w:pPr>
        <w:pStyle w:val="Titlu2"/>
        <w:jc w:val="right"/>
        <w:rPr>
          <w:rFonts w:ascii="Times New Roman" w:hAnsi="Times New Roman"/>
          <w:b w:val="0"/>
          <w:bCs w:val="0"/>
          <w:i w:val="0"/>
          <w:iCs w:val="0"/>
          <w:sz w:val="24"/>
          <w:szCs w:val="24"/>
          <w:lang w:val="ro-RO"/>
        </w:rPr>
      </w:pPr>
      <w:bookmarkStart w:id="79" w:name="_Toc223681225"/>
      <w:r w:rsidRPr="001876EB">
        <w:rPr>
          <w:rFonts w:ascii="Times New Roman" w:hAnsi="Times New Roman"/>
          <w:b w:val="0"/>
          <w:bCs w:val="0"/>
          <w:i w:val="0"/>
          <w:iCs w:val="0"/>
          <w:sz w:val="24"/>
          <w:szCs w:val="24"/>
          <w:lang w:val="ro-RO"/>
        </w:rPr>
        <w:lastRenderedPageBreak/>
        <w:t>Anexa</w:t>
      </w:r>
      <w:r w:rsidRPr="001876EB">
        <w:rPr>
          <w:rFonts w:ascii="Times New Roman" w:hAnsi="Times New Roman"/>
          <w:b w:val="0"/>
          <w:bCs w:val="0"/>
          <w:i w:val="0"/>
          <w:iCs w:val="0"/>
          <w:spacing w:val="-4"/>
          <w:sz w:val="24"/>
          <w:szCs w:val="24"/>
          <w:lang w:val="ro-RO"/>
        </w:rPr>
        <w:t xml:space="preserve"> </w:t>
      </w:r>
      <w:r w:rsidRPr="001876EB">
        <w:rPr>
          <w:rFonts w:ascii="Times New Roman" w:hAnsi="Times New Roman"/>
          <w:b w:val="0"/>
          <w:bCs w:val="0"/>
          <w:i w:val="0"/>
          <w:iCs w:val="0"/>
          <w:sz w:val="24"/>
          <w:szCs w:val="24"/>
          <w:lang w:val="ro-RO"/>
        </w:rPr>
        <w:t>nr.</w:t>
      </w:r>
      <w:r w:rsidRPr="001876EB">
        <w:rPr>
          <w:rFonts w:ascii="Times New Roman" w:hAnsi="Times New Roman"/>
          <w:b w:val="0"/>
          <w:bCs w:val="0"/>
          <w:i w:val="0"/>
          <w:iCs w:val="0"/>
          <w:spacing w:val="-3"/>
          <w:sz w:val="24"/>
          <w:szCs w:val="24"/>
          <w:lang w:val="ro-RO"/>
        </w:rPr>
        <w:t xml:space="preserve"> 4</w:t>
      </w:r>
      <w:bookmarkEnd w:id="79"/>
    </w:p>
    <w:p w14:paraId="3FEADF16" w14:textId="77777777" w:rsidR="006E230D" w:rsidRPr="001876EB" w:rsidRDefault="006E230D" w:rsidP="006E230D">
      <w:pPr>
        <w:kinsoku w:val="0"/>
        <w:overflowPunct w:val="0"/>
        <w:ind w:left="20" w:right="20" w:firstLine="36"/>
        <w:jc w:val="right"/>
        <w:rPr>
          <w:lang w:val="ro-RO"/>
        </w:rPr>
      </w:pPr>
      <w:r w:rsidRPr="001876EB">
        <w:rPr>
          <w:lang w:val="ro-RO"/>
        </w:rPr>
        <w:t>la</w:t>
      </w:r>
      <w:r w:rsidRPr="001876EB">
        <w:rPr>
          <w:spacing w:val="-10"/>
          <w:lang w:val="ro-RO"/>
        </w:rPr>
        <w:t xml:space="preserve"> </w:t>
      </w:r>
      <w:r w:rsidRPr="001876EB">
        <w:rPr>
          <w:lang w:val="ro-RO"/>
        </w:rPr>
        <w:t>PCS</w:t>
      </w:r>
      <w:r w:rsidRPr="001876EB">
        <w:rPr>
          <w:spacing w:val="-10"/>
          <w:lang w:val="ro-RO"/>
        </w:rPr>
        <w:t xml:space="preserve"> </w:t>
      </w:r>
      <w:r>
        <w:rPr>
          <w:spacing w:val="-10"/>
          <w:lang w:val="ro-RO"/>
        </w:rPr>
        <w:t>„</w:t>
      </w:r>
      <w:r w:rsidRPr="001876EB">
        <w:rPr>
          <w:spacing w:val="-10"/>
          <w:lang w:val="ro-RO"/>
        </w:rPr>
        <w:t>Î</w:t>
      </w:r>
      <w:r w:rsidRPr="001876EB">
        <w:rPr>
          <w:spacing w:val="-1"/>
          <w:lang w:val="ro-RO"/>
        </w:rPr>
        <w:t>ntreruperea</w:t>
      </w:r>
      <w:r w:rsidRPr="001876EB">
        <w:rPr>
          <w:spacing w:val="37"/>
          <w:w w:val="99"/>
          <w:lang w:val="ro-RO"/>
        </w:rPr>
        <w:t xml:space="preserve"> </w:t>
      </w:r>
      <w:r w:rsidRPr="001876EB">
        <w:rPr>
          <w:spacing w:val="-1"/>
          <w:lang w:val="ro-RO"/>
        </w:rPr>
        <w:t>sarcinii</w:t>
      </w:r>
      <w:r w:rsidRPr="001876EB">
        <w:rPr>
          <w:spacing w:val="-7"/>
          <w:lang w:val="ro-RO"/>
        </w:rPr>
        <w:t xml:space="preserve"> </w:t>
      </w:r>
      <w:r w:rsidRPr="001876EB">
        <w:rPr>
          <w:lang w:val="ro-RO"/>
        </w:rPr>
        <w:t>în</w:t>
      </w:r>
      <w:r w:rsidRPr="001876EB">
        <w:rPr>
          <w:spacing w:val="-8"/>
          <w:lang w:val="ro-RO"/>
        </w:rPr>
        <w:t xml:space="preserve"> </w:t>
      </w:r>
      <w:r w:rsidRPr="001876EB">
        <w:rPr>
          <w:spacing w:val="-1"/>
          <w:lang w:val="ro-RO"/>
        </w:rPr>
        <w:t>condiții</w:t>
      </w:r>
      <w:r w:rsidRPr="001876EB">
        <w:rPr>
          <w:spacing w:val="-8"/>
          <w:lang w:val="ro-RO"/>
        </w:rPr>
        <w:t xml:space="preserve"> </w:t>
      </w:r>
      <w:r w:rsidRPr="001876EB">
        <w:rPr>
          <w:spacing w:val="-1"/>
          <w:lang w:val="ro-RO"/>
        </w:rPr>
        <w:t>de</w:t>
      </w:r>
      <w:r w:rsidRPr="001876EB">
        <w:rPr>
          <w:spacing w:val="-8"/>
          <w:lang w:val="ro-RO"/>
        </w:rPr>
        <w:t xml:space="preserve"> </w:t>
      </w:r>
      <w:r w:rsidRPr="001876EB">
        <w:rPr>
          <w:spacing w:val="-1"/>
          <w:lang w:val="ro-RO"/>
        </w:rPr>
        <w:t>siguranță</w:t>
      </w:r>
      <w:r>
        <w:rPr>
          <w:spacing w:val="-1"/>
          <w:lang w:val="ro-RO"/>
        </w:rPr>
        <w:t>”</w:t>
      </w:r>
    </w:p>
    <w:p w14:paraId="307D125B" w14:textId="77777777" w:rsidR="006E230D" w:rsidRPr="00944A0C" w:rsidRDefault="006E230D" w:rsidP="006E230D">
      <w:pPr>
        <w:rPr>
          <w:i/>
          <w:iCs/>
          <w:sz w:val="16"/>
          <w:szCs w:val="16"/>
          <w:lang w:val="ro-RO"/>
        </w:rPr>
      </w:pPr>
    </w:p>
    <w:p w14:paraId="158F9885" w14:textId="77777777" w:rsidR="008B793F" w:rsidRDefault="00664E03" w:rsidP="001876EB">
      <w:pPr>
        <w:jc w:val="center"/>
        <w:rPr>
          <w:b/>
          <w:bCs/>
          <w:lang w:val="ro-RO"/>
        </w:rPr>
      </w:pPr>
      <w:r w:rsidRPr="001876EB">
        <w:rPr>
          <w:b/>
          <w:bCs/>
          <w:lang w:val="ro-RO"/>
        </w:rPr>
        <w:t>Acord</w:t>
      </w:r>
      <w:r w:rsidR="008B793F">
        <w:rPr>
          <w:b/>
          <w:bCs/>
          <w:lang w:val="ro-RO"/>
        </w:rPr>
        <w:t>ul</w:t>
      </w:r>
      <w:r w:rsidRPr="001876EB">
        <w:rPr>
          <w:b/>
          <w:bCs/>
          <w:lang w:val="ro-RO"/>
        </w:rPr>
        <w:t xml:space="preserve"> informat </w:t>
      </w:r>
    </w:p>
    <w:p w14:paraId="31BB263C" w14:textId="46145863" w:rsidR="00CA408D" w:rsidRPr="001876EB" w:rsidRDefault="00664E03" w:rsidP="001876EB">
      <w:pPr>
        <w:jc w:val="center"/>
        <w:rPr>
          <w:b/>
          <w:bCs/>
          <w:lang w:val="ro-RO"/>
        </w:rPr>
      </w:pPr>
      <w:r w:rsidRPr="001876EB">
        <w:rPr>
          <w:b/>
          <w:bCs/>
          <w:lang w:val="ro-RO"/>
        </w:rPr>
        <w:t>pentru avortul medicamentos</w:t>
      </w:r>
    </w:p>
    <w:p w14:paraId="001DB498" w14:textId="77777777" w:rsidR="00CA408D" w:rsidRPr="00944A0C" w:rsidRDefault="00CA408D" w:rsidP="001876EB">
      <w:pPr>
        <w:rPr>
          <w:sz w:val="16"/>
          <w:szCs w:val="16"/>
          <w:lang w:val="ro-RO"/>
        </w:rPr>
      </w:pPr>
    </w:p>
    <w:p w14:paraId="73B69F7D" w14:textId="35B87FFE" w:rsidR="00CA408D" w:rsidRPr="001876EB" w:rsidRDefault="00664E03" w:rsidP="001876EB">
      <w:pPr>
        <w:ind w:firstLine="567"/>
        <w:jc w:val="both"/>
        <w:rPr>
          <w:lang w:val="ro-RO"/>
        </w:rPr>
      </w:pPr>
      <w:r w:rsidRPr="001876EB">
        <w:rPr>
          <w:lang w:val="ro-RO"/>
        </w:rPr>
        <w:t xml:space="preserve">Avortul medicamentos este o modalitate de întrerupere a sarcinii folosind </w:t>
      </w:r>
      <w:r w:rsidR="00124325" w:rsidRPr="001876EB">
        <w:rPr>
          <w:lang w:val="ro-RO"/>
        </w:rPr>
        <w:t>comprimate</w:t>
      </w:r>
      <w:r w:rsidRPr="001876EB">
        <w:rPr>
          <w:lang w:val="ro-RO"/>
        </w:rPr>
        <w:t xml:space="preserve"> administrate oral. Eu înțeleg că o altă opțiune de întrerupere a sarcinii pentru mine este un avort chirurgical.</w:t>
      </w:r>
    </w:p>
    <w:p w14:paraId="40117A7E" w14:textId="6AE74064" w:rsidR="00CA408D" w:rsidRPr="001876EB" w:rsidRDefault="00664E03" w:rsidP="001876EB">
      <w:pPr>
        <w:ind w:firstLine="567"/>
        <w:jc w:val="both"/>
        <w:rPr>
          <w:lang w:val="ro-RO"/>
        </w:rPr>
      </w:pPr>
      <w:r w:rsidRPr="001876EB">
        <w:rPr>
          <w:lang w:val="ro-RO"/>
        </w:rPr>
        <w:t>Eu înțeleg că dacă aleg această me</w:t>
      </w:r>
      <w:r w:rsidR="00124325" w:rsidRPr="001876EB">
        <w:rPr>
          <w:lang w:val="ro-RO"/>
        </w:rPr>
        <w:t>todă, eu voi administra 200 mg M</w:t>
      </w:r>
      <w:r w:rsidRPr="001876EB">
        <w:rPr>
          <w:lang w:val="ro-RO"/>
        </w:rPr>
        <w:t>ifepriston</w:t>
      </w:r>
      <w:r w:rsidR="00124325" w:rsidRPr="001876EB">
        <w:rPr>
          <w:lang w:val="ro-RO"/>
        </w:rPr>
        <w:t>um</w:t>
      </w:r>
      <w:r w:rsidRPr="001876EB">
        <w:rPr>
          <w:lang w:val="ro-RO"/>
        </w:rPr>
        <w:t xml:space="preserve"> (1 tabletă) pe cale orala. Eu înțeleg că va trebui să administrez </w:t>
      </w:r>
      <w:r w:rsidR="00434F76" w:rsidRPr="001876EB">
        <w:rPr>
          <w:lang w:val="ro-RO"/>
        </w:rPr>
        <w:t xml:space="preserve"> 800 </w:t>
      </w:r>
      <w:r w:rsidR="00124325" w:rsidRPr="001876EB">
        <w:rPr>
          <w:rFonts w:eastAsia="Calibri"/>
          <w:lang w:val="ro-RO"/>
        </w:rPr>
        <w:t>µg</w:t>
      </w:r>
      <w:r w:rsidR="00124325" w:rsidRPr="001876EB">
        <w:rPr>
          <w:lang w:val="ro-RO"/>
        </w:rPr>
        <w:t xml:space="preserve"> M</w:t>
      </w:r>
      <w:r w:rsidRPr="001876EB">
        <w:rPr>
          <w:lang w:val="ro-RO"/>
        </w:rPr>
        <w:t>isoprostol</w:t>
      </w:r>
      <w:r w:rsidR="00124325" w:rsidRPr="001876EB">
        <w:rPr>
          <w:lang w:val="ro-RO"/>
        </w:rPr>
        <w:t>um</w:t>
      </w:r>
      <w:r w:rsidRPr="001876EB">
        <w:rPr>
          <w:lang w:val="ro-RO"/>
        </w:rPr>
        <w:t xml:space="preserve"> (4 tablete) pe cale sublinguală (sub limbă) sau bucală timp de 20 minute peste 24 ore, la domiciliu. Eu înțeleg că va trebui să contactez prestatorul </w:t>
      </w:r>
      <w:r w:rsidR="001B43A1">
        <w:rPr>
          <w:lang w:val="ro-RO"/>
        </w:rPr>
        <w:t xml:space="preserve">de servicii medicale </w:t>
      </w:r>
      <w:r w:rsidRPr="001876EB">
        <w:rPr>
          <w:lang w:val="ro-RO"/>
        </w:rPr>
        <w:t xml:space="preserve">peste o săptămână pentru a evalua succesul avortului. Eu îl pot, de asemenea, contacta sau veni la </w:t>
      </w:r>
      <w:r w:rsidR="001B43A1">
        <w:rPr>
          <w:lang w:val="ro-RO"/>
        </w:rPr>
        <w:t xml:space="preserve">instituția medicală </w:t>
      </w:r>
      <w:r w:rsidRPr="001876EB">
        <w:rPr>
          <w:lang w:val="ro-RO"/>
        </w:rPr>
        <w:t>oricând, dacă am careva întrebări sau preocupări. Eu înțeleg că pot solicita și beneficia de avort chirurgical în orice moment la instituția medicală.</w:t>
      </w:r>
    </w:p>
    <w:p w14:paraId="799505D1" w14:textId="449E369C" w:rsidR="00CA408D" w:rsidRPr="001876EB" w:rsidRDefault="00664E03" w:rsidP="001876EB">
      <w:pPr>
        <w:ind w:firstLine="567"/>
        <w:jc w:val="both"/>
        <w:rPr>
          <w:lang w:val="ro-RO"/>
        </w:rPr>
      </w:pPr>
      <w:r w:rsidRPr="001876EB">
        <w:rPr>
          <w:lang w:val="ro-RO"/>
        </w:rPr>
        <w:t xml:space="preserve">Eu înțeleg că unele femei pot avea unele efecte adverse de la regimul de inducere a avortului medicamentos utilizat. Eu pot avea grețuri, pot vomita sau avea diaree. Eu înțeleg că probabil voi avea dureri abdominale sau crampe abdominale și sângerare. Hemoragia poate fi mai mare decât cea pe care o am de obicei în timpul menstruației. Eu înțeleg că toate aceste efecte adverse sunt temporare, trec de la sine, fără </w:t>
      </w:r>
      <w:proofErr w:type="spellStart"/>
      <w:r w:rsidRPr="001876EB">
        <w:rPr>
          <w:lang w:val="ro-RO"/>
        </w:rPr>
        <w:t>vre</w:t>
      </w:r>
      <w:proofErr w:type="spellEnd"/>
      <w:r w:rsidRPr="001876EB">
        <w:rPr>
          <w:lang w:val="ro-RO"/>
        </w:rPr>
        <w:t>-o intervenție. Eu înțeleg că acestea sunt semnele și simptomele ce necesită adresare imediată la medic:</w:t>
      </w:r>
    </w:p>
    <w:p w14:paraId="650D1F28" w14:textId="2256F79E" w:rsidR="00CA408D" w:rsidRPr="001B43A1" w:rsidRDefault="00664E03">
      <w:pPr>
        <w:numPr>
          <w:ilvl w:val="1"/>
          <w:numId w:val="64"/>
        </w:numPr>
        <w:tabs>
          <w:tab w:val="left" w:pos="1223"/>
        </w:tabs>
        <w:kinsoku w:val="0"/>
        <w:overflowPunct w:val="0"/>
        <w:ind w:left="567" w:right="-1" w:hanging="283"/>
        <w:jc w:val="both"/>
        <w:rPr>
          <w:rFonts w:eastAsia="Calibri"/>
          <w:spacing w:val="-2"/>
          <w:lang w:val="ro-RO"/>
        </w:rPr>
      </w:pPr>
      <w:r w:rsidRPr="001B43A1">
        <w:rPr>
          <w:rFonts w:eastAsia="Calibri"/>
          <w:spacing w:val="-2"/>
          <w:lang w:val="ro-RO"/>
        </w:rPr>
        <w:t xml:space="preserve">hemoragie îndelungată și/sau mai abundentă decât cea menstruală (mai mult de 2 absorbante într-o oră, timp de două ore consecutiv); durere intensă sau în creștere; sincope (pierderi de cunoștință); </w:t>
      </w:r>
    </w:p>
    <w:p w14:paraId="437121AA" w14:textId="6A4CE2A9" w:rsidR="00CA408D" w:rsidRPr="001B43A1" w:rsidRDefault="00664E03">
      <w:pPr>
        <w:numPr>
          <w:ilvl w:val="1"/>
          <w:numId w:val="64"/>
        </w:numPr>
        <w:tabs>
          <w:tab w:val="left" w:pos="1223"/>
        </w:tabs>
        <w:kinsoku w:val="0"/>
        <w:overflowPunct w:val="0"/>
        <w:ind w:left="567" w:right="-1" w:hanging="283"/>
        <w:jc w:val="both"/>
        <w:rPr>
          <w:rFonts w:eastAsia="Calibri"/>
          <w:spacing w:val="-2"/>
          <w:lang w:val="ro-RO"/>
        </w:rPr>
      </w:pPr>
      <w:r w:rsidRPr="001B43A1">
        <w:rPr>
          <w:rFonts w:eastAsia="Calibri"/>
          <w:spacing w:val="-2"/>
          <w:lang w:val="ro-RO"/>
        </w:rPr>
        <w:t xml:space="preserve">eliminări cu miros neplăcut, febră cu </w:t>
      </w:r>
      <w:r w:rsidR="001B43A1">
        <w:rPr>
          <w:rFonts w:eastAsia="Calibri"/>
          <w:spacing w:val="-2"/>
          <w:lang w:val="ro-RO"/>
        </w:rPr>
        <w:t xml:space="preserve">o </w:t>
      </w:r>
      <w:r w:rsidRPr="001B43A1">
        <w:rPr>
          <w:rFonts w:eastAsia="Calibri"/>
          <w:spacing w:val="-2"/>
          <w:lang w:val="ro-RO"/>
        </w:rPr>
        <w:t>durat</w:t>
      </w:r>
      <w:r w:rsidR="001B43A1">
        <w:rPr>
          <w:rFonts w:eastAsia="Calibri"/>
          <w:spacing w:val="-2"/>
          <w:lang w:val="ro-RO"/>
        </w:rPr>
        <w:t>ă</w:t>
      </w:r>
      <w:r w:rsidRPr="001B43A1">
        <w:rPr>
          <w:rFonts w:eastAsia="Calibri"/>
          <w:spacing w:val="-2"/>
          <w:lang w:val="ro-RO"/>
        </w:rPr>
        <w:t xml:space="preserve"> mai mult de 4 ore după administrarea </w:t>
      </w:r>
      <w:r w:rsidR="001B43A1">
        <w:rPr>
          <w:rFonts w:eastAsia="Calibri"/>
          <w:spacing w:val="-2"/>
          <w:lang w:val="ro-RO"/>
        </w:rPr>
        <w:t>M</w:t>
      </w:r>
      <w:r w:rsidRPr="001B43A1">
        <w:rPr>
          <w:rFonts w:eastAsia="Calibri"/>
          <w:spacing w:val="-2"/>
          <w:lang w:val="ro-RO"/>
        </w:rPr>
        <w:t xml:space="preserve">isoprostolului, frisoane, dureri puternice </w:t>
      </w:r>
      <w:r w:rsidR="001B43A1">
        <w:rPr>
          <w:rFonts w:eastAsia="Calibri"/>
          <w:spacing w:val="-2"/>
          <w:lang w:val="ro-RO"/>
        </w:rPr>
        <w:t>î</w:t>
      </w:r>
      <w:r w:rsidRPr="001B43A1">
        <w:rPr>
          <w:rFonts w:eastAsia="Calibri"/>
          <w:spacing w:val="-2"/>
          <w:lang w:val="ro-RO"/>
        </w:rPr>
        <w:t xml:space="preserve">n </w:t>
      </w:r>
      <w:r w:rsidR="001B43A1">
        <w:rPr>
          <w:rFonts w:eastAsia="Calibri"/>
          <w:spacing w:val="-2"/>
          <w:lang w:val="ro-RO"/>
        </w:rPr>
        <w:t xml:space="preserve">partea de </w:t>
      </w:r>
      <w:r w:rsidRPr="001B43A1">
        <w:rPr>
          <w:rFonts w:eastAsia="Calibri"/>
          <w:spacing w:val="-2"/>
          <w:lang w:val="ro-RO"/>
        </w:rPr>
        <w:t>jos</w:t>
      </w:r>
      <w:r w:rsidR="001B43A1">
        <w:rPr>
          <w:rFonts w:eastAsia="Calibri"/>
          <w:spacing w:val="-2"/>
          <w:lang w:val="ro-RO"/>
        </w:rPr>
        <w:t xml:space="preserve"> a</w:t>
      </w:r>
      <w:r w:rsidRPr="001B43A1">
        <w:rPr>
          <w:rFonts w:eastAsia="Calibri"/>
          <w:spacing w:val="-2"/>
          <w:lang w:val="ro-RO"/>
        </w:rPr>
        <w:t xml:space="preserve"> abdomenului.</w:t>
      </w:r>
    </w:p>
    <w:p w14:paraId="66255251" w14:textId="77777777" w:rsidR="00CA408D" w:rsidRPr="001876EB" w:rsidRDefault="00664E03" w:rsidP="001876EB">
      <w:pPr>
        <w:ind w:firstLine="567"/>
        <w:jc w:val="both"/>
        <w:rPr>
          <w:lang w:val="ro-RO"/>
        </w:rPr>
      </w:pPr>
      <w:r w:rsidRPr="001876EB">
        <w:rPr>
          <w:lang w:val="ro-RO"/>
        </w:rPr>
        <w:t xml:space="preserve">Eu înțeleg că regimul de inducere al avortului medicamentos poate eșua. Eu am fost informată că aceasta se întâmplă în două până la opt procente de cazuri. </w:t>
      </w:r>
    </w:p>
    <w:p w14:paraId="40D3EC48" w14:textId="19ED4300" w:rsidR="00CA408D" w:rsidRPr="001876EB" w:rsidRDefault="00664E03" w:rsidP="001876EB">
      <w:pPr>
        <w:ind w:firstLine="567"/>
        <w:jc w:val="both"/>
        <w:rPr>
          <w:lang w:val="ro-RO"/>
        </w:rPr>
      </w:pPr>
      <w:r w:rsidRPr="001876EB">
        <w:rPr>
          <w:lang w:val="ro-RO"/>
        </w:rPr>
        <w:t xml:space="preserve">Există câteva raportări ale anomaliilor fetale de la femeile gravide care au administrat </w:t>
      </w:r>
      <w:r w:rsidR="001B43A1">
        <w:rPr>
          <w:lang w:val="ro-RO"/>
        </w:rPr>
        <w:t>M</w:t>
      </w:r>
      <w:r w:rsidRPr="001876EB">
        <w:rPr>
          <w:lang w:val="ro-RO"/>
        </w:rPr>
        <w:t>isoprostol</w:t>
      </w:r>
      <w:r w:rsidR="001B43A1">
        <w:rPr>
          <w:lang w:val="ro-RO"/>
        </w:rPr>
        <w:t>um</w:t>
      </w:r>
      <w:r w:rsidRPr="001876EB">
        <w:rPr>
          <w:lang w:val="ro-RO"/>
        </w:rPr>
        <w:t xml:space="preserve"> și apoi au decis să ducă sarcinile până la termen. Prin urmare, dacă tratamentul eșuează, eu înțeleg că pot alege sa repet schema de administrare sau să fiu supusă unui avort chirurgical. Dacă eu optez pentru continuarea sarcinii, eu înțeleg că pot beneficia de asistența prenatală standard oferită în țară. Eu înțeleg că pot avea un avort incomplet (pana la 2-3% de cazuri). </w:t>
      </w:r>
      <w:r w:rsidR="001B43A1">
        <w:rPr>
          <w:lang w:val="ro-RO"/>
        </w:rPr>
        <w:t>Î</w:t>
      </w:r>
      <w:r w:rsidRPr="001876EB">
        <w:rPr>
          <w:lang w:val="ro-RO"/>
        </w:rPr>
        <w:t xml:space="preserve">n așa caz pot alege tactica expectativă, administrarea suplimentara a </w:t>
      </w:r>
      <w:r w:rsidR="001B43A1">
        <w:rPr>
          <w:lang w:val="ro-RO"/>
        </w:rPr>
        <w:t>M</w:t>
      </w:r>
      <w:r w:rsidRPr="001876EB">
        <w:rPr>
          <w:lang w:val="ro-RO"/>
        </w:rPr>
        <w:t>isoprostolului sau evacuarea chirurgicală a cavitații uterine.</w:t>
      </w:r>
    </w:p>
    <w:p w14:paraId="1D1C4D7E" w14:textId="5FCC0FEF" w:rsidR="00CA408D" w:rsidRPr="001876EB" w:rsidRDefault="00664E03" w:rsidP="001876EB">
      <w:pPr>
        <w:tabs>
          <w:tab w:val="left" w:pos="567"/>
        </w:tabs>
        <w:rPr>
          <w:lang w:val="ro-RO"/>
        </w:rPr>
      </w:pPr>
      <w:r w:rsidRPr="001876EB">
        <w:rPr>
          <w:lang w:val="ro-RO"/>
        </w:rPr>
        <w:tab/>
        <w:t xml:space="preserve">Eu înțeleg că informația despre acest avort va fi păstrată </w:t>
      </w:r>
      <w:r w:rsidR="001B43A1">
        <w:rPr>
          <w:lang w:val="ro-RO"/>
        </w:rPr>
        <w:t xml:space="preserve">respectând </w:t>
      </w:r>
      <w:r w:rsidRPr="001876EB">
        <w:rPr>
          <w:lang w:val="ro-RO"/>
        </w:rPr>
        <w:t>confidențial</w:t>
      </w:r>
      <w:r w:rsidR="001B43A1">
        <w:rPr>
          <w:lang w:val="ro-RO"/>
        </w:rPr>
        <w:t>itatea</w:t>
      </w:r>
      <w:r w:rsidRPr="001876EB">
        <w:rPr>
          <w:lang w:val="ro-RO"/>
        </w:rPr>
        <w:t>.</w:t>
      </w:r>
    </w:p>
    <w:p w14:paraId="315FDB76" w14:textId="77777777" w:rsidR="001B43A1" w:rsidRDefault="00664E03" w:rsidP="001876EB">
      <w:pPr>
        <w:ind w:firstLine="567"/>
        <w:jc w:val="both"/>
        <w:rPr>
          <w:lang w:val="ro-RO"/>
        </w:rPr>
      </w:pPr>
      <w:r w:rsidRPr="001876EB">
        <w:rPr>
          <w:lang w:val="ro-RO"/>
        </w:rPr>
        <w:t>Dacă am o urgență medicală în rezultatul intervenției efectuate de întrerupere a sarcinii sau careva preocupări privind studiul, eu pot apela</w:t>
      </w:r>
    </w:p>
    <w:p w14:paraId="66E66006" w14:textId="08F2A99C" w:rsidR="001B43A1" w:rsidRPr="001B43A1" w:rsidRDefault="00664E03">
      <w:pPr>
        <w:numPr>
          <w:ilvl w:val="1"/>
          <w:numId w:val="64"/>
        </w:numPr>
        <w:tabs>
          <w:tab w:val="left" w:pos="1223"/>
        </w:tabs>
        <w:kinsoku w:val="0"/>
        <w:overflowPunct w:val="0"/>
        <w:ind w:left="567" w:right="-1" w:hanging="283"/>
        <w:jc w:val="both"/>
        <w:rPr>
          <w:rFonts w:eastAsia="Calibri"/>
          <w:spacing w:val="-2"/>
          <w:lang w:val="ro-RO"/>
        </w:rPr>
      </w:pPr>
      <w:r w:rsidRPr="001B43A1">
        <w:rPr>
          <w:rFonts w:eastAsia="Calibri"/>
          <w:spacing w:val="-2"/>
          <w:lang w:val="ro-RO"/>
        </w:rPr>
        <w:t xml:space="preserve">la </w:t>
      </w:r>
      <w:r w:rsidR="001B43A1" w:rsidRPr="001B43A1">
        <w:rPr>
          <w:rFonts w:eastAsia="Calibri"/>
          <w:spacing w:val="-2"/>
          <w:lang w:val="ro-RO"/>
        </w:rPr>
        <w:t>medicul</w:t>
      </w:r>
      <w:r w:rsidRPr="001B43A1">
        <w:rPr>
          <w:rFonts w:eastAsia="Calibri"/>
          <w:spacing w:val="-2"/>
          <w:lang w:val="ro-RO"/>
        </w:rPr>
        <w:t xml:space="preserve"> ________________</w:t>
      </w:r>
      <w:r w:rsidR="001B43A1">
        <w:rPr>
          <w:rFonts w:eastAsia="Calibri"/>
          <w:spacing w:val="-2"/>
          <w:lang w:val="ro-RO"/>
        </w:rPr>
        <w:t>___</w:t>
      </w:r>
      <w:r w:rsidRPr="001B43A1">
        <w:rPr>
          <w:rFonts w:eastAsia="Calibri"/>
          <w:spacing w:val="-2"/>
          <w:lang w:val="ro-RO"/>
        </w:rPr>
        <w:t>_</w:t>
      </w:r>
    </w:p>
    <w:p w14:paraId="61D58B40" w14:textId="4572F9CF" w:rsidR="00CA408D" w:rsidRPr="001B43A1" w:rsidRDefault="00664E03">
      <w:pPr>
        <w:numPr>
          <w:ilvl w:val="1"/>
          <w:numId w:val="64"/>
        </w:numPr>
        <w:tabs>
          <w:tab w:val="left" w:pos="1223"/>
        </w:tabs>
        <w:kinsoku w:val="0"/>
        <w:overflowPunct w:val="0"/>
        <w:ind w:left="567" w:right="-1" w:hanging="283"/>
        <w:jc w:val="both"/>
        <w:rPr>
          <w:rFonts w:eastAsia="Calibri"/>
          <w:spacing w:val="-2"/>
          <w:lang w:val="ro-RO"/>
        </w:rPr>
      </w:pPr>
      <w:r w:rsidRPr="001B43A1">
        <w:rPr>
          <w:rFonts w:eastAsia="Calibri"/>
          <w:spacing w:val="-2"/>
          <w:lang w:val="ro-RO"/>
        </w:rPr>
        <w:t>la numărul de tel._______________</w:t>
      </w:r>
    </w:p>
    <w:p w14:paraId="7745F17F" w14:textId="03282A95" w:rsidR="00CA408D" w:rsidRPr="001876EB" w:rsidRDefault="00664E03" w:rsidP="001876EB">
      <w:pPr>
        <w:ind w:firstLine="567"/>
        <w:jc w:val="both"/>
        <w:rPr>
          <w:lang w:val="ro-RO"/>
        </w:rPr>
      </w:pPr>
      <w:r w:rsidRPr="001876EB">
        <w:rPr>
          <w:lang w:val="ro-RO"/>
        </w:rPr>
        <w:t xml:space="preserve">Eu ___________________________ sunt de acord să </w:t>
      </w:r>
      <w:r w:rsidR="00450082">
        <w:rPr>
          <w:lang w:val="ro-RO"/>
        </w:rPr>
        <w:t xml:space="preserve">efectuez </w:t>
      </w:r>
      <w:r w:rsidRPr="001876EB">
        <w:rPr>
          <w:lang w:val="ro-RO"/>
        </w:rPr>
        <w:t xml:space="preserve">avortul medicamentos. Eu am făcut cunoștință cu și înțeleg informația din acest formular de </w:t>
      </w:r>
      <w:r w:rsidR="001B43A1">
        <w:rPr>
          <w:lang w:val="ro-RO"/>
        </w:rPr>
        <w:t>A</w:t>
      </w:r>
      <w:r w:rsidRPr="001876EB">
        <w:rPr>
          <w:lang w:val="ro-RO"/>
        </w:rPr>
        <w:t>cord informat. Eu am primit răspuns la toate întrebările mele și am primit numele persoanei și numărul de telefon la care pot apela în caz de urgență.</w:t>
      </w:r>
    </w:p>
    <w:p w14:paraId="514E7ABD" w14:textId="77777777" w:rsidR="00CA408D" w:rsidRPr="00A50C8C" w:rsidRDefault="00CA408D" w:rsidP="001876EB">
      <w:pPr>
        <w:ind w:firstLine="709"/>
        <w:rPr>
          <w:sz w:val="16"/>
          <w:szCs w:val="16"/>
          <w:lang w:val="ro-RO"/>
        </w:rPr>
      </w:pPr>
    </w:p>
    <w:p w14:paraId="1E1BD06C" w14:textId="271A5430" w:rsidR="001B43A1" w:rsidRDefault="001B43A1" w:rsidP="001876EB">
      <w:pPr>
        <w:ind w:firstLine="567"/>
        <w:jc w:val="both"/>
        <w:rPr>
          <w:lang w:val="ro-RO"/>
        </w:rPr>
      </w:pPr>
      <w:r w:rsidRPr="00944A0C">
        <w:rPr>
          <w:lang w:val="ro-RO"/>
        </w:rPr>
        <w:t>Semnătura</w:t>
      </w:r>
      <w:r w:rsidR="00380899" w:rsidRPr="00944A0C">
        <w:rPr>
          <w:lang w:val="ro-RO"/>
        </w:rPr>
        <w:t xml:space="preserve"> pacientei/reprezentantului legal</w:t>
      </w:r>
      <w:r w:rsidRPr="00944A0C">
        <w:rPr>
          <w:lang w:val="ro-RO"/>
        </w:rPr>
        <w:t>____________</w:t>
      </w:r>
      <w:r w:rsidR="00944A0C" w:rsidRPr="00944A0C">
        <w:rPr>
          <w:lang w:val="ro-RO"/>
        </w:rPr>
        <w:t>____________________</w:t>
      </w:r>
      <w:r w:rsidRPr="00944A0C">
        <w:rPr>
          <w:lang w:val="ro-RO"/>
        </w:rPr>
        <w:t>_______</w:t>
      </w:r>
      <w:r w:rsidRPr="001B43A1">
        <w:rPr>
          <w:lang w:val="ro-RO"/>
        </w:rPr>
        <w:t xml:space="preserve"> </w:t>
      </w:r>
      <w:r w:rsidR="00380899">
        <w:rPr>
          <w:lang w:val="ro-RO"/>
        </w:rPr>
        <w:t xml:space="preserve">   </w:t>
      </w:r>
      <w:r w:rsidRPr="001B43A1">
        <w:rPr>
          <w:lang w:val="ro-RO"/>
        </w:rPr>
        <w:t>Data________________________</w:t>
      </w:r>
    </w:p>
    <w:p w14:paraId="640D31FF" w14:textId="64655286" w:rsidR="00CA408D" w:rsidRPr="001876EB" w:rsidRDefault="00664E03" w:rsidP="001876EB">
      <w:pPr>
        <w:ind w:firstLine="567"/>
        <w:jc w:val="both"/>
        <w:rPr>
          <w:lang w:val="ro-RO"/>
        </w:rPr>
      </w:pPr>
      <w:r w:rsidRPr="001876EB">
        <w:rPr>
          <w:lang w:val="ro-RO"/>
        </w:rPr>
        <w:t>Confirmarea prestatorului. Eu confirm că am explicat completamente scopul și natura investigațiilor și riscul implicit.</w:t>
      </w:r>
    </w:p>
    <w:p w14:paraId="3844DAB6" w14:textId="540C52B4" w:rsidR="001B43A1" w:rsidRPr="001B43A1" w:rsidRDefault="001B43A1" w:rsidP="001B43A1">
      <w:pPr>
        <w:ind w:firstLine="567"/>
        <w:jc w:val="both"/>
        <w:rPr>
          <w:lang w:val="ro-RO"/>
        </w:rPr>
      </w:pPr>
      <w:r w:rsidRPr="001B43A1">
        <w:rPr>
          <w:lang w:val="ro-RO"/>
        </w:rPr>
        <w:t>Numele, prenumele medicului ______________________________</w:t>
      </w:r>
      <w:r w:rsidR="00944A0C">
        <w:rPr>
          <w:lang w:val="ro-RO"/>
        </w:rPr>
        <w:t>__________________</w:t>
      </w:r>
    </w:p>
    <w:p w14:paraId="44874C69" w14:textId="77777777" w:rsidR="001B43A1" w:rsidRPr="00A50C8C" w:rsidRDefault="001B43A1" w:rsidP="001B43A1">
      <w:pPr>
        <w:ind w:firstLine="567"/>
        <w:jc w:val="both"/>
        <w:rPr>
          <w:sz w:val="16"/>
          <w:szCs w:val="16"/>
          <w:lang w:val="ro-RO"/>
        </w:rPr>
      </w:pPr>
    </w:p>
    <w:p w14:paraId="5C95CB8B" w14:textId="4E71F6F1" w:rsidR="001B43A1" w:rsidRDefault="001B43A1" w:rsidP="00A50C8C">
      <w:pPr>
        <w:ind w:firstLine="567"/>
        <w:jc w:val="both"/>
        <w:rPr>
          <w:lang w:val="ro-RO"/>
        </w:rPr>
      </w:pPr>
      <w:r w:rsidRPr="001B43A1">
        <w:rPr>
          <w:lang w:val="ro-RO"/>
        </w:rPr>
        <w:t>Semnătura ___________________ Data_____________</w:t>
      </w:r>
      <w:r w:rsidR="00944A0C">
        <w:rPr>
          <w:lang w:val="ro-RO"/>
        </w:rPr>
        <w:t>________________</w:t>
      </w:r>
      <w:r w:rsidRPr="001B43A1">
        <w:rPr>
          <w:lang w:val="ro-RO"/>
        </w:rPr>
        <w:t>____________</w:t>
      </w:r>
      <w:r>
        <w:rPr>
          <w:lang w:val="ro-RO"/>
        </w:rPr>
        <w:br w:type="page"/>
      </w:r>
    </w:p>
    <w:p w14:paraId="2B0F98A9" w14:textId="77777777" w:rsidR="00CA408D" w:rsidRPr="001876EB" w:rsidRDefault="00664E03" w:rsidP="001876EB">
      <w:pPr>
        <w:pStyle w:val="Titlu2"/>
        <w:jc w:val="right"/>
        <w:rPr>
          <w:rFonts w:ascii="Times New Roman" w:hAnsi="Times New Roman"/>
          <w:b w:val="0"/>
          <w:bCs w:val="0"/>
          <w:i w:val="0"/>
          <w:iCs w:val="0"/>
          <w:sz w:val="24"/>
          <w:szCs w:val="24"/>
          <w:lang w:val="ro-RO"/>
        </w:rPr>
      </w:pPr>
      <w:bookmarkStart w:id="80" w:name="_Toc223681226"/>
      <w:r w:rsidRPr="001876EB">
        <w:rPr>
          <w:rFonts w:ascii="Times New Roman" w:hAnsi="Times New Roman"/>
          <w:b w:val="0"/>
          <w:bCs w:val="0"/>
          <w:i w:val="0"/>
          <w:iCs w:val="0"/>
          <w:sz w:val="24"/>
          <w:szCs w:val="24"/>
          <w:lang w:val="ro-RO"/>
        </w:rPr>
        <w:lastRenderedPageBreak/>
        <w:t>Anexa</w:t>
      </w:r>
      <w:r w:rsidRPr="001876EB">
        <w:rPr>
          <w:rFonts w:ascii="Times New Roman" w:hAnsi="Times New Roman"/>
          <w:b w:val="0"/>
          <w:bCs w:val="0"/>
          <w:i w:val="0"/>
          <w:iCs w:val="0"/>
          <w:spacing w:val="-4"/>
          <w:sz w:val="24"/>
          <w:szCs w:val="24"/>
          <w:lang w:val="ro-RO"/>
        </w:rPr>
        <w:t xml:space="preserve"> </w:t>
      </w:r>
      <w:r w:rsidRPr="001876EB">
        <w:rPr>
          <w:rFonts w:ascii="Times New Roman" w:hAnsi="Times New Roman"/>
          <w:b w:val="0"/>
          <w:bCs w:val="0"/>
          <w:i w:val="0"/>
          <w:iCs w:val="0"/>
          <w:sz w:val="24"/>
          <w:szCs w:val="24"/>
          <w:lang w:val="ro-RO"/>
        </w:rPr>
        <w:t>nr.</w:t>
      </w:r>
      <w:r w:rsidRPr="001876EB">
        <w:rPr>
          <w:rFonts w:ascii="Times New Roman" w:hAnsi="Times New Roman"/>
          <w:b w:val="0"/>
          <w:bCs w:val="0"/>
          <w:i w:val="0"/>
          <w:iCs w:val="0"/>
          <w:spacing w:val="-3"/>
          <w:sz w:val="24"/>
          <w:szCs w:val="24"/>
          <w:lang w:val="ro-RO"/>
        </w:rPr>
        <w:t xml:space="preserve"> 5</w:t>
      </w:r>
      <w:bookmarkEnd w:id="80"/>
    </w:p>
    <w:p w14:paraId="4935EBD9" w14:textId="77777777" w:rsidR="006E230D" w:rsidRPr="001876EB" w:rsidRDefault="006E230D" w:rsidP="006E230D">
      <w:pPr>
        <w:kinsoku w:val="0"/>
        <w:overflowPunct w:val="0"/>
        <w:ind w:left="20" w:right="20" w:firstLine="36"/>
        <w:jc w:val="right"/>
        <w:rPr>
          <w:lang w:val="ro-RO"/>
        </w:rPr>
      </w:pPr>
      <w:r w:rsidRPr="001876EB">
        <w:rPr>
          <w:lang w:val="ro-RO"/>
        </w:rPr>
        <w:t>la</w:t>
      </w:r>
      <w:r w:rsidRPr="001876EB">
        <w:rPr>
          <w:spacing w:val="-10"/>
          <w:lang w:val="ro-RO"/>
        </w:rPr>
        <w:t xml:space="preserve"> </w:t>
      </w:r>
      <w:r w:rsidRPr="001876EB">
        <w:rPr>
          <w:lang w:val="ro-RO"/>
        </w:rPr>
        <w:t>PCS</w:t>
      </w:r>
      <w:r w:rsidRPr="001876EB">
        <w:rPr>
          <w:spacing w:val="-10"/>
          <w:lang w:val="ro-RO"/>
        </w:rPr>
        <w:t xml:space="preserve"> </w:t>
      </w:r>
      <w:r>
        <w:rPr>
          <w:spacing w:val="-10"/>
          <w:lang w:val="ro-RO"/>
        </w:rPr>
        <w:t>„</w:t>
      </w:r>
      <w:r w:rsidRPr="001876EB">
        <w:rPr>
          <w:spacing w:val="-10"/>
          <w:lang w:val="ro-RO"/>
        </w:rPr>
        <w:t>Î</w:t>
      </w:r>
      <w:r w:rsidRPr="001876EB">
        <w:rPr>
          <w:spacing w:val="-1"/>
          <w:lang w:val="ro-RO"/>
        </w:rPr>
        <w:t>ntreruperea</w:t>
      </w:r>
      <w:r w:rsidRPr="001876EB">
        <w:rPr>
          <w:spacing w:val="37"/>
          <w:w w:val="99"/>
          <w:lang w:val="ro-RO"/>
        </w:rPr>
        <w:t xml:space="preserve"> </w:t>
      </w:r>
      <w:r w:rsidRPr="001876EB">
        <w:rPr>
          <w:spacing w:val="-1"/>
          <w:lang w:val="ro-RO"/>
        </w:rPr>
        <w:t>sarcinii</w:t>
      </w:r>
      <w:r w:rsidRPr="001876EB">
        <w:rPr>
          <w:spacing w:val="-7"/>
          <w:lang w:val="ro-RO"/>
        </w:rPr>
        <w:t xml:space="preserve"> </w:t>
      </w:r>
      <w:r w:rsidRPr="001876EB">
        <w:rPr>
          <w:lang w:val="ro-RO"/>
        </w:rPr>
        <w:t>în</w:t>
      </w:r>
      <w:r w:rsidRPr="001876EB">
        <w:rPr>
          <w:spacing w:val="-8"/>
          <w:lang w:val="ro-RO"/>
        </w:rPr>
        <w:t xml:space="preserve"> </w:t>
      </w:r>
      <w:r w:rsidRPr="001876EB">
        <w:rPr>
          <w:spacing w:val="-1"/>
          <w:lang w:val="ro-RO"/>
        </w:rPr>
        <w:t>condiții</w:t>
      </w:r>
      <w:r w:rsidRPr="001876EB">
        <w:rPr>
          <w:spacing w:val="-8"/>
          <w:lang w:val="ro-RO"/>
        </w:rPr>
        <w:t xml:space="preserve"> </w:t>
      </w:r>
      <w:r w:rsidRPr="001876EB">
        <w:rPr>
          <w:spacing w:val="-1"/>
          <w:lang w:val="ro-RO"/>
        </w:rPr>
        <w:t>de</w:t>
      </w:r>
      <w:r w:rsidRPr="001876EB">
        <w:rPr>
          <w:spacing w:val="-8"/>
          <w:lang w:val="ro-RO"/>
        </w:rPr>
        <w:t xml:space="preserve"> </w:t>
      </w:r>
      <w:r w:rsidRPr="001876EB">
        <w:rPr>
          <w:spacing w:val="-1"/>
          <w:lang w:val="ro-RO"/>
        </w:rPr>
        <w:t>siguranță</w:t>
      </w:r>
      <w:r>
        <w:rPr>
          <w:spacing w:val="-1"/>
          <w:lang w:val="ro-RO"/>
        </w:rPr>
        <w:t>”</w:t>
      </w:r>
    </w:p>
    <w:p w14:paraId="34A5C5EA" w14:textId="77777777" w:rsidR="006E230D" w:rsidRPr="001876EB" w:rsidRDefault="006E230D" w:rsidP="006E230D">
      <w:pPr>
        <w:rPr>
          <w:i/>
          <w:iCs/>
          <w:lang w:val="ro-RO"/>
        </w:rPr>
      </w:pPr>
    </w:p>
    <w:p w14:paraId="21C8DF5D" w14:textId="77777777" w:rsidR="001C3698" w:rsidRDefault="00664E03" w:rsidP="001876EB">
      <w:pPr>
        <w:jc w:val="center"/>
        <w:rPr>
          <w:rFonts w:eastAsia="Calibri"/>
          <w:b/>
          <w:bCs/>
          <w:lang w:val="ro-RO"/>
        </w:rPr>
      </w:pPr>
      <w:r w:rsidRPr="001876EB">
        <w:rPr>
          <w:rFonts w:eastAsia="Calibri"/>
          <w:b/>
          <w:bCs/>
          <w:lang w:val="ro-RO"/>
        </w:rPr>
        <w:t>Echipamentul</w:t>
      </w:r>
      <w:r w:rsidRPr="001876EB">
        <w:rPr>
          <w:rFonts w:eastAsia="Calibri"/>
          <w:b/>
          <w:bCs/>
          <w:spacing w:val="-14"/>
          <w:lang w:val="ro-RO"/>
        </w:rPr>
        <w:t xml:space="preserve"> </w:t>
      </w:r>
      <w:r w:rsidRPr="001876EB">
        <w:rPr>
          <w:rFonts w:eastAsia="Calibri"/>
          <w:b/>
          <w:bCs/>
          <w:spacing w:val="-1"/>
          <w:lang w:val="ro-RO"/>
        </w:rPr>
        <w:t>și</w:t>
      </w:r>
      <w:r w:rsidRPr="001876EB">
        <w:rPr>
          <w:rFonts w:eastAsia="Calibri"/>
          <w:b/>
          <w:bCs/>
          <w:spacing w:val="-14"/>
          <w:lang w:val="ro-RO"/>
        </w:rPr>
        <w:t xml:space="preserve"> </w:t>
      </w:r>
      <w:r w:rsidRPr="001876EB">
        <w:rPr>
          <w:rFonts w:eastAsia="Calibri"/>
          <w:b/>
          <w:bCs/>
          <w:lang w:val="ro-RO"/>
        </w:rPr>
        <w:t xml:space="preserve">consumabilele </w:t>
      </w:r>
    </w:p>
    <w:p w14:paraId="54B48AB5" w14:textId="455D27B3" w:rsidR="00CA408D" w:rsidRPr="001876EB" w:rsidRDefault="00664E03" w:rsidP="001876EB">
      <w:pPr>
        <w:jc w:val="center"/>
        <w:rPr>
          <w:rFonts w:eastAsia="Calibri"/>
          <w:b/>
          <w:bCs/>
          <w:lang w:val="ro-RO"/>
        </w:rPr>
      </w:pPr>
      <w:r w:rsidRPr="001876EB">
        <w:rPr>
          <w:rFonts w:eastAsia="Calibri"/>
          <w:b/>
          <w:bCs/>
          <w:lang w:val="ro-RO"/>
        </w:rPr>
        <w:t>minimum necesare pentru</w:t>
      </w:r>
      <w:r w:rsidRPr="001876EB">
        <w:rPr>
          <w:rFonts w:eastAsia="Calibri"/>
          <w:b/>
          <w:bCs/>
          <w:spacing w:val="-7"/>
          <w:lang w:val="ro-RO"/>
        </w:rPr>
        <w:t xml:space="preserve"> </w:t>
      </w:r>
      <w:r w:rsidRPr="001876EB">
        <w:rPr>
          <w:rFonts w:eastAsia="Calibri"/>
          <w:b/>
          <w:bCs/>
          <w:spacing w:val="-1"/>
          <w:lang w:val="ro-RO"/>
        </w:rPr>
        <w:t>instituțiile</w:t>
      </w:r>
      <w:r w:rsidRPr="001876EB">
        <w:rPr>
          <w:rFonts w:eastAsia="Calibri"/>
          <w:b/>
          <w:bCs/>
          <w:spacing w:val="-7"/>
          <w:lang w:val="ro-RO"/>
        </w:rPr>
        <w:t xml:space="preserve"> </w:t>
      </w:r>
      <w:r w:rsidRPr="001876EB">
        <w:rPr>
          <w:rFonts w:eastAsia="Calibri"/>
          <w:b/>
          <w:bCs/>
          <w:lang w:val="ro-RO"/>
        </w:rPr>
        <w:t>în</w:t>
      </w:r>
      <w:r w:rsidRPr="001876EB">
        <w:rPr>
          <w:rFonts w:eastAsia="Calibri"/>
          <w:b/>
          <w:bCs/>
          <w:spacing w:val="-7"/>
          <w:lang w:val="ro-RO"/>
        </w:rPr>
        <w:t xml:space="preserve"> </w:t>
      </w:r>
      <w:r w:rsidRPr="001876EB">
        <w:rPr>
          <w:rFonts w:eastAsia="Calibri"/>
          <w:b/>
          <w:bCs/>
          <w:lang w:val="ro-RO"/>
        </w:rPr>
        <w:t>care</w:t>
      </w:r>
      <w:r w:rsidRPr="001876EB">
        <w:rPr>
          <w:rFonts w:eastAsia="Calibri"/>
          <w:b/>
          <w:bCs/>
          <w:spacing w:val="-7"/>
          <w:lang w:val="ro-RO"/>
        </w:rPr>
        <w:t xml:space="preserve"> </w:t>
      </w:r>
      <w:r w:rsidRPr="001876EB">
        <w:rPr>
          <w:rFonts w:eastAsia="Calibri"/>
          <w:b/>
          <w:bCs/>
          <w:spacing w:val="-1"/>
          <w:lang w:val="ro-RO"/>
        </w:rPr>
        <w:t>se</w:t>
      </w:r>
      <w:r w:rsidRPr="001876EB">
        <w:rPr>
          <w:rFonts w:eastAsia="Calibri"/>
          <w:b/>
          <w:bCs/>
          <w:spacing w:val="-7"/>
          <w:lang w:val="ro-RO"/>
        </w:rPr>
        <w:t xml:space="preserve"> </w:t>
      </w:r>
      <w:r w:rsidRPr="001876EB">
        <w:rPr>
          <w:rFonts w:eastAsia="Calibri"/>
          <w:b/>
          <w:bCs/>
          <w:spacing w:val="-1"/>
          <w:lang w:val="ro-RO"/>
        </w:rPr>
        <w:t>efectuează</w:t>
      </w:r>
      <w:r w:rsidRPr="001876EB">
        <w:rPr>
          <w:rFonts w:eastAsia="Calibri"/>
          <w:b/>
          <w:bCs/>
          <w:spacing w:val="-6"/>
          <w:lang w:val="ro-RO"/>
        </w:rPr>
        <w:t xml:space="preserve"> </w:t>
      </w:r>
      <w:r w:rsidRPr="001876EB">
        <w:rPr>
          <w:rFonts w:eastAsia="Calibri"/>
          <w:b/>
          <w:bCs/>
          <w:lang w:val="ro-RO"/>
        </w:rPr>
        <w:t>aspirarea</w:t>
      </w:r>
      <w:r w:rsidRPr="001876EB">
        <w:rPr>
          <w:rFonts w:eastAsia="Calibri"/>
          <w:b/>
          <w:bCs/>
          <w:spacing w:val="-7"/>
          <w:lang w:val="ro-RO"/>
        </w:rPr>
        <w:t xml:space="preserve"> </w:t>
      </w:r>
      <w:r w:rsidRPr="001876EB">
        <w:rPr>
          <w:rFonts w:eastAsia="Calibri"/>
          <w:b/>
          <w:bCs/>
          <w:lang w:val="ro-RO"/>
        </w:rPr>
        <w:t>vacuum</w:t>
      </w:r>
      <w:r w:rsidRPr="001876EB">
        <w:rPr>
          <w:rFonts w:eastAsia="Calibri"/>
          <w:b/>
          <w:bCs/>
          <w:spacing w:val="-7"/>
          <w:lang w:val="ro-RO"/>
        </w:rPr>
        <w:t xml:space="preserve"> </w:t>
      </w:r>
      <w:r w:rsidRPr="001876EB">
        <w:rPr>
          <w:rFonts w:eastAsia="Calibri"/>
          <w:b/>
          <w:bCs/>
          <w:spacing w:val="-1"/>
          <w:lang w:val="ro-RO"/>
        </w:rPr>
        <w:t>electrică</w:t>
      </w:r>
      <w:r w:rsidRPr="001876EB">
        <w:rPr>
          <w:rFonts w:eastAsia="Calibri"/>
          <w:b/>
          <w:bCs/>
          <w:spacing w:val="-7"/>
          <w:lang w:val="ro-RO"/>
        </w:rPr>
        <w:t xml:space="preserve"> </w:t>
      </w:r>
      <w:r w:rsidRPr="001876EB">
        <w:rPr>
          <w:rFonts w:eastAsia="Calibri"/>
          <w:b/>
          <w:bCs/>
          <w:lang w:val="ro-RO"/>
        </w:rPr>
        <w:t>sau</w:t>
      </w:r>
      <w:r w:rsidRPr="001876EB">
        <w:rPr>
          <w:rFonts w:eastAsia="Calibri"/>
          <w:b/>
          <w:bCs/>
          <w:spacing w:val="-7"/>
          <w:lang w:val="ro-RO"/>
        </w:rPr>
        <w:t xml:space="preserve"> </w:t>
      </w:r>
      <w:r w:rsidRPr="001876EB">
        <w:rPr>
          <w:rFonts w:eastAsia="Calibri"/>
          <w:b/>
          <w:bCs/>
          <w:lang w:val="ro-RO"/>
        </w:rPr>
        <w:t>manuală</w:t>
      </w:r>
    </w:p>
    <w:p w14:paraId="768DD942" w14:textId="77777777" w:rsidR="00CA408D" w:rsidRPr="001876EB" w:rsidRDefault="00CA408D" w:rsidP="001876EB">
      <w:pPr>
        <w:kinsoku w:val="0"/>
        <w:overflowPunct w:val="0"/>
        <w:rPr>
          <w:rFonts w:eastAsia="Calibri"/>
          <w:lang w:val="ro-RO"/>
        </w:rPr>
      </w:pPr>
    </w:p>
    <w:p w14:paraId="2D3A2D34" w14:textId="2911D23C" w:rsidR="00CA408D" w:rsidRPr="001876EB" w:rsidRDefault="00664E03" w:rsidP="001C3698">
      <w:pPr>
        <w:kinsoku w:val="0"/>
        <w:overflowPunct w:val="0"/>
        <w:ind w:firstLine="567"/>
        <w:jc w:val="both"/>
        <w:rPr>
          <w:rFonts w:eastAsia="Calibri"/>
          <w:lang w:val="ro-RO"/>
        </w:rPr>
      </w:pPr>
      <w:r w:rsidRPr="001876EB">
        <w:rPr>
          <w:rFonts w:eastAsia="Calibri"/>
          <w:lang w:val="ro-RO"/>
        </w:rPr>
        <w:t>Instituțiile</w:t>
      </w:r>
      <w:r w:rsidRPr="001C3698">
        <w:rPr>
          <w:rFonts w:eastAsia="Calibri"/>
          <w:lang w:val="ro-RO"/>
        </w:rPr>
        <w:t xml:space="preserve"> </w:t>
      </w:r>
      <w:r w:rsidRPr="001876EB">
        <w:rPr>
          <w:rFonts w:eastAsia="Calibri"/>
          <w:lang w:val="ro-RO"/>
        </w:rPr>
        <w:t>medico-sanitare</w:t>
      </w:r>
      <w:r w:rsidRPr="001C3698">
        <w:rPr>
          <w:rFonts w:eastAsia="Calibri"/>
          <w:lang w:val="ro-RO"/>
        </w:rPr>
        <w:t xml:space="preserve"> </w:t>
      </w:r>
      <w:r w:rsidRPr="001876EB">
        <w:rPr>
          <w:rFonts w:eastAsia="Calibri"/>
          <w:lang w:val="ro-RO"/>
        </w:rPr>
        <w:t>publice</w:t>
      </w:r>
      <w:r w:rsidRPr="001C3698">
        <w:rPr>
          <w:rFonts w:eastAsia="Calibri"/>
          <w:lang w:val="ro-RO"/>
        </w:rPr>
        <w:t xml:space="preserve"> </w:t>
      </w:r>
      <w:r w:rsidRPr="001876EB">
        <w:rPr>
          <w:rFonts w:eastAsia="Calibri"/>
          <w:lang w:val="ro-RO"/>
        </w:rPr>
        <w:t>sau</w:t>
      </w:r>
      <w:r w:rsidRPr="001C3698">
        <w:rPr>
          <w:rFonts w:eastAsia="Calibri"/>
          <w:lang w:val="ro-RO"/>
        </w:rPr>
        <w:t xml:space="preserve"> </w:t>
      </w:r>
      <w:r w:rsidRPr="001876EB">
        <w:rPr>
          <w:rFonts w:eastAsia="Calibri"/>
          <w:lang w:val="ro-RO"/>
        </w:rPr>
        <w:t>private,</w:t>
      </w:r>
      <w:r w:rsidRPr="001C3698">
        <w:rPr>
          <w:rFonts w:eastAsia="Calibri"/>
          <w:lang w:val="ro-RO"/>
        </w:rPr>
        <w:t xml:space="preserve"> </w:t>
      </w:r>
      <w:r w:rsidR="001C3698" w:rsidRPr="001C3698">
        <w:rPr>
          <w:rFonts w:eastAsia="Calibri"/>
          <w:lang w:val="ro-RO"/>
        </w:rPr>
        <w:t xml:space="preserve">autorizate </w:t>
      </w:r>
      <w:r w:rsidRPr="001876EB">
        <w:rPr>
          <w:rFonts w:eastAsia="Calibri"/>
          <w:lang w:val="ro-RO"/>
        </w:rPr>
        <w:t>de</w:t>
      </w:r>
      <w:r w:rsidRPr="001C3698">
        <w:rPr>
          <w:rFonts w:eastAsia="Calibri"/>
          <w:lang w:val="ro-RO"/>
        </w:rPr>
        <w:t xml:space="preserve"> </w:t>
      </w:r>
      <w:r w:rsidRPr="001876EB">
        <w:rPr>
          <w:rFonts w:eastAsia="Calibri"/>
          <w:lang w:val="ro-RO"/>
        </w:rPr>
        <w:t>a</w:t>
      </w:r>
      <w:r w:rsidRPr="001C3698">
        <w:rPr>
          <w:rFonts w:eastAsia="Calibri"/>
          <w:lang w:val="ro-RO"/>
        </w:rPr>
        <w:t xml:space="preserve"> presta </w:t>
      </w:r>
      <w:r w:rsidRPr="001876EB">
        <w:rPr>
          <w:rFonts w:eastAsia="Calibri"/>
          <w:lang w:val="ro-RO"/>
        </w:rPr>
        <w:t>servicii</w:t>
      </w:r>
      <w:r w:rsidRPr="001C3698">
        <w:rPr>
          <w:rFonts w:eastAsia="Calibri"/>
          <w:lang w:val="ro-RO"/>
        </w:rPr>
        <w:t xml:space="preserve"> </w:t>
      </w:r>
      <w:r w:rsidRPr="001876EB">
        <w:rPr>
          <w:rFonts w:eastAsia="Calibri"/>
          <w:lang w:val="ro-RO"/>
        </w:rPr>
        <w:t>de</w:t>
      </w:r>
      <w:r w:rsidRPr="001C3698">
        <w:rPr>
          <w:rFonts w:eastAsia="Calibri"/>
          <w:lang w:val="ro-RO"/>
        </w:rPr>
        <w:t xml:space="preserve"> </w:t>
      </w:r>
      <w:r w:rsidRPr="001876EB">
        <w:rPr>
          <w:rFonts w:eastAsia="Calibri"/>
          <w:lang w:val="ro-RO"/>
        </w:rPr>
        <w:t>întrerupere</w:t>
      </w:r>
      <w:r w:rsidRPr="001C3698">
        <w:rPr>
          <w:rFonts w:eastAsia="Calibri"/>
          <w:lang w:val="ro-RO"/>
        </w:rPr>
        <w:t xml:space="preserve"> </w:t>
      </w:r>
      <w:r w:rsidRPr="001876EB">
        <w:rPr>
          <w:rFonts w:eastAsia="Calibri"/>
          <w:lang w:val="ro-RO"/>
        </w:rPr>
        <w:t>a</w:t>
      </w:r>
      <w:r w:rsidRPr="001C3698">
        <w:rPr>
          <w:rFonts w:eastAsia="Calibri"/>
          <w:lang w:val="ro-RO"/>
        </w:rPr>
        <w:t xml:space="preserve"> </w:t>
      </w:r>
      <w:r w:rsidRPr="001876EB">
        <w:rPr>
          <w:rFonts w:eastAsia="Calibri"/>
          <w:lang w:val="ro-RO"/>
        </w:rPr>
        <w:t>sarcinii</w:t>
      </w:r>
      <w:r w:rsidRPr="001C3698">
        <w:rPr>
          <w:rFonts w:eastAsia="Calibri"/>
          <w:lang w:val="ro-RO"/>
        </w:rPr>
        <w:t xml:space="preserve"> </w:t>
      </w:r>
      <w:r w:rsidRPr="001876EB">
        <w:rPr>
          <w:rFonts w:eastAsia="Calibri"/>
          <w:lang w:val="ro-RO"/>
        </w:rPr>
        <w:t>în</w:t>
      </w:r>
      <w:r w:rsidRPr="001C3698">
        <w:rPr>
          <w:rFonts w:eastAsia="Calibri"/>
          <w:lang w:val="ro-RO"/>
        </w:rPr>
        <w:t xml:space="preserve"> </w:t>
      </w:r>
      <w:r w:rsidRPr="001876EB">
        <w:rPr>
          <w:rFonts w:eastAsia="Calibri"/>
          <w:lang w:val="ro-RO"/>
        </w:rPr>
        <w:t>perioada</w:t>
      </w:r>
      <w:r w:rsidRPr="001C3698">
        <w:rPr>
          <w:rFonts w:eastAsia="Calibri"/>
          <w:lang w:val="ro-RO"/>
        </w:rPr>
        <w:t xml:space="preserve"> </w:t>
      </w:r>
      <w:r w:rsidRPr="001876EB">
        <w:rPr>
          <w:rFonts w:eastAsia="Calibri"/>
          <w:lang w:val="ro-RO"/>
        </w:rPr>
        <w:t>primelor</w:t>
      </w:r>
      <w:r w:rsidRPr="001C3698">
        <w:rPr>
          <w:rFonts w:eastAsia="Calibri"/>
          <w:lang w:val="ro-RO"/>
        </w:rPr>
        <w:t xml:space="preserve"> </w:t>
      </w:r>
      <w:r w:rsidRPr="001876EB">
        <w:rPr>
          <w:rFonts w:eastAsia="Calibri"/>
          <w:lang w:val="ro-RO"/>
        </w:rPr>
        <w:t>12</w:t>
      </w:r>
      <w:r w:rsidRPr="001C3698">
        <w:rPr>
          <w:rFonts w:eastAsia="Calibri"/>
          <w:lang w:val="ro-RO"/>
        </w:rPr>
        <w:t xml:space="preserve"> săptămâni, </w:t>
      </w:r>
      <w:r w:rsidRPr="001876EB">
        <w:rPr>
          <w:rFonts w:eastAsia="Calibri"/>
          <w:lang w:val="ro-RO"/>
        </w:rPr>
        <w:t>trebuie</w:t>
      </w:r>
      <w:r w:rsidRPr="001C3698">
        <w:rPr>
          <w:rFonts w:eastAsia="Calibri"/>
          <w:lang w:val="ro-RO"/>
        </w:rPr>
        <w:t xml:space="preserve"> </w:t>
      </w:r>
      <w:r w:rsidRPr="001876EB">
        <w:rPr>
          <w:rFonts w:eastAsia="Calibri"/>
          <w:lang w:val="ro-RO"/>
        </w:rPr>
        <w:t>să</w:t>
      </w:r>
      <w:r w:rsidRPr="001C3698">
        <w:rPr>
          <w:rFonts w:eastAsia="Calibri"/>
          <w:lang w:val="ro-RO"/>
        </w:rPr>
        <w:t xml:space="preserve"> </w:t>
      </w:r>
      <w:r w:rsidR="001C3698" w:rsidRPr="001C3698">
        <w:rPr>
          <w:rFonts w:eastAsia="Calibri"/>
          <w:lang w:val="ro-RO"/>
        </w:rPr>
        <w:t>dispună</w:t>
      </w:r>
      <w:r w:rsidRPr="001C3698">
        <w:rPr>
          <w:rFonts w:eastAsia="Calibri"/>
          <w:lang w:val="ro-RO"/>
        </w:rPr>
        <w:t xml:space="preserve"> </w:t>
      </w:r>
      <w:r w:rsidR="001C3698">
        <w:rPr>
          <w:rFonts w:eastAsia="Calibri"/>
          <w:lang w:val="ro-RO"/>
        </w:rPr>
        <w:t xml:space="preserve">de </w:t>
      </w:r>
      <w:r w:rsidRPr="001C3698">
        <w:rPr>
          <w:rFonts w:eastAsia="Calibri"/>
          <w:lang w:val="ro-RO"/>
        </w:rPr>
        <w:t xml:space="preserve">încăperi </w:t>
      </w:r>
      <w:r w:rsidRPr="001876EB">
        <w:rPr>
          <w:rFonts w:eastAsia="Calibri"/>
          <w:lang w:val="ro-RO"/>
        </w:rPr>
        <w:t>separate:</w:t>
      </w:r>
      <w:r w:rsidRPr="001C3698">
        <w:rPr>
          <w:rFonts w:eastAsia="Calibri"/>
          <w:lang w:val="ro-RO"/>
        </w:rPr>
        <w:t xml:space="preserve"> sală mică de operaţii cu sală preoperatorie şi ecluză și </w:t>
      </w:r>
      <w:r w:rsidRPr="001876EB">
        <w:rPr>
          <w:rFonts w:eastAsia="Calibri"/>
          <w:lang w:val="ro-RO"/>
        </w:rPr>
        <w:t>salon cu</w:t>
      </w:r>
      <w:r w:rsidRPr="001C3698">
        <w:rPr>
          <w:rFonts w:eastAsia="Calibri"/>
          <w:lang w:val="ro-RO"/>
        </w:rPr>
        <w:t xml:space="preserve"> </w:t>
      </w:r>
      <w:r w:rsidRPr="001876EB">
        <w:rPr>
          <w:rFonts w:eastAsia="Calibri"/>
          <w:lang w:val="ro-RO"/>
        </w:rPr>
        <w:t>paturi</w:t>
      </w:r>
      <w:r w:rsidRPr="001C3698">
        <w:rPr>
          <w:rFonts w:eastAsia="Calibri"/>
          <w:lang w:val="ro-RO"/>
        </w:rPr>
        <w:t xml:space="preserve"> </w:t>
      </w:r>
      <w:r w:rsidRPr="001876EB">
        <w:rPr>
          <w:rFonts w:eastAsia="Calibri"/>
          <w:lang w:val="ro-RO"/>
        </w:rPr>
        <w:t>sau</w:t>
      </w:r>
      <w:r w:rsidRPr="001C3698">
        <w:rPr>
          <w:rFonts w:eastAsia="Calibri"/>
          <w:lang w:val="ro-RO"/>
        </w:rPr>
        <w:t xml:space="preserve"> </w:t>
      </w:r>
      <w:r w:rsidRPr="001876EB">
        <w:rPr>
          <w:rFonts w:eastAsia="Calibri"/>
          <w:lang w:val="ro-RO"/>
        </w:rPr>
        <w:t>fotolii</w:t>
      </w:r>
      <w:r w:rsidRPr="001C3698">
        <w:rPr>
          <w:rFonts w:eastAsia="Calibri"/>
          <w:lang w:val="ro-RO"/>
        </w:rPr>
        <w:t xml:space="preserve"> </w:t>
      </w:r>
      <w:r w:rsidRPr="001876EB">
        <w:rPr>
          <w:rFonts w:eastAsia="Calibri"/>
          <w:lang w:val="ro-RO"/>
        </w:rPr>
        <w:t>pentru</w:t>
      </w:r>
      <w:r w:rsidRPr="001C3698">
        <w:rPr>
          <w:rFonts w:eastAsia="Calibri"/>
          <w:lang w:val="ro-RO"/>
        </w:rPr>
        <w:t xml:space="preserve"> </w:t>
      </w:r>
      <w:r w:rsidRPr="001876EB">
        <w:rPr>
          <w:rFonts w:eastAsia="Calibri"/>
          <w:lang w:val="ro-RO"/>
        </w:rPr>
        <w:t>recuperarea</w:t>
      </w:r>
      <w:r w:rsidRPr="001C3698">
        <w:rPr>
          <w:rFonts w:eastAsia="Calibri"/>
          <w:lang w:val="ro-RO"/>
        </w:rPr>
        <w:t xml:space="preserve"> </w:t>
      </w:r>
      <w:r w:rsidRPr="001876EB">
        <w:rPr>
          <w:rFonts w:eastAsia="Calibri"/>
          <w:lang w:val="ro-RO"/>
        </w:rPr>
        <w:t>pacientelor</w:t>
      </w:r>
      <w:r w:rsidRPr="001C3698">
        <w:rPr>
          <w:rFonts w:eastAsia="Calibri"/>
          <w:lang w:val="ro-RO"/>
        </w:rPr>
        <w:t xml:space="preserve"> </w:t>
      </w:r>
      <w:r w:rsidRPr="001876EB">
        <w:rPr>
          <w:rFonts w:eastAsia="Calibri"/>
          <w:lang w:val="ro-RO"/>
        </w:rPr>
        <w:t>după</w:t>
      </w:r>
      <w:r w:rsidRPr="001C3698">
        <w:rPr>
          <w:rFonts w:eastAsia="Calibri"/>
          <w:lang w:val="ro-RO"/>
        </w:rPr>
        <w:t xml:space="preserve"> procedura </w:t>
      </w:r>
      <w:r w:rsidRPr="001876EB">
        <w:rPr>
          <w:rFonts w:eastAsia="Calibri"/>
          <w:lang w:val="ro-RO"/>
        </w:rPr>
        <w:t>de</w:t>
      </w:r>
      <w:r w:rsidRPr="001C3698">
        <w:rPr>
          <w:rFonts w:eastAsia="Calibri"/>
          <w:lang w:val="ro-RO"/>
        </w:rPr>
        <w:t xml:space="preserve"> </w:t>
      </w:r>
      <w:r w:rsidRPr="001876EB">
        <w:rPr>
          <w:rFonts w:eastAsia="Calibri"/>
          <w:lang w:val="ro-RO"/>
        </w:rPr>
        <w:t>întrerupere</w:t>
      </w:r>
      <w:r w:rsidRPr="001C3698">
        <w:rPr>
          <w:rFonts w:eastAsia="Calibri"/>
          <w:lang w:val="ro-RO"/>
        </w:rPr>
        <w:t xml:space="preserve"> </w:t>
      </w:r>
      <w:r w:rsidRPr="001876EB">
        <w:rPr>
          <w:rFonts w:eastAsia="Calibri"/>
          <w:lang w:val="ro-RO"/>
        </w:rPr>
        <w:t>a</w:t>
      </w:r>
      <w:r w:rsidRPr="001C3698">
        <w:rPr>
          <w:rFonts w:eastAsia="Calibri"/>
          <w:lang w:val="ro-RO"/>
        </w:rPr>
        <w:t xml:space="preserve"> </w:t>
      </w:r>
      <w:r w:rsidRPr="001876EB">
        <w:rPr>
          <w:rFonts w:eastAsia="Calibri"/>
          <w:lang w:val="ro-RO"/>
        </w:rPr>
        <w:t xml:space="preserve">sarcinii conform </w:t>
      </w:r>
      <w:r w:rsidR="001C3698">
        <w:rPr>
          <w:rFonts w:eastAsia="Calibri"/>
          <w:lang w:val="ro-RO"/>
        </w:rPr>
        <w:t>„</w:t>
      </w:r>
      <w:r w:rsidR="006377D2" w:rsidRPr="001876EB">
        <w:rPr>
          <w:rFonts w:eastAsia="Calibri"/>
          <w:lang w:val="ro-RO"/>
        </w:rPr>
        <w:t>Regulamentului sanitar privind condițiile de igienă pentru prestatorii de servicii medicale, aprobat prin Hotărârea Guvernului nr.4 din 14.01.2026 (Monitorul Oficial</w:t>
      </w:r>
      <w:r w:rsidR="002851BC" w:rsidRPr="002851BC">
        <w:rPr>
          <w:lang w:val="ro-RO"/>
        </w:rPr>
        <w:t xml:space="preserve"> </w:t>
      </w:r>
      <w:r w:rsidR="002851BC" w:rsidRPr="002851BC">
        <w:rPr>
          <w:rFonts w:eastAsia="Calibri"/>
          <w:lang w:val="ro-RO"/>
        </w:rPr>
        <w:t>al Republicii Moldova</w:t>
      </w:r>
      <w:r w:rsidR="009A2200">
        <w:rPr>
          <w:rFonts w:eastAsia="Calibri"/>
          <w:lang w:val="ro-RO"/>
        </w:rPr>
        <w:t>, 2026,</w:t>
      </w:r>
      <w:r w:rsidR="006377D2" w:rsidRPr="001876EB">
        <w:rPr>
          <w:rFonts w:eastAsia="Calibri"/>
          <w:lang w:val="ro-RO"/>
        </w:rPr>
        <w:t xml:space="preserve"> Nr. 92-95 art. 74)”</w:t>
      </w:r>
      <w:r w:rsidRPr="001876EB">
        <w:rPr>
          <w:rFonts w:eastAsia="Calibri"/>
          <w:lang w:val="ro-RO"/>
        </w:rPr>
        <w:t>.</w:t>
      </w:r>
    </w:p>
    <w:p w14:paraId="2BE4E980" w14:textId="77777777" w:rsidR="00CA408D" w:rsidRPr="001876EB" w:rsidRDefault="00664E03" w:rsidP="001C3698">
      <w:pPr>
        <w:kinsoku w:val="0"/>
        <w:overflowPunct w:val="0"/>
        <w:ind w:right="-2" w:firstLine="567"/>
        <w:jc w:val="both"/>
        <w:rPr>
          <w:rFonts w:eastAsia="Calibri"/>
          <w:lang w:val="ro-RO"/>
        </w:rPr>
      </w:pPr>
      <w:r w:rsidRPr="001876EB">
        <w:rPr>
          <w:rFonts w:eastAsia="Calibri"/>
          <w:lang w:val="ro-RO"/>
        </w:rPr>
        <w:t>Înainte</w:t>
      </w:r>
      <w:r w:rsidRPr="001876EB">
        <w:rPr>
          <w:rFonts w:eastAsia="Calibri"/>
          <w:spacing w:val="7"/>
          <w:lang w:val="ro-RO"/>
        </w:rPr>
        <w:t xml:space="preserve"> </w:t>
      </w:r>
      <w:r w:rsidRPr="001876EB">
        <w:rPr>
          <w:rFonts w:eastAsia="Calibri"/>
          <w:lang w:val="ro-RO"/>
        </w:rPr>
        <w:t>de</w:t>
      </w:r>
      <w:r w:rsidRPr="001876EB">
        <w:rPr>
          <w:rFonts w:eastAsia="Calibri"/>
          <w:spacing w:val="7"/>
          <w:lang w:val="ro-RO"/>
        </w:rPr>
        <w:t xml:space="preserve"> </w:t>
      </w:r>
      <w:r w:rsidRPr="001876EB">
        <w:rPr>
          <w:rFonts w:eastAsia="Calibri"/>
          <w:lang w:val="ro-RO"/>
        </w:rPr>
        <w:t>a</w:t>
      </w:r>
      <w:r w:rsidRPr="001876EB">
        <w:rPr>
          <w:rFonts w:eastAsia="Calibri"/>
          <w:spacing w:val="9"/>
          <w:lang w:val="ro-RO"/>
        </w:rPr>
        <w:t xml:space="preserve"> </w:t>
      </w:r>
      <w:r w:rsidRPr="001876EB">
        <w:rPr>
          <w:rFonts w:eastAsia="Calibri"/>
          <w:lang w:val="ro-RO"/>
        </w:rPr>
        <w:t>începe</w:t>
      </w:r>
      <w:r w:rsidRPr="001876EB">
        <w:rPr>
          <w:rFonts w:eastAsia="Calibri"/>
          <w:spacing w:val="7"/>
          <w:lang w:val="ro-RO"/>
        </w:rPr>
        <w:t xml:space="preserve"> </w:t>
      </w:r>
      <w:r w:rsidRPr="001876EB">
        <w:rPr>
          <w:rFonts w:eastAsia="Calibri"/>
          <w:lang w:val="ro-RO"/>
        </w:rPr>
        <w:t>procedura</w:t>
      </w:r>
      <w:r w:rsidRPr="001876EB">
        <w:rPr>
          <w:rFonts w:eastAsia="Calibri"/>
          <w:spacing w:val="8"/>
          <w:lang w:val="ro-RO"/>
        </w:rPr>
        <w:t xml:space="preserve"> </w:t>
      </w:r>
      <w:r w:rsidRPr="001876EB">
        <w:rPr>
          <w:rFonts w:eastAsia="Calibri"/>
          <w:lang w:val="ro-RO"/>
        </w:rPr>
        <w:t>de</w:t>
      </w:r>
      <w:r w:rsidRPr="001876EB">
        <w:rPr>
          <w:rFonts w:eastAsia="Calibri"/>
          <w:spacing w:val="7"/>
          <w:lang w:val="ro-RO"/>
        </w:rPr>
        <w:t xml:space="preserve"> </w:t>
      </w:r>
      <w:r w:rsidRPr="001876EB">
        <w:rPr>
          <w:rFonts w:eastAsia="Calibri"/>
          <w:lang w:val="ro-RO"/>
        </w:rPr>
        <w:t>aspirare</w:t>
      </w:r>
      <w:r w:rsidRPr="001876EB">
        <w:rPr>
          <w:rFonts w:eastAsia="Calibri"/>
          <w:spacing w:val="8"/>
          <w:lang w:val="ro-RO"/>
        </w:rPr>
        <w:t xml:space="preserve"> </w:t>
      </w:r>
      <w:r w:rsidRPr="001876EB">
        <w:rPr>
          <w:rFonts w:eastAsia="Calibri"/>
          <w:lang w:val="ro-RO"/>
        </w:rPr>
        <w:t>vacuum</w:t>
      </w:r>
      <w:r w:rsidRPr="001876EB">
        <w:rPr>
          <w:rFonts w:eastAsia="Calibri"/>
          <w:spacing w:val="7"/>
          <w:lang w:val="ro-RO"/>
        </w:rPr>
        <w:t xml:space="preserve"> </w:t>
      </w:r>
      <w:r w:rsidRPr="001876EB">
        <w:rPr>
          <w:rFonts w:eastAsia="Calibri"/>
          <w:lang w:val="ro-RO"/>
        </w:rPr>
        <w:t>electrică</w:t>
      </w:r>
      <w:r w:rsidRPr="001876EB">
        <w:rPr>
          <w:rFonts w:eastAsia="Calibri"/>
          <w:spacing w:val="9"/>
          <w:lang w:val="ro-RO"/>
        </w:rPr>
        <w:t xml:space="preserve"> </w:t>
      </w:r>
      <w:r w:rsidRPr="001876EB">
        <w:rPr>
          <w:rFonts w:eastAsia="Calibri"/>
          <w:spacing w:val="-1"/>
          <w:lang w:val="ro-RO"/>
        </w:rPr>
        <w:t>sau</w:t>
      </w:r>
      <w:r w:rsidRPr="001876EB">
        <w:rPr>
          <w:rFonts w:eastAsia="Calibri"/>
          <w:spacing w:val="8"/>
          <w:lang w:val="ro-RO"/>
        </w:rPr>
        <w:t xml:space="preserve"> </w:t>
      </w:r>
      <w:r w:rsidRPr="001876EB">
        <w:rPr>
          <w:rFonts w:eastAsia="Calibri"/>
          <w:lang w:val="ro-RO"/>
        </w:rPr>
        <w:t>manuală,</w:t>
      </w:r>
      <w:r w:rsidRPr="001876EB">
        <w:rPr>
          <w:rFonts w:eastAsia="Calibri"/>
          <w:spacing w:val="8"/>
          <w:lang w:val="ro-RO"/>
        </w:rPr>
        <w:t xml:space="preserve"> </w:t>
      </w:r>
      <w:r w:rsidRPr="001876EB">
        <w:rPr>
          <w:rFonts w:eastAsia="Calibri"/>
          <w:spacing w:val="-1"/>
          <w:lang w:val="ro-RO"/>
        </w:rPr>
        <w:t>încredințați-vă</w:t>
      </w:r>
      <w:r w:rsidRPr="001876EB">
        <w:rPr>
          <w:rFonts w:eastAsia="Calibri"/>
          <w:spacing w:val="7"/>
          <w:lang w:val="ro-RO"/>
        </w:rPr>
        <w:t xml:space="preserve"> </w:t>
      </w:r>
      <w:r w:rsidRPr="001876EB">
        <w:rPr>
          <w:rFonts w:eastAsia="Calibri"/>
          <w:spacing w:val="-1"/>
          <w:lang w:val="ro-RO"/>
        </w:rPr>
        <w:t>că</w:t>
      </w:r>
      <w:r w:rsidRPr="001876EB">
        <w:rPr>
          <w:rFonts w:eastAsia="Calibri"/>
          <w:spacing w:val="8"/>
          <w:lang w:val="ro-RO"/>
        </w:rPr>
        <w:t xml:space="preserve"> </w:t>
      </w:r>
      <w:r w:rsidRPr="001876EB">
        <w:rPr>
          <w:rFonts w:eastAsia="Calibri"/>
          <w:lang w:val="ro-RO"/>
        </w:rPr>
        <w:t>în</w:t>
      </w:r>
      <w:r w:rsidRPr="001876EB">
        <w:rPr>
          <w:rFonts w:eastAsia="Calibri"/>
          <w:spacing w:val="8"/>
          <w:lang w:val="ro-RO"/>
        </w:rPr>
        <w:t xml:space="preserve"> </w:t>
      </w:r>
      <w:r w:rsidRPr="001876EB">
        <w:rPr>
          <w:rFonts w:eastAsia="Calibri"/>
          <w:lang w:val="ro-RO"/>
        </w:rPr>
        <w:t>sala</w:t>
      </w:r>
      <w:r w:rsidRPr="001876EB">
        <w:rPr>
          <w:rFonts w:eastAsia="Calibri"/>
          <w:spacing w:val="7"/>
          <w:lang w:val="ro-RO"/>
        </w:rPr>
        <w:t xml:space="preserve"> </w:t>
      </w:r>
      <w:r w:rsidRPr="001876EB">
        <w:rPr>
          <w:rFonts w:eastAsia="Calibri"/>
          <w:lang w:val="ro-RO"/>
        </w:rPr>
        <w:t>de</w:t>
      </w:r>
      <w:r w:rsidRPr="001876EB">
        <w:rPr>
          <w:rFonts w:eastAsia="Calibri"/>
          <w:spacing w:val="9"/>
          <w:lang w:val="ro-RO"/>
        </w:rPr>
        <w:t xml:space="preserve"> </w:t>
      </w:r>
      <w:r w:rsidRPr="001876EB">
        <w:rPr>
          <w:rFonts w:eastAsia="Calibri"/>
          <w:lang w:val="ro-RO"/>
        </w:rPr>
        <w:t>manopere</w:t>
      </w:r>
      <w:r w:rsidRPr="001876EB">
        <w:rPr>
          <w:rFonts w:eastAsia="Calibri"/>
          <w:spacing w:val="42"/>
          <w:w w:val="99"/>
          <w:lang w:val="ro-RO"/>
        </w:rPr>
        <w:t xml:space="preserve"> </w:t>
      </w:r>
      <w:r w:rsidRPr="001876EB">
        <w:rPr>
          <w:rFonts w:eastAsia="Calibri"/>
          <w:lang w:val="ro-RO"/>
        </w:rPr>
        <w:t>este</w:t>
      </w:r>
      <w:r w:rsidRPr="001876EB">
        <w:rPr>
          <w:rFonts w:eastAsia="Calibri"/>
          <w:spacing w:val="-7"/>
          <w:lang w:val="ro-RO"/>
        </w:rPr>
        <w:t xml:space="preserve"> </w:t>
      </w:r>
      <w:r w:rsidRPr="001876EB">
        <w:rPr>
          <w:rFonts w:eastAsia="Calibri"/>
          <w:spacing w:val="-1"/>
          <w:lang w:val="ro-RO"/>
        </w:rPr>
        <w:t>disponibil</w:t>
      </w:r>
      <w:r w:rsidRPr="001876EB">
        <w:rPr>
          <w:rFonts w:eastAsia="Calibri"/>
          <w:spacing w:val="-6"/>
          <w:lang w:val="ro-RO"/>
        </w:rPr>
        <w:t xml:space="preserve"> </w:t>
      </w:r>
      <w:r w:rsidRPr="001876EB">
        <w:rPr>
          <w:rFonts w:eastAsia="Calibri"/>
          <w:spacing w:val="-1"/>
          <w:lang w:val="ro-RO"/>
        </w:rPr>
        <w:t>următorul</w:t>
      </w:r>
      <w:r w:rsidRPr="001876EB">
        <w:rPr>
          <w:rFonts w:eastAsia="Calibri"/>
          <w:spacing w:val="-6"/>
          <w:lang w:val="ro-RO"/>
        </w:rPr>
        <w:t xml:space="preserve"> </w:t>
      </w:r>
      <w:r w:rsidRPr="001876EB">
        <w:rPr>
          <w:rFonts w:eastAsia="Calibri"/>
          <w:spacing w:val="-1"/>
          <w:lang w:val="ro-RO"/>
        </w:rPr>
        <w:t>echipament</w:t>
      </w:r>
      <w:r w:rsidRPr="001876EB">
        <w:rPr>
          <w:rFonts w:eastAsia="Calibri"/>
          <w:spacing w:val="-6"/>
          <w:lang w:val="ro-RO"/>
        </w:rPr>
        <w:t xml:space="preserve"> </w:t>
      </w:r>
      <w:r w:rsidRPr="001876EB">
        <w:rPr>
          <w:rFonts w:eastAsia="Calibri"/>
          <w:spacing w:val="-1"/>
          <w:lang w:val="ro-RO"/>
        </w:rPr>
        <w:t>și</w:t>
      </w:r>
      <w:r w:rsidRPr="001876EB">
        <w:rPr>
          <w:rFonts w:eastAsia="Calibri"/>
          <w:spacing w:val="-5"/>
          <w:lang w:val="ro-RO"/>
        </w:rPr>
        <w:t xml:space="preserve"> </w:t>
      </w:r>
      <w:r w:rsidRPr="001876EB">
        <w:rPr>
          <w:rFonts w:eastAsia="Calibri"/>
          <w:lang w:val="ro-RO"/>
        </w:rPr>
        <w:t>consumabile,</w:t>
      </w:r>
      <w:r w:rsidRPr="001876EB">
        <w:rPr>
          <w:rFonts w:eastAsia="Calibri"/>
          <w:spacing w:val="-7"/>
          <w:lang w:val="ro-RO"/>
        </w:rPr>
        <w:t xml:space="preserve"> </w:t>
      </w:r>
      <w:r w:rsidRPr="001876EB">
        <w:rPr>
          <w:rFonts w:eastAsia="Calibri"/>
          <w:lang w:val="ro-RO"/>
        </w:rPr>
        <w:t>în</w:t>
      </w:r>
      <w:r w:rsidRPr="001876EB">
        <w:rPr>
          <w:rFonts w:eastAsia="Calibri"/>
          <w:spacing w:val="-6"/>
          <w:lang w:val="ro-RO"/>
        </w:rPr>
        <w:t xml:space="preserve"> </w:t>
      </w:r>
      <w:r w:rsidRPr="001876EB">
        <w:rPr>
          <w:rFonts w:eastAsia="Calibri"/>
          <w:lang w:val="ro-RO"/>
        </w:rPr>
        <w:t>stare</w:t>
      </w:r>
      <w:r w:rsidRPr="001876EB">
        <w:rPr>
          <w:rFonts w:eastAsia="Calibri"/>
          <w:spacing w:val="-6"/>
          <w:lang w:val="ro-RO"/>
        </w:rPr>
        <w:t xml:space="preserve"> </w:t>
      </w:r>
      <w:r w:rsidRPr="001876EB">
        <w:rPr>
          <w:rFonts w:eastAsia="Calibri"/>
          <w:spacing w:val="-1"/>
          <w:lang w:val="ro-RO"/>
        </w:rPr>
        <w:t>funcțională</w:t>
      </w:r>
      <w:r w:rsidRPr="001876EB">
        <w:rPr>
          <w:rFonts w:eastAsia="Calibri"/>
          <w:spacing w:val="-6"/>
          <w:lang w:val="ro-RO"/>
        </w:rPr>
        <w:t xml:space="preserve"> </w:t>
      </w:r>
      <w:r w:rsidRPr="001876EB">
        <w:rPr>
          <w:rFonts w:eastAsia="Calibri"/>
          <w:lang w:val="ro-RO"/>
        </w:rPr>
        <w:t>de</w:t>
      </w:r>
      <w:r w:rsidRPr="001876EB">
        <w:rPr>
          <w:rFonts w:eastAsia="Calibri"/>
          <w:spacing w:val="42"/>
          <w:lang w:val="ro-RO"/>
        </w:rPr>
        <w:t xml:space="preserve"> </w:t>
      </w:r>
      <w:r w:rsidRPr="001876EB">
        <w:rPr>
          <w:rFonts w:eastAsia="Calibri"/>
          <w:lang w:val="ro-RO"/>
        </w:rPr>
        <w:t>lucru:</w:t>
      </w:r>
    </w:p>
    <w:p w14:paraId="49AB22A6" w14:textId="77777777" w:rsidR="001C3698" w:rsidRDefault="001C3698" w:rsidP="001876EB">
      <w:pPr>
        <w:kinsoku w:val="0"/>
        <w:overflowPunct w:val="0"/>
        <w:spacing w:before="1"/>
        <w:jc w:val="both"/>
        <w:rPr>
          <w:rFonts w:eastAsia="Calibri"/>
          <w:b/>
          <w:bCs/>
          <w:lang w:val="ro-RO"/>
        </w:rPr>
      </w:pPr>
    </w:p>
    <w:p w14:paraId="07DEA387" w14:textId="2FE39A81" w:rsidR="00CA408D" w:rsidRPr="001876EB" w:rsidRDefault="00664E03" w:rsidP="001876EB">
      <w:pPr>
        <w:kinsoku w:val="0"/>
        <w:overflowPunct w:val="0"/>
        <w:spacing w:before="1"/>
        <w:jc w:val="both"/>
        <w:rPr>
          <w:rFonts w:eastAsia="Calibri"/>
          <w:lang w:val="ro-RO"/>
        </w:rPr>
      </w:pPr>
      <w:r w:rsidRPr="001876EB">
        <w:rPr>
          <w:rFonts w:eastAsia="Calibri"/>
          <w:b/>
          <w:bCs/>
          <w:lang w:val="ro-RO"/>
        </w:rPr>
        <w:t>Echipament:</w:t>
      </w:r>
    </w:p>
    <w:p w14:paraId="03342539" w14:textId="77777777" w:rsidR="00CA408D" w:rsidRPr="001876EB" w:rsidRDefault="00664E03">
      <w:pPr>
        <w:numPr>
          <w:ilvl w:val="0"/>
          <w:numId w:val="45"/>
        </w:numPr>
        <w:tabs>
          <w:tab w:val="left" w:pos="851"/>
          <w:tab w:val="left" w:pos="993"/>
        </w:tabs>
        <w:kinsoku w:val="0"/>
        <w:overflowPunct w:val="0"/>
        <w:ind w:left="0" w:firstLine="567"/>
        <w:jc w:val="both"/>
        <w:rPr>
          <w:rFonts w:eastAsia="Calibri"/>
          <w:lang w:val="ro-RO"/>
        </w:rPr>
      </w:pPr>
      <w:r w:rsidRPr="001876EB">
        <w:rPr>
          <w:rFonts w:eastAsia="Calibri"/>
          <w:spacing w:val="-1"/>
          <w:lang w:val="ro-RO"/>
        </w:rPr>
        <w:t>Masă</w:t>
      </w:r>
      <w:r w:rsidRPr="001876EB">
        <w:rPr>
          <w:rFonts w:eastAsia="Calibri"/>
          <w:spacing w:val="-10"/>
          <w:lang w:val="ro-RO"/>
        </w:rPr>
        <w:t xml:space="preserve"> </w:t>
      </w:r>
      <w:r w:rsidRPr="001876EB">
        <w:rPr>
          <w:rFonts w:eastAsia="Calibri"/>
          <w:lang w:val="ro-RO"/>
        </w:rPr>
        <w:t>de</w:t>
      </w:r>
      <w:r w:rsidRPr="001876EB">
        <w:rPr>
          <w:rFonts w:eastAsia="Calibri"/>
          <w:spacing w:val="-9"/>
          <w:lang w:val="ro-RO"/>
        </w:rPr>
        <w:t xml:space="preserve"> </w:t>
      </w:r>
      <w:r w:rsidRPr="001876EB">
        <w:rPr>
          <w:rFonts w:eastAsia="Calibri"/>
          <w:lang w:val="ro-RO"/>
        </w:rPr>
        <w:t>examinare</w:t>
      </w:r>
      <w:r w:rsidRPr="001876EB">
        <w:rPr>
          <w:rFonts w:eastAsia="Calibri"/>
          <w:spacing w:val="-9"/>
          <w:lang w:val="ro-RO"/>
        </w:rPr>
        <w:t xml:space="preserve"> </w:t>
      </w:r>
      <w:r w:rsidRPr="001876EB">
        <w:rPr>
          <w:rFonts w:eastAsia="Calibri"/>
          <w:spacing w:val="-1"/>
          <w:lang w:val="ro-RO"/>
        </w:rPr>
        <w:t>ginecologică.</w:t>
      </w:r>
    </w:p>
    <w:p w14:paraId="0284B182" w14:textId="77777777" w:rsidR="00CA408D" w:rsidRPr="001876EB" w:rsidRDefault="00664E03">
      <w:pPr>
        <w:numPr>
          <w:ilvl w:val="0"/>
          <w:numId w:val="45"/>
        </w:numPr>
        <w:tabs>
          <w:tab w:val="left" w:pos="851"/>
          <w:tab w:val="left" w:pos="993"/>
        </w:tabs>
        <w:kinsoku w:val="0"/>
        <w:overflowPunct w:val="0"/>
        <w:ind w:left="0" w:firstLine="567"/>
        <w:jc w:val="both"/>
        <w:rPr>
          <w:rFonts w:eastAsia="Calibri"/>
          <w:lang w:val="ro-RO"/>
        </w:rPr>
      </w:pPr>
      <w:r w:rsidRPr="001876EB">
        <w:rPr>
          <w:rFonts w:eastAsia="Calibri"/>
          <w:spacing w:val="-1"/>
          <w:lang w:val="ro-RO"/>
        </w:rPr>
        <w:t>Sursă</w:t>
      </w:r>
      <w:r w:rsidRPr="001876EB">
        <w:rPr>
          <w:rFonts w:eastAsia="Calibri"/>
          <w:spacing w:val="-8"/>
          <w:lang w:val="ro-RO"/>
        </w:rPr>
        <w:t xml:space="preserve"> </w:t>
      </w:r>
      <w:r w:rsidRPr="001876EB">
        <w:rPr>
          <w:rFonts w:eastAsia="Calibri"/>
          <w:spacing w:val="-1"/>
          <w:lang w:val="ro-RO"/>
        </w:rPr>
        <w:t>puternică</w:t>
      </w:r>
      <w:r w:rsidRPr="001876EB">
        <w:rPr>
          <w:rFonts w:eastAsia="Calibri"/>
          <w:spacing w:val="-7"/>
          <w:lang w:val="ro-RO"/>
        </w:rPr>
        <w:t xml:space="preserve"> </w:t>
      </w:r>
      <w:r w:rsidRPr="001876EB">
        <w:rPr>
          <w:rFonts w:eastAsia="Calibri"/>
          <w:lang w:val="ro-RO"/>
        </w:rPr>
        <w:t>de</w:t>
      </w:r>
      <w:r w:rsidRPr="001876EB">
        <w:rPr>
          <w:rFonts w:eastAsia="Calibri"/>
          <w:spacing w:val="-7"/>
          <w:lang w:val="ro-RO"/>
        </w:rPr>
        <w:t xml:space="preserve"> </w:t>
      </w:r>
      <w:r w:rsidRPr="001876EB">
        <w:rPr>
          <w:rFonts w:eastAsia="Calibri"/>
          <w:spacing w:val="-1"/>
          <w:lang w:val="ro-RO"/>
        </w:rPr>
        <w:t>lumină</w:t>
      </w:r>
      <w:r w:rsidRPr="001876EB">
        <w:rPr>
          <w:rFonts w:eastAsia="Calibri"/>
          <w:spacing w:val="-7"/>
          <w:lang w:val="ro-RO"/>
        </w:rPr>
        <w:t xml:space="preserve"> </w:t>
      </w:r>
      <w:r w:rsidRPr="001876EB">
        <w:rPr>
          <w:rFonts w:eastAsia="Calibri"/>
          <w:spacing w:val="-1"/>
          <w:lang w:val="ro-RO"/>
        </w:rPr>
        <w:t>(lampă).</w:t>
      </w:r>
    </w:p>
    <w:p w14:paraId="379A8BBD" w14:textId="77777777" w:rsidR="00CA408D" w:rsidRPr="001876EB" w:rsidRDefault="00664E03">
      <w:pPr>
        <w:numPr>
          <w:ilvl w:val="0"/>
          <w:numId w:val="45"/>
        </w:numPr>
        <w:tabs>
          <w:tab w:val="left" w:pos="851"/>
          <w:tab w:val="left" w:pos="993"/>
        </w:tabs>
        <w:kinsoku w:val="0"/>
        <w:overflowPunct w:val="0"/>
        <w:ind w:left="0" w:firstLine="567"/>
        <w:jc w:val="both"/>
        <w:rPr>
          <w:rFonts w:eastAsia="Calibri"/>
          <w:lang w:val="ro-RO"/>
        </w:rPr>
      </w:pPr>
      <w:r w:rsidRPr="001876EB">
        <w:rPr>
          <w:rFonts w:eastAsia="Calibri"/>
          <w:lang w:val="ro-RO"/>
        </w:rPr>
        <w:t>Scaun</w:t>
      </w:r>
      <w:r w:rsidRPr="001876EB">
        <w:rPr>
          <w:rFonts w:eastAsia="Calibri"/>
          <w:spacing w:val="-9"/>
          <w:lang w:val="ro-RO"/>
        </w:rPr>
        <w:t xml:space="preserve"> </w:t>
      </w:r>
      <w:r w:rsidRPr="001876EB">
        <w:rPr>
          <w:rFonts w:eastAsia="Calibri"/>
          <w:lang w:val="ro-RO"/>
        </w:rPr>
        <w:t>pentru</w:t>
      </w:r>
      <w:r w:rsidRPr="001876EB">
        <w:rPr>
          <w:rFonts w:eastAsia="Calibri"/>
          <w:spacing w:val="-9"/>
          <w:lang w:val="ro-RO"/>
        </w:rPr>
        <w:t xml:space="preserve"> </w:t>
      </w:r>
      <w:r w:rsidRPr="001876EB">
        <w:rPr>
          <w:rFonts w:eastAsia="Calibri"/>
          <w:lang w:val="ro-RO"/>
        </w:rPr>
        <w:t>medic.</w:t>
      </w:r>
    </w:p>
    <w:p w14:paraId="3EEFB563" w14:textId="77777777" w:rsidR="00CA408D" w:rsidRPr="001876EB" w:rsidRDefault="00664E03">
      <w:pPr>
        <w:numPr>
          <w:ilvl w:val="0"/>
          <w:numId w:val="45"/>
        </w:numPr>
        <w:tabs>
          <w:tab w:val="left" w:pos="851"/>
          <w:tab w:val="left" w:pos="993"/>
        </w:tabs>
        <w:kinsoku w:val="0"/>
        <w:overflowPunct w:val="0"/>
        <w:ind w:left="0" w:firstLine="567"/>
        <w:jc w:val="both"/>
        <w:rPr>
          <w:rFonts w:eastAsia="Calibri"/>
          <w:lang w:val="ro-RO"/>
        </w:rPr>
      </w:pPr>
      <w:r w:rsidRPr="001876EB">
        <w:rPr>
          <w:rFonts w:eastAsia="Calibri"/>
          <w:spacing w:val="-1"/>
          <w:lang w:val="ro-RO"/>
        </w:rPr>
        <w:t>Masă de lucru și sterilă.</w:t>
      </w:r>
    </w:p>
    <w:p w14:paraId="0D0E6019" w14:textId="77777777" w:rsidR="00CA408D" w:rsidRPr="001876EB" w:rsidRDefault="00664E03">
      <w:pPr>
        <w:numPr>
          <w:ilvl w:val="0"/>
          <w:numId w:val="45"/>
        </w:numPr>
        <w:tabs>
          <w:tab w:val="left" w:pos="851"/>
          <w:tab w:val="left" w:pos="993"/>
        </w:tabs>
        <w:kinsoku w:val="0"/>
        <w:overflowPunct w:val="0"/>
        <w:ind w:left="0" w:firstLine="567"/>
        <w:jc w:val="both"/>
        <w:rPr>
          <w:rFonts w:eastAsia="Calibri"/>
          <w:lang w:val="ro-RO"/>
        </w:rPr>
      </w:pPr>
      <w:r w:rsidRPr="001876EB">
        <w:rPr>
          <w:rFonts w:eastAsia="Calibri"/>
          <w:spacing w:val="-1"/>
          <w:lang w:val="ro-RO"/>
        </w:rPr>
        <w:t>Dulap pentru medicamente</w:t>
      </w:r>
    </w:p>
    <w:p w14:paraId="7B895D58" w14:textId="77777777" w:rsidR="00CA408D" w:rsidRPr="001876EB" w:rsidRDefault="00664E03">
      <w:pPr>
        <w:numPr>
          <w:ilvl w:val="0"/>
          <w:numId w:val="45"/>
        </w:numPr>
        <w:tabs>
          <w:tab w:val="left" w:pos="851"/>
          <w:tab w:val="left" w:pos="993"/>
        </w:tabs>
        <w:kinsoku w:val="0"/>
        <w:overflowPunct w:val="0"/>
        <w:ind w:left="0" w:firstLine="567"/>
        <w:jc w:val="both"/>
        <w:rPr>
          <w:rFonts w:eastAsia="Calibri"/>
          <w:lang w:val="ro-RO"/>
        </w:rPr>
      </w:pPr>
      <w:r w:rsidRPr="001876EB">
        <w:rPr>
          <w:rFonts w:eastAsia="Calibri"/>
          <w:spacing w:val="-1"/>
          <w:lang w:val="ro-RO"/>
        </w:rPr>
        <w:t>Lampă bactericidă</w:t>
      </w:r>
    </w:p>
    <w:p w14:paraId="5FCEF6FF" w14:textId="77777777" w:rsidR="00CA408D" w:rsidRPr="001876EB" w:rsidRDefault="00664E03">
      <w:pPr>
        <w:numPr>
          <w:ilvl w:val="0"/>
          <w:numId w:val="45"/>
        </w:numPr>
        <w:tabs>
          <w:tab w:val="left" w:pos="851"/>
          <w:tab w:val="left" w:pos="993"/>
        </w:tabs>
        <w:kinsoku w:val="0"/>
        <w:overflowPunct w:val="0"/>
        <w:ind w:left="0" w:firstLine="567"/>
        <w:jc w:val="both"/>
        <w:rPr>
          <w:rFonts w:eastAsia="Calibri"/>
          <w:lang w:val="ro-RO"/>
        </w:rPr>
      </w:pPr>
      <w:r w:rsidRPr="001876EB">
        <w:rPr>
          <w:rFonts w:eastAsia="Calibri"/>
          <w:spacing w:val="-1"/>
          <w:lang w:val="ro-RO"/>
        </w:rPr>
        <w:t xml:space="preserve">Echipament/consumabile pentru curățarea/dezinfecția/ambalarea și sterilizarea instrumentarului medical și materialului moale sau contractarea serviciilor respective </w:t>
      </w:r>
    </w:p>
    <w:p w14:paraId="21E6828F" w14:textId="77777777" w:rsidR="00CA408D" w:rsidRPr="001876EB" w:rsidRDefault="00664E03" w:rsidP="001C3698">
      <w:pPr>
        <w:tabs>
          <w:tab w:val="left" w:pos="993"/>
        </w:tabs>
        <w:kinsoku w:val="0"/>
        <w:overflowPunct w:val="0"/>
        <w:spacing w:before="240"/>
        <w:jc w:val="both"/>
        <w:rPr>
          <w:rFonts w:eastAsia="Calibri"/>
          <w:lang w:val="ro-RO"/>
        </w:rPr>
      </w:pPr>
      <w:r w:rsidRPr="001876EB">
        <w:rPr>
          <w:rFonts w:eastAsia="Calibri"/>
          <w:b/>
          <w:bCs/>
          <w:lang w:val="ro-RO"/>
        </w:rPr>
        <w:t>Seturi</w:t>
      </w:r>
      <w:r w:rsidRPr="001876EB">
        <w:rPr>
          <w:rFonts w:eastAsia="Calibri"/>
          <w:b/>
          <w:bCs/>
          <w:spacing w:val="-10"/>
          <w:lang w:val="ro-RO"/>
        </w:rPr>
        <w:t xml:space="preserve"> </w:t>
      </w:r>
      <w:r w:rsidRPr="001876EB">
        <w:rPr>
          <w:rFonts w:eastAsia="Calibri"/>
          <w:b/>
          <w:bCs/>
          <w:lang w:val="ro-RO"/>
        </w:rPr>
        <w:t>de</w:t>
      </w:r>
      <w:r w:rsidRPr="001876EB">
        <w:rPr>
          <w:rFonts w:eastAsia="Calibri"/>
          <w:b/>
          <w:bCs/>
          <w:spacing w:val="-9"/>
          <w:lang w:val="ro-RO"/>
        </w:rPr>
        <w:t xml:space="preserve"> </w:t>
      </w:r>
      <w:r w:rsidRPr="001876EB">
        <w:rPr>
          <w:rFonts w:eastAsia="Calibri"/>
          <w:b/>
          <w:bCs/>
          <w:lang w:val="ro-RO"/>
        </w:rPr>
        <w:t>instrumente</w:t>
      </w:r>
      <w:r w:rsidRPr="001876EB">
        <w:rPr>
          <w:rFonts w:eastAsia="Calibri"/>
          <w:b/>
          <w:bCs/>
          <w:spacing w:val="-10"/>
          <w:lang w:val="ro-RO"/>
        </w:rPr>
        <w:t xml:space="preserve"> </w:t>
      </w:r>
      <w:r w:rsidRPr="001876EB">
        <w:rPr>
          <w:rFonts w:eastAsia="Calibri"/>
          <w:b/>
          <w:bCs/>
          <w:lang w:val="ro-RO"/>
        </w:rPr>
        <w:t>sterile:</w:t>
      </w:r>
    </w:p>
    <w:p w14:paraId="232B6D56" w14:textId="77777777" w:rsidR="00CA408D" w:rsidRPr="001876EB" w:rsidRDefault="00664E03">
      <w:pPr>
        <w:numPr>
          <w:ilvl w:val="0"/>
          <w:numId w:val="46"/>
        </w:numPr>
        <w:tabs>
          <w:tab w:val="left" w:pos="851"/>
          <w:tab w:val="left" w:pos="993"/>
        </w:tabs>
        <w:kinsoku w:val="0"/>
        <w:overflowPunct w:val="0"/>
        <w:ind w:left="284" w:firstLine="283"/>
        <w:jc w:val="both"/>
        <w:rPr>
          <w:rFonts w:eastAsia="Calibri"/>
          <w:lang w:val="ro-RO"/>
        </w:rPr>
      </w:pPr>
      <w:r w:rsidRPr="001876EB">
        <w:rPr>
          <w:rFonts w:eastAsia="Calibri"/>
          <w:lang w:val="ro-RO"/>
        </w:rPr>
        <w:t>Valve</w:t>
      </w:r>
      <w:r w:rsidRPr="001876EB">
        <w:rPr>
          <w:rFonts w:eastAsia="Calibri"/>
          <w:spacing w:val="-14"/>
          <w:lang w:val="ro-RO"/>
        </w:rPr>
        <w:t xml:space="preserve"> </w:t>
      </w:r>
      <w:r w:rsidRPr="001876EB">
        <w:rPr>
          <w:rFonts w:eastAsia="Calibri"/>
          <w:lang w:val="ro-RO"/>
        </w:rPr>
        <w:t>vaginale.</w:t>
      </w:r>
    </w:p>
    <w:p w14:paraId="540E375C" w14:textId="77777777" w:rsidR="00CA408D" w:rsidRPr="001876EB" w:rsidRDefault="00664E03">
      <w:pPr>
        <w:numPr>
          <w:ilvl w:val="0"/>
          <w:numId w:val="46"/>
        </w:numPr>
        <w:tabs>
          <w:tab w:val="left" w:pos="851"/>
          <w:tab w:val="left" w:pos="993"/>
        </w:tabs>
        <w:kinsoku w:val="0"/>
        <w:overflowPunct w:val="0"/>
        <w:ind w:left="284" w:firstLine="283"/>
        <w:jc w:val="both"/>
        <w:rPr>
          <w:rFonts w:eastAsia="Calibri"/>
          <w:lang w:val="ro-RO"/>
        </w:rPr>
      </w:pPr>
      <w:r w:rsidRPr="001876EB">
        <w:rPr>
          <w:rFonts w:eastAsia="Calibri"/>
          <w:lang w:val="ro-RO"/>
        </w:rPr>
        <w:t>Pense</w:t>
      </w:r>
      <w:r w:rsidRPr="001876EB">
        <w:rPr>
          <w:rFonts w:eastAsia="Calibri"/>
          <w:spacing w:val="-6"/>
          <w:lang w:val="ro-RO"/>
        </w:rPr>
        <w:t xml:space="preserve"> </w:t>
      </w:r>
      <w:r w:rsidRPr="001876EB">
        <w:rPr>
          <w:rFonts w:eastAsia="Calibri"/>
          <w:lang w:val="ro-RO"/>
        </w:rPr>
        <w:t>de</w:t>
      </w:r>
      <w:r w:rsidRPr="001876EB">
        <w:rPr>
          <w:rFonts w:eastAsia="Calibri"/>
          <w:spacing w:val="-5"/>
          <w:lang w:val="ro-RO"/>
        </w:rPr>
        <w:t xml:space="preserve"> </w:t>
      </w:r>
      <w:r w:rsidRPr="001876EB">
        <w:rPr>
          <w:rFonts w:eastAsia="Calibri"/>
          <w:lang w:val="ro-RO"/>
        </w:rPr>
        <w:t>col.</w:t>
      </w:r>
    </w:p>
    <w:p w14:paraId="406EAA53" w14:textId="77777777" w:rsidR="00CA408D" w:rsidRPr="001876EB" w:rsidRDefault="00664E03">
      <w:pPr>
        <w:numPr>
          <w:ilvl w:val="0"/>
          <w:numId w:val="46"/>
        </w:numPr>
        <w:tabs>
          <w:tab w:val="left" w:pos="851"/>
          <w:tab w:val="left" w:pos="993"/>
        </w:tabs>
        <w:kinsoku w:val="0"/>
        <w:overflowPunct w:val="0"/>
        <w:ind w:left="284" w:firstLine="283"/>
        <w:jc w:val="both"/>
        <w:rPr>
          <w:rFonts w:eastAsia="Calibri"/>
          <w:lang w:val="ro-RO"/>
        </w:rPr>
      </w:pPr>
      <w:r w:rsidRPr="001876EB">
        <w:rPr>
          <w:rFonts w:eastAsia="Calibri"/>
          <w:lang w:val="ro-RO"/>
        </w:rPr>
        <w:t>Pensa</w:t>
      </w:r>
      <w:r w:rsidRPr="001876EB">
        <w:rPr>
          <w:rFonts w:eastAsia="Calibri"/>
          <w:spacing w:val="-11"/>
          <w:lang w:val="ro-RO"/>
        </w:rPr>
        <w:t xml:space="preserve"> </w:t>
      </w:r>
      <w:r w:rsidRPr="001876EB">
        <w:rPr>
          <w:rFonts w:eastAsia="Calibri"/>
          <w:spacing w:val="-1"/>
          <w:lang w:val="ro-RO"/>
        </w:rPr>
        <w:t>port-tampon</w:t>
      </w:r>
      <w:r w:rsidRPr="001876EB">
        <w:rPr>
          <w:rFonts w:eastAsia="Calibri"/>
          <w:spacing w:val="-10"/>
          <w:lang w:val="ro-RO"/>
        </w:rPr>
        <w:t xml:space="preserve"> </w:t>
      </w:r>
      <w:r w:rsidRPr="001876EB">
        <w:rPr>
          <w:rFonts w:eastAsia="Calibri"/>
          <w:spacing w:val="-1"/>
          <w:lang w:val="ro-RO"/>
        </w:rPr>
        <w:t>(pensă</w:t>
      </w:r>
      <w:r w:rsidRPr="001876EB">
        <w:rPr>
          <w:rFonts w:eastAsia="Calibri"/>
          <w:spacing w:val="-10"/>
          <w:lang w:val="ro-RO"/>
        </w:rPr>
        <w:t xml:space="preserve"> </w:t>
      </w:r>
      <w:proofErr w:type="spellStart"/>
      <w:r w:rsidRPr="001876EB">
        <w:rPr>
          <w:rFonts w:eastAsia="Calibri"/>
          <w:spacing w:val="-1"/>
          <w:lang w:val="ro-RO"/>
        </w:rPr>
        <w:t>fenestrată</w:t>
      </w:r>
      <w:proofErr w:type="spellEnd"/>
      <w:r w:rsidRPr="001876EB">
        <w:rPr>
          <w:rFonts w:eastAsia="Calibri"/>
          <w:spacing w:val="-1"/>
          <w:lang w:val="ro-RO"/>
        </w:rPr>
        <w:t>).</w:t>
      </w:r>
    </w:p>
    <w:p w14:paraId="70890D30" w14:textId="77777777" w:rsidR="00CA408D" w:rsidRPr="001876EB" w:rsidRDefault="00664E03">
      <w:pPr>
        <w:numPr>
          <w:ilvl w:val="0"/>
          <w:numId w:val="46"/>
        </w:numPr>
        <w:tabs>
          <w:tab w:val="left" w:pos="851"/>
          <w:tab w:val="left" w:pos="993"/>
        </w:tabs>
        <w:kinsoku w:val="0"/>
        <w:overflowPunct w:val="0"/>
        <w:ind w:left="284" w:firstLine="283"/>
        <w:jc w:val="both"/>
        <w:rPr>
          <w:rFonts w:eastAsia="Calibri"/>
          <w:lang w:val="ro-RO"/>
        </w:rPr>
      </w:pPr>
      <w:r w:rsidRPr="001876EB">
        <w:rPr>
          <w:rFonts w:eastAsia="Calibri"/>
          <w:lang w:val="ro-RO"/>
        </w:rPr>
        <w:t>Dilatatoare</w:t>
      </w:r>
      <w:r w:rsidRPr="001876EB">
        <w:rPr>
          <w:rFonts w:eastAsia="Calibri"/>
          <w:spacing w:val="-5"/>
          <w:lang w:val="ro-RO"/>
        </w:rPr>
        <w:t xml:space="preserve"> </w:t>
      </w:r>
      <w:r w:rsidRPr="001876EB">
        <w:rPr>
          <w:rFonts w:eastAsia="Calibri"/>
          <w:lang w:val="ro-RO"/>
        </w:rPr>
        <w:t>mecanice</w:t>
      </w:r>
      <w:r w:rsidRPr="001876EB">
        <w:rPr>
          <w:rFonts w:eastAsia="Calibri"/>
          <w:spacing w:val="-7"/>
          <w:lang w:val="ro-RO"/>
        </w:rPr>
        <w:t xml:space="preserve"> </w:t>
      </w:r>
      <w:r w:rsidRPr="001876EB">
        <w:rPr>
          <w:rFonts w:eastAsia="Calibri"/>
          <w:lang w:val="ro-RO"/>
        </w:rPr>
        <w:t>(</w:t>
      </w:r>
      <w:proofErr w:type="spellStart"/>
      <w:r w:rsidRPr="001876EB">
        <w:rPr>
          <w:rFonts w:eastAsia="Calibri"/>
          <w:lang w:val="ro-RO"/>
        </w:rPr>
        <w:t>Hegar</w:t>
      </w:r>
      <w:proofErr w:type="spellEnd"/>
      <w:r w:rsidRPr="001876EB">
        <w:rPr>
          <w:rFonts w:eastAsia="Calibri"/>
          <w:lang w:val="ro-RO"/>
        </w:rPr>
        <w:t>,</w:t>
      </w:r>
      <w:r w:rsidRPr="001876EB">
        <w:rPr>
          <w:rFonts w:eastAsia="Calibri"/>
          <w:spacing w:val="-7"/>
          <w:lang w:val="ro-RO"/>
        </w:rPr>
        <w:t xml:space="preserve"> </w:t>
      </w:r>
      <w:r w:rsidRPr="001876EB">
        <w:rPr>
          <w:rFonts w:eastAsia="Calibri"/>
          <w:lang w:val="ro-RO"/>
        </w:rPr>
        <w:t>sau</w:t>
      </w:r>
      <w:r w:rsidRPr="001876EB">
        <w:rPr>
          <w:rFonts w:eastAsia="Calibri"/>
          <w:spacing w:val="-6"/>
          <w:lang w:val="ro-RO"/>
        </w:rPr>
        <w:t xml:space="preserve"> </w:t>
      </w:r>
      <w:r w:rsidRPr="001876EB">
        <w:rPr>
          <w:rFonts w:eastAsia="Calibri"/>
          <w:lang w:val="ro-RO"/>
        </w:rPr>
        <w:t>conice</w:t>
      </w:r>
      <w:r w:rsidRPr="001876EB">
        <w:rPr>
          <w:rFonts w:eastAsia="Calibri"/>
          <w:spacing w:val="-6"/>
          <w:lang w:val="ro-RO"/>
        </w:rPr>
        <w:t xml:space="preserve"> </w:t>
      </w:r>
      <w:r w:rsidRPr="001876EB">
        <w:rPr>
          <w:rFonts w:eastAsia="Calibri"/>
          <w:lang w:val="ro-RO"/>
        </w:rPr>
        <w:t>tip</w:t>
      </w:r>
      <w:r w:rsidRPr="001876EB">
        <w:rPr>
          <w:rFonts w:eastAsia="Calibri"/>
          <w:spacing w:val="-7"/>
          <w:lang w:val="ro-RO"/>
        </w:rPr>
        <w:t xml:space="preserve"> </w:t>
      </w:r>
      <w:proofErr w:type="spellStart"/>
      <w:r w:rsidRPr="001876EB">
        <w:rPr>
          <w:rFonts w:eastAsia="Calibri"/>
          <w:lang w:val="ro-RO"/>
        </w:rPr>
        <w:t>Pratt</w:t>
      </w:r>
      <w:proofErr w:type="spellEnd"/>
      <w:r w:rsidRPr="001876EB">
        <w:rPr>
          <w:rFonts w:eastAsia="Calibri"/>
          <w:spacing w:val="-6"/>
          <w:lang w:val="ro-RO"/>
        </w:rPr>
        <w:t xml:space="preserve"> </w:t>
      </w:r>
      <w:r w:rsidRPr="001876EB">
        <w:rPr>
          <w:rFonts w:eastAsia="Calibri"/>
          <w:lang w:val="ro-RO"/>
        </w:rPr>
        <w:t>sau</w:t>
      </w:r>
      <w:r w:rsidRPr="001876EB">
        <w:rPr>
          <w:rFonts w:eastAsia="Calibri"/>
          <w:spacing w:val="-8"/>
          <w:lang w:val="ro-RO"/>
        </w:rPr>
        <w:t xml:space="preserve"> </w:t>
      </w:r>
      <w:proofErr w:type="spellStart"/>
      <w:r w:rsidRPr="001876EB">
        <w:rPr>
          <w:rFonts w:eastAsia="Calibri"/>
          <w:lang w:val="ro-RO"/>
        </w:rPr>
        <w:t>Denniston</w:t>
      </w:r>
      <w:proofErr w:type="spellEnd"/>
      <w:r w:rsidRPr="001876EB">
        <w:rPr>
          <w:rFonts w:eastAsia="Calibri"/>
          <w:lang w:val="ro-RO"/>
        </w:rPr>
        <w:t>).</w:t>
      </w:r>
    </w:p>
    <w:p w14:paraId="54CBDEE0" w14:textId="77777777" w:rsidR="00CA408D" w:rsidRPr="001876EB" w:rsidRDefault="00664E03">
      <w:pPr>
        <w:numPr>
          <w:ilvl w:val="0"/>
          <w:numId w:val="46"/>
        </w:numPr>
        <w:tabs>
          <w:tab w:val="left" w:pos="851"/>
          <w:tab w:val="left" w:pos="993"/>
        </w:tabs>
        <w:kinsoku w:val="0"/>
        <w:overflowPunct w:val="0"/>
        <w:ind w:left="284" w:firstLine="283"/>
        <w:jc w:val="both"/>
        <w:rPr>
          <w:rFonts w:eastAsia="Calibri"/>
          <w:lang w:val="ro-RO"/>
        </w:rPr>
      </w:pPr>
      <w:r w:rsidRPr="001876EB">
        <w:rPr>
          <w:rFonts w:eastAsia="Calibri"/>
          <w:lang w:val="ro-RO"/>
        </w:rPr>
        <w:t>Dilatatoare</w:t>
      </w:r>
      <w:r w:rsidRPr="001876EB">
        <w:rPr>
          <w:rFonts w:eastAsia="Calibri"/>
          <w:spacing w:val="-8"/>
          <w:lang w:val="ro-RO"/>
        </w:rPr>
        <w:t xml:space="preserve"> </w:t>
      </w:r>
      <w:r w:rsidRPr="001876EB">
        <w:rPr>
          <w:rFonts w:eastAsia="Calibri"/>
          <w:spacing w:val="-1"/>
          <w:lang w:val="ro-RO"/>
        </w:rPr>
        <w:t>osmotice</w:t>
      </w:r>
      <w:r w:rsidRPr="001876EB">
        <w:rPr>
          <w:rFonts w:eastAsia="Calibri"/>
          <w:spacing w:val="-8"/>
          <w:lang w:val="ro-RO"/>
        </w:rPr>
        <w:t xml:space="preserve"> </w:t>
      </w:r>
      <w:r w:rsidRPr="001876EB">
        <w:rPr>
          <w:rFonts w:eastAsia="Calibri"/>
          <w:spacing w:val="-1"/>
          <w:lang w:val="ro-RO"/>
        </w:rPr>
        <w:t>dacă</w:t>
      </w:r>
      <w:r w:rsidRPr="001876EB">
        <w:rPr>
          <w:rFonts w:eastAsia="Calibri"/>
          <w:spacing w:val="-7"/>
          <w:lang w:val="ro-RO"/>
        </w:rPr>
        <w:t xml:space="preserve"> </w:t>
      </w:r>
      <w:r w:rsidRPr="001876EB">
        <w:rPr>
          <w:rFonts w:eastAsia="Calibri"/>
          <w:lang w:val="ro-RO"/>
        </w:rPr>
        <w:t>sunt</w:t>
      </w:r>
      <w:r w:rsidRPr="001876EB">
        <w:rPr>
          <w:rFonts w:eastAsia="Calibri"/>
          <w:spacing w:val="-8"/>
          <w:lang w:val="ro-RO"/>
        </w:rPr>
        <w:t xml:space="preserve"> </w:t>
      </w:r>
      <w:r w:rsidRPr="001876EB">
        <w:rPr>
          <w:rFonts w:eastAsia="Calibri"/>
          <w:spacing w:val="-1"/>
          <w:lang w:val="ro-RO"/>
        </w:rPr>
        <w:t>disponibile</w:t>
      </w:r>
      <w:r w:rsidRPr="001876EB">
        <w:rPr>
          <w:rFonts w:eastAsia="Calibri"/>
          <w:spacing w:val="-8"/>
          <w:lang w:val="ro-RO"/>
        </w:rPr>
        <w:t xml:space="preserve"> </w:t>
      </w:r>
      <w:r w:rsidRPr="001876EB">
        <w:rPr>
          <w:rFonts w:eastAsia="Calibri"/>
          <w:lang w:val="ro-RO"/>
        </w:rPr>
        <w:t>(tip</w:t>
      </w:r>
      <w:r w:rsidRPr="001876EB">
        <w:rPr>
          <w:rFonts w:eastAsia="Calibri"/>
          <w:spacing w:val="-8"/>
          <w:lang w:val="ro-RO"/>
        </w:rPr>
        <w:t xml:space="preserve"> </w:t>
      </w:r>
      <w:proofErr w:type="spellStart"/>
      <w:r w:rsidRPr="001876EB">
        <w:rPr>
          <w:rFonts w:eastAsia="Calibri"/>
          <w:spacing w:val="-1"/>
          <w:lang w:val="ro-RO"/>
        </w:rPr>
        <w:t>Dialapam</w:t>
      </w:r>
      <w:proofErr w:type="spellEnd"/>
      <w:r w:rsidRPr="001876EB">
        <w:rPr>
          <w:rFonts w:eastAsia="Calibri"/>
          <w:spacing w:val="-1"/>
          <w:lang w:val="ro-RO"/>
        </w:rPr>
        <w:t>,</w:t>
      </w:r>
      <w:r w:rsidRPr="001876EB">
        <w:rPr>
          <w:rFonts w:eastAsia="Calibri"/>
          <w:spacing w:val="-8"/>
          <w:lang w:val="ro-RO"/>
        </w:rPr>
        <w:t xml:space="preserve"> </w:t>
      </w:r>
      <w:proofErr w:type="spellStart"/>
      <w:r w:rsidRPr="001876EB">
        <w:rPr>
          <w:rFonts w:eastAsia="Calibri"/>
          <w:spacing w:val="-1"/>
          <w:lang w:val="ro-RO"/>
        </w:rPr>
        <w:t>Lamicel</w:t>
      </w:r>
      <w:proofErr w:type="spellEnd"/>
      <w:r w:rsidRPr="001876EB">
        <w:rPr>
          <w:rFonts w:eastAsia="Calibri"/>
          <w:spacing w:val="-1"/>
          <w:lang w:val="ro-RO"/>
        </w:rPr>
        <w:t>).</w:t>
      </w:r>
    </w:p>
    <w:p w14:paraId="2C321BB5" w14:textId="77777777" w:rsidR="00CA408D" w:rsidRPr="001876EB" w:rsidRDefault="00664E03">
      <w:pPr>
        <w:numPr>
          <w:ilvl w:val="0"/>
          <w:numId w:val="46"/>
        </w:numPr>
        <w:tabs>
          <w:tab w:val="left" w:pos="851"/>
          <w:tab w:val="left" w:pos="993"/>
        </w:tabs>
        <w:kinsoku w:val="0"/>
        <w:overflowPunct w:val="0"/>
        <w:ind w:left="284" w:firstLine="283"/>
        <w:jc w:val="both"/>
        <w:rPr>
          <w:rFonts w:eastAsia="Calibri"/>
          <w:lang w:val="ro-RO"/>
        </w:rPr>
      </w:pPr>
      <w:r w:rsidRPr="001876EB">
        <w:rPr>
          <w:rFonts w:eastAsia="Calibri"/>
          <w:lang w:val="ro-RO"/>
        </w:rPr>
        <w:t>Canule</w:t>
      </w:r>
      <w:r w:rsidRPr="001876EB">
        <w:rPr>
          <w:rFonts w:eastAsia="Calibri"/>
          <w:spacing w:val="-9"/>
          <w:lang w:val="ro-RO"/>
        </w:rPr>
        <w:t xml:space="preserve"> de plastic </w:t>
      </w:r>
      <w:proofErr w:type="spellStart"/>
      <w:r w:rsidRPr="001876EB">
        <w:rPr>
          <w:rFonts w:eastAsia="Calibri"/>
          <w:spacing w:val="-9"/>
          <w:lang w:val="ro-RO"/>
        </w:rPr>
        <w:t>Karman</w:t>
      </w:r>
      <w:proofErr w:type="spellEnd"/>
      <w:r w:rsidRPr="001876EB">
        <w:rPr>
          <w:rFonts w:eastAsia="Calibri"/>
          <w:spacing w:val="-9"/>
          <w:lang w:val="ro-RO"/>
        </w:rPr>
        <w:t xml:space="preserve"> sau </w:t>
      </w:r>
      <w:proofErr w:type="spellStart"/>
      <w:r w:rsidRPr="001876EB">
        <w:rPr>
          <w:rFonts w:eastAsia="Calibri"/>
          <w:spacing w:val="-9"/>
          <w:lang w:val="ro-RO"/>
        </w:rPr>
        <w:t>Easy</w:t>
      </w:r>
      <w:proofErr w:type="spellEnd"/>
      <w:r w:rsidRPr="001876EB">
        <w:rPr>
          <w:rFonts w:eastAsia="Calibri"/>
          <w:spacing w:val="-9"/>
          <w:lang w:val="ro-RO"/>
        </w:rPr>
        <w:t xml:space="preserve"> </w:t>
      </w:r>
      <w:proofErr w:type="spellStart"/>
      <w:r w:rsidRPr="001876EB">
        <w:rPr>
          <w:rFonts w:eastAsia="Calibri"/>
          <w:spacing w:val="-9"/>
          <w:lang w:val="ro-RO"/>
        </w:rPr>
        <w:t>Grip</w:t>
      </w:r>
      <w:proofErr w:type="spellEnd"/>
      <w:r w:rsidRPr="001876EB">
        <w:rPr>
          <w:rFonts w:eastAsia="Calibri"/>
          <w:spacing w:val="-9"/>
          <w:lang w:val="ro-RO"/>
        </w:rPr>
        <w:t xml:space="preserve">, </w:t>
      </w:r>
      <w:r w:rsidRPr="001876EB">
        <w:rPr>
          <w:rFonts w:eastAsia="Calibri"/>
          <w:spacing w:val="-8"/>
          <w:lang w:val="ro-RO"/>
        </w:rPr>
        <w:t xml:space="preserve"> </w:t>
      </w:r>
      <w:r w:rsidRPr="001876EB">
        <w:rPr>
          <w:rFonts w:eastAsia="Calibri"/>
          <w:lang w:val="ro-RO"/>
        </w:rPr>
        <w:t>de</w:t>
      </w:r>
      <w:r w:rsidRPr="001876EB">
        <w:rPr>
          <w:rFonts w:eastAsia="Calibri"/>
          <w:spacing w:val="-8"/>
          <w:lang w:val="ro-RO"/>
        </w:rPr>
        <w:t xml:space="preserve"> </w:t>
      </w:r>
      <w:r w:rsidRPr="001876EB">
        <w:rPr>
          <w:rFonts w:eastAsia="Calibri"/>
          <w:lang w:val="ro-RO"/>
        </w:rPr>
        <w:t>diferite</w:t>
      </w:r>
      <w:r w:rsidRPr="001876EB">
        <w:rPr>
          <w:rFonts w:eastAsia="Calibri"/>
          <w:spacing w:val="-8"/>
          <w:lang w:val="ro-RO"/>
        </w:rPr>
        <w:t xml:space="preserve"> </w:t>
      </w:r>
      <w:r w:rsidRPr="001876EB">
        <w:rPr>
          <w:rFonts w:eastAsia="Calibri"/>
          <w:lang w:val="ro-RO"/>
        </w:rPr>
        <w:t>dimensiuni.</w:t>
      </w:r>
    </w:p>
    <w:p w14:paraId="195DAA8D" w14:textId="77777777" w:rsidR="00CA408D" w:rsidRPr="001876EB" w:rsidRDefault="00664E03" w:rsidP="001876EB">
      <w:pPr>
        <w:kinsoku w:val="0"/>
        <w:overflowPunct w:val="0"/>
        <w:spacing w:before="240"/>
        <w:jc w:val="both"/>
        <w:rPr>
          <w:rFonts w:eastAsia="Calibri"/>
          <w:lang w:val="ro-RO"/>
        </w:rPr>
      </w:pPr>
      <w:r w:rsidRPr="001876EB">
        <w:rPr>
          <w:rFonts w:eastAsia="Calibri"/>
          <w:b/>
          <w:bCs/>
          <w:lang w:val="ro-RO"/>
        </w:rPr>
        <w:t>Consumabile:</w:t>
      </w:r>
    </w:p>
    <w:p w14:paraId="396494C0" w14:textId="77777777" w:rsidR="00CA408D" w:rsidRPr="001876EB" w:rsidRDefault="00664E03">
      <w:pPr>
        <w:numPr>
          <w:ilvl w:val="0"/>
          <w:numId w:val="47"/>
        </w:numPr>
        <w:tabs>
          <w:tab w:val="left" w:pos="851"/>
        </w:tabs>
        <w:kinsoku w:val="0"/>
        <w:overflowPunct w:val="0"/>
        <w:ind w:left="0" w:firstLine="567"/>
        <w:jc w:val="both"/>
        <w:rPr>
          <w:rFonts w:eastAsia="Calibri"/>
          <w:lang w:val="ro-RO"/>
        </w:rPr>
      </w:pPr>
      <w:r w:rsidRPr="001876EB">
        <w:rPr>
          <w:rFonts w:eastAsia="Calibri"/>
          <w:spacing w:val="-1"/>
          <w:lang w:val="ro-RO"/>
        </w:rPr>
        <w:t>Mănuși sterile</w:t>
      </w:r>
    </w:p>
    <w:p w14:paraId="62AB660F" w14:textId="77777777" w:rsidR="00CA408D" w:rsidRPr="001876EB" w:rsidRDefault="00664E03">
      <w:pPr>
        <w:numPr>
          <w:ilvl w:val="0"/>
          <w:numId w:val="47"/>
        </w:numPr>
        <w:tabs>
          <w:tab w:val="left" w:pos="851"/>
        </w:tabs>
        <w:kinsoku w:val="0"/>
        <w:overflowPunct w:val="0"/>
        <w:ind w:left="0" w:firstLine="567"/>
        <w:jc w:val="both"/>
        <w:rPr>
          <w:rFonts w:eastAsia="Calibri"/>
          <w:lang w:val="ro-RO"/>
        </w:rPr>
      </w:pPr>
      <w:r w:rsidRPr="001876EB">
        <w:rPr>
          <w:rFonts w:eastAsia="Calibri"/>
          <w:spacing w:val="-1"/>
          <w:lang w:val="ro-RO"/>
        </w:rPr>
        <w:t>Echipament personal de protecție (costum chirurgical, halat, șorț de o singură folosință, mănuși, ecran, ciupici lavabili)</w:t>
      </w:r>
    </w:p>
    <w:p w14:paraId="64774542" w14:textId="77777777" w:rsidR="00CA408D" w:rsidRPr="001876EB" w:rsidRDefault="00664E03">
      <w:pPr>
        <w:numPr>
          <w:ilvl w:val="0"/>
          <w:numId w:val="47"/>
        </w:numPr>
        <w:tabs>
          <w:tab w:val="left" w:pos="851"/>
        </w:tabs>
        <w:kinsoku w:val="0"/>
        <w:overflowPunct w:val="0"/>
        <w:ind w:left="0" w:firstLine="567"/>
        <w:jc w:val="both"/>
        <w:rPr>
          <w:rFonts w:eastAsia="Calibri"/>
          <w:lang w:val="ro-RO"/>
        </w:rPr>
      </w:pPr>
      <w:r w:rsidRPr="001876EB">
        <w:rPr>
          <w:shd w:val="clear" w:color="auto" w:fill="FFFFFF"/>
          <w:lang w:val="ro-RO"/>
        </w:rPr>
        <w:t>Consumabile necesare pentru colectarea separată a fiecărui tip de deșeu produs.</w:t>
      </w:r>
    </w:p>
    <w:p w14:paraId="4EA8DFD3" w14:textId="5061E6CB" w:rsidR="00CA408D" w:rsidRPr="001876EB" w:rsidRDefault="00664E03">
      <w:pPr>
        <w:numPr>
          <w:ilvl w:val="0"/>
          <w:numId w:val="47"/>
        </w:numPr>
        <w:tabs>
          <w:tab w:val="left" w:pos="851"/>
        </w:tabs>
        <w:kinsoku w:val="0"/>
        <w:overflowPunct w:val="0"/>
        <w:ind w:left="0" w:firstLine="567"/>
        <w:jc w:val="both"/>
        <w:rPr>
          <w:rFonts w:eastAsia="Calibri"/>
          <w:lang w:val="ro-RO"/>
        </w:rPr>
      </w:pPr>
      <w:r w:rsidRPr="001876EB">
        <w:rPr>
          <w:shd w:val="clear" w:color="auto" w:fill="FFFFFF"/>
          <w:lang w:val="ro-RO"/>
        </w:rPr>
        <w:t xml:space="preserve">Detergenți, produse biocide și pentru dezinfecția </w:t>
      </w:r>
      <w:r w:rsidR="00944A0C" w:rsidRPr="001876EB">
        <w:rPr>
          <w:shd w:val="clear" w:color="auto" w:fill="FFFFFF"/>
          <w:lang w:val="ro-RO"/>
        </w:rPr>
        <w:t>instrumentarului</w:t>
      </w:r>
      <w:r w:rsidRPr="001876EB">
        <w:rPr>
          <w:shd w:val="clear" w:color="auto" w:fill="FFFFFF"/>
          <w:lang w:val="ro-RO"/>
        </w:rPr>
        <w:t>/echipamentelor/</w:t>
      </w:r>
      <w:r w:rsidR="001C3698">
        <w:rPr>
          <w:shd w:val="clear" w:color="auto" w:fill="FFFFFF"/>
          <w:lang w:val="ro-RO"/>
        </w:rPr>
        <w:t xml:space="preserve"> </w:t>
      </w:r>
      <w:r w:rsidRPr="001876EB">
        <w:rPr>
          <w:shd w:val="clear" w:color="auto" w:fill="FFFFFF"/>
          <w:lang w:val="ro-RO"/>
        </w:rPr>
        <w:t>suprafețelor și mâinilor înregistrate în Republica Moldova</w:t>
      </w:r>
    </w:p>
    <w:p w14:paraId="3F9F7C3E" w14:textId="77777777" w:rsidR="00CA408D" w:rsidRPr="001876EB" w:rsidRDefault="00664E03">
      <w:pPr>
        <w:numPr>
          <w:ilvl w:val="0"/>
          <w:numId w:val="47"/>
        </w:numPr>
        <w:tabs>
          <w:tab w:val="left" w:pos="851"/>
        </w:tabs>
        <w:kinsoku w:val="0"/>
        <w:overflowPunct w:val="0"/>
        <w:ind w:left="0" w:firstLine="567"/>
        <w:jc w:val="both"/>
        <w:rPr>
          <w:rFonts w:eastAsia="Calibri"/>
          <w:lang w:val="ro-RO"/>
        </w:rPr>
      </w:pPr>
      <w:r w:rsidRPr="001876EB">
        <w:rPr>
          <w:shd w:val="clear" w:color="auto" w:fill="FFFFFF"/>
          <w:lang w:val="ro-RO"/>
        </w:rPr>
        <w:t xml:space="preserve">Echipament/consumabile necesare pentru igiena mâinilor (dozatoare pentru săpun lichid, antiseptic pentru mâini, suport pentru ștergare de unică folosință, ștergare de unică folosință) </w:t>
      </w:r>
    </w:p>
    <w:p w14:paraId="646E2126" w14:textId="77777777" w:rsidR="00CA408D" w:rsidRPr="001876EB" w:rsidRDefault="00664E03">
      <w:pPr>
        <w:numPr>
          <w:ilvl w:val="0"/>
          <w:numId w:val="47"/>
        </w:numPr>
        <w:tabs>
          <w:tab w:val="left" w:pos="851"/>
        </w:tabs>
        <w:kinsoku w:val="0"/>
        <w:overflowPunct w:val="0"/>
        <w:ind w:left="0" w:firstLine="567"/>
        <w:jc w:val="both"/>
        <w:rPr>
          <w:rFonts w:eastAsia="Calibri"/>
          <w:lang w:val="ro-RO"/>
        </w:rPr>
      </w:pPr>
      <w:r w:rsidRPr="001876EB">
        <w:rPr>
          <w:rFonts w:eastAsia="Calibri"/>
          <w:spacing w:val="-1"/>
          <w:lang w:val="ro-RO"/>
        </w:rPr>
        <w:t>Vată,</w:t>
      </w:r>
      <w:r w:rsidRPr="001876EB">
        <w:rPr>
          <w:rFonts w:eastAsia="Calibri"/>
          <w:spacing w:val="-10"/>
          <w:lang w:val="ro-RO"/>
        </w:rPr>
        <w:t xml:space="preserve"> </w:t>
      </w:r>
      <w:r w:rsidRPr="001876EB">
        <w:rPr>
          <w:rFonts w:eastAsia="Calibri"/>
          <w:lang w:val="ro-RO"/>
        </w:rPr>
        <w:t>tifon.</w:t>
      </w:r>
    </w:p>
    <w:p w14:paraId="6FFAABB5" w14:textId="77777777" w:rsidR="00CA408D" w:rsidRPr="001876EB" w:rsidRDefault="00664E03">
      <w:pPr>
        <w:numPr>
          <w:ilvl w:val="0"/>
          <w:numId w:val="47"/>
        </w:numPr>
        <w:tabs>
          <w:tab w:val="left" w:pos="851"/>
        </w:tabs>
        <w:kinsoku w:val="0"/>
        <w:overflowPunct w:val="0"/>
        <w:ind w:left="0" w:firstLine="567"/>
        <w:jc w:val="both"/>
        <w:rPr>
          <w:rFonts w:eastAsia="Calibri"/>
          <w:lang w:val="ro-RO"/>
        </w:rPr>
      </w:pPr>
      <w:r w:rsidRPr="001876EB">
        <w:rPr>
          <w:rFonts w:eastAsia="Calibri"/>
          <w:lang w:val="ro-RO"/>
        </w:rPr>
        <w:t>Soluție</w:t>
      </w:r>
      <w:r w:rsidRPr="001876EB">
        <w:rPr>
          <w:rFonts w:eastAsia="Calibri"/>
          <w:spacing w:val="-13"/>
          <w:lang w:val="ro-RO"/>
        </w:rPr>
        <w:t xml:space="preserve"> </w:t>
      </w:r>
      <w:r w:rsidRPr="001876EB">
        <w:rPr>
          <w:rFonts w:eastAsia="Calibri"/>
          <w:spacing w:val="-1"/>
          <w:lang w:val="ro-RO"/>
        </w:rPr>
        <w:t>antiseptică</w:t>
      </w:r>
      <w:r w:rsidRPr="001876EB">
        <w:rPr>
          <w:rFonts w:eastAsia="Calibri"/>
          <w:spacing w:val="-13"/>
          <w:lang w:val="ro-RO"/>
        </w:rPr>
        <w:t xml:space="preserve"> </w:t>
      </w:r>
      <w:r w:rsidRPr="001876EB">
        <w:rPr>
          <w:rFonts w:eastAsia="Calibri"/>
          <w:lang w:val="ro-RO"/>
        </w:rPr>
        <w:t>(preferabil</w:t>
      </w:r>
      <w:r w:rsidRPr="001876EB">
        <w:rPr>
          <w:rFonts w:eastAsia="Calibri"/>
          <w:spacing w:val="-13"/>
          <w:lang w:val="ro-RO"/>
        </w:rPr>
        <w:t xml:space="preserve"> </w:t>
      </w:r>
      <w:r w:rsidRPr="001876EB">
        <w:rPr>
          <w:rFonts w:eastAsia="Calibri"/>
          <w:spacing w:val="-1"/>
          <w:lang w:val="ro-RO"/>
        </w:rPr>
        <w:t>non-alcoolică).</w:t>
      </w:r>
    </w:p>
    <w:p w14:paraId="7E9A3716" w14:textId="77777777" w:rsidR="00CA408D" w:rsidRPr="001876EB" w:rsidRDefault="00664E03">
      <w:pPr>
        <w:numPr>
          <w:ilvl w:val="0"/>
          <w:numId w:val="47"/>
        </w:numPr>
        <w:tabs>
          <w:tab w:val="left" w:pos="851"/>
        </w:tabs>
        <w:kinsoku w:val="0"/>
        <w:overflowPunct w:val="0"/>
        <w:ind w:left="0" w:firstLine="567"/>
        <w:jc w:val="both"/>
        <w:rPr>
          <w:rFonts w:eastAsia="Calibri"/>
          <w:lang w:val="ro-RO"/>
        </w:rPr>
      </w:pPr>
      <w:r w:rsidRPr="001876EB">
        <w:rPr>
          <w:rFonts w:eastAsia="Calibri"/>
          <w:lang w:val="ro-RO"/>
        </w:rPr>
        <w:t>Seringă</w:t>
      </w:r>
      <w:r w:rsidRPr="001876EB">
        <w:rPr>
          <w:rFonts w:eastAsia="Calibri"/>
          <w:spacing w:val="-6"/>
          <w:lang w:val="ro-RO"/>
        </w:rPr>
        <w:t xml:space="preserve"> </w:t>
      </w:r>
      <w:r w:rsidRPr="001876EB">
        <w:rPr>
          <w:rFonts w:eastAsia="Calibri"/>
          <w:lang w:val="ro-RO"/>
        </w:rPr>
        <w:t>de</w:t>
      </w:r>
      <w:r w:rsidRPr="001876EB">
        <w:rPr>
          <w:rFonts w:eastAsia="Calibri"/>
          <w:spacing w:val="-5"/>
          <w:lang w:val="ro-RO"/>
        </w:rPr>
        <w:t xml:space="preserve"> </w:t>
      </w:r>
      <w:r w:rsidRPr="001876EB">
        <w:rPr>
          <w:rFonts w:eastAsia="Calibri"/>
          <w:lang w:val="ro-RO"/>
        </w:rPr>
        <w:t>10</w:t>
      </w:r>
      <w:r w:rsidRPr="001876EB">
        <w:rPr>
          <w:rFonts w:eastAsia="Calibri"/>
          <w:spacing w:val="-6"/>
          <w:lang w:val="ro-RO"/>
        </w:rPr>
        <w:t xml:space="preserve"> </w:t>
      </w:r>
      <w:r w:rsidRPr="001876EB">
        <w:rPr>
          <w:rFonts w:eastAsia="Calibri"/>
          <w:spacing w:val="-1"/>
          <w:lang w:val="ro-RO"/>
        </w:rPr>
        <w:t>ml</w:t>
      </w:r>
      <w:r w:rsidRPr="001876EB">
        <w:rPr>
          <w:rFonts w:eastAsia="Calibri"/>
          <w:spacing w:val="-5"/>
          <w:lang w:val="ro-RO"/>
        </w:rPr>
        <w:t xml:space="preserve"> </w:t>
      </w:r>
      <w:r w:rsidRPr="001876EB">
        <w:rPr>
          <w:rFonts w:eastAsia="Calibri"/>
          <w:spacing w:val="-1"/>
          <w:lang w:val="ro-RO"/>
        </w:rPr>
        <w:t>și</w:t>
      </w:r>
      <w:r w:rsidRPr="001876EB">
        <w:rPr>
          <w:rFonts w:eastAsia="Calibri"/>
          <w:spacing w:val="-5"/>
          <w:lang w:val="ro-RO"/>
        </w:rPr>
        <w:t xml:space="preserve"> </w:t>
      </w:r>
      <w:r w:rsidRPr="001876EB">
        <w:rPr>
          <w:rFonts w:eastAsia="Calibri"/>
          <w:lang w:val="ro-RO"/>
        </w:rPr>
        <w:t>ac</w:t>
      </w:r>
      <w:r w:rsidRPr="001876EB">
        <w:rPr>
          <w:rFonts w:eastAsia="Calibri"/>
          <w:spacing w:val="-5"/>
          <w:lang w:val="ro-RO"/>
        </w:rPr>
        <w:t xml:space="preserve"> </w:t>
      </w:r>
      <w:r w:rsidRPr="001876EB">
        <w:rPr>
          <w:rFonts w:eastAsia="Calibri"/>
          <w:lang w:val="ro-RO"/>
        </w:rPr>
        <w:t>spinal</w:t>
      </w:r>
      <w:r w:rsidRPr="001876EB">
        <w:rPr>
          <w:rFonts w:eastAsia="Calibri"/>
          <w:spacing w:val="-5"/>
          <w:lang w:val="ro-RO"/>
        </w:rPr>
        <w:t xml:space="preserve"> </w:t>
      </w:r>
      <w:r w:rsidRPr="001876EB">
        <w:rPr>
          <w:rFonts w:eastAsia="Calibri"/>
          <w:spacing w:val="-1"/>
          <w:lang w:val="ro-RO"/>
        </w:rPr>
        <w:t>mărimea</w:t>
      </w:r>
      <w:r w:rsidRPr="001876EB">
        <w:rPr>
          <w:rFonts w:eastAsia="Calibri"/>
          <w:spacing w:val="-5"/>
          <w:lang w:val="ro-RO"/>
        </w:rPr>
        <w:t xml:space="preserve"> </w:t>
      </w:r>
      <w:r w:rsidRPr="001876EB">
        <w:rPr>
          <w:rFonts w:eastAsia="Calibri"/>
          <w:lang w:val="ro-RO"/>
        </w:rPr>
        <w:t>22</w:t>
      </w:r>
      <w:r w:rsidRPr="001876EB">
        <w:rPr>
          <w:rFonts w:eastAsia="Calibri"/>
          <w:spacing w:val="-5"/>
          <w:lang w:val="ro-RO"/>
        </w:rPr>
        <w:t xml:space="preserve"> </w:t>
      </w:r>
      <w:r w:rsidRPr="001876EB">
        <w:rPr>
          <w:rFonts w:eastAsia="Calibri"/>
          <w:lang w:val="ro-RO"/>
        </w:rPr>
        <w:t>pentru</w:t>
      </w:r>
      <w:r w:rsidRPr="001876EB">
        <w:rPr>
          <w:rFonts w:eastAsia="Calibri"/>
          <w:spacing w:val="-7"/>
          <w:lang w:val="ro-RO"/>
        </w:rPr>
        <w:t xml:space="preserve"> </w:t>
      </w:r>
      <w:r w:rsidRPr="001876EB">
        <w:rPr>
          <w:rFonts w:eastAsia="Calibri"/>
          <w:spacing w:val="-1"/>
          <w:lang w:val="ro-RO"/>
        </w:rPr>
        <w:t>blocul</w:t>
      </w:r>
      <w:r w:rsidRPr="001876EB">
        <w:rPr>
          <w:rFonts w:eastAsia="Calibri"/>
          <w:spacing w:val="-5"/>
          <w:lang w:val="ro-RO"/>
        </w:rPr>
        <w:t xml:space="preserve"> </w:t>
      </w:r>
      <w:r w:rsidRPr="001876EB">
        <w:rPr>
          <w:rFonts w:eastAsia="Calibri"/>
          <w:lang w:val="ro-RO"/>
        </w:rPr>
        <w:t>para-cervical</w:t>
      </w:r>
      <w:r w:rsidRPr="001876EB">
        <w:rPr>
          <w:rFonts w:eastAsia="Calibri"/>
          <w:spacing w:val="-5"/>
          <w:lang w:val="ro-RO"/>
        </w:rPr>
        <w:t xml:space="preserve"> </w:t>
      </w:r>
      <w:r w:rsidRPr="001876EB">
        <w:rPr>
          <w:rFonts w:eastAsia="Calibri"/>
          <w:spacing w:val="-1"/>
          <w:lang w:val="ro-RO"/>
        </w:rPr>
        <w:t>(opțional).</w:t>
      </w:r>
    </w:p>
    <w:p w14:paraId="7D403C67" w14:textId="54418530" w:rsidR="00CA408D" w:rsidRPr="001876EB" w:rsidRDefault="00664E03">
      <w:pPr>
        <w:numPr>
          <w:ilvl w:val="0"/>
          <w:numId w:val="47"/>
        </w:numPr>
        <w:tabs>
          <w:tab w:val="left" w:pos="851"/>
        </w:tabs>
        <w:kinsoku w:val="0"/>
        <w:overflowPunct w:val="0"/>
        <w:ind w:left="0" w:firstLine="567"/>
        <w:jc w:val="both"/>
        <w:rPr>
          <w:rFonts w:eastAsia="Calibri"/>
          <w:lang w:val="ro-RO"/>
        </w:rPr>
      </w:pPr>
      <w:r w:rsidRPr="001876EB">
        <w:rPr>
          <w:rFonts w:eastAsia="Calibri"/>
          <w:spacing w:val="-1"/>
          <w:lang w:val="ro-RO"/>
        </w:rPr>
        <w:t xml:space="preserve">Ustensile pentru </w:t>
      </w:r>
      <w:r w:rsidR="00944A0C" w:rsidRPr="001876EB">
        <w:rPr>
          <w:rFonts w:eastAsia="Calibri"/>
          <w:spacing w:val="-1"/>
          <w:lang w:val="ro-RO"/>
        </w:rPr>
        <w:t>dereticarea</w:t>
      </w:r>
      <w:r w:rsidRPr="001876EB">
        <w:rPr>
          <w:rFonts w:eastAsia="Calibri"/>
          <w:spacing w:val="-1"/>
          <w:lang w:val="ro-RO"/>
        </w:rPr>
        <w:t xml:space="preserve"> curentă și generală a încăperilor</w:t>
      </w:r>
      <w:r w:rsidRPr="001876EB">
        <w:rPr>
          <w:rFonts w:eastAsia="Calibri"/>
          <w:lang w:val="ro-RO"/>
        </w:rPr>
        <w:t>.</w:t>
      </w:r>
    </w:p>
    <w:p w14:paraId="245A2D89" w14:textId="77777777" w:rsidR="00CA408D" w:rsidRPr="001876EB" w:rsidRDefault="00664E03" w:rsidP="001876EB">
      <w:pPr>
        <w:kinsoku w:val="0"/>
        <w:overflowPunct w:val="0"/>
        <w:spacing w:before="240"/>
        <w:jc w:val="both"/>
        <w:rPr>
          <w:rFonts w:eastAsia="Calibri"/>
          <w:lang w:val="ro-RO"/>
        </w:rPr>
      </w:pPr>
      <w:r w:rsidRPr="001876EB">
        <w:rPr>
          <w:rFonts w:eastAsia="Calibri"/>
          <w:b/>
          <w:bCs/>
          <w:lang w:val="ro-RO"/>
        </w:rPr>
        <w:t>Pentru</w:t>
      </w:r>
      <w:r w:rsidRPr="001876EB">
        <w:rPr>
          <w:rFonts w:eastAsia="Calibri"/>
          <w:b/>
          <w:bCs/>
          <w:spacing w:val="-10"/>
          <w:lang w:val="ro-RO"/>
        </w:rPr>
        <w:t xml:space="preserve"> </w:t>
      </w:r>
      <w:r w:rsidRPr="001876EB">
        <w:rPr>
          <w:rFonts w:eastAsia="Calibri"/>
          <w:b/>
          <w:bCs/>
          <w:lang w:val="ro-RO"/>
        </w:rPr>
        <w:t>aspirarea</w:t>
      </w:r>
      <w:r w:rsidRPr="001876EB">
        <w:rPr>
          <w:rFonts w:eastAsia="Calibri"/>
          <w:b/>
          <w:bCs/>
          <w:spacing w:val="-9"/>
          <w:lang w:val="ro-RO"/>
        </w:rPr>
        <w:t xml:space="preserve"> </w:t>
      </w:r>
      <w:r w:rsidRPr="001876EB">
        <w:rPr>
          <w:rFonts w:eastAsia="Calibri"/>
          <w:b/>
          <w:bCs/>
          <w:lang w:val="ro-RO"/>
        </w:rPr>
        <w:t>vacuum</w:t>
      </w:r>
      <w:r w:rsidRPr="001876EB">
        <w:rPr>
          <w:rFonts w:eastAsia="Calibri"/>
          <w:b/>
          <w:bCs/>
          <w:spacing w:val="-8"/>
          <w:lang w:val="ro-RO"/>
        </w:rPr>
        <w:t xml:space="preserve"> </w:t>
      </w:r>
      <w:r w:rsidRPr="001876EB">
        <w:rPr>
          <w:rFonts w:eastAsia="Calibri"/>
          <w:b/>
          <w:bCs/>
          <w:lang w:val="ro-RO"/>
        </w:rPr>
        <w:t>electrică</w:t>
      </w:r>
      <w:r w:rsidRPr="001876EB">
        <w:rPr>
          <w:rFonts w:eastAsia="Calibri"/>
          <w:b/>
          <w:bCs/>
          <w:spacing w:val="-9"/>
          <w:lang w:val="ro-RO"/>
        </w:rPr>
        <w:t xml:space="preserve"> </w:t>
      </w:r>
      <w:r w:rsidRPr="001876EB">
        <w:rPr>
          <w:rFonts w:eastAsia="Calibri"/>
          <w:b/>
          <w:bCs/>
          <w:lang w:val="ro-RO"/>
        </w:rPr>
        <w:t>sau</w:t>
      </w:r>
      <w:r w:rsidRPr="001876EB">
        <w:rPr>
          <w:rFonts w:eastAsia="Calibri"/>
          <w:b/>
          <w:bCs/>
          <w:spacing w:val="-8"/>
          <w:lang w:val="ro-RO"/>
        </w:rPr>
        <w:t xml:space="preserve"> </w:t>
      </w:r>
      <w:r w:rsidRPr="001876EB">
        <w:rPr>
          <w:rFonts w:eastAsia="Calibri"/>
          <w:b/>
          <w:bCs/>
          <w:lang w:val="ro-RO"/>
        </w:rPr>
        <w:t>manuală:</w:t>
      </w:r>
    </w:p>
    <w:p w14:paraId="3291ACD3" w14:textId="77777777" w:rsidR="00CA408D" w:rsidRPr="001876EB" w:rsidRDefault="00664E03">
      <w:pPr>
        <w:numPr>
          <w:ilvl w:val="0"/>
          <w:numId w:val="48"/>
        </w:numPr>
        <w:tabs>
          <w:tab w:val="left" w:pos="851"/>
        </w:tabs>
        <w:kinsoku w:val="0"/>
        <w:overflowPunct w:val="0"/>
        <w:ind w:left="284" w:firstLine="283"/>
        <w:jc w:val="both"/>
        <w:rPr>
          <w:rFonts w:eastAsia="Calibri"/>
          <w:lang w:val="ro-RO"/>
        </w:rPr>
      </w:pPr>
      <w:r w:rsidRPr="001876EB">
        <w:rPr>
          <w:rFonts w:eastAsia="Calibri"/>
          <w:lang w:val="ro-RO"/>
        </w:rPr>
        <w:t>Aspirator</w:t>
      </w:r>
      <w:r w:rsidRPr="001876EB">
        <w:rPr>
          <w:rFonts w:eastAsia="Calibri"/>
          <w:spacing w:val="-8"/>
          <w:lang w:val="ro-RO"/>
        </w:rPr>
        <w:t xml:space="preserve"> </w:t>
      </w:r>
      <w:r w:rsidRPr="001876EB">
        <w:rPr>
          <w:rFonts w:eastAsia="Calibri"/>
          <w:lang w:val="ro-RO"/>
        </w:rPr>
        <w:t>vacuum</w:t>
      </w:r>
      <w:r w:rsidRPr="001876EB">
        <w:rPr>
          <w:rFonts w:eastAsia="Calibri"/>
          <w:spacing w:val="-9"/>
          <w:lang w:val="ro-RO"/>
        </w:rPr>
        <w:t xml:space="preserve"> </w:t>
      </w:r>
      <w:r w:rsidRPr="001876EB">
        <w:rPr>
          <w:rFonts w:eastAsia="Calibri"/>
          <w:lang w:val="ro-RO"/>
        </w:rPr>
        <w:t>electric</w:t>
      </w:r>
      <w:r w:rsidRPr="001876EB">
        <w:rPr>
          <w:rFonts w:eastAsia="Calibri"/>
          <w:spacing w:val="-7"/>
          <w:lang w:val="ro-RO"/>
        </w:rPr>
        <w:t xml:space="preserve"> </w:t>
      </w:r>
      <w:r w:rsidRPr="001876EB">
        <w:rPr>
          <w:rFonts w:eastAsia="Calibri"/>
          <w:lang w:val="ro-RO"/>
        </w:rPr>
        <w:t>sau</w:t>
      </w:r>
      <w:r w:rsidRPr="001876EB">
        <w:rPr>
          <w:rFonts w:eastAsia="Calibri"/>
          <w:spacing w:val="-7"/>
          <w:lang w:val="ro-RO"/>
        </w:rPr>
        <w:t xml:space="preserve"> </w:t>
      </w:r>
      <w:r w:rsidRPr="001876EB">
        <w:rPr>
          <w:rFonts w:eastAsia="Calibri"/>
          <w:spacing w:val="-1"/>
          <w:lang w:val="ro-RO"/>
        </w:rPr>
        <w:t>seringă</w:t>
      </w:r>
      <w:r w:rsidRPr="001876EB">
        <w:rPr>
          <w:rFonts w:eastAsia="Calibri"/>
          <w:spacing w:val="-7"/>
          <w:lang w:val="ro-RO"/>
        </w:rPr>
        <w:t xml:space="preserve"> </w:t>
      </w:r>
      <w:r w:rsidRPr="001876EB">
        <w:rPr>
          <w:rFonts w:eastAsia="Calibri"/>
          <w:lang w:val="ro-RO"/>
        </w:rPr>
        <w:t>pentru</w:t>
      </w:r>
      <w:r w:rsidRPr="001876EB">
        <w:rPr>
          <w:rFonts w:eastAsia="Calibri"/>
          <w:spacing w:val="-8"/>
          <w:lang w:val="ro-RO"/>
        </w:rPr>
        <w:t xml:space="preserve"> </w:t>
      </w:r>
      <w:r w:rsidRPr="001876EB">
        <w:rPr>
          <w:rFonts w:eastAsia="Calibri"/>
          <w:spacing w:val="-1"/>
          <w:lang w:val="ro-RO"/>
        </w:rPr>
        <w:t>aspirație</w:t>
      </w:r>
      <w:r w:rsidRPr="001876EB">
        <w:rPr>
          <w:rFonts w:eastAsia="Calibri"/>
          <w:spacing w:val="-7"/>
          <w:lang w:val="ro-RO"/>
        </w:rPr>
        <w:t xml:space="preserve"> </w:t>
      </w:r>
      <w:r w:rsidRPr="001876EB">
        <w:rPr>
          <w:rFonts w:eastAsia="Calibri"/>
          <w:lang w:val="ro-RO"/>
        </w:rPr>
        <w:t>vacuum</w:t>
      </w:r>
      <w:r w:rsidRPr="001876EB">
        <w:rPr>
          <w:rFonts w:eastAsia="Calibri"/>
          <w:spacing w:val="-9"/>
          <w:lang w:val="ro-RO"/>
        </w:rPr>
        <w:t xml:space="preserve"> </w:t>
      </w:r>
      <w:r w:rsidRPr="001876EB">
        <w:rPr>
          <w:rFonts w:eastAsia="Calibri"/>
          <w:spacing w:val="-1"/>
          <w:lang w:val="ro-RO"/>
        </w:rPr>
        <w:t>manuală.</w:t>
      </w:r>
    </w:p>
    <w:p w14:paraId="199FDC24" w14:textId="77777777" w:rsidR="00CA408D" w:rsidRPr="001876EB" w:rsidRDefault="00664E03">
      <w:pPr>
        <w:numPr>
          <w:ilvl w:val="0"/>
          <w:numId w:val="48"/>
        </w:numPr>
        <w:tabs>
          <w:tab w:val="left" w:pos="851"/>
        </w:tabs>
        <w:kinsoku w:val="0"/>
        <w:overflowPunct w:val="0"/>
        <w:ind w:left="284" w:firstLine="283"/>
        <w:jc w:val="both"/>
        <w:rPr>
          <w:rFonts w:eastAsia="Calibri"/>
          <w:lang w:val="ro-RO"/>
        </w:rPr>
      </w:pPr>
      <w:r w:rsidRPr="001876EB">
        <w:rPr>
          <w:rFonts w:eastAsia="Calibri"/>
          <w:lang w:val="ro-RO"/>
        </w:rPr>
        <w:t>Adaptoare</w:t>
      </w:r>
      <w:r w:rsidRPr="001876EB">
        <w:rPr>
          <w:rFonts w:eastAsia="Calibri"/>
          <w:spacing w:val="-10"/>
          <w:lang w:val="ro-RO"/>
        </w:rPr>
        <w:t xml:space="preserve"> </w:t>
      </w:r>
      <w:r w:rsidRPr="001876EB">
        <w:rPr>
          <w:rFonts w:eastAsia="Calibri"/>
          <w:lang w:val="ro-RO"/>
        </w:rPr>
        <w:t>(pentru</w:t>
      </w:r>
      <w:r w:rsidRPr="001876EB">
        <w:rPr>
          <w:rFonts w:eastAsia="Calibri"/>
          <w:spacing w:val="-9"/>
          <w:lang w:val="ro-RO"/>
        </w:rPr>
        <w:t xml:space="preserve"> </w:t>
      </w:r>
      <w:r w:rsidRPr="001876EB">
        <w:rPr>
          <w:rFonts w:eastAsia="Calibri"/>
          <w:lang w:val="ro-RO"/>
        </w:rPr>
        <w:t>canule</w:t>
      </w:r>
      <w:r w:rsidRPr="001876EB">
        <w:rPr>
          <w:rFonts w:eastAsia="Calibri"/>
          <w:spacing w:val="-10"/>
          <w:lang w:val="ro-RO"/>
        </w:rPr>
        <w:t xml:space="preserve"> </w:t>
      </w:r>
      <w:proofErr w:type="spellStart"/>
      <w:r w:rsidRPr="001876EB">
        <w:rPr>
          <w:rFonts w:eastAsia="Calibri"/>
          <w:spacing w:val="-10"/>
          <w:lang w:val="ro-RO"/>
        </w:rPr>
        <w:t>Karman</w:t>
      </w:r>
      <w:proofErr w:type="spellEnd"/>
      <w:r w:rsidRPr="001876EB">
        <w:rPr>
          <w:rFonts w:eastAsia="Calibri"/>
          <w:spacing w:val="-10"/>
          <w:lang w:val="ro-RO"/>
        </w:rPr>
        <w:t xml:space="preserve"> </w:t>
      </w:r>
      <w:r w:rsidRPr="001876EB">
        <w:rPr>
          <w:rFonts w:eastAsia="Calibri"/>
          <w:lang w:val="ro-RO"/>
        </w:rPr>
        <w:t>flexibile).</w:t>
      </w:r>
    </w:p>
    <w:p w14:paraId="24CD217A" w14:textId="77777777" w:rsidR="00CA408D" w:rsidRPr="001876EB" w:rsidRDefault="00664E03">
      <w:pPr>
        <w:numPr>
          <w:ilvl w:val="0"/>
          <w:numId w:val="48"/>
        </w:numPr>
        <w:tabs>
          <w:tab w:val="left" w:pos="851"/>
        </w:tabs>
        <w:kinsoku w:val="0"/>
        <w:overflowPunct w:val="0"/>
        <w:ind w:left="284" w:firstLine="283"/>
        <w:jc w:val="both"/>
        <w:rPr>
          <w:rFonts w:eastAsia="Calibri"/>
          <w:lang w:val="ro-RO"/>
        </w:rPr>
      </w:pPr>
      <w:r w:rsidRPr="001876EB">
        <w:rPr>
          <w:rFonts w:eastAsia="Calibri"/>
          <w:lang w:val="ro-RO"/>
        </w:rPr>
        <w:t>Canule</w:t>
      </w:r>
      <w:r w:rsidRPr="001876EB">
        <w:rPr>
          <w:rFonts w:eastAsia="Calibri"/>
          <w:spacing w:val="-7"/>
          <w:lang w:val="ro-RO"/>
        </w:rPr>
        <w:t xml:space="preserve"> </w:t>
      </w:r>
      <w:proofErr w:type="spellStart"/>
      <w:r w:rsidRPr="001876EB">
        <w:rPr>
          <w:rFonts w:eastAsia="Calibri"/>
          <w:lang w:val="ro-RO"/>
        </w:rPr>
        <w:t>Ipas</w:t>
      </w:r>
      <w:proofErr w:type="spellEnd"/>
      <w:r w:rsidRPr="001876EB">
        <w:rPr>
          <w:rFonts w:eastAsia="Calibri"/>
          <w:spacing w:val="-6"/>
          <w:lang w:val="ro-RO"/>
        </w:rPr>
        <w:t xml:space="preserve"> </w:t>
      </w:r>
      <w:r w:rsidRPr="001876EB">
        <w:rPr>
          <w:rFonts w:eastAsia="Calibri"/>
          <w:lang w:val="ro-RO"/>
        </w:rPr>
        <w:t>de</w:t>
      </w:r>
      <w:r w:rsidRPr="001876EB">
        <w:rPr>
          <w:rFonts w:eastAsia="Calibri"/>
          <w:spacing w:val="-6"/>
          <w:lang w:val="ro-RO"/>
        </w:rPr>
        <w:t xml:space="preserve"> </w:t>
      </w:r>
      <w:r w:rsidRPr="001876EB">
        <w:rPr>
          <w:rFonts w:eastAsia="Calibri"/>
          <w:lang w:val="ro-RO"/>
        </w:rPr>
        <w:t>plastic</w:t>
      </w:r>
      <w:r w:rsidRPr="001876EB">
        <w:rPr>
          <w:rFonts w:eastAsia="Calibri"/>
          <w:spacing w:val="-7"/>
          <w:lang w:val="ro-RO"/>
        </w:rPr>
        <w:t xml:space="preserve"> </w:t>
      </w:r>
      <w:r w:rsidRPr="001876EB">
        <w:rPr>
          <w:rFonts w:eastAsia="Calibri"/>
          <w:lang w:val="ro-RO"/>
        </w:rPr>
        <w:t>flexibile</w:t>
      </w:r>
      <w:r w:rsidRPr="001876EB">
        <w:rPr>
          <w:rFonts w:eastAsia="Calibri"/>
          <w:spacing w:val="-6"/>
          <w:lang w:val="ro-RO"/>
        </w:rPr>
        <w:t xml:space="preserve"> </w:t>
      </w:r>
      <w:proofErr w:type="spellStart"/>
      <w:r w:rsidRPr="001876EB">
        <w:rPr>
          <w:rFonts w:eastAsia="Calibri"/>
          <w:spacing w:val="-6"/>
          <w:lang w:val="ro-RO"/>
        </w:rPr>
        <w:t>Karman</w:t>
      </w:r>
      <w:proofErr w:type="spellEnd"/>
      <w:r w:rsidRPr="001876EB">
        <w:rPr>
          <w:rFonts w:eastAsia="Calibri"/>
          <w:spacing w:val="-6"/>
          <w:lang w:val="ro-RO"/>
        </w:rPr>
        <w:t xml:space="preserve"> </w:t>
      </w:r>
      <w:r w:rsidRPr="001876EB">
        <w:rPr>
          <w:rFonts w:eastAsia="Calibri"/>
          <w:lang w:val="ro-RO"/>
        </w:rPr>
        <w:t>sau</w:t>
      </w:r>
      <w:r w:rsidRPr="001876EB">
        <w:rPr>
          <w:rFonts w:eastAsia="Calibri"/>
          <w:spacing w:val="-6"/>
          <w:lang w:val="ro-RO"/>
        </w:rPr>
        <w:t xml:space="preserve"> </w:t>
      </w:r>
      <w:r w:rsidRPr="001876EB">
        <w:rPr>
          <w:rFonts w:eastAsia="Calibri"/>
          <w:lang w:val="ro-RO"/>
        </w:rPr>
        <w:t xml:space="preserve">semirigide </w:t>
      </w:r>
      <w:proofErr w:type="spellStart"/>
      <w:r w:rsidRPr="001876EB">
        <w:rPr>
          <w:rFonts w:eastAsia="Calibri"/>
          <w:lang w:val="ro-RO"/>
        </w:rPr>
        <w:t>Easy</w:t>
      </w:r>
      <w:proofErr w:type="spellEnd"/>
      <w:r w:rsidRPr="001876EB">
        <w:rPr>
          <w:rFonts w:eastAsia="Calibri"/>
          <w:lang w:val="ro-RO"/>
        </w:rPr>
        <w:t xml:space="preserve"> </w:t>
      </w:r>
      <w:proofErr w:type="spellStart"/>
      <w:r w:rsidRPr="001876EB">
        <w:rPr>
          <w:rFonts w:eastAsia="Calibri"/>
          <w:lang w:val="ro-RO"/>
        </w:rPr>
        <w:t>Grip</w:t>
      </w:r>
      <w:proofErr w:type="spellEnd"/>
      <w:r w:rsidRPr="001876EB">
        <w:rPr>
          <w:rFonts w:eastAsia="Calibri"/>
          <w:lang w:val="ro-RO"/>
        </w:rPr>
        <w:t>.</w:t>
      </w:r>
    </w:p>
    <w:p w14:paraId="6C8A1B56" w14:textId="77777777" w:rsidR="00CA408D" w:rsidRPr="001876EB" w:rsidRDefault="00664E03">
      <w:pPr>
        <w:numPr>
          <w:ilvl w:val="0"/>
          <w:numId w:val="48"/>
        </w:numPr>
        <w:tabs>
          <w:tab w:val="left" w:pos="851"/>
        </w:tabs>
        <w:kinsoku w:val="0"/>
        <w:overflowPunct w:val="0"/>
        <w:ind w:left="284" w:firstLine="283"/>
        <w:jc w:val="both"/>
        <w:rPr>
          <w:rFonts w:eastAsia="Calibri"/>
          <w:lang w:val="ro-RO"/>
        </w:rPr>
      </w:pPr>
      <w:r w:rsidRPr="001876EB">
        <w:rPr>
          <w:rFonts w:eastAsia="Calibri"/>
          <w:lang w:val="ro-RO"/>
        </w:rPr>
        <w:lastRenderedPageBreak/>
        <w:t>Silicon</w:t>
      </w:r>
      <w:r w:rsidRPr="001C3698">
        <w:rPr>
          <w:rFonts w:eastAsia="Calibri"/>
          <w:lang w:val="ro-RO"/>
        </w:rPr>
        <w:t xml:space="preserve"> pentru </w:t>
      </w:r>
      <w:r w:rsidRPr="001876EB">
        <w:rPr>
          <w:rFonts w:eastAsia="Calibri"/>
          <w:lang w:val="ro-RO"/>
        </w:rPr>
        <w:t>lubrifierea</w:t>
      </w:r>
      <w:r w:rsidRPr="001C3698">
        <w:rPr>
          <w:rFonts w:eastAsia="Calibri"/>
          <w:lang w:val="ro-RO"/>
        </w:rPr>
        <w:t xml:space="preserve"> </w:t>
      </w:r>
      <w:r w:rsidRPr="001876EB">
        <w:rPr>
          <w:rFonts w:eastAsia="Calibri"/>
          <w:lang w:val="ro-RO"/>
        </w:rPr>
        <w:t>seringilor.</w:t>
      </w:r>
    </w:p>
    <w:p w14:paraId="0947A02A" w14:textId="77777777" w:rsidR="00CA408D" w:rsidRPr="001876EB" w:rsidRDefault="00664E03" w:rsidP="001876EB">
      <w:pPr>
        <w:kinsoku w:val="0"/>
        <w:overflowPunct w:val="0"/>
        <w:spacing w:before="240"/>
        <w:jc w:val="both"/>
        <w:rPr>
          <w:rFonts w:eastAsia="Calibri"/>
          <w:lang w:val="ro-RO"/>
        </w:rPr>
      </w:pPr>
      <w:r w:rsidRPr="001876EB">
        <w:rPr>
          <w:rFonts w:eastAsia="Calibri"/>
          <w:b/>
          <w:bCs/>
          <w:lang w:val="ro-RO"/>
        </w:rPr>
        <w:t>Pentru</w:t>
      </w:r>
      <w:r w:rsidRPr="001876EB">
        <w:rPr>
          <w:rFonts w:eastAsia="Calibri"/>
          <w:b/>
          <w:bCs/>
          <w:spacing w:val="-12"/>
          <w:lang w:val="ro-RO"/>
        </w:rPr>
        <w:t xml:space="preserve"> </w:t>
      </w:r>
      <w:r w:rsidRPr="001876EB">
        <w:rPr>
          <w:rFonts w:eastAsia="Calibri"/>
          <w:b/>
          <w:bCs/>
          <w:spacing w:val="-1"/>
          <w:lang w:val="ro-RO"/>
        </w:rPr>
        <w:t>inspecția</w:t>
      </w:r>
      <w:r w:rsidRPr="001876EB">
        <w:rPr>
          <w:rFonts w:eastAsia="Calibri"/>
          <w:b/>
          <w:bCs/>
          <w:spacing w:val="-12"/>
          <w:lang w:val="ro-RO"/>
        </w:rPr>
        <w:t xml:space="preserve"> </w:t>
      </w:r>
      <w:r w:rsidRPr="001876EB">
        <w:rPr>
          <w:rFonts w:eastAsia="Calibri"/>
          <w:b/>
          <w:bCs/>
          <w:lang w:val="ro-RO"/>
        </w:rPr>
        <w:t>țesutului:</w:t>
      </w:r>
    </w:p>
    <w:p w14:paraId="1BD830B8" w14:textId="77777777" w:rsidR="00CA408D" w:rsidRPr="001876EB" w:rsidRDefault="00664E03">
      <w:pPr>
        <w:numPr>
          <w:ilvl w:val="0"/>
          <w:numId w:val="49"/>
        </w:numPr>
        <w:tabs>
          <w:tab w:val="left" w:pos="851"/>
        </w:tabs>
        <w:kinsoku w:val="0"/>
        <w:overflowPunct w:val="0"/>
        <w:ind w:left="284" w:firstLine="283"/>
        <w:jc w:val="both"/>
        <w:rPr>
          <w:rFonts w:eastAsia="Calibri"/>
          <w:lang w:val="ro-RO"/>
        </w:rPr>
      </w:pPr>
      <w:r w:rsidRPr="001876EB">
        <w:rPr>
          <w:rFonts w:eastAsia="Calibri"/>
          <w:lang w:val="ro-RO"/>
        </w:rPr>
        <w:t>Dispozitiv</w:t>
      </w:r>
      <w:r w:rsidRPr="001876EB">
        <w:rPr>
          <w:rFonts w:eastAsia="Calibri"/>
          <w:spacing w:val="-6"/>
          <w:lang w:val="ro-RO"/>
        </w:rPr>
        <w:t xml:space="preserve"> </w:t>
      </w:r>
      <w:r w:rsidRPr="001876EB">
        <w:rPr>
          <w:rFonts w:eastAsia="Calibri"/>
          <w:lang w:val="ro-RO"/>
        </w:rPr>
        <w:t>pentru</w:t>
      </w:r>
      <w:r w:rsidRPr="001876EB">
        <w:rPr>
          <w:rFonts w:eastAsia="Calibri"/>
          <w:spacing w:val="-7"/>
          <w:lang w:val="ro-RO"/>
        </w:rPr>
        <w:t xml:space="preserve"> </w:t>
      </w:r>
      <w:r w:rsidRPr="001876EB">
        <w:rPr>
          <w:rFonts w:eastAsia="Calibri"/>
          <w:lang w:val="ro-RO"/>
        </w:rPr>
        <w:t>filtrare</w:t>
      </w:r>
      <w:r w:rsidRPr="001876EB">
        <w:rPr>
          <w:rFonts w:eastAsia="Calibri"/>
          <w:spacing w:val="-6"/>
          <w:lang w:val="ro-RO"/>
        </w:rPr>
        <w:t xml:space="preserve"> </w:t>
      </w:r>
      <w:r w:rsidRPr="001876EB">
        <w:rPr>
          <w:rFonts w:eastAsia="Calibri"/>
          <w:lang w:val="ro-RO"/>
        </w:rPr>
        <w:t>(metalic,</w:t>
      </w:r>
      <w:r w:rsidRPr="001876EB">
        <w:rPr>
          <w:rFonts w:eastAsia="Calibri"/>
          <w:spacing w:val="-7"/>
          <w:lang w:val="ro-RO"/>
        </w:rPr>
        <w:t xml:space="preserve"> </w:t>
      </w:r>
      <w:r w:rsidRPr="001876EB">
        <w:rPr>
          <w:rFonts w:eastAsia="Calibri"/>
          <w:lang w:val="ro-RO"/>
        </w:rPr>
        <w:t>din</w:t>
      </w:r>
      <w:r w:rsidRPr="001876EB">
        <w:rPr>
          <w:rFonts w:eastAsia="Calibri"/>
          <w:spacing w:val="-6"/>
          <w:lang w:val="ro-RO"/>
        </w:rPr>
        <w:t xml:space="preserve"> </w:t>
      </w:r>
      <w:r w:rsidRPr="001876EB">
        <w:rPr>
          <w:rFonts w:eastAsia="Calibri"/>
          <w:lang w:val="ro-RO"/>
        </w:rPr>
        <w:t>plastic</w:t>
      </w:r>
      <w:r w:rsidRPr="001876EB">
        <w:rPr>
          <w:rFonts w:eastAsia="Calibri"/>
          <w:spacing w:val="-6"/>
          <w:lang w:val="ro-RO"/>
        </w:rPr>
        <w:t xml:space="preserve"> </w:t>
      </w:r>
      <w:r w:rsidRPr="001876EB">
        <w:rPr>
          <w:rFonts w:eastAsia="Calibri"/>
          <w:lang w:val="ro-RO"/>
        </w:rPr>
        <w:t>sau</w:t>
      </w:r>
      <w:r w:rsidRPr="001876EB">
        <w:rPr>
          <w:rFonts w:eastAsia="Calibri"/>
          <w:spacing w:val="-7"/>
          <w:lang w:val="ro-RO"/>
        </w:rPr>
        <w:t xml:space="preserve"> </w:t>
      </w:r>
      <w:r w:rsidRPr="001876EB">
        <w:rPr>
          <w:rFonts w:eastAsia="Calibri"/>
          <w:lang w:val="ro-RO"/>
        </w:rPr>
        <w:t>tifon).</w:t>
      </w:r>
    </w:p>
    <w:p w14:paraId="4FD1C4EE" w14:textId="77777777" w:rsidR="00CA408D" w:rsidRPr="001876EB" w:rsidRDefault="00664E03">
      <w:pPr>
        <w:numPr>
          <w:ilvl w:val="0"/>
          <w:numId w:val="49"/>
        </w:numPr>
        <w:tabs>
          <w:tab w:val="left" w:pos="851"/>
        </w:tabs>
        <w:kinsoku w:val="0"/>
        <w:overflowPunct w:val="0"/>
        <w:ind w:left="284" w:firstLine="283"/>
        <w:jc w:val="both"/>
        <w:rPr>
          <w:rFonts w:eastAsia="Calibri"/>
          <w:lang w:val="ro-RO"/>
        </w:rPr>
      </w:pPr>
      <w:r w:rsidRPr="001876EB">
        <w:rPr>
          <w:rFonts w:eastAsia="Calibri"/>
          <w:spacing w:val="-1"/>
          <w:lang w:val="ro-RO"/>
        </w:rPr>
        <w:t>Vas</w:t>
      </w:r>
      <w:r w:rsidRPr="001876EB">
        <w:rPr>
          <w:rFonts w:eastAsia="Calibri"/>
          <w:spacing w:val="-14"/>
          <w:lang w:val="ro-RO"/>
        </w:rPr>
        <w:t xml:space="preserve"> </w:t>
      </w:r>
      <w:r w:rsidRPr="001876EB">
        <w:rPr>
          <w:rFonts w:eastAsia="Calibri"/>
          <w:lang w:val="ro-RO"/>
        </w:rPr>
        <w:t>transparent.</w:t>
      </w:r>
    </w:p>
    <w:p w14:paraId="3D7CC03E" w14:textId="77777777" w:rsidR="00CA408D" w:rsidRPr="001876EB" w:rsidRDefault="00664E03">
      <w:pPr>
        <w:numPr>
          <w:ilvl w:val="0"/>
          <w:numId w:val="49"/>
        </w:numPr>
        <w:tabs>
          <w:tab w:val="left" w:pos="851"/>
        </w:tabs>
        <w:kinsoku w:val="0"/>
        <w:overflowPunct w:val="0"/>
        <w:ind w:left="284" w:firstLine="283"/>
        <w:jc w:val="both"/>
        <w:rPr>
          <w:rFonts w:eastAsia="Calibri"/>
          <w:lang w:val="ro-RO"/>
        </w:rPr>
      </w:pPr>
      <w:r w:rsidRPr="001876EB">
        <w:rPr>
          <w:rFonts w:eastAsia="Calibri"/>
          <w:spacing w:val="-1"/>
          <w:lang w:val="ro-RO"/>
        </w:rPr>
        <w:t>Sursă</w:t>
      </w:r>
      <w:r w:rsidRPr="001876EB">
        <w:rPr>
          <w:rFonts w:eastAsia="Calibri"/>
          <w:spacing w:val="-7"/>
          <w:lang w:val="ro-RO"/>
        </w:rPr>
        <w:t xml:space="preserve"> </w:t>
      </w:r>
      <w:r w:rsidRPr="001876EB">
        <w:rPr>
          <w:rFonts w:eastAsia="Calibri"/>
          <w:lang w:val="ro-RO"/>
        </w:rPr>
        <w:t>de</w:t>
      </w:r>
      <w:r w:rsidRPr="001876EB">
        <w:rPr>
          <w:rFonts w:eastAsia="Calibri"/>
          <w:spacing w:val="-7"/>
          <w:lang w:val="ro-RO"/>
        </w:rPr>
        <w:t xml:space="preserve"> </w:t>
      </w:r>
      <w:r w:rsidRPr="001876EB">
        <w:rPr>
          <w:rFonts w:eastAsia="Calibri"/>
          <w:spacing w:val="-1"/>
          <w:lang w:val="ro-RO"/>
        </w:rPr>
        <w:t>lumină.</w:t>
      </w:r>
    </w:p>
    <w:p w14:paraId="75E7E5EF" w14:textId="77777777" w:rsidR="00CA408D" w:rsidRPr="001876EB" w:rsidRDefault="00664E03">
      <w:pPr>
        <w:numPr>
          <w:ilvl w:val="0"/>
          <w:numId w:val="49"/>
        </w:numPr>
        <w:tabs>
          <w:tab w:val="left" w:pos="851"/>
        </w:tabs>
        <w:kinsoku w:val="0"/>
        <w:overflowPunct w:val="0"/>
        <w:ind w:left="284" w:firstLine="283"/>
        <w:jc w:val="both"/>
        <w:rPr>
          <w:rFonts w:eastAsia="Calibri"/>
          <w:lang w:val="ro-RO"/>
        </w:rPr>
      </w:pPr>
      <w:r w:rsidRPr="001876EB">
        <w:rPr>
          <w:rFonts w:eastAsia="Calibri"/>
          <w:lang w:val="ro-RO"/>
        </w:rPr>
        <w:t>Soluție</w:t>
      </w:r>
      <w:r w:rsidRPr="001876EB">
        <w:rPr>
          <w:rFonts w:eastAsia="Calibri"/>
          <w:spacing w:val="-14"/>
          <w:lang w:val="ro-RO"/>
        </w:rPr>
        <w:t xml:space="preserve"> </w:t>
      </w:r>
      <w:r w:rsidRPr="001876EB">
        <w:rPr>
          <w:rFonts w:eastAsia="Calibri"/>
          <w:spacing w:val="-1"/>
          <w:lang w:val="ro-RO"/>
        </w:rPr>
        <w:t>fixativă.</w:t>
      </w:r>
    </w:p>
    <w:p w14:paraId="5C6CF2BD" w14:textId="77777777" w:rsidR="00CA408D" w:rsidRPr="001876EB" w:rsidRDefault="00664E03">
      <w:pPr>
        <w:numPr>
          <w:ilvl w:val="0"/>
          <w:numId w:val="49"/>
        </w:numPr>
        <w:tabs>
          <w:tab w:val="left" w:pos="851"/>
        </w:tabs>
        <w:kinsoku w:val="0"/>
        <w:overflowPunct w:val="0"/>
        <w:ind w:left="284" w:firstLine="283"/>
        <w:jc w:val="both"/>
        <w:rPr>
          <w:rFonts w:eastAsia="Calibri"/>
          <w:lang w:val="ro-RO"/>
        </w:rPr>
      </w:pPr>
      <w:r w:rsidRPr="001876EB">
        <w:rPr>
          <w:rFonts w:eastAsia="Calibri"/>
          <w:lang w:val="ro-RO"/>
        </w:rPr>
        <w:t>Receptacol</w:t>
      </w:r>
      <w:r w:rsidRPr="001876EB">
        <w:rPr>
          <w:rFonts w:eastAsia="Calibri"/>
          <w:spacing w:val="-13"/>
          <w:lang w:val="ro-RO"/>
        </w:rPr>
        <w:t xml:space="preserve"> </w:t>
      </w:r>
      <w:r w:rsidRPr="001876EB">
        <w:rPr>
          <w:rFonts w:eastAsia="Calibri"/>
          <w:lang w:val="ro-RO"/>
        </w:rPr>
        <w:t>conform</w:t>
      </w:r>
      <w:r w:rsidRPr="001876EB">
        <w:rPr>
          <w:rFonts w:eastAsia="Calibri"/>
          <w:spacing w:val="-15"/>
          <w:lang w:val="ro-RO"/>
        </w:rPr>
        <w:t xml:space="preserve"> </w:t>
      </w:r>
      <w:r w:rsidRPr="001876EB">
        <w:rPr>
          <w:rFonts w:eastAsia="Calibri"/>
          <w:lang w:val="ro-RO"/>
        </w:rPr>
        <w:t>cerințelor</w:t>
      </w:r>
      <w:r w:rsidRPr="001876EB">
        <w:rPr>
          <w:rFonts w:eastAsia="Calibri"/>
          <w:spacing w:val="-13"/>
          <w:lang w:val="ro-RO"/>
        </w:rPr>
        <w:t xml:space="preserve"> </w:t>
      </w:r>
      <w:r w:rsidRPr="001876EB">
        <w:rPr>
          <w:rFonts w:eastAsia="Calibri"/>
          <w:lang w:val="ro-RO"/>
        </w:rPr>
        <w:t>laboratorului</w:t>
      </w:r>
      <w:r w:rsidRPr="001876EB">
        <w:rPr>
          <w:rFonts w:eastAsia="Calibri"/>
          <w:spacing w:val="-14"/>
          <w:lang w:val="ro-RO"/>
        </w:rPr>
        <w:t xml:space="preserve"> </w:t>
      </w:r>
      <w:r w:rsidRPr="001876EB">
        <w:rPr>
          <w:rFonts w:eastAsia="Calibri"/>
          <w:spacing w:val="-1"/>
          <w:lang w:val="ro-RO"/>
        </w:rPr>
        <w:t>morfopatologic.</w:t>
      </w:r>
    </w:p>
    <w:p w14:paraId="5AA932AC" w14:textId="77777777" w:rsidR="00CA408D" w:rsidRPr="001876EB" w:rsidRDefault="00664E03" w:rsidP="001876EB">
      <w:pPr>
        <w:kinsoku w:val="0"/>
        <w:overflowPunct w:val="0"/>
        <w:spacing w:before="240"/>
        <w:ind w:left="284" w:hanging="284"/>
        <w:jc w:val="both"/>
        <w:rPr>
          <w:rFonts w:eastAsia="Calibri"/>
          <w:lang w:val="ro-RO"/>
        </w:rPr>
      </w:pPr>
      <w:r w:rsidRPr="001876EB">
        <w:rPr>
          <w:rFonts w:eastAsia="Calibri"/>
          <w:b/>
          <w:bCs/>
          <w:lang w:val="ro-RO"/>
        </w:rPr>
        <w:t>Pentru</w:t>
      </w:r>
      <w:r w:rsidRPr="001876EB">
        <w:rPr>
          <w:rFonts w:eastAsia="Calibri"/>
          <w:b/>
          <w:bCs/>
          <w:spacing w:val="-10"/>
          <w:lang w:val="ro-RO"/>
        </w:rPr>
        <w:t xml:space="preserve"> </w:t>
      </w:r>
      <w:r w:rsidRPr="001876EB">
        <w:rPr>
          <w:rFonts w:eastAsia="Calibri"/>
          <w:b/>
          <w:bCs/>
          <w:lang w:val="ro-RO"/>
        </w:rPr>
        <w:t>resuscitarea</w:t>
      </w:r>
      <w:r w:rsidRPr="001876EB">
        <w:rPr>
          <w:rFonts w:eastAsia="Calibri"/>
          <w:b/>
          <w:bCs/>
          <w:spacing w:val="-9"/>
          <w:lang w:val="ro-RO"/>
        </w:rPr>
        <w:t xml:space="preserve"> </w:t>
      </w:r>
      <w:r w:rsidRPr="001876EB">
        <w:rPr>
          <w:rFonts w:eastAsia="Calibri"/>
          <w:b/>
          <w:bCs/>
          <w:lang w:val="ro-RO"/>
        </w:rPr>
        <w:t>de</w:t>
      </w:r>
      <w:r w:rsidRPr="001876EB">
        <w:rPr>
          <w:rFonts w:eastAsia="Calibri"/>
          <w:b/>
          <w:bCs/>
          <w:spacing w:val="-10"/>
          <w:lang w:val="ro-RO"/>
        </w:rPr>
        <w:t xml:space="preserve"> </w:t>
      </w:r>
      <w:r w:rsidRPr="001876EB">
        <w:rPr>
          <w:rFonts w:eastAsia="Calibri"/>
          <w:b/>
          <w:bCs/>
          <w:lang w:val="ro-RO"/>
        </w:rPr>
        <w:t>urgență:</w:t>
      </w:r>
    </w:p>
    <w:p w14:paraId="2809CD8C" w14:textId="77777777" w:rsidR="00CA408D" w:rsidRPr="001876EB" w:rsidRDefault="00664E03">
      <w:pPr>
        <w:numPr>
          <w:ilvl w:val="0"/>
          <w:numId w:val="50"/>
        </w:numPr>
        <w:tabs>
          <w:tab w:val="left" w:pos="851"/>
          <w:tab w:val="left" w:pos="993"/>
        </w:tabs>
        <w:kinsoku w:val="0"/>
        <w:overflowPunct w:val="0"/>
        <w:ind w:left="284" w:firstLine="283"/>
        <w:jc w:val="both"/>
        <w:rPr>
          <w:rFonts w:eastAsia="Calibri"/>
          <w:lang w:val="ro-RO"/>
        </w:rPr>
      </w:pPr>
      <w:r w:rsidRPr="001876EB">
        <w:rPr>
          <w:rFonts w:eastAsia="Calibri"/>
          <w:spacing w:val="-1"/>
          <w:lang w:val="ro-RO"/>
        </w:rPr>
        <w:t>Echipament</w:t>
      </w:r>
      <w:r w:rsidRPr="001876EB">
        <w:rPr>
          <w:rFonts w:eastAsia="Calibri"/>
          <w:spacing w:val="-7"/>
          <w:lang w:val="ro-RO"/>
        </w:rPr>
        <w:t xml:space="preserve"> </w:t>
      </w:r>
      <w:r w:rsidRPr="001876EB">
        <w:rPr>
          <w:rFonts w:eastAsia="Calibri"/>
          <w:lang w:val="ro-RO"/>
        </w:rPr>
        <w:t>pentru</w:t>
      </w:r>
      <w:r w:rsidRPr="001876EB">
        <w:rPr>
          <w:rFonts w:eastAsia="Calibri"/>
          <w:spacing w:val="-6"/>
          <w:lang w:val="ro-RO"/>
        </w:rPr>
        <w:t xml:space="preserve"> </w:t>
      </w:r>
      <w:r w:rsidRPr="001876EB">
        <w:rPr>
          <w:rFonts w:eastAsia="Calibri"/>
          <w:lang w:val="ro-RO"/>
        </w:rPr>
        <w:t>perfuzii</w:t>
      </w:r>
      <w:r w:rsidRPr="001876EB">
        <w:rPr>
          <w:rFonts w:eastAsia="Calibri"/>
          <w:spacing w:val="-7"/>
          <w:lang w:val="ro-RO"/>
        </w:rPr>
        <w:t xml:space="preserve"> </w:t>
      </w:r>
      <w:r w:rsidRPr="001876EB">
        <w:rPr>
          <w:rFonts w:eastAsia="Calibri"/>
          <w:lang w:val="ro-RO"/>
        </w:rPr>
        <w:t>i/v</w:t>
      </w:r>
      <w:r w:rsidRPr="001876EB">
        <w:rPr>
          <w:rFonts w:eastAsia="Calibri"/>
          <w:spacing w:val="-6"/>
          <w:lang w:val="ro-RO"/>
        </w:rPr>
        <w:t xml:space="preserve"> </w:t>
      </w:r>
      <w:r w:rsidRPr="001876EB">
        <w:rPr>
          <w:rFonts w:eastAsia="Calibri"/>
          <w:spacing w:val="-1"/>
          <w:lang w:val="ro-RO"/>
        </w:rPr>
        <w:t>și</w:t>
      </w:r>
      <w:r w:rsidRPr="001876EB">
        <w:rPr>
          <w:rFonts w:eastAsia="Calibri"/>
          <w:spacing w:val="-7"/>
          <w:lang w:val="ro-RO"/>
        </w:rPr>
        <w:t xml:space="preserve"> </w:t>
      </w:r>
      <w:r w:rsidRPr="001876EB">
        <w:rPr>
          <w:rFonts w:eastAsia="Calibri"/>
          <w:lang w:val="ro-RO"/>
        </w:rPr>
        <w:t>fluide.</w:t>
      </w:r>
    </w:p>
    <w:p w14:paraId="1B1F3E44" w14:textId="77777777" w:rsidR="00CA408D" w:rsidRPr="001876EB" w:rsidRDefault="00664E03">
      <w:pPr>
        <w:numPr>
          <w:ilvl w:val="0"/>
          <w:numId w:val="50"/>
        </w:numPr>
        <w:tabs>
          <w:tab w:val="left" w:pos="851"/>
        </w:tabs>
        <w:kinsoku w:val="0"/>
        <w:overflowPunct w:val="0"/>
        <w:ind w:left="284" w:firstLine="283"/>
        <w:jc w:val="both"/>
        <w:rPr>
          <w:rFonts w:eastAsia="Calibri"/>
          <w:lang w:val="ro-RO"/>
        </w:rPr>
      </w:pPr>
      <w:r w:rsidRPr="001876EB">
        <w:rPr>
          <w:rFonts w:eastAsia="Calibri"/>
          <w:lang w:val="ro-RO"/>
        </w:rPr>
        <w:t>Sac</w:t>
      </w:r>
      <w:r w:rsidRPr="001876EB">
        <w:rPr>
          <w:rFonts w:eastAsia="Calibri"/>
          <w:spacing w:val="-6"/>
          <w:lang w:val="ro-RO"/>
        </w:rPr>
        <w:t xml:space="preserve"> </w:t>
      </w:r>
      <w:r w:rsidRPr="001876EB">
        <w:rPr>
          <w:rFonts w:eastAsia="Calibri"/>
          <w:spacing w:val="-1"/>
          <w:lang w:val="ro-RO"/>
        </w:rPr>
        <w:t>Ambu</w:t>
      </w:r>
      <w:r w:rsidRPr="001876EB">
        <w:rPr>
          <w:rFonts w:eastAsia="Calibri"/>
          <w:spacing w:val="-6"/>
          <w:lang w:val="ro-RO"/>
        </w:rPr>
        <w:t xml:space="preserve"> </w:t>
      </w:r>
      <w:r w:rsidRPr="001876EB">
        <w:rPr>
          <w:rFonts w:eastAsia="Calibri"/>
          <w:lang w:val="ro-RO"/>
        </w:rPr>
        <w:t>cu</w:t>
      </w:r>
      <w:r w:rsidRPr="001876EB">
        <w:rPr>
          <w:rFonts w:eastAsia="Calibri"/>
          <w:spacing w:val="-4"/>
          <w:lang w:val="ro-RO"/>
        </w:rPr>
        <w:t xml:space="preserve"> </w:t>
      </w:r>
      <w:r w:rsidRPr="001876EB">
        <w:rPr>
          <w:rFonts w:eastAsia="Calibri"/>
          <w:lang w:val="ro-RO"/>
        </w:rPr>
        <w:t>oxigen.</w:t>
      </w:r>
    </w:p>
    <w:p w14:paraId="18A47858" w14:textId="77777777" w:rsidR="00CA408D" w:rsidRPr="001876EB" w:rsidRDefault="00664E03">
      <w:pPr>
        <w:numPr>
          <w:ilvl w:val="0"/>
          <w:numId w:val="50"/>
        </w:numPr>
        <w:tabs>
          <w:tab w:val="left" w:pos="851"/>
        </w:tabs>
        <w:kinsoku w:val="0"/>
        <w:overflowPunct w:val="0"/>
        <w:ind w:left="284" w:firstLine="283"/>
        <w:jc w:val="both"/>
        <w:rPr>
          <w:rFonts w:eastAsia="Calibri"/>
          <w:lang w:val="ro-RO"/>
        </w:rPr>
      </w:pPr>
      <w:r w:rsidRPr="001876EB">
        <w:rPr>
          <w:rFonts w:eastAsia="Calibri"/>
          <w:lang w:val="ro-RO"/>
        </w:rPr>
        <w:t>Conductă de aer (oxigen)</w:t>
      </w:r>
    </w:p>
    <w:p w14:paraId="78A97FF0" w14:textId="77777777" w:rsidR="00CA408D" w:rsidRPr="001876EB" w:rsidRDefault="00CA408D" w:rsidP="001876EB">
      <w:pPr>
        <w:kinsoku w:val="0"/>
        <w:overflowPunct w:val="0"/>
        <w:ind w:left="284" w:hanging="284"/>
        <w:jc w:val="both"/>
        <w:rPr>
          <w:rFonts w:eastAsia="Calibri"/>
          <w:lang w:val="ro-RO"/>
        </w:rPr>
      </w:pPr>
    </w:p>
    <w:p w14:paraId="199E0E54" w14:textId="77777777" w:rsidR="00CA408D" w:rsidRPr="001876EB" w:rsidRDefault="00664E03" w:rsidP="001876EB">
      <w:pPr>
        <w:kinsoku w:val="0"/>
        <w:overflowPunct w:val="0"/>
        <w:ind w:left="284" w:hanging="284"/>
        <w:jc w:val="both"/>
        <w:rPr>
          <w:rFonts w:eastAsia="Calibri"/>
          <w:lang w:val="ro-RO"/>
        </w:rPr>
      </w:pPr>
      <w:r w:rsidRPr="001876EB">
        <w:rPr>
          <w:rFonts w:eastAsia="Calibri"/>
          <w:b/>
          <w:bCs/>
          <w:lang w:val="ro-RO"/>
        </w:rPr>
        <w:t>Medicamente:</w:t>
      </w:r>
    </w:p>
    <w:p w14:paraId="5F9874F8" w14:textId="682FCF06" w:rsidR="00CA408D" w:rsidRPr="001876EB" w:rsidRDefault="00664E03">
      <w:pPr>
        <w:numPr>
          <w:ilvl w:val="0"/>
          <w:numId w:val="51"/>
        </w:numPr>
        <w:tabs>
          <w:tab w:val="left" w:pos="851"/>
        </w:tabs>
        <w:kinsoku w:val="0"/>
        <w:overflowPunct w:val="0"/>
        <w:ind w:left="284" w:firstLine="283"/>
        <w:jc w:val="both"/>
        <w:rPr>
          <w:rFonts w:eastAsia="Calibri"/>
          <w:lang w:val="ro-RO"/>
        </w:rPr>
      </w:pPr>
      <w:r w:rsidRPr="001876EB">
        <w:rPr>
          <w:rFonts w:eastAsia="Calibri"/>
          <w:lang w:val="ro-RO"/>
        </w:rPr>
        <w:t>Pentru</w:t>
      </w:r>
      <w:r w:rsidRPr="001876EB">
        <w:rPr>
          <w:rFonts w:eastAsia="Calibri"/>
          <w:spacing w:val="-10"/>
          <w:lang w:val="ro-RO"/>
        </w:rPr>
        <w:t xml:space="preserve"> </w:t>
      </w:r>
      <w:r w:rsidRPr="001876EB">
        <w:rPr>
          <w:rFonts w:eastAsia="Calibri"/>
          <w:lang w:val="ro-RO"/>
        </w:rPr>
        <w:t>analgezie</w:t>
      </w:r>
      <w:r w:rsidRPr="001876EB">
        <w:rPr>
          <w:rFonts w:eastAsia="Calibri"/>
          <w:spacing w:val="-10"/>
          <w:lang w:val="ro-RO"/>
        </w:rPr>
        <w:t xml:space="preserve"> </w:t>
      </w:r>
      <w:r w:rsidR="0000289D" w:rsidRPr="001876EB">
        <w:rPr>
          <w:rFonts w:eastAsia="Calibri"/>
          <w:lang w:val="ro-RO"/>
        </w:rPr>
        <w:t>(I</w:t>
      </w:r>
      <w:r w:rsidRPr="001876EB">
        <w:rPr>
          <w:rFonts w:eastAsia="Calibri"/>
          <w:lang w:val="ro-RO"/>
        </w:rPr>
        <w:t>buprofenum 400</w:t>
      </w:r>
      <w:r w:rsidR="0000289D" w:rsidRPr="001876EB">
        <w:rPr>
          <w:rFonts w:eastAsia="Calibri"/>
          <w:lang w:val="ro-RO"/>
        </w:rPr>
        <w:t xml:space="preserve"> </w:t>
      </w:r>
      <w:r w:rsidRPr="001876EB">
        <w:rPr>
          <w:rFonts w:eastAsia="Calibri"/>
          <w:lang w:val="ro-RO"/>
        </w:rPr>
        <w:t>mg).</w:t>
      </w:r>
    </w:p>
    <w:p w14:paraId="76CC40BB" w14:textId="5F8571C2" w:rsidR="00CA408D" w:rsidRPr="001876EB" w:rsidRDefault="00664E03">
      <w:pPr>
        <w:numPr>
          <w:ilvl w:val="0"/>
          <w:numId w:val="51"/>
        </w:numPr>
        <w:tabs>
          <w:tab w:val="left" w:pos="851"/>
        </w:tabs>
        <w:kinsoku w:val="0"/>
        <w:overflowPunct w:val="0"/>
        <w:ind w:left="284" w:firstLine="283"/>
        <w:jc w:val="both"/>
        <w:rPr>
          <w:rFonts w:eastAsia="Calibri"/>
          <w:lang w:val="ro-RO"/>
        </w:rPr>
      </w:pPr>
      <w:r w:rsidRPr="001876EB">
        <w:rPr>
          <w:rFonts w:eastAsia="Calibri"/>
          <w:lang w:val="ro-RO"/>
        </w:rPr>
        <w:t>Anxiolitice</w:t>
      </w:r>
      <w:r w:rsidRPr="001876EB">
        <w:rPr>
          <w:rFonts w:eastAsia="Calibri"/>
          <w:spacing w:val="-11"/>
          <w:lang w:val="ro-RO"/>
        </w:rPr>
        <w:t xml:space="preserve"> </w:t>
      </w:r>
      <w:r w:rsidRPr="001876EB">
        <w:rPr>
          <w:rFonts w:eastAsia="Calibri"/>
          <w:lang w:val="ro-RO"/>
        </w:rPr>
        <w:t>(ex:</w:t>
      </w:r>
      <w:r w:rsidRPr="001876EB">
        <w:rPr>
          <w:rFonts w:eastAsia="Calibri"/>
          <w:spacing w:val="-12"/>
          <w:lang w:val="ro-RO"/>
        </w:rPr>
        <w:t xml:space="preserve"> </w:t>
      </w:r>
      <w:r w:rsidR="0000289D" w:rsidRPr="001876EB">
        <w:rPr>
          <w:rFonts w:eastAsia="Calibri"/>
          <w:spacing w:val="-1"/>
          <w:lang w:val="ro-RO"/>
        </w:rPr>
        <w:t>D</w:t>
      </w:r>
      <w:r w:rsidRPr="001876EB">
        <w:rPr>
          <w:rFonts w:eastAsia="Calibri"/>
          <w:spacing w:val="-1"/>
          <w:lang w:val="ro-RO"/>
        </w:rPr>
        <w:t>iazepamum).</w:t>
      </w:r>
    </w:p>
    <w:p w14:paraId="14DC42B1" w14:textId="0A1E186F" w:rsidR="00CA408D" w:rsidRPr="001876EB" w:rsidRDefault="00664E03">
      <w:pPr>
        <w:numPr>
          <w:ilvl w:val="0"/>
          <w:numId w:val="51"/>
        </w:numPr>
        <w:tabs>
          <w:tab w:val="left" w:pos="851"/>
        </w:tabs>
        <w:kinsoku w:val="0"/>
        <w:overflowPunct w:val="0"/>
        <w:ind w:left="284" w:firstLine="283"/>
        <w:jc w:val="both"/>
        <w:rPr>
          <w:rFonts w:eastAsia="Calibri"/>
          <w:lang w:val="ro-RO"/>
        </w:rPr>
      </w:pPr>
      <w:r w:rsidRPr="001876EB">
        <w:rPr>
          <w:rFonts w:eastAsia="Calibri"/>
          <w:spacing w:val="-1"/>
          <w:lang w:val="ro-RO"/>
        </w:rPr>
        <w:t>Anestezice</w:t>
      </w:r>
      <w:r w:rsidRPr="001876EB">
        <w:rPr>
          <w:rFonts w:eastAsia="Calibri"/>
          <w:spacing w:val="-6"/>
          <w:lang w:val="ro-RO"/>
        </w:rPr>
        <w:t xml:space="preserve"> </w:t>
      </w:r>
      <w:r w:rsidR="0000289D" w:rsidRPr="001876EB">
        <w:rPr>
          <w:rFonts w:eastAsia="Calibri"/>
          <w:spacing w:val="-6"/>
          <w:lang w:val="ro-RO"/>
        </w:rPr>
        <w:t xml:space="preserve">locale </w:t>
      </w:r>
      <w:r w:rsidR="0000289D" w:rsidRPr="001876EB">
        <w:rPr>
          <w:rFonts w:eastAsia="Calibri"/>
          <w:spacing w:val="-1"/>
          <w:lang w:val="ro-RO"/>
        </w:rPr>
        <w:t>(L</w:t>
      </w:r>
      <w:r w:rsidRPr="001876EB">
        <w:rPr>
          <w:rFonts w:eastAsia="Calibri"/>
          <w:spacing w:val="-1"/>
          <w:lang w:val="ro-RO"/>
        </w:rPr>
        <w:t>idocainum</w:t>
      </w:r>
      <w:r w:rsidRPr="001876EB">
        <w:rPr>
          <w:rFonts w:eastAsia="Calibri"/>
          <w:spacing w:val="-5"/>
          <w:lang w:val="ro-RO"/>
        </w:rPr>
        <w:t xml:space="preserve"> </w:t>
      </w:r>
      <w:r w:rsidRPr="001876EB">
        <w:rPr>
          <w:rFonts w:eastAsia="Calibri"/>
          <w:lang w:val="ro-RO"/>
        </w:rPr>
        <w:t>0,5</w:t>
      </w:r>
      <w:r w:rsidRPr="001876EB">
        <w:rPr>
          <w:rFonts w:eastAsia="Calibri"/>
          <w:spacing w:val="-5"/>
          <w:lang w:val="ro-RO"/>
        </w:rPr>
        <w:t xml:space="preserve"> </w:t>
      </w:r>
      <w:r w:rsidRPr="001876EB">
        <w:rPr>
          <w:rFonts w:eastAsia="Calibri"/>
          <w:lang w:val="ro-RO"/>
        </w:rPr>
        <w:t>–</w:t>
      </w:r>
      <w:r w:rsidRPr="001876EB">
        <w:rPr>
          <w:rFonts w:eastAsia="Calibri"/>
          <w:spacing w:val="-7"/>
          <w:lang w:val="ro-RO"/>
        </w:rPr>
        <w:t xml:space="preserve"> </w:t>
      </w:r>
      <w:r w:rsidRPr="001876EB">
        <w:rPr>
          <w:rFonts w:eastAsia="Calibri"/>
          <w:lang w:val="ro-RO"/>
        </w:rPr>
        <w:t>1</w:t>
      </w:r>
      <w:r w:rsidRPr="001876EB">
        <w:rPr>
          <w:rFonts w:eastAsia="Calibri"/>
          <w:spacing w:val="-5"/>
          <w:lang w:val="ro-RO"/>
        </w:rPr>
        <w:t xml:space="preserve"> </w:t>
      </w:r>
      <w:r w:rsidRPr="001876EB">
        <w:rPr>
          <w:rFonts w:eastAsia="Calibri"/>
          <w:spacing w:val="-1"/>
          <w:lang w:val="ro-RO"/>
        </w:rPr>
        <w:t>%).</w:t>
      </w:r>
    </w:p>
    <w:p w14:paraId="75C47D12" w14:textId="77777777" w:rsidR="0000289D" w:rsidRPr="001876EB" w:rsidRDefault="00664E03">
      <w:pPr>
        <w:numPr>
          <w:ilvl w:val="0"/>
          <w:numId w:val="51"/>
        </w:numPr>
        <w:tabs>
          <w:tab w:val="left" w:pos="851"/>
        </w:tabs>
        <w:kinsoku w:val="0"/>
        <w:overflowPunct w:val="0"/>
        <w:ind w:left="284" w:firstLine="283"/>
        <w:jc w:val="both"/>
        <w:rPr>
          <w:rFonts w:eastAsia="Calibri"/>
          <w:lang w:val="ro-RO"/>
        </w:rPr>
      </w:pPr>
      <w:r w:rsidRPr="001876EB">
        <w:rPr>
          <w:rFonts w:eastAsia="Calibri"/>
          <w:lang w:val="ro-RO"/>
        </w:rPr>
        <w:t>Preparate</w:t>
      </w:r>
      <w:r w:rsidRPr="001876EB">
        <w:rPr>
          <w:rFonts w:eastAsia="Calibri"/>
          <w:spacing w:val="-13"/>
          <w:lang w:val="ro-RO"/>
        </w:rPr>
        <w:t xml:space="preserve"> </w:t>
      </w:r>
      <w:r w:rsidRPr="001876EB">
        <w:rPr>
          <w:rFonts w:eastAsia="Calibri"/>
          <w:lang w:val="ro-RO"/>
        </w:rPr>
        <w:t>pentru</w:t>
      </w:r>
      <w:r w:rsidRPr="001876EB">
        <w:rPr>
          <w:rFonts w:eastAsia="Calibri"/>
          <w:spacing w:val="-14"/>
          <w:lang w:val="ro-RO"/>
        </w:rPr>
        <w:t xml:space="preserve"> </w:t>
      </w:r>
      <w:r w:rsidRPr="001876EB">
        <w:rPr>
          <w:rFonts w:eastAsia="Calibri"/>
          <w:spacing w:val="-1"/>
          <w:lang w:val="ro-RO"/>
        </w:rPr>
        <w:t>antibiotico-profilaxia</w:t>
      </w:r>
      <w:r w:rsidRPr="001876EB">
        <w:rPr>
          <w:rFonts w:eastAsia="Calibri"/>
          <w:spacing w:val="-14"/>
          <w:lang w:val="ro-RO"/>
        </w:rPr>
        <w:t xml:space="preserve"> </w:t>
      </w:r>
      <w:r w:rsidRPr="001876EB">
        <w:rPr>
          <w:rFonts w:eastAsia="Calibri"/>
          <w:lang w:val="ro-RO"/>
        </w:rPr>
        <w:t>pre-avort.</w:t>
      </w:r>
    </w:p>
    <w:p w14:paraId="09084E42" w14:textId="4A7E24B0" w:rsidR="00CA408D" w:rsidRPr="001876EB" w:rsidRDefault="00664E03">
      <w:pPr>
        <w:numPr>
          <w:ilvl w:val="0"/>
          <w:numId w:val="51"/>
        </w:numPr>
        <w:tabs>
          <w:tab w:val="left" w:pos="851"/>
        </w:tabs>
        <w:kinsoku w:val="0"/>
        <w:overflowPunct w:val="0"/>
        <w:ind w:left="284" w:firstLine="283"/>
        <w:jc w:val="both"/>
        <w:rPr>
          <w:rFonts w:eastAsia="Calibri"/>
          <w:lang w:val="ro-RO"/>
        </w:rPr>
      </w:pPr>
      <w:r w:rsidRPr="001876EB">
        <w:rPr>
          <w:rFonts w:eastAsia="Calibri"/>
          <w:lang w:val="ro-RO"/>
        </w:rPr>
        <w:t>Uterotonice</w:t>
      </w:r>
      <w:r w:rsidR="0000289D" w:rsidRPr="001876EB">
        <w:rPr>
          <w:rFonts w:eastAsia="Calibri"/>
          <w:lang w:val="ro-RO"/>
        </w:rPr>
        <w:t xml:space="preserve"> (Oxytocin</w:t>
      </w:r>
      <w:r w:rsidR="001C3698">
        <w:rPr>
          <w:rFonts w:eastAsia="Calibri"/>
          <w:lang w:val="ro-RO"/>
        </w:rPr>
        <w:t>um,</w:t>
      </w:r>
      <w:r w:rsidR="0000289D" w:rsidRPr="001876EB">
        <w:rPr>
          <w:rFonts w:eastAsia="Calibri"/>
          <w:lang w:val="ro-RO"/>
        </w:rPr>
        <w:t xml:space="preserve"> solutie injectabila 5UI/ml, Misoprostolum)</w:t>
      </w:r>
      <w:r w:rsidRPr="001876EB">
        <w:rPr>
          <w:rFonts w:eastAsia="Calibri"/>
          <w:lang w:val="ro-RO"/>
        </w:rPr>
        <w:t>.</w:t>
      </w:r>
    </w:p>
    <w:p w14:paraId="354BF494" w14:textId="3E435929" w:rsidR="0000289D" w:rsidRPr="001876EB" w:rsidRDefault="00664E03">
      <w:pPr>
        <w:numPr>
          <w:ilvl w:val="0"/>
          <w:numId w:val="51"/>
        </w:numPr>
        <w:tabs>
          <w:tab w:val="left" w:pos="851"/>
        </w:tabs>
        <w:kinsoku w:val="0"/>
        <w:overflowPunct w:val="0"/>
        <w:ind w:left="284" w:firstLine="283"/>
        <w:jc w:val="both"/>
        <w:rPr>
          <w:rFonts w:eastAsia="Calibri"/>
          <w:lang w:val="ro-RO"/>
        </w:rPr>
      </w:pPr>
      <w:r w:rsidRPr="001876EB">
        <w:rPr>
          <w:rFonts w:eastAsia="Calibri"/>
          <w:lang w:val="ro-RO"/>
        </w:rPr>
        <w:t>Pentru</w:t>
      </w:r>
      <w:r w:rsidRPr="001876EB">
        <w:rPr>
          <w:rFonts w:eastAsia="Calibri"/>
          <w:spacing w:val="-9"/>
          <w:lang w:val="ro-RO"/>
        </w:rPr>
        <w:t xml:space="preserve"> </w:t>
      </w:r>
      <w:r w:rsidRPr="001876EB">
        <w:rPr>
          <w:rFonts w:eastAsia="Calibri"/>
          <w:lang w:val="ro-RO"/>
        </w:rPr>
        <w:t>stările</w:t>
      </w:r>
      <w:r w:rsidRPr="001876EB">
        <w:rPr>
          <w:rFonts w:eastAsia="Calibri"/>
          <w:spacing w:val="-9"/>
          <w:lang w:val="ro-RO"/>
        </w:rPr>
        <w:t xml:space="preserve"> </w:t>
      </w:r>
      <w:r w:rsidRPr="001876EB">
        <w:rPr>
          <w:rFonts w:eastAsia="Calibri"/>
          <w:lang w:val="ro-RO"/>
        </w:rPr>
        <w:t>de</w:t>
      </w:r>
      <w:r w:rsidRPr="001876EB">
        <w:rPr>
          <w:rFonts w:eastAsia="Calibri"/>
          <w:spacing w:val="-9"/>
          <w:lang w:val="ro-RO"/>
        </w:rPr>
        <w:t xml:space="preserve"> </w:t>
      </w:r>
      <w:r w:rsidRPr="001876EB">
        <w:rPr>
          <w:rFonts w:eastAsia="Calibri"/>
          <w:lang w:val="ro-RO"/>
        </w:rPr>
        <w:t>urgență</w:t>
      </w:r>
      <w:r w:rsidRPr="001876EB">
        <w:rPr>
          <w:rFonts w:eastAsia="Calibri"/>
          <w:spacing w:val="-9"/>
          <w:lang w:val="ro-RO"/>
        </w:rPr>
        <w:t xml:space="preserve"> </w:t>
      </w:r>
      <w:r w:rsidR="0000289D" w:rsidRPr="001876EB">
        <w:rPr>
          <w:rFonts w:eastAsia="Calibri"/>
          <w:lang w:val="ro-RO"/>
        </w:rPr>
        <w:t>(</w:t>
      </w:r>
      <w:proofErr w:type="spellStart"/>
      <w:r w:rsidR="0000289D" w:rsidRPr="001876EB">
        <w:rPr>
          <w:rFonts w:eastAsia="Calibri"/>
          <w:lang w:val="ro-RO"/>
        </w:rPr>
        <w:t>A</w:t>
      </w:r>
      <w:r w:rsidRPr="001876EB">
        <w:rPr>
          <w:rFonts w:eastAsia="Calibri"/>
          <w:lang w:val="ro-RO"/>
        </w:rPr>
        <w:t>tropinum</w:t>
      </w:r>
      <w:proofErr w:type="spellEnd"/>
      <w:r w:rsidRPr="001876EB">
        <w:rPr>
          <w:rFonts w:eastAsia="Calibri"/>
          <w:lang w:val="ro-RO"/>
        </w:rPr>
        <w:t>,</w:t>
      </w:r>
      <w:r w:rsidRPr="001876EB">
        <w:rPr>
          <w:rFonts w:eastAsia="Calibri"/>
          <w:spacing w:val="-8"/>
          <w:lang w:val="ro-RO"/>
        </w:rPr>
        <w:t xml:space="preserve"> </w:t>
      </w:r>
      <w:proofErr w:type="spellStart"/>
      <w:r w:rsidR="0000289D" w:rsidRPr="001876EB">
        <w:rPr>
          <w:rFonts w:eastAsia="Calibri"/>
          <w:spacing w:val="-1"/>
          <w:lang w:val="ro-RO"/>
        </w:rPr>
        <w:t>N</w:t>
      </w:r>
      <w:r w:rsidRPr="001876EB">
        <w:rPr>
          <w:rFonts w:eastAsia="Calibri"/>
          <w:spacing w:val="-1"/>
          <w:lang w:val="ro-RO"/>
        </w:rPr>
        <w:t>orephinephrinum</w:t>
      </w:r>
      <w:proofErr w:type="spellEnd"/>
      <w:r w:rsidRPr="001876EB">
        <w:rPr>
          <w:rFonts w:eastAsia="Calibri"/>
          <w:spacing w:val="-1"/>
          <w:lang w:val="ro-RO"/>
        </w:rPr>
        <w:t>,</w:t>
      </w:r>
      <w:r w:rsidRPr="001876EB">
        <w:rPr>
          <w:rFonts w:eastAsia="Calibri"/>
          <w:spacing w:val="-9"/>
          <w:lang w:val="ro-RO"/>
        </w:rPr>
        <w:t xml:space="preserve"> </w:t>
      </w:r>
      <w:proofErr w:type="spellStart"/>
      <w:r w:rsidR="0000289D" w:rsidRPr="001876EB">
        <w:rPr>
          <w:rFonts w:eastAsia="Calibri"/>
          <w:spacing w:val="-1"/>
          <w:lang w:val="ro-RO"/>
        </w:rPr>
        <w:t>D</w:t>
      </w:r>
      <w:r w:rsidRPr="001876EB">
        <w:rPr>
          <w:rFonts w:eastAsia="Calibri"/>
          <w:spacing w:val="-1"/>
          <w:lang w:val="ro-RO"/>
        </w:rPr>
        <w:t>iazepamum</w:t>
      </w:r>
      <w:proofErr w:type="spellEnd"/>
      <w:r w:rsidRPr="001876EB">
        <w:rPr>
          <w:rFonts w:eastAsia="Calibri"/>
          <w:spacing w:val="-1"/>
          <w:lang w:val="ro-RO"/>
        </w:rPr>
        <w:t>,</w:t>
      </w:r>
      <w:r w:rsidRPr="001876EB">
        <w:rPr>
          <w:rFonts w:eastAsia="Calibri"/>
          <w:spacing w:val="-9"/>
          <w:lang w:val="ro-RO"/>
        </w:rPr>
        <w:t xml:space="preserve"> </w:t>
      </w:r>
      <w:r w:rsidRPr="001876EB">
        <w:rPr>
          <w:rFonts w:eastAsia="Calibri"/>
          <w:lang w:val="ro-RO"/>
        </w:rPr>
        <w:t>glucocorticoizi</w:t>
      </w:r>
      <w:r w:rsidR="0000289D" w:rsidRPr="001876EB">
        <w:rPr>
          <w:rFonts w:eastAsia="Calibri"/>
          <w:lang w:val="ro-RO"/>
        </w:rPr>
        <w:t xml:space="preserve"> – </w:t>
      </w:r>
      <w:proofErr w:type="spellStart"/>
      <w:r w:rsidR="0000289D" w:rsidRPr="001876EB">
        <w:rPr>
          <w:rFonts w:eastAsia="Calibri"/>
          <w:lang w:val="ro-RO"/>
        </w:rPr>
        <w:t>Dexametazonum</w:t>
      </w:r>
      <w:proofErr w:type="spellEnd"/>
      <w:r w:rsidR="0000289D" w:rsidRPr="001876EB">
        <w:rPr>
          <w:rFonts w:eastAsia="Calibri"/>
          <w:lang w:val="ro-RO"/>
        </w:rPr>
        <w:t xml:space="preserve">, </w:t>
      </w:r>
      <w:proofErr w:type="spellStart"/>
      <w:r w:rsidR="0000289D" w:rsidRPr="001876EB">
        <w:rPr>
          <w:rFonts w:eastAsia="Calibri"/>
          <w:lang w:val="ro-RO"/>
        </w:rPr>
        <w:t>Prednizolonum</w:t>
      </w:r>
      <w:proofErr w:type="spellEnd"/>
      <w:r w:rsidRPr="001876EB">
        <w:rPr>
          <w:rFonts w:eastAsia="Calibri"/>
          <w:lang w:val="ro-RO"/>
        </w:rPr>
        <w:t>).</w:t>
      </w:r>
    </w:p>
    <w:p w14:paraId="38A74380" w14:textId="3DF29B6C" w:rsidR="00CA408D" w:rsidRPr="001876EB" w:rsidRDefault="00664E03">
      <w:pPr>
        <w:numPr>
          <w:ilvl w:val="0"/>
          <w:numId w:val="51"/>
        </w:numPr>
        <w:tabs>
          <w:tab w:val="left" w:pos="851"/>
        </w:tabs>
        <w:kinsoku w:val="0"/>
        <w:overflowPunct w:val="0"/>
        <w:ind w:left="284" w:firstLine="283"/>
        <w:jc w:val="both"/>
        <w:rPr>
          <w:rFonts w:eastAsia="Calibri"/>
          <w:lang w:val="ro-RO"/>
        </w:rPr>
      </w:pPr>
      <w:r w:rsidRPr="001876EB">
        <w:rPr>
          <w:rFonts w:eastAsia="Calibri"/>
          <w:lang w:val="ro-RO"/>
        </w:rPr>
        <w:t>Pentru</w:t>
      </w:r>
      <w:r w:rsidRPr="001876EB">
        <w:rPr>
          <w:rFonts w:eastAsia="Calibri"/>
          <w:spacing w:val="-8"/>
          <w:lang w:val="ro-RO"/>
        </w:rPr>
        <w:t xml:space="preserve"> </w:t>
      </w:r>
      <w:r w:rsidRPr="001876EB">
        <w:rPr>
          <w:rFonts w:eastAsia="Calibri"/>
          <w:lang w:val="ro-RO"/>
        </w:rPr>
        <w:t>facilitarea</w:t>
      </w:r>
      <w:r w:rsidRPr="001876EB">
        <w:rPr>
          <w:rFonts w:eastAsia="Calibri"/>
          <w:spacing w:val="-7"/>
          <w:lang w:val="ro-RO"/>
        </w:rPr>
        <w:t xml:space="preserve"> </w:t>
      </w:r>
      <w:r w:rsidRPr="001876EB">
        <w:rPr>
          <w:rFonts w:eastAsia="Calibri"/>
          <w:spacing w:val="-1"/>
          <w:lang w:val="ro-RO"/>
        </w:rPr>
        <w:t>dilatării</w:t>
      </w:r>
      <w:r w:rsidRPr="001876EB">
        <w:rPr>
          <w:rFonts w:eastAsia="Calibri"/>
          <w:spacing w:val="-6"/>
          <w:lang w:val="ro-RO"/>
        </w:rPr>
        <w:t xml:space="preserve"> </w:t>
      </w:r>
      <w:r w:rsidRPr="001876EB">
        <w:rPr>
          <w:rFonts w:eastAsia="Calibri"/>
          <w:lang w:val="ro-RO"/>
        </w:rPr>
        <w:t>colului</w:t>
      </w:r>
      <w:r w:rsidRPr="001876EB">
        <w:rPr>
          <w:rFonts w:eastAsia="Calibri"/>
          <w:spacing w:val="-8"/>
          <w:lang w:val="ro-RO"/>
        </w:rPr>
        <w:t xml:space="preserve"> </w:t>
      </w:r>
      <w:r w:rsidRPr="001876EB">
        <w:rPr>
          <w:rFonts w:eastAsia="Calibri"/>
          <w:lang w:val="ro-RO"/>
        </w:rPr>
        <w:t>uterin</w:t>
      </w:r>
      <w:r w:rsidRPr="001876EB">
        <w:rPr>
          <w:rFonts w:eastAsia="Calibri"/>
          <w:spacing w:val="-8"/>
          <w:lang w:val="ro-RO"/>
        </w:rPr>
        <w:t xml:space="preserve"> </w:t>
      </w:r>
      <w:r w:rsidR="0000289D" w:rsidRPr="001876EB">
        <w:rPr>
          <w:rFonts w:eastAsia="Calibri"/>
          <w:spacing w:val="-1"/>
          <w:lang w:val="ro-RO"/>
        </w:rPr>
        <w:t>(Misoprostolu</w:t>
      </w:r>
      <w:r w:rsidRPr="001876EB">
        <w:rPr>
          <w:rFonts w:eastAsia="Calibri"/>
          <w:spacing w:val="-1"/>
          <w:lang w:val="ro-RO"/>
        </w:rPr>
        <w:t>m</w:t>
      </w:r>
      <w:r w:rsidRPr="001876EB">
        <w:rPr>
          <w:rFonts w:eastAsia="Calibri"/>
          <w:spacing w:val="-8"/>
          <w:lang w:val="ro-RO"/>
        </w:rPr>
        <w:t xml:space="preserve"> </w:t>
      </w:r>
      <w:r w:rsidRPr="001876EB">
        <w:rPr>
          <w:rFonts w:eastAsia="Calibri"/>
          <w:lang w:val="ro-RO"/>
        </w:rPr>
        <w:t>200</w:t>
      </w:r>
      <w:r w:rsidRPr="001876EB">
        <w:rPr>
          <w:rFonts w:eastAsia="Calibri"/>
          <w:spacing w:val="-7"/>
          <w:lang w:val="ro-RO"/>
        </w:rPr>
        <w:t xml:space="preserve"> </w:t>
      </w:r>
      <w:r w:rsidR="0000289D" w:rsidRPr="001876EB">
        <w:rPr>
          <w:rFonts w:eastAsia="Calibri"/>
          <w:spacing w:val="-1"/>
          <w:lang w:val="ro-RO"/>
        </w:rPr>
        <w:t>µg)</w:t>
      </w:r>
      <w:r w:rsidRPr="001876EB">
        <w:rPr>
          <w:rFonts w:eastAsia="Calibri"/>
          <w:spacing w:val="-1"/>
          <w:lang w:val="ro-RO"/>
        </w:rPr>
        <w:t>.</w:t>
      </w:r>
    </w:p>
    <w:p w14:paraId="556E4F39" w14:textId="77777777" w:rsidR="0000289D" w:rsidRPr="001876EB" w:rsidRDefault="00664E03">
      <w:pPr>
        <w:numPr>
          <w:ilvl w:val="0"/>
          <w:numId w:val="51"/>
        </w:numPr>
        <w:tabs>
          <w:tab w:val="left" w:pos="851"/>
        </w:tabs>
        <w:kinsoku w:val="0"/>
        <w:overflowPunct w:val="0"/>
        <w:ind w:left="284" w:firstLine="283"/>
        <w:jc w:val="both"/>
        <w:rPr>
          <w:rFonts w:eastAsia="Calibri"/>
          <w:lang w:val="ro-RO"/>
        </w:rPr>
      </w:pPr>
      <w:r w:rsidRPr="001876EB">
        <w:rPr>
          <w:rFonts w:eastAsia="Calibri"/>
          <w:lang w:val="ro-RO"/>
        </w:rPr>
        <w:t>Soluții</w:t>
      </w:r>
      <w:r w:rsidRPr="001876EB">
        <w:rPr>
          <w:rFonts w:eastAsia="Calibri"/>
          <w:spacing w:val="-7"/>
          <w:lang w:val="ro-RO"/>
        </w:rPr>
        <w:t xml:space="preserve"> </w:t>
      </w:r>
      <w:r w:rsidRPr="001876EB">
        <w:rPr>
          <w:rFonts w:eastAsia="Calibri"/>
          <w:spacing w:val="-1"/>
          <w:lang w:val="ro-RO"/>
        </w:rPr>
        <w:t>i/v</w:t>
      </w:r>
      <w:r w:rsidRPr="001876EB">
        <w:rPr>
          <w:rFonts w:eastAsia="Calibri"/>
          <w:spacing w:val="-7"/>
          <w:lang w:val="ro-RO"/>
        </w:rPr>
        <w:t xml:space="preserve"> </w:t>
      </w:r>
      <w:r w:rsidRPr="001876EB">
        <w:rPr>
          <w:rFonts w:eastAsia="Calibri"/>
          <w:lang w:val="ro-RO"/>
        </w:rPr>
        <w:t>(ser</w:t>
      </w:r>
      <w:r w:rsidRPr="001876EB">
        <w:rPr>
          <w:rFonts w:eastAsia="Calibri"/>
          <w:spacing w:val="-6"/>
          <w:lang w:val="ro-RO"/>
        </w:rPr>
        <w:t xml:space="preserve"> </w:t>
      </w:r>
      <w:r w:rsidRPr="001876EB">
        <w:rPr>
          <w:rFonts w:eastAsia="Calibri"/>
          <w:lang w:val="ro-RO"/>
        </w:rPr>
        <w:t>fiziologic,</w:t>
      </w:r>
      <w:r w:rsidRPr="001876EB">
        <w:rPr>
          <w:rFonts w:eastAsia="Calibri"/>
          <w:spacing w:val="-7"/>
          <w:lang w:val="ro-RO"/>
        </w:rPr>
        <w:t xml:space="preserve"> </w:t>
      </w:r>
      <w:proofErr w:type="spellStart"/>
      <w:r w:rsidRPr="001876EB">
        <w:rPr>
          <w:rFonts w:eastAsia="Calibri"/>
          <w:spacing w:val="-1"/>
          <w:lang w:val="ro-RO"/>
        </w:rPr>
        <w:t>ringher</w:t>
      </w:r>
      <w:proofErr w:type="spellEnd"/>
      <w:r w:rsidRPr="001876EB">
        <w:rPr>
          <w:rFonts w:eastAsia="Calibri"/>
          <w:spacing w:val="-6"/>
          <w:lang w:val="ro-RO"/>
        </w:rPr>
        <w:t xml:space="preserve"> </w:t>
      </w:r>
      <w:r w:rsidRPr="001876EB">
        <w:rPr>
          <w:rFonts w:eastAsia="Calibri"/>
          <w:lang w:val="ro-RO"/>
        </w:rPr>
        <w:t>lactat).</w:t>
      </w:r>
    </w:p>
    <w:p w14:paraId="2D2D0D77" w14:textId="03E216CD" w:rsidR="00CA408D" w:rsidRPr="001876EB" w:rsidRDefault="0000289D">
      <w:pPr>
        <w:numPr>
          <w:ilvl w:val="0"/>
          <w:numId w:val="51"/>
        </w:numPr>
        <w:tabs>
          <w:tab w:val="left" w:pos="851"/>
        </w:tabs>
        <w:kinsoku w:val="0"/>
        <w:overflowPunct w:val="0"/>
        <w:ind w:left="284" w:firstLine="283"/>
        <w:jc w:val="both"/>
        <w:rPr>
          <w:rFonts w:eastAsia="Calibri"/>
          <w:lang w:val="ro-RO"/>
        </w:rPr>
      </w:pPr>
      <w:r w:rsidRPr="001876EB">
        <w:rPr>
          <w:rFonts w:eastAsia="Calibri"/>
          <w:lang w:val="ro-RO"/>
        </w:rPr>
        <w:t>Anticoncepționale orale</w:t>
      </w:r>
      <w:r w:rsidR="00664E03" w:rsidRPr="001876EB">
        <w:rPr>
          <w:rFonts w:eastAsia="Calibri"/>
          <w:lang w:val="ro-RO"/>
        </w:rPr>
        <w:t xml:space="preserve">, </w:t>
      </w:r>
      <w:proofErr w:type="spellStart"/>
      <w:r w:rsidR="00664E03" w:rsidRPr="001876EB">
        <w:rPr>
          <w:spacing w:val="-1"/>
          <w:lang w:val="ro-RO"/>
        </w:rPr>
        <w:t>Medroxyprogesteronum</w:t>
      </w:r>
      <w:proofErr w:type="spellEnd"/>
      <w:r w:rsidR="00664E03" w:rsidRPr="001876EB">
        <w:rPr>
          <w:spacing w:val="-1"/>
          <w:lang w:val="ro-RO"/>
        </w:rPr>
        <w:t>*</w:t>
      </w:r>
      <w:r w:rsidR="00664E03" w:rsidRPr="001876EB">
        <w:rPr>
          <w:rFonts w:eastAsia="Calibri"/>
          <w:lang w:val="ro-RO"/>
        </w:rPr>
        <w:t xml:space="preserve">, </w:t>
      </w:r>
      <w:proofErr w:type="spellStart"/>
      <w:r w:rsidR="00664E03" w:rsidRPr="001876EB">
        <w:rPr>
          <w:rFonts w:eastAsia="Calibri"/>
          <w:lang w:val="ro-RO"/>
        </w:rPr>
        <w:t>Levoplant</w:t>
      </w:r>
      <w:proofErr w:type="spellEnd"/>
      <w:r w:rsidR="00664E03" w:rsidRPr="001876EB">
        <w:rPr>
          <w:rFonts w:eastAsia="Calibri"/>
          <w:lang w:val="ro-RO"/>
        </w:rPr>
        <w:t xml:space="preserve">, DIU, </w:t>
      </w:r>
      <w:proofErr w:type="spellStart"/>
      <w:r w:rsidR="00664E03" w:rsidRPr="001876EB">
        <w:rPr>
          <w:rFonts w:eastAsia="Calibri"/>
          <w:lang w:val="ro-RO"/>
        </w:rPr>
        <w:t>preservative</w:t>
      </w:r>
      <w:proofErr w:type="spellEnd"/>
      <w:r w:rsidR="00664E03" w:rsidRPr="001876EB">
        <w:rPr>
          <w:rFonts w:eastAsia="Calibri"/>
          <w:lang w:val="ro-RO"/>
        </w:rPr>
        <w:t xml:space="preserve"> (pentru distribuirea gratis pacientei la alegerea ei la plecarea din instituția medicala)</w:t>
      </w:r>
    </w:p>
    <w:p w14:paraId="346A68F8" w14:textId="77777777" w:rsidR="00CA408D" w:rsidRPr="001876EB" w:rsidRDefault="00CA408D" w:rsidP="001C3698">
      <w:pPr>
        <w:jc w:val="both"/>
        <w:rPr>
          <w:spacing w:val="-1"/>
          <w:lang w:val="ro-RO"/>
        </w:rPr>
      </w:pPr>
    </w:p>
    <w:p w14:paraId="7149CAA8" w14:textId="77777777" w:rsidR="00CA408D" w:rsidRPr="001876EB" w:rsidRDefault="00664E03" w:rsidP="001C3698">
      <w:pPr>
        <w:jc w:val="both"/>
        <w:rPr>
          <w:lang w:val="ro-RO"/>
        </w:rPr>
        <w:sectPr w:rsidR="00CA408D" w:rsidRPr="001876EB">
          <w:pgSz w:w="11906" w:h="16838"/>
          <w:pgMar w:top="709" w:right="851" w:bottom="1418" w:left="1701" w:header="0" w:footer="0" w:gutter="0"/>
          <w:cols w:space="708"/>
          <w:titlePg/>
          <w:docGrid w:linePitch="360"/>
        </w:sectPr>
      </w:pPr>
      <w:r w:rsidRPr="001876EB">
        <w:rPr>
          <w:spacing w:val="-1"/>
          <w:lang w:val="ro-RO"/>
        </w:rPr>
        <w:t>*Produsul medicamentos nu este inclus în Nomenclatorul de Stat al Medicamentelor, dar recomandat de Ghidurile internaționale bazate pe dovezi.</w:t>
      </w:r>
    </w:p>
    <w:p w14:paraId="3319264A" w14:textId="77777777" w:rsidR="00CA408D" w:rsidRPr="001876EB" w:rsidRDefault="00664E03" w:rsidP="001876EB">
      <w:pPr>
        <w:pStyle w:val="Titlu2"/>
        <w:jc w:val="right"/>
        <w:rPr>
          <w:rFonts w:ascii="Times New Roman" w:hAnsi="Times New Roman"/>
          <w:b w:val="0"/>
          <w:bCs w:val="0"/>
          <w:i w:val="0"/>
          <w:iCs w:val="0"/>
          <w:sz w:val="24"/>
          <w:szCs w:val="24"/>
          <w:lang w:val="ro-RO"/>
        </w:rPr>
      </w:pPr>
      <w:bookmarkStart w:id="81" w:name="_Toc223681227"/>
      <w:r w:rsidRPr="001876EB">
        <w:rPr>
          <w:rFonts w:ascii="Times New Roman" w:hAnsi="Times New Roman"/>
          <w:b w:val="0"/>
          <w:bCs w:val="0"/>
          <w:i w:val="0"/>
          <w:iCs w:val="0"/>
          <w:sz w:val="24"/>
          <w:szCs w:val="24"/>
          <w:lang w:val="ro-RO"/>
        </w:rPr>
        <w:lastRenderedPageBreak/>
        <w:t>Anexa</w:t>
      </w:r>
      <w:r w:rsidRPr="001876EB">
        <w:rPr>
          <w:rFonts w:ascii="Times New Roman" w:hAnsi="Times New Roman"/>
          <w:b w:val="0"/>
          <w:bCs w:val="0"/>
          <w:i w:val="0"/>
          <w:iCs w:val="0"/>
          <w:spacing w:val="-4"/>
          <w:sz w:val="24"/>
          <w:szCs w:val="24"/>
          <w:lang w:val="ro-RO"/>
        </w:rPr>
        <w:t xml:space="preserve"> </w:t>
      </w:r>
      <w:r w:rsidRPr="001876EB">
        <w:rPr>
          <w:rFonts w:ascii="Times New Roman" w:hAnsi="Times New Roman"/>
          <w:b w:val="0"/>
          <w:bCs w:val="0"/>
          <w:i w:val="0"/>
          <w:iCs w:val="0"/>
          <w:sz w:val="24"/>
          <w:szCs w:val="24"/>
          <w:lang w:val="ro-RO"/>
        </w:rPr>
        <w:t>nr.</w:t>
      </w:r>
      <w:r w:rsidRPr="001876EB">
        <w:rPr>
          <w:rFonts w:ascii="Times New Roman" w:hAnsi="Times New Roman"/>
          <w:b w:val="0"/>
          <w:bCs w:val="0"/>
          <w:i w:val="0"/>
          <w:iCs w:val="0"/>
          <w:spacing w:val="-3"/>
          <w:sz w:val="24"/>
          <w:szCs w:val="24"/>
          <w:lang w:val="ro-RO"/>
        </w:rPr>
        <w:t xml:space="preserve"> 6 A</w:t>
      </w:r>
      <w:bookmarkEnd w:id="81"/>
    </w:p>
    <w:p w14:paraId="56A672EE" w14:textId="77777777" w:rsidR="006E230D" w:rsidRPr="001876EB" w:rsidRDefault="006E230D" w:rsidP="006E230D">
      <w:pPr>
        <w:kinsoku w:val="0"/>
        <w:overflowPunct w:val="0"/>
        <w:ind w:left="20" w:right="20" w:firstLine="36"/>
        <w:jc w:val="right"/>
        <w:rPr>
          <w:lang w:val="ro-RO"/>
        </w:rPr>
      </w:pPr>
      <w:r w:rsidRPr="001876EB">
        <w:rPr>
          <w:lang w:val="ro-RO"/>
        </w:rPr>
        <w:t>la</w:t>
      </w:r>
      <w:r w:rsidRPr="001876EB">
        <w:rPr>
          <w:spacing w:val="-10"/>
          <w:lang w:val="ro-RO"/>
        </w:rPr>
        <w:t xml:space="preserve"> </w:t>
      </w:r>
      <w:r w:rsidRPr="001876EB">
        <w:rPr>
          <w:lang w:val="ro-RO"/>
        </w:rPr>
        <w:t>PCS</w:t>
      </w:r>
      <w:r w:rsidRPr="001876EB">
        <w:rPr>
          <w:spacing w:val="-10"/>
          <w:lang w:val="ro-RO"/>
        </w:rPr>
        <w:t xml:space="preserve"> </w:t>
      </w:r>
      <w:r>
        <w:rPr>
          <w:spacing w:val="-10"/>
          <w:lang w:val="ro-RO"/>
        </w:rPr>
        <w:t>„</w:t>
      </w:r>
      <w:r w:rsidRPr="001876EB">
        <w:rPr>
          <w:spacing w:val="-10"/>
          <w:lang w:val="ro-RO"/>
        </w:rPr>
        <w:t>Î</w:t>
      </w:r>
      <w:r w:rsidRPr="001876EB">
        <w:rPr>
          <w:spacing w:val="-1"/>
          <w:lang w:val="ro-RO"/>
        </w:rPr>
        <w:t>ntreruperea</w:t>
      </w:r>
      <w:r w:rsidRPr="001876EB">
        <w:rPr>
          <w:spacing w:val="37"/>
          <w:w w:val="99"/>
          <w:lang w:val="ro-RO"/>
        </w:rPr>
        <w:t xml:space="preserve"> </w:t>
      </w:r>
      <w:r w:rsidRPr="001876EB">
        <w:rPr>
          <w:spacing w:val="-1"/>
          <w:lang w:val="ro-RO"/>
        </w:rPr>
        <w:t>sarcinii</w:t>
      </w:r>
      <w:r w:rsidRPr="001876EB">
        <w:rPr>
          <w:spacing w:val="-7"/>
          <w:lang w:val="ro-RO"/>
        </w:rPr>
        <w:t xml:space="preserve"> </w:t>
      </w:r>
      <w:r w:rsidRPr="001876EB">
        <w:rPr>
          <w:lang w:val="ro-RO"/>
        </w:rPr>
        <w:t>în</w:t>
      </w:r>
      <w:r w:rsidRPr="001876EB">
        <w:rPr>
          <w:spacing w:val="-8"/>
          <w:lang w:val="ro-RO"/>
        </w:rPr>
        <w:t xml:space="preserve"> </w:t>
      </w:r>
      <w:r w:rsidRPr="001876EB">
        <w:rPr>
          <w:spacing w:val="-1"/>
          <w:lang w:val="ro-RO"/>
        </w:rPr>
        <w:t>condiții</w:t>
      </w:r>
      <w:r w:rsidRPr="001876EB">
        <w:rPr>
          <w:spacing w:val="-8"/>
          <w:lang w:val="ro-RO"/>
        </w:rPr>
        <w:t xml:space="preserve"> </w:t>
      </w:r>
      <w:r w:rsidRPr="001876EB">
        <w:rPr>
          <w:spacing w:val="-1"/>
          <w:lang w:val="ro-RO"/>
        </w:rPr>
        <w:t>de</w:t>
      </w:r>
      <w:r w:rsidRPr="001876EB">
        <w:rPr>
          <w:spacing w:val="-8"/>
          <w:lang w:val="ro-RO"/>
        </w:rPr>
        <w:t xml:space="preserve"> </w:t>
      </w:r>
      <w:r w:rsidRPr="001876EB">
        <w:rPr>
          <w:spacing w:val="-1"/>
          <w:lang w:val="ro-RO"/>
        </w:rPr>
        <w:t>siguranță</w:t>
      </w:r>
      <w:r>
        <w:rPr>
          <w:spacing w:val="-1"/>
          <w:lang w:val="ro-RO"/>
        </w:rPr>
        <w:t>”</w:t>
      </w:r>
    </w:p>
    <w:p w14:paraId="4A93F4E5" w14:textId="77777777" w:rsidR="006E230D" w:rsidRPr="001876EB" w:rsidRDefault="006E230D" w:rsidP="006E230D">
      <w:pPr>
        <w:rPr>
          <w:i/>
          <w:iCs/>
          <w:lang w:val="ro-RO"/>
        </w:rPr>
      </w:pPr>
    </w:p>
    <w:p w14:paraId="73253753" w14:textId="77777777" w:rsidR="00CA408D" w:rsidRPr="001876EB" w:rsidRDefault="00664E03" w:rsidP="001876EB">
      <w:pPr>
        <w:jc w:val="center"/>
        <w:rPr>
          <w:rFonts w:eastAsia="Calibri"/>
          <w:b/>
          <w:bCs/>
          <w:spacing w:val="-1"/>
          <w:lang w:val="ro-RO"/>
        </w:rPr>
      </w:pPr>
      <w:r w:rsidRPr="001876EB">
        <w:rPr>
          <w:b/>
          <w:bCs/>
          <w:spacing w:val="-1"/>
          <w:kern w:val="32"/>
          <w:lang w:val="ro-RO"/>
        </w:rPr>
        <w:t xml:space="preserve">Ghidul pacientei </w:t>
      </w:r>
      <w:r w:rsidRPr="001876EB">
        <w:rPr>
          <w:rFonts w:eastAsia="Calibri"/>
          <w:b/>
          <w:bCs/>
          <w:lang w:val="ro-RO"/>
        </w:rPr>
        <w:t>pentru</w:t>
      </w:r>
      <w:r w:rsidRPr="001876EB">
        <w:rPr>
          <w:rFonts w:eastAsia="Calibri"/>
          <w:b/>
          <w:bCs/>
          <w:spacing w:val="-8"/>
          <w:lang w:val="ro-RO"/>
        </w:rPr>
        <w:t xml:space="preserve"> </w:t>
      </w:r>
      <w:r w:rsidRPr="001876EB">
        <w:rPr>
          <w:rFonts w:eastAsia="Calibri"/>
          <w:b/>
          <w:bCs/>
          <w:lang w:val="ro-RO"/>
        </w:rPr>
        <w:t>întreruperea</w:t>
      </w:r>
      <w:r w:rsidRPr="001876EB">
        <w:rPr>
          <w:rFonts w:eastAsia="Calibri"/>
          <w:b/>
          <w:bCs/>
          <w:spacing w:val="-9"/>
          <w:lang w:val="ro-RO"/>
        </w:rPr>
        <w:t xml:space="preserve"> </w:t>
      </w:r>
      <w:r w:rsidRPr="001876EB">
        <w:rPr>
          <w:rFonts w:eastAsia="Calibri"/>
          <w:b/>
          <w:bCs/>
          <w:spacing w:val="-1"/>
          <w:lang w:val="ro-RO"/>
        </w:rPr>
        <w:t>sarcinii</w:t>
      </w:r>
      <w:r w:rsidRPr="001876EB">
        <w:rPr>
          <w:rFonts w:eastAsia="Calibri"/>
          <w:b/>
          <w:bCs/>
          <w:spacing w:val="-9"/>
          <w:lang w:val="ro-RO"/>
        </w:rPr>
        <w:t xml:space="preserve"> </w:t>
      </w:r>
      <w:r w:rsidRPr="001876EB">
        <w:rPr>
          <w:rFonts w:eastAsia="Calibri"/>
          <w:b/>
          <w:bCs/>
          <w:lang w:val="ro-RO"/>
        </w:rPr>
        <w:t>prin</w:t>
      </w:r>
      <w:r w:rsidRPr="001876EB">
        <w:rPr>
          <w:rFonts w:eastAsia="Calibri"/>
          <w:b/>
          <w:bCs/>
          <w:spacing w:val="-9"/>
          <w:lang w:val="ro-RO"/>
        </w:rPr>
        <w:t xml:space="preserve"> </w:t>
      </w:r>
      <w:r w:rsidRPr="001876EB">
        <w:rPr>
          <w:rFonts w:eastAsia="Calibri"/>
          <w:b/>
          <w:bCs/>
          <w:lang w:val="ro-RO"/>
        </w:rPr>
        <w:t>metoda</w:t>
      </w:r>
      <w:r w:rsidRPr="001876EB">
        <w:rPr>
          <w:rFonts w:eastAsia="Calibri"/>
          <w:b/>
          <w:bCs/>
          <w:spacing w:val="-8"/>
          <w:lang w:val="ro-RO"/>
        </w:rPr>
        <w:t xml:space="preserve"> </w:t>
      </w:r>
      <w:r w:rsidRPr="001876EB">
        <w:rPr>
          <w:rFonts w:eastAsia="Calibri"/>
          <w:b/>
          <w:bCs/>
          <w:spacing w:val="-1"/>
          <w:lang w:val="ro-RO"/>
        </w:rPr>
        <w:t>medicamentoasă</w:t>
      </w:r>
    </w:p>
    <w:p w14:paraId="5B63EE1E" w14:textId="77777777" w:rsidR="00CA408D" w:rsidRPr="001C3698" w:rsidRDefault="00CA408D" w:rsidP="001C3698">
      <w:pPr>
        <w:kinsoku w:val="0"/>
        <w:overflowPunct w:val="0"/>
        <w:ind w:right="-2"/>
        <w:jc w:val="both"/>
        <w:rPr>
          <w:lang w:val="ro-RO"/>
        </w:rPr>
      </w:pPr>
    </w:p>
    <w:p w14:paraId="75C8704C" w14:textId="6724C804" w:rsidR="00CA408D" w:rsidRPr="001876EB" w:rsidRDefault="00664E03" w:rsidP="001C3698">
      <w:pPr>
        <w:kinsoku w:val="0"/>
        <w:overflowPunct w:val="0"/>
        <w:ind w:right="-2"/>
        <w:jc w:val="both"/>
        <w:rPr>
          <w:lang w:val="ro-RO"/>
        </w:rPr>
      </w:pPr>
      <w:r w:rsidRPr="001C3698">
        <w:rPr>
          <w:lang w:val="ro-RO"/>
        </w:rPr>
        <w:t xml:space="preserve">După </w:t>
      </w:r>
      <w:r w:rsidRPr="001876EB">
        <w:rPr>
          <w:lang w:val="ro-RO"/>
        </w:rPr>
        <w:t>ce</w:t>
      </w:r>
      <w:r w:rsidRPr="001C3698">
        <w:rPr>
          <w:lang w:val="ro-RO"/>
        </w:rPr>
        <w:t xml:space="preserve"> luați </w:t>
      </w:r>
      <w:r w:rsidR="008A1F7D" w:rsidRPr="001C3698">
        <w:rPr>
          <w:lang w:val="ro-RO"/>
        </w:rPr>
        <w:t>Misoprostolum</w:t>
      </w:r>
      <w:r w:rsidRPr="001C3698">
        <w:rPr>
          <w:lang w:val="ro-RO"/>
        </w:rPr>
        <w:t>,</w:t>
      </w:r>
      <w:r w:rsidRPr="001876EB">
        <w:rPr>
          <w:lang w:val="ro-RO"/>
        </w:rPr>
        <w:t xml:space="preserve"> dvs. </w:t>
      </w:r>
      <w:r w:rsidRPr="001C3698">
        <w:rPr>
          <w:lang w:val="ro-RO"/>
        </w:rPr>
        <w:t>ați</w:t>
      </w:r>
      <w:r w:rsidRPr="001876EB">
        <w:rPr>
          <w:lang w:val="ro-RO"/>
        </w:rPr>
        <w:t xml:space="preserve"> putea avea: </w:t>
      </w:r>
      <w:r w:rsidRPr="001C3698">
        <w:rPr>
          <w:lang w:val="ro-RO"/>
        </w:rPr>
        <w:t>crampe,</w:t>
      </w:r>
      <w:r w:rsidRPr="001876EB">
        <w:rPr>
          <w:lang w:val="ro-RO"/>
        </w:rPr>
        <w:t xml:space="preserve"> </w:t>
      </w:r>
      <w:r w:rsidRPr="001C3698">
        <w:rPr>
          <w:lang w:val="ro-RO"/>
        </w:rPr>
        <w:t>grețuri,</w:t>
      </w:r>
      <w:r w:rsidRPr="001876EB">
        <w:rPr>
          <w:lang w:val="ro-RO"/>
        </w:rPr>
        <w:t xml:space="preserve"> </w:t>
      </w:r>
      <w:r w:rsidRPr="001C3698">
        <w:rPr>
          <w:lang w:val="ro-RO"/>
        </w:rPr>
        <w:t>vomă, diaree, eliminări</w:t>
      </w:r>
      <w:r w:rsidRPr="001876EB">
        <w:rPr>
          <w:lang w:val="ro-RO"/>
        </w:rPr>
        <w:t xml:space="preserve"> </w:t>
      </w:r>
      <w:r w:rsidRPr="001C3698">
        <w:rPr>
          <w:lang w:val="ro-RO"/>
        </w:rPr>
        <w:t xml:space="preserve"> sanguinolente</w:t>
      </w:r>
      <w:r w:rsidRPr="001876EB">
        <w:rPr>
          <w:lang w:val="ro-RO"/>
        </w:rPr>
        <w:t xml:space="preserve"> gen</w:t>
      </w:r>
      <w:r w:rsidRPr="001C3698">
        <w:rPr>
          <w:lang w:val="ro-RO"/>
        </w:rPr>
        <w:t xml:space="preserve"> menstruale, febra până la 38 de grade timp de 4 ore.</w:t>
      </w:r>
    </w:p>
    <w:p w14:paraId="25890B46" w14:textId="77777777" w:rsidR="00CA408D" w:rsidRPr="001876EB" w:rsidRDefault="00664E03" w:rsidP="001876EB">
      <w:pPr>
        <w:kinsoku w:val="0"/>
        <w:overflowPunct w:val="0"/>
        <w:ind w:right="-2"/>
        <w:jc w:val="both"/>
        <w:rPr>
          <w:lang w:val="ro-RO"/>
        </w:rPr>
      </w:pPr>
      <w:r w:rsidRPr="001876EB">
        <w:rPr>
          <w:lang w:val="ro-RO"/>
        </w:rPr>
        <w:t>Trebuie</w:t>
      </w:r>
      <w:r w:rsidRPr="001876EB">
        <w:rPr>
          <w:spacing w:val="-6"/>
          <w:lang w:val="ro-RO"/>
        </w:rPr>
        <w:t xml:space="preserve"> </w:t>
      </w:r>
      <w:r w:rsidRPr="001876EB">
        <w:rPr>
          <w:spacing w:val="-1"/>
          <w:lang w:val="ro-RO"/>
        </w:rPr>
        <w:t>să</w:t>
      </w:r>
      <w:r w:rsidRPr="001876EB">
        <w:rPr>
          <w:spacing w:val="-4"/>
          <w:lang w:val="ro-RO"/>
        </w:rPr>
        <w:t xml:space="preserve"> </w:t>
      </w:r>
      <w:r w:rsidRPr="001876EB">
        <w:rPr>
          <w:spacing w:val="-1"/>
          <w:lang w:val="ro-RO"/>
        </w:rPr>
        <w:t>planificați</w:t>
      </w:r>
      <w:r w:rsidRPr="001876EB">
        <w:rPr>
          <w:spacing w:val="-6"/>
          <w:lang w:val="ro-RO"/>
        </w:rPr>
        <w:t xml:space="preserve"> </w:t>
      </w:r>
      <w:r w:rsidRPr="001876EB">
        <w:rPr>
          <w:lang w:val="ro-RO"/>
        </w:rPr>
        <w:t>ca</w:t>
      </w:r>
      <w:r w:rsidRPr="001876EB">
        <w:rPr>
          <w:spacing w:val="-5"/>
          <w:lang w:val="ro-RO"/>
        </w:rPr>
        <w:t xml:space="preserve"> </w:t>
      </w:r>
      <w:r w:rsidRPr="001876EB">
        <w:rPr>
          <w:lang w:val="ro-RO"/>
        </w:rPr>
        <w:t>să</w:t>
      </w:r>
      <w:r w:rsidRPr="001876EB">
        <w:rPr>
          <w:spacing w:val="-4"/>
          <w:lang w:val="ro-RO"/>
        </w:rPr>
        <w:t xml:space="preserve"> </w:t>
      </w:r>
      <w:r w:rsidRPr="001876EB">
        <w:rPr>
          <w:lang w:val="ro-RO"/>
        </w:rPr>
        <w:t>vă</w:t>
      </w:r>
      <w:r w:rsidRPr="001876EB">
        <w:rPr>
          <w:spacing w:val="-5"/>
          <w:lang w:val="ro-RO"/>
        </w:rPr>
        <w:t xml:space="preserve"> </w:t>
      </w:r>
      <w:r w:rsidRPr="001876EB">
        <w:rPr>
          <w:spacing w:val="-1"/>
          <w:lang w:val="ro-RO"/>
        </w:rPr>
        <w:t>odihniți</w:t>
      </w:r>
      <w:r w:rsidRPr="001876EB">
        <w:rPr>
          <w:spacing w:val="-4"/>
          <w:lang w:val="ro-RO"/>
        </w:rPr>
        <w:t xml:space="preserve"> </w:t>
      </w:r>
      <w:r w:rsidRPr="001876EB">
        <w:rPr>
          <w:spacing w:val="-1"/>
          <w:lang w:val="ro-RO"/>
        </w:rPr>
        <w:t>timp</w:t>
      </w:r>
      <w:r w:rsidRPr="001876EB">
        <w:rPr>
          <w:spacing w:val="-5"/>
          <w:lang w:val="ro-RO"/>
        </w:rPr>
        <w:t xml:space="preserve"> </w:t>
      </w:r>
      <w:r w:rsidRPr="001876EB">
        <w:rPr>
          <w:lang w:val="ro-RO"/>
        </w:rPr>
        <w:t>de</w:t>
      </w:r>
      <w:r w:rsidRPr="001876EB">
        <w:rPr>
          <w:spacing w:val="-4"/>
          <w:lang w:val="ro-RO"/>
        </w:rPr>
        <w:t xml:space="preserve"> </w:t>
      </w:r>
      <w:r w:rsidRPr="001876EB">
        <w:rPr>
          <w:lang w:val="ro-RO"/>
        </w:rPr>
        <w:t>câteva</w:t>
      </w:r>
      <w:r w:rsidRPr="001876EB">
        <w:rPr>
          <w:spacing w:val="-5"/>
          <w:lang w:val="ro-RO"/>
        </w:rPr>
        <w:t xml:space="preserve"> </w:t>
      </w:r>
      <w:r w:rsidRPr="001876EB">
        <w:rPr>
          <w:lang w:val="ro-RO"/>
        </w:rPr>
        <w:t>ore.</w:t>
      </w:r>
    </w:p>
    <w:p w14:paraId="1582330E" w14:textId="77777777" w:rsidR="00CA408D" w:rsidRPr="001876EB" w:rsidRDefault="00CA408D" w:rsidP="001876EB">
      <w:pPr>
        <w:kinsoku w:val="0"/>
        <w:overflowPunct w:val="0"/>
        <w:ind w:right="-2"/>
        <w:jc w:val="both"/>
        <w:rPr>
          <w:lang w:val="ro-RO"/>
        </w:rPr>
      </w:pPr>
    </w:p>
    <w:p w14:paraId="3EED6386" w14:textId="7A6907A7" w:rsidR="00CA408D" w:rsidRPr="001876EB" w:rsidRDefault="00664E03" w:rsidP="001C3698">
      <w:pPr>
        <w:kinsoku w:val="0"/>
        <w:overflowPunct w:val="0"/>
        <w:ind w:right="-2"/>
        <w:jc w:val="both"/>
        <w:rPr>
          <w:spacing w:val="-6"/>
          <w:lang w:val="ro-RO"/>
        </w:rPr>
      </w:pPr>
      <w:r w:rsidRPr="001876EB">
        <w:rPr>
          <w:lang w:val="ro-RO"/>
        </w:rPr>
        <w:t>În</w:t>
      </w:r>
      <w:r w:rsidRPr="001876EB">
        <w:rPr>
          <w:spacing w:val="-8"/>
          <w:lang w:val="ro-RO"/>
        </w:rPr>
        <w:t xml:space="preserve"> </w:t>
      </w:r>
      <w:r w:rsidRPr="001876EB">
        <w:rPr>
          <w:lang w:val="ro-RO"/>
        </w:rPr>
        <w:t>caz</w:t>
      </w:r>
      <w:r w:rsidRPr="001876EB">
        <w:rPr>
          <w:spacing w:val="-8"/>
          <w:lang w:val="ro-RO"/>
        </w:rPr>
        <w:t xml:space="preserve"> </w:t>
      </w:r>
      <w:r w:rsidRPr="001876EB">
        <w:rPr>
          <w:lang w:val="ro-RO"/>
        </w:rPr>
        <w:t>de</w:t>
      </w:r>
      <w:r w:rsidRPr="001876EB">
        <w:rPr>
          <w:spacing w:val="-8"/>
          <w:lang w:val="ro-RO"/>
        </w:rPr>
        <w:t xml:space="preserve"> </w:t>
      </w:r>
      <w:r w:rsidRPr="001876EB">
        <w:rPr>
          <w:lang w:val="ro-RO"/>
        </w:rPr>
        <w:t>senzații</w:t>
      </w:r>
      <w:r w:rsidRPr="001876EB">
        <w:rPr>
          <w:spacing w:val="-7"/>
          <w:lang w:val="ro-RO"/>
        </w:rPr>
        <w:t xml:space="preserve"> </w:t>
      </w:r>
      <w:r w:rsidRPr="001876EB">
        <w:rPr>
          <w:lang w:val="ro-RO"/>
        </w:rPr>
        <w:t>dureroase</w:t>
      </w:r>
      <w:r w:rsidRPr="001876EB">
        <w:rPr>
          <w:spacing w:val="-7"/>
          <w:lang w:val="ro-RO"/>
        </w:rPr>
        <w:t xml:space="preserve"> </w:t>
      </w:r>
      <w:r w:rsidRPr="001876EB">
        <w:rPr>
          <w:spacing w:val="-1"/>
          <w:lang w:val="ro-RO"/>
        </w:rPr>
        <w:t>puteți</w:t>
      </w:r>
      <w:r w:rsidRPr="001876EB">
        <w:rPr>
          <w:spacing w:val="-7"/>
          <w:lang w:val="ro-RO"/>
        </w:rPr>
        <w:t xml:space="preserve"> </w:t>
      </w:r>
      <w:r w:rsidRPr="001876EB">
        <w:rPr>
          <w:spacing w:val="-1"/>
          <w:lang w:val="ro-RO"/>
        </w:rPr>
        <w:t>folosi:</w:t>
      </w:r>
      <w:r w:rsidRPr="001876EB">
        <w:rPr>
          <w:spacing w:val="-6"/>
          <w:lang w:val="ro-RO"/>
        </w:rPr>
        <w:t xml:space="preserve"> Ibuprofen</w:t>
      </w:r>
      <w:r w:rsidR="001C3698">
        <w:rPr>
          <w:spacing w:val="-6"/>
          <w:lang w:val="ro-RO"/>
        </w:rPr>
        <w:t>um</w:t>
      </w:r>
      <w:r w:rsidRPr="001876EB">
        <w:rPr>
          <w:spacing w:val="-6"/>
          <w:lang w:val="ro-RO"/>
        </w:rPr>
        <w:t xml:space="preserve"> 400mg, cu repetarea dozei peste 3 ore. </w:t>
      </w:r>
    </w:p>
    <w:p w14:paraId="340FD170" w14:textId="77777777" w:rsidR="00CA408D" w:rsidRPr="001876EB" w:rsidRDefault="00CA408D" w:rsidP="001876EB">
      <w:pPr>
        <w:kinsoku w:val="0"/>
        <w:overflowPunct w:val="0"/>
        <w:ind w:right="-2"/>
        <w:jc w:val="both"/>
        <w:rPr>
          <w:lang w:val="ro-RO"/>
        </w:rPr>
      </w:pPr>
    </w:p>
    <w:p w14:paraId="5DE293A5" w14:textId="77777777" w:rsidR="00CA408D" w:rsidRPr="001876EB" w:rsidRDefault="00664E03" w:rsidP="001876EB">
      <w:pPr>
        <w:rPr>
          <w:kern w:val="32"/>
          <w:lang w:val="ro-RO"/>
        </w:rPr>
      </w:pPr>
      <w:r w:rsidRPr="001876EB">
        <w:rPr>
          <w:b/>
          <w:bCs/>
          <w:kern w:val="32"/>
          <w:lang w:val="ro-RO"/>
        </w:rPr>
        <w:t>Trebuie</w:t>
      </w:r>
      <w:r w:rsidRPr="001876EB">
        <w:rPr>
          <w:b/>
          <w:bCs/>
          <w:spacing w:val="-4"/>
          <w:kern w:val="32"/>
          <w:lang w:val="ro-RO"/>
        </w:rPr>
        <w:t xml:space="preserve"> </w:t>
      </w:r>
      <w:r w:rsidRPr="001876EB">
        <w:rPr>
          <w:b/>
          <w:bCs/>
          <w:spacing w:val="-1"/>
          <w:kern w:val="32"/>
          <w:lang w:val="ro-RO"/>
        </w:rPr>
        <w:t>de</w:t>
      </w:r>
      <w:r w:rsidRPr="001876EB">
        <w:rPr>
          <w:b/>
          <w:bCs/>
          <w:spacing w:val="-4"/>
          <w:kern w:val="32"/>
          <w:lang w:val="ro-RO"/>
        </w:rPr>
        <w:t xml:space="preserve"> contactat </w:t>
      </w:r>
      <w:r w:rsidRPr="001876EB">
        <w:rPr>
          <w:b/>
          <w:bCs/>
          <w:kern w:val="32"/>
          <w:lang w:val="ro-RO"/>
        </w:rPr>
        <w:t>imediat</w:t>
      </w:r>
      <w:r w:rsidRPr="001876EB">
        <w:rPr>
          <w:b/>
          <w:bCs/>
          <w:spacing w:val="-5"/>
          <w:kern w:val="32"/>
          <w:lang w:val="ro-RO"/>
        </w:rPr>
        <w:t xml:space="preserve"> </w:t>
      </w:r>
      <w:r w:rsidRPr="001876EB">
        <w:rPr>
          <w:b/>
          <w:bCs/>
          <w:kern w:val="32"/>
          <w:lang w:val="ro-RO"/>
        </w:rPr>
        <w:t>medicul</w:t>
      </w:r>
      <w:r w:rsidRPr="001876EB">
        <w:rPr>
          <w:b/>
          <w:bCs/>
          <w:spacing w:val="-4"/>
          <w:kern w:val="32"/>
          <w:lang w:val="ro-RO"/>
        </w:rPr>
        <w:t xml:space="preserve"> </w:t>
      </w:r>
      <w:r w:rsidRPr="001876EB">
        <w:rPr>
          <w:b/>
          <w:bCs/>
          <w:spacing w:val="-1"/>
          <w:kern w:val="32"/>
          <w:lang w:val="ro-RO"/>
        </w:rPr>
        <w:t>dacă:</w:t>
      </w:r>
    </w:p>
    <w:p w14:paraId="5847189A" w14:textId="36F650CC" w:rsidR="00CA408D" w:rsidRPr="007016AE" w:rsidRDefault="007016AE">
      <w:pPr>
        <w:numPr>
          <w:ilvl w:val="1"/>
          <w:numId w:val="80"/>
        </w:numPr>
        <w:tabs>
          <w:tab w:val="left" w:pos="709"/>
        </w:tabs>
        <w:kinsoku w:val="0"/>
        <w:overflowPunct w:val="0"/>
        <w:ind w:right="-2" w:hanging="510"/>
        <w:jc w:val="both"/>
        <w:rPr>
          <w:rFonts w:eastAsia="Calibri"/>
          <w:lang w:val="ro-RO"/>
        </w:rPr>
      </w:pPr>
      <w:r w:rsidRPr="007016AE">
        <w:rPr>
          <w:rFonts w:eastAsia="Calibri"/>
          <w:lang w:val="ro-RO"/>
        </w:rPr>
        <w:t>Au</w:t>
      </w:r>
      <w:r w:rsidR="00664E03" w:rsidRPr="007016AE">
        <w:rPr>
          <w:rFonts w:eastAsia="Calibri"/>
          <w:spacing w:val="-3"/>
          <w:lang w:val="ro-RO"/>
        </w:rPr>
        <w:t xml:space="preserve"> </w:t>
      </w:r>
      <w:r w:rsidR="00664E03" w:rsidRPr="007016AE">
        <w:rPr>
          <w:rFonts w:eastAsia="Calibri"/>
          <w:spacing w:val="-1"/>
          <w:lang w:val="ro-RO"/>
        </w:rPr>
        <w:t>apărut</w:t>
      </w:r>
      <w:r w:rsidR="00664E03" w:rsidRPr="007016AE">
        <w:rPr>
          <w:rFonts w:eastAsia="Calibri"/>
          <w:spacing w:val="-3"/>
          <w:lang w:val="ro-RO"/>
        </w:rPr>
        <w:t xml:space="preserve"> </w:t>
      </w:r>
      <w:r w:rsidR="00664E03" w:rsidRPr="007016AE">
        <w:rPr>
          <w:rFonts w:eastAsia="Calibri"/>
          <w:lang w:val="ro-RO"/>
        </w:rPr>
        <w:t>dureri</w:t>
      </w:r>
      <w:r w:rsidR="00664E03" w:rsidRPr="007016AE">
        <w:rPr>
          <w:rFonts w:eastAsia="Calibri"/>
          <w:spacing w:val="-3"/>
          <w:lang w:val="ro-RO"/>
        </w:rPr>
        <w:t xml:space="preserve"> </w:t>
      </w:r>
      <w:r w:rsidR="00664E03" w:rsidRPr="007016AE">
        <w:rPr>
          <w:rFonts w:eastAsia="Calibri"/>
          <w:lang w:val="ro-RO"/>
        </w:rPr>
        <w:t>puternice</w:t>
      </w:r>
      <w:r w:rsidR="00664E03" w:rsidRPr="007016AE">
        <w:rPr>
          <w:rFonts w:eastAsia="Calibri"/>
          <w:spacing w:val="-2"/>
          <w:lang w:val="ro-RO"/>
        </w:rPr>
        <w:t xml:space="preserve"> </w:t>
      </w:r>
      <w:r w:rsidR="00664E03" w:rsidRPr="007016AE">
        <w:rPr>
          <w:rFonts w:eastAsia="Calibri"/>
          <w:lang w:val="ro-RO"/>
        </w:rPr>
        <w:t>în</w:t>
      </w:r>
      <w:r w:rsidR="00664E03" w:rsidRPr="007016AE">
        <w:rPr>
          <w:rFonts w:eastAsia="Calibri"/>
          <w:spacing w:val="-3"/>
          <w:lang w:val="ro-RO"/>
        </w:rPr>
        <w:t xml:space="preserve"> </w:t>
      </w:r>
      <w:r w:rsidR="00664E03" w:rsidRPr="007016AE">
        <w:rPr>
          <w:rFonts w:eastAsia="Calibri"/>
          <w:lang w:val="ro-RO"/>
        </w:rPr>
        <w:t xml:space="preserve">abdomen, care nu se </w:t>
      </w:r>
      <w:r w:rsidRPr="00450082">
        <w:rPr>
          <w:rFonts w:eastAsia="Calibri"/>
          <w:lang w:val="ro-RO"/>
        </w:rPr>
        <w:t xml:space="preserve">ameliorează după </w:t>
      </w:r>
      <w:r>
        <w:rPr>
          <w:rFonts w:eastAsia="Calibri"/>
          <w:lang w:val="ro-RO"/>
        </w:rPr>
        <w:t>administrarea de</w:t>
      </w:r>
      <w:r w:rsidR="00664E03" w:rsidRPr="007016AE">
        <w:rPr>
          <w:rFonts w:eastAsia="Calibri"/>
          <w:lang w:val="ro-RO"/>
        </w:rPr>
        <w:t xml:space="preserve"> Ibuprofen;</w:t>
      </w:r>
    </w:p>
    <w:p w14:paraId="3A87A8DB" w14:textId="11DFA6AF" w:rsidR="00CA408D" w:rsidRPr="007016AE" w:rsidRDefault="007016AE">
      <w:pPr>
        <w:numPr>
          <w:ilvl w:val="1"/>
          <w:numId w:val="80"/>
        </w:numPr>
        <w:tabs>
          <w:tab w:val="left" w:pos="709"/>
        </w:tabs>
        <w:kinsoku w:val="0"/>
        <w:overflowPunct w:val="0"/>
        <w:ind w:right="-2" w:hanging="510"/>
        <w:jc w:val="both"/>
        <w:rPr>
          <w:rFonts w:eastAsia="Calibri"/>
          <w:lang w:val="ro-RO"/>
        </w:rPr>
      </w:pPr>
      <w:r w:rsidRPr="007016AE">
        <w:rPr>
          <w:rFonts w:eastAsia="Calibri"/>
          <w:lang w:val="ro-RO"/>
        </w:rPr>
        <w:t>Aveți</w:t>
      </w:r>
      <w:r w:rsidR="00664E03" w:rsidRPr="007016AE">
        <w:rPr>
          <w:rFonts w:eastAsia="Calibri"/>
          <w:spacing w:val="-5"/>
          <w:lang w:val="ro-RO"/>
        </w:rPr>
        <w:t xml:space="preserve"> </w:t>
      </w:r>
      <w:r w:rsidR="00664E03" w:rsidRPr="007016AE">
        <w:rPr>
          <w:rFonts w:eastAsia="Calibri"/>
          <w:lang w:val="ro-RO"/>
        </w:rPr>
        <w:t>febră</w:t>
      </w:r>
      <w:r w:rsidR="00664E03" w:rsidRPr="007016AE">
        <w:rPr>
          <w:rFonts w:eastAsia="Calibri"/>
          <w:spacing w:val="-4"/>
          <w:lang w:val="ro-RO"/>
        </w:rPr>
        <w:t xml:space="preserve"> </w:t>
      </w:r>
      <w:r w:rsidR="00664E03" w:rsidRPr="007016AE">
        <w:rPr>
          <w:rFonts w:eastAsia="Calibri"/>
          <w:lang w:val="ro-RO"/>
        </w:rPr>
        <w:t>peste</w:t>
      </w:r>
      <w:r w:rsidR="00664E03" w:rsidRPr="007016AE">
        <w:rPr>
          <w:rFonts w:eastAsia="Calibri"/>
          <w:spacing w:val="-4"/>
          <w:lang w:val="ro-RO"/>
        </w:rPr>
        <w:t xml:space="preserve"> </w:t>
      </w:r>
      <w:r w:rsidR="00664E03" w:rsidRPr="007016AE">
        <w:rPr>
          <w:rFonts w:eastAsia="Calibri"/>
          <w:spacing w:val="-1"/>
          <w:lang w:val="ro-RO"/>
        </w:rPr>
        <w:t>38</w:t>
      </w:r>
      <w:r w:rsidR="00664E03" w:rsidRPr="007016AE">
        <w:rPr>
          <w:rFonts w:eastAsia="Calibri"/>
          <w:spacing w:val="-1"/>
          <w:position w:val="11"/>
          <w:lang w:val="ro-RO"/>
        </w:rPr>
        <w:t>0</w:t>
      </w:r>
      <w:r w:rsidR="00664E03" w:rsidRPr="007016AE">
        <w:rPr>
          <w:rFonts w:eastAsia="Calibri"/>
          <w:spacing w:val="-1"/>
          <w:lang w:val="ro-RO"/>
        </w:rPr>
        <w:t>C,</w:t>
      </w:r>
      <w:r w:rsidR="00664E03" w:rsidRPr="007016AE">
        <w:rPr>
          <w:rFonts w:eastAsia="Calibri"/>
          <w:spacing w:val="-5"/>
          <w:lang w:val="ro-RO"/>
        </w:rPr>
        <w:t xml:space="preserve"> </w:t>
      </w:r>
      <w:r w:rsidR="00664E03" w:rsidRPr="007016AE">
        <w:rPr>
          <w:rFonts w:eastAsia="Calibri"/>
          <w:lang w:val="ro-RO"/>
        </w:rPr>
        <w:t>care</w:t>
      </w:r>
      <w:r w:rsidR="00664E03" w:rsidRPr="007016AE">
        <w:rPr>
          <w:rFonts w:eastAsia="Calibri"/>
          <w:spacing w:val="-4"/>
          <w:lang w:val="ro-RO"/>
        </w:rPr>
        <w:t xml:space="preserve"> </w:t>
      </w:r>
      <w:r w:rsidR="00664E03" w:rsidRPr="007016AE">
        <w:rPr>
          <w:rFonts w:eastAsia="Calibri"/>
          <w:spacing w:val="-1"/>
          <w:lang w:val="ro-RO"/>
        </w:rPr>
        <w:t>persistă</w:t>
      </w:r>
      <w:r w:rsidR="00664E03" w:rsidRPr="007016AE">
        <w:rPr>
          <w:rFonts w:eastAsia="Calibri"/>
          <w:spacing w:val="-4"/>
          <w:lang w:val="ro-RO"/>
        </w:rPr>
        <w:t xml:space="preserve"> </w:t>
      </w:r>
      <w:r w:rsidR="00664E03" w:rsidRPr="007016AE">
        <w:rPr>
          <w:rFonts w:eastAsia="Calibri"/>
          <w:spacing w:val="-1"/>
          <w:lang w:val="ro-RO"/>
        </w:rPr>
        <w:t>mai</w:t>
      </w:r>
      <w:r w:rsidR="00664E03" w:rsidRPr="007016AE">
        <w:rPr>
          <w:rFonts w:eastAsia="Calibri"/>
          <w:spacing w:val="-4"/>
          <w:lang w:val="ro-RO"/>
        </w:rPr>
        <w:t xml:space="preserve"> </w:t>
      </w:r>
      <w:r w:rsidR="00664E03" w:rsidRPr="007016AE">
        <w:rPr>
          <w:rFonts w:eastAsia="Calibri"/>
          <w:spacing w:val="-1"/>
          <w:lang w:val="ro-RO"/>
        </w:rPr>
        <w:t>mult</w:t>
      </w:r>
      <w:r w:rsidR="00664E03" w:rsidRPr="007016AE">
        <w:rPr>
          <w:rFonts w:eastAsia="Calibri"/>
          <w:spacing w:val="-4"/>
          <w:lang w:val="ro-RO"/>
        </w:rPr>
        <w:t xml:space="preserve"> </w:t>
      </w:r>
      <w:r w:rsidR="00664E03" w:rsidRPr="007016AE">
        <w:rPr>
          <w:rFonts w:eastAsia="Calibri"/>
          <w:lang w:val="ro-RO"/>
        </w:rPr>
        <w:t>de</w:t>
      </w:r>
      <w:r w:rsidR="00664E03" w:rsidRPr="007016AE">
        <w:rPr>
          <w:rFonts w:eastAsia="Calibri"/>
          <w:spacing w:val="-4"/>
          <w:lang w:val="ro-RO"/>
        </w:rPr>
        <w:t xml:space="preserve"> </w:t>
      </w:r>
      <w:r w:rsidR="00664E03" w:rsidRPr="007016AE">
        <w:rPr>
          <w:rFonts w:eastAsia="Calibri"/>
          <w:lang w:val="ro-RO"/>
        </w:rPr>
        <w:t>24</w:t>
      </w:r>
      <w:r w:rsidR="00664E03" w:rsidRPr="007016AE">
        <w:rPr>
          <w:rFonts w:eastAsia="Calibri"/>
          <w:spacing w:val="-3"/>
          <w:lang w:val="ro-RO"/>
        </w:rPr>
        <w:t xml:space="preserve"> </w:t>
      </w:r>
      <w:r w:rsidR="00664E03" w:rsidRPr="007016AE">
        <w:rPr>
          <w:rFonts w:eastAsia="Calibri"/>
          <w:lang w:val="ro-RO"/>
        </w:rPr>
        <w:t>ore,</w:t>
      </w:r>
      <w:r w:rsidR="00664E03" w:rsidRPr="007016AE">
        <w:rPr>
          <w:rFonts w:eastAsia="Calibri"/>
          <w:spacing w:val="53"/>
          <w:lang w:val="ro-RO"/>
        </w:rPr>
        <w:t xml:space="preserve"> </w:t>
      </w:r>
      <w:r w:rsidR="00664E03" w:rsidRPr="007016AE">
        <w:rPr>
          <w:rFonts w:eastAsia="Calibri"/>
          <w:lang w:val="ro-RO"/>
        </w:rPr>
        <w:t>frisoane</w:t>
      </w:r>
      <w:r w:rsidR="00664E03" w:rsidRPr="007016AE">
        <w:rPr>
          <w:rFonts w:eastAsia="Calibri"/>
          <w:spacing w:val="-5"/>
          <w:lang w:val="ro-RO"/>
        </w:rPr>
        <w:t xml:space="preserve"> </w:t>
      </w:r>
      <w:r w:rsidR="00664E03" w:rsidRPr="007016AE">
        <w:rPr>
          <w:rFonts w:eastAsia="Calibri"/>
          <w:spacing w:val="-1"/>
          <w:lang w:val="ro-RO"/>
        </w:rPr>
        <w:t>(friguri);</w:t>
      </w:r>
    </w:p>
    <w:p w14:paraId="0165BC65" w14:textId="3F2957AA" w:rsidR="00CA408D" w:rsidRPr="007016AE" w:rsidRDefault="007016AE">
      <w:pPr>
        <w:numPr>
          <w:ilvl w:val="1"/>
          <w:numId w:val="80"/>
        </w:numPr>
        <w:tabs>
          <w:tab w:val="left" w:pos="709"/>
        </w:tabs>
        <w:kinsoku w:val="0"/>
        <w:overflowPunct w:val="0"/>
        <w:ind w:right="-2" w:hanging="510"/>
        <w:jc w:val="both"/>
        <w:rPr>
          <w:rFonts w:eastAsia="Calibri"/>
          <w:lang w:val="ro-RO"/>
        </w:rPr>
      </w:pPr>
      <w:r w:rsidRPr="007016AE">
        <w:rPr>
          <w:rFonts w:eastAsia="Calibri"/>
          <w:lang w:val="ro-RO"/>
        </w:rPr>
        <w:t>Aveți</w:t>
      </w:r>
      <w:r w:rsidR="00664E03" w:rsidRPr="007016AE">
        <w:rPr>
          <w:rFonts w:eastAsia="Calibri"/>
          <w:spacing w:val="26"/>
          <w:lang w:val="ro-RO"/>
        </w:rPr>
        <w:t xml:space="preserve"> </w:t>
      </w:r>
      <w:r w:rsidR="00664E03" w:rsidRPr="007016AE">
        <w:rPr>
          <w:rFonts w:eastAsia="Calibri"/>
          <w:lang w:val="ro-RO"/>
        </w:rPr>
        <w:t>o</w:t>
      </w:r>
      <w:r w:rsidR="00664E03" w:rsidRPr="007016AE">
        <w:rPr>
          <w:rFonts w:eastAsia="Calibri"/>
          <w:spacing w:val="26"/>
          <w:lang w:val="ro-RO"/>
        </w:rPr>
        <w:t xml:space="preserve"> </w:t>
      </w:r>
      <w:r w:rsidR="00664E03" w:rsidRPr="007016AE">
        <w:rPr>
          <w:rFonts w:eastAsia="Calibri"/>
          <w:lang w:val="ro-RO"/>
        </w:rPr>
        <w:t>sângerare</w:t>
      </w:r>
      <w:r w:rsidR="00664E03" w:rsidRPr="007016AE">
        <w:rPr>
          <w:rFonts w:eastAsia="Calibri"/>
          <w:spacing w:val="27"/>
          <w:lang w:val="ro-RO"/>
        </w:rPr>
        <w:t xml:space="preserve"> </w:t>
      </w:r>
      <w:r w:rsidR="00664E03" w:rsidRPr="007016AE">
        <w:rPr>
          <w:rFonts w:eastAsia="Calibri"/>
          <w:lang w:val="ro-RO"/>
        </w:rPr>
        <w:t>prea</w:t>
      </w:r>
      <w:r w:rsidR="00664E03" w:rsidRPr="007016AE">
        <w:rPr>
          <w:rFonts w:eastAsia="Calibri"/>
          <w:spacing w:val="26"/>
          <w:lang w:val="ro-RO"/>
        </w:rPr>
        <w:t xml:space="preserve"> </w:t>
      </w:r>
      <w:r w:rsidR="00664E03" w:rsidRPr="007016AE">
        <w:rPr>
          <w:rFonts w:eastAsia="Calibri"/>
          <w:spacing w:val="-1"/>
          <w:lang w:val="ro-RO"/>
        </w:rPr>
        <w:t>puternică</w:t>
      </w:r>
      <w:r w:rsidR="00664E03" w:rsidRPr="007016AE">
        <w:rPr>
          <w:rFonts w:eastAsia="Calibri"/>
          <w:spacing w:val="27"/>
          <w:lang w:val="ro-RO"/>
        </w:rPr>
        <w:t xml:space="preserve"> </w:t>
      </w:r>
      <w:r w:rsidR="00664E03" w:rsidRPr="007016AE">
        <w:rPr>
          <w:rFonts w:eastAsia="Calibri"/>
          <w:lang w:val="ro-RO"/>
        </w:rPr>
        <w:t>-</w:t>
      </w:r>
      <w:r w:rsidR="00664E03" w:rsidRPr="007016AE">
        <w:rPr>
          <w:rFonts w:eastAsia="Calibri"/>
          <w:spacing w:val="26"/>
          <w:lang w:val="ro-RO"/>
        </w:rPr>
        <w:t xml:space="preserve"> </w:t>
      </w:r>
      <w:r w:rsidR="00664E03" w:rsidRPr="007016AE">
        <w:rPr>
          <w:rFonts w:eastAsia="Calibri"/>
          <w:lang w:val="ro-RO"/>
        </w:rPr>
        <w:t>se</w:t>
      </w:r>
      <w:r w:rsidR="00664E03" w:rsidRPr="007016AE">
        <w:rPr>
          <w:rFonts w:eastAsia="Calibri"/>
          <w:spacing w:val="27"/>
          <w:lang w:val="ro-RO"/>
        </w:rPr>
        <w:t xml:space="preserve"> </w:t>
      </w:r>
      <w:r w:rsidR="00664E03" w:rsidRPr="007016AE">
        <w:rPr>
          <w:rFonts w:eastAsia="Calibri"/>
          <w:spacing w:val="-1"/>
          <w:lang w:val="ro-RO"/>
        </w:rPr>
        <w:t>elimină</w:t>
      </w:r>
      <w:r w:rsidR="00664E03" w:rsidRPr="007016AE">
        <w:rPr>
          <w:rFonts w:eastAsia="Calibri"/>
          <w:spacing w:val="27"/>
          <w:lang w:val="ro-RO"/>
        </w:rPr>
        <w:t xml:space="preserve"> </w:t>
      </w:r>
      <w:r w:rsidR="00664E03" w:rsidRPr="007016AE">
        <w:rPr>
          <w:rFonts w:eastAsia="Calibri"/>
          <w:lang w:val="ro-RO"/>
        </w:rPr>
        <w:t>cheaguri</w:t>
      </w:r>
      <w:r w:rsidR="00664E03" w:rsidRPr="007016AE">
        <w:rPr>
          <w:rFonts w:eastAsia="Calibri"/>
          <w:spacing w:val="27"/>
          <w:lang w:val="ro-RO"/>
        </w:rPr>
        <w:t xml:space="preserve"> </w:t>
      </w:r>
      <w:r w:rsidR="00664E03" w:rsidRPr="007016AE">
        <w:rPr>
          <w:rFonts w:eastAsia="Calibri"/>
          <w:spacing w:val="-1"/>
          <w:lang w:val="ro-RO"/>
        </w:rPr>
        <w:t>mari</w:t>
      </w:r>
      <w:r w:rsidR="00664E03" w:rsidRPr="007016AE">
        <w:rPr>
          <w:rFonts w:eastAsia="Calibri"/>
          <w:spacing w:val="27"/>
          <w:lang w:val="ro-RO"/>
        </w:rPr>
        <w:t xml:space="preserve"> </w:t>
      </w:r>
      <w:r w:rsidR="00664E03" w:rsidRPr="007016AE">
        <w:rPr>
          <w:rFonts w:eastAsia="Calibri"/>
          <w:lang w:val="ro-RO"/>
        </w:rPr>
        <w:t>de</w:t>
      </w:r>
      <w:r w:rsidR="00664E03" w:rsidRPr="007016AE">
        <w:rPr>
          <w:rFonts w:eastAsia="Calibri"/>
          <w:spacing w:val="27"/>
          <w:lang w:val="ro-RO"/>
        </w:rPr>
        <w:t xml:space="preserve"> </w:t>
      </w:r>
      <w:r w:rsidR="00664E03" w:rsidRPr="007016AE">
        <w:rPr>
          <w:rFonts w:eastAsia="Calibri"/>
          <w:spacing w:val="-1"/>
          <w:lang w:val="ro-RO"/>
        </w:rPr>
        <w:t>sânge</w:t>
      </w:r>
      <w:r w:rsidR="00664E03" w:rsidRPr="007016AE">
        <w:rPr>
          <w:rFonts w:eastAsia="Calibri"/>
          <w:spacing w:val="27"/>
          <w:lang w:val="ro-RO"/>
        </w:rPr>
        <w:t xml:space="preserve"> </w:t>
      </w:r>
      <w:r w:rsidR="00664E03" w:rsidRPr="007016AE">
        <w:rPr>
          <w:rFonts w:eastAsia="Calibri"/>
          <w:spacing w:val="-1"/>
          <w:lang w:val="ro-RO"/>
        </w:rPr>
        <w:t>sau</w:t>
      </w:r>
      <w:r w:rsidR="00664E03" w:rsidRPr="007016AE">
        <w:rPr>
          <w:rFonts w:eastAsia="Calibri"/>
          <w:spacing w:val="27"/>
          <w:lang w:val="ro-RO"/>
        </w:rPr>
        <w:t xml:space="preserve"> </w:t>
      </w:r>
      <w:r w:rsidR="00664E03" w:rsidRPr="007016AE">
        <w:rPr>
          <w:rFonts w:eastAsia="Calibri"/>
          <w:spacing w:val="-1"/>
          <w:lang w:val="ro-RO"/>
        </w:rPr>
        <w:t>sunteți</w:t>
      </w:r>
      <w:r w:rsidR="00664E03" w:rsidRPr="007016AE">
        <w:rPr>
          <w:rFonts w:eastAsia="Calibri"/>
          <w:spacing w:val="28"/>
          <w:lang w:val="ro-RO"/>
        </w:rPr>
        <w:t xml:space="preserve"> </w:t>
      </w:r>
      <w:r w:rsidR="00664E03" w:rsidRPr="007016AE">
        <w:rPr>
          <w:rFonts w:eastAsia="Calibri"/>
          <w:lang w:val="ro-RO"/>
        </w:rPr>
        <w:t>nevoită</w:t>
      </w:r>
      <w:r w:rsidR="00664E03" w:rsidRPr="007016AE">
        <w:rPr>
          <w:rFonts w:eastAsia="Calibri"/>
          <w:spacing w:val="27"/>
          <w:lang w:val="ro-RO"/>
        </w:rPr>
        <w:t xml:space="preserve"> </w:t>
      </w:r>
      <w:r w:rsidR="00664E03" w:rsidRPr="007016AE">
        <w:rPr>
          <w:rFonts w:eastAsia="Calibri"/>
          <w:spacing w:val="-1"/>
          <w:lang w:val="ro-RO"/>
        </w:rPr>
        <w:t>să</w:t>
      </w:r>
      <w:r w:rsidR="00664E03" w:rsidRPr="007016AE">
        <w:rPr>
          <w:rFonts w:eastAsia="Calibri"/>
          <w:spacing w:val="47"/>
          <w:lang w:val="ro-RO"/>
        </w:rPr>
        <w:t xml:space="preserve"> </w:t>
      </w:r>
      <w:r w:rsidR="00664E03" w:rsidRPr="007016AE">
        <w:rPr>
          <w:rFonts w:eastAsia="Calibri"/>
          <w:spacing w:val="-1"/>
          <w:lang w:val="ro-RO"/>
        </w:rPr>
        <w:t>folosiți</w:t>
      </w:r>
      <w:r w:rsidR="00664E03" w:rsidRPr="007016AE">
        <w:rPr>
          <w:rFonts w:eastAsia="Calibri"/>
          <w:spacing w:val="-6"/>
          <w:lang w:val="ro-RO"/>
        </w:rPr>
        <w:t xml:space="preserve"> </w:t>
      </w:r>
      <w:r w:rsidR="00664E03" w:rsidRPr="007016AE">
        <w:rPr>
          <w:rFonts w:eastAsia="Calibri"/>
          <w:spacing w:val="-1"/>
          <w:lang w:val="ro-RO"/>
        </w:rPr>
        <w:t>peste</w:t>
      </w:r>
      <w:r w:rsidR="00664E03" w:rsidRPr="007016AE">
        <w:rPr>
          <w:rFonts w:eastAsia="Calibri"/>
          <w:spacing w:val="-5"/>
          <w:lang w:val="ro-RO"/>
        </w:rPr>
        <w:t xml:space="preserve"> </w:t>
      </w:r>
      <w:r w:rsidR="00664E03" w:rsidRPr="007016AE">
        <w:rPr>
          <w:rFonts w:eastAsia="Calibri"/>
          <w:lang w:val="ro-RO"/>
        </w:rPr>
        <w:t>2</w:t>
      </w:r>
      <w:r w:rsidR="00664E03" w:rsidRPr="007016AE">
        <w:rPr>
          <w:rFonts w:eastAsia="Calibri"/>
          <w:spacing w:val="-5"/>
          <w:lang w:val="ro-RO"/>
        </w:rPr>
        <w:t xml:space="preserve"> absorbante într-o ora, </w:t>
      </w:r>
      <w:r w:rsidR="00664E03" w:rsidRPr="007016AE">
        <w:rPr>
          <w:rFonts w:eastAsia="Calibri"/>
          <w:lang w:val="ro-RO"/>
        </w:rPr>
        <w:t>timp</w:t>
      </w:r>
      <w:r w:rsidR="00664E03" w:rsidRPr="007016AE">
        <w:rPr>
          <w:rFonts w:eastAsia="Calibri"/>
          <w:spacing w:val="-5"/>
          <w:lang w:val="ro-RO"/>
        </w:rPr>
        <w:t xml:space="preserve"> </w:t>
      </w:r>
      <w:r w:rsidR="00664E03" w:rsidRPr="007016AE">
        <w:rPr>
          <w:rFonts w:eastAsia="Calibri"/>
          <w:spacing w:val="-1"/>
          <w:lang w:val="ro-RO"/>
        </w:rPr>
        <w:t>de</w:t>
      </w:r>
      <w:r w:rsidR="00664E03" w:rsidRPr="007016AE">
        <w:rPr>
          <w:rFonts w:eastAsia="Calibri"/>
          <w:spacing w:val="-5"/>
          <w:lang w:val="ro-RO"/>
        </w:rPr>
        <w:t xml:space="preserve"> </w:t>
      </w:r>
      <w:r w:rsidR="00664E03" w:rsidRPr="007016AE">
        <w:rPr>
          <w:rFonts w:eastAsia="Calibri"/>
          <w:lang w:val="ro-RO"/>
        </w:rPr>
        <w:t>2</w:t>
      </w:r>
      <w:r w:rsidR="00664E03" w:rsidRPr="007016AE">
        <w:rPr>
          <w:rFonts w:eastAsia="Calibri"/>
          <w:spacing w:val="-5"/>
          <w:lang w:val="ro-RO"/>
        </w:rPr>
        <w:t xml:space="preserve"> </w:t>
      </w:r>
      <w:r w:rsidR="00664E03" w:rsidRPr="007016AE">
        <w:rPr>
          <w:rFonts w:eastAsia="Calibri"/>
          <w:spacing w:val="-1"/>
          <w:lang w:val="ro-RO"/>
        </w:rPr>
        <w:t>ore consecutive;</w:t>
      </w:r>
    </w:p>
    <w:p w14:paraId="36F91235" w14:textId="0FFC60F8" w:rsidR="00CA408D" w:rsidRPr="007016AE" w:rsidRDefault="00664E03">
      <w:pPr>
        <w:numPr>
          <w:ilvl w:val="1"/>
          <w:numId w:val="80"/>
        </w:numPr>
        <w:tabs>
          <w:tab w:val="left" w:pos="709"/>
        </w:tabs>
        <w:kinsoku w:val="0"/>
        <w:overflowPunct w:val="0"/>
        <w:ind w:right="-2" w:hanging="510"/>
        <w:jc w:val="both"/>
        <w:rPr>
          <w:rFonts w:eastAsia="Calibri"/>
          <w:lang w:val="ro-RO"/>
        </w:rPr>
      </w:pPr>
      <w:r w:rsidRPr="007016AE">
        <w:rPr>
          <w:rFonts w:eastAsia="Calibri"/>
          <w:spacing w:val="-1"/>
          <w:lang w:val="ro-RO"/>
        </w:rPr>
        <w:t xml:space="preserve">Nu ași avut nici o sângerare timp de 24 de ore după luarea </w:t>
      </w:r>
      <w:r w:rsidR="007016AE">
        <w:rPr>
          <w:rFonts w:eastAsia="Calibri"/>
          <w:spacing w:val="-1"/>
          <w:lang w:val="ro-RO"/>
        </w:rPr>
        <w:t>M</w:t>
      </w:r>
      <w:r w:rsidRPr="007016AE">
        <w:rPr>
          <w:rFonts w:eastAsia="Calibri"/>
          <w:spacing w:val="-1"/>
          <w:lang w:val="ro-RO"/>
        </w:rPr>
        <w:t>isoprostolului;</w:t>
      </w:r>
    </w:p>
    <w:p w14:paraId="0C3C58D8" w14:textId="2B63342A" w:rsidR="00CA408D" w:rsidRPr="007016AE" w:rsidRDefault="007016AE">
      <w:pPr>
        <w:numPr>
          <w:ilvl w:val="1"/>
          <w:numId w:val="80"/>
        </w:numPr>
        <w:tabs>
          <w:tab w:val="left" w:pos="709"/>
        </w:tabs>
        <w:kinsoku w:val="0"/>
        <w:overflowPunct w:val="0"/>
        <w:ind w:right="-2" w:hanging="510"/>
        <w:jc w:val="both"/>
        <w:rPr>
          <w:rFonts w:eastAsia="Calibri"/>
          <w:lang w:val="ro-RO"/>
        </w:rPr>
      </w:pPr>
      <w:r w:rsidRPr="007016AE">
        <w:rPr>
          <w:rFonts w:eastAsia="Calibri"/>
          <w:lang w:val="ro-RO"/>
        </w:rPr>
        <w:t>Au</w:t>
      </w:r>
      <w:r w:rsidR="00664E03" w:rsidRPr="007016AE">
        <w:rPr>
          <w:rFonts w:eastAsia="Calibri"/>
          <w:spacing w:val="-5"/>
          <w:lang w:val="ro-RO"/>
        </w:rPr>
        <w:t xml:space="preserve"> </w:t>
      </w:r>
      <w:r w:rsidR="00664E03" w:rsidRPr="007016AE">
        <w:rPr>
          <w:rFonts w:eastAsia="Calibri"/>
          <w:lang w:val="ro-RO"/>
        </w:rPr>
        <w:t>apărut</w:t>
      </w:r>
      <w:r w:rsidR="00664E03" w:rsidRPr="007016AE">
        <w:rPr>
          <w:rFonts w:eastAsia="Calibri"/>
          <w:spacing w:val="-5"/>
          <w:lang w:val="ro-RO"/>
        </w:rPr>
        <w:t xml:space="preserve"> </w:t>
      </w:r>
      <w:r w:rsidR="00664E03" w:rsidRPr="007016AE">
        <w:rPr>
          <w:rFonts w:eastAsia="Calibri"/>
          <w:spacing w:val="-1"/>
          <w:lang w:val="ro-RO"/>
        </w:rPr>
        <w:t>eliminări</w:t>
      </w:r>
      <w:r w:rsidR="00664E03" w:rsidRPr="007016AE">
        <w:rPr>
          <w:rFonts w:eastAsia="Calibri"/>
          <w:spacing w:val="-5"/>
          <w:lang w:val="ro-RO"/>
        </w:rPr>
        <w:t xml:space="preserve"> </w:t>
      </w:r>
      <w:r w:rsidR="00664E03" w:rsidRPr="007016AE">
        <w:rPr>
          <w:rFonts w:eastAsia="Calibri"/>
          <w:lang w:val="ro-RO"/>
        </w:rPr>
        <w:t>vaginale</w:t>
      </w:r>
      <w:r w:rsidR="00664E03" w:rsidRPr="007016AE">
        <w:rPr>
          <w:rFonts w:eastAsia="Calibri"/>
          <w:spacing w:val="-5"/>
          <w:lang w:val="ro-RO"/>
        </w:rPr>
        <w:t xml:space="preserve"> </w:t>
      </w:r>
      <w:r w:rsidR="00664E03" w:rsidRPr="007016AE">
        <w:rPr>
          <w:rFonts w:eastAsia="Calibri"/>
          <w:lang w:val="ro-RO"/>
        </w:rPr>
        <w:t>purulente</w:t>
      </w:r>
      <w:r w:rsidR="00664E03" w:rsidRPr="007016AE">
        <w:rPr>
          <w:rFonts w:eastAsia="Calibri"/>
          <w:spacing w:val="-5"/>
          <w:lang w:val="ro-RO"/>
        </w:rPr>
        <w:t xml:space="preserve"> </w:t>
      </w:r>
      <w:r w:rsidR="00664E03" w:rsidRPr="007016AE">
        <w:rPr>
          <w:rFonts w:eastAsia="Calibri"/>
          <w:spacing w:val="-1"/>
          <w:lang w:val="ro-RO"/>
        </w:rPr>
        <w:t>sau</w:t>
      </w:r>
      <w:r w:rsidR="00664E03" w:rsidRPr="007016AE">
        <w:rPr>
          <w:rFonts w:eastAsia="Calibri"/>
          <w:spacing w:val="-5"/>
          <w:lang w:val="ro-RO"/>
        </w:rPr>
        <w:t xml:space="preserve"> </w:t>
      </w:r>
      <w:r w:rsidR="00664E03" w:rsidRPr="007016AE">
        <w:rPr>
          <w:rFonts w:eastAsia="Calibri"/>
          <w:lang w:val="ro-RO"/>
        </w:rPr>
        <w:t>cu</w:t>
      </w:r>
      <w:r w:rsidR="00664E03" w:rsidRPr="007016AE">
        <w:rPr>
          <w:rFonts w:eastAsia="Calibri"/>
          <w:spacing w:val="-6"/>
          <w:lang w:val="ro-RO"/>
        </w:rPr>
        <w:t xml:space="preserve"> </w:t>
      </w:r>
      <w:r w:rsidR="00664E03" w:rsidRPr="007016AE">
        <w:rPr>
          <w:rFonts w:eastAsia="Calibri"/>
          <w:spacing w:val="-1"/>
          <w:lang w:val="ro-RO"/>
        </w:rPr>
        <w:t>miros</w:t>
      </w:r>
      <w:r w:rsidR="00664E03" w:rsidRPr="007016AE">
        <w:rPr>
          <w:rFonts w:eastAsia="Calibri"/>
          <w:spacing w:val="-4"/>
          <w:lang w:val="ro-RO"/>
        </w:rPr>
        <w:t xml:space="preserve"> </w:t>
      </w:r>
      <w:r w:rsidR="00664E03" w:rsidRPr="007016AE">
        <w:rPr>
          <w:rFonts w:eastAsia="Calibri"/>
          <w:spacing w:val="-1"/>
          <w:lang w:val="ro-RO"/>
        </w:rPr>
        <w:t>neplăcut;</w:t>
      </w:r>
    </w:p>
    <w:p w14:paraId="02291064" w14:textId="60D98C20" w:rsidR="00CA408D" w:rsidRPr="007016AE" w:rsidRDefault="007016AE">
      <w:pPr>
        <w:numPr>
          <w:ilvl w:val="1"/>
          <w:numId w:val="80"/>
        </w:numPr>
        <w:tabs>
          <w:tab w:val="left" w:pos="709"/>
        </w:tabs>
        <w:kinsoku w:val="0"/>
        <w:overflowPunct w:val="0"/>
        <w:ind w:right="-2" w:hanging="510"/>
        <w:jc w:val="both"/>
        <w:rPr>
          <w:rFonts w:eastAsia="Calibri"/>
          <w:lang w:val="ro-RO"/>
        </w:rPr>
      </w:pPr>
      <w:r w:rsidRPr="007016AE">
        <w:rPr>
          <w:rFonts w:eastAsia="Calibri"/>
          <w:lang w:val="ro-RO"/>
        </w:rPr>
        <w:t>Aveți</w:t>
      </w:r>
      <w:r w:rsidR="00664E03" w:rsidRPr="007016AE">
        <w:rPr>
          <w:rFonts w:eastAsia="Calibri"/>
          <w:spacing w:val="-8"/>
          <w:lang w:val="ro-RO"/>
        </w:rPr>
        <w:t xml:space="preserve"> </w:t>
      </w:r>
      <w:r w:rsidR="00664E03" w:rsidRPr="007016AE">
        <w:rPr>
          <w:rFonts w:eastAsia="Calibri"/>
          <w:spacing w:val="-1"/>
          <w:lang w:val="ro-RO"/>
        </w:rPr>
        <w:t>slăbiciuni</w:t>
      </w:r>
      <w:r w:rsidR="00664E03" w:rsidRPr="007016AE">
        <w:rPr>
          <w:rFonts w:eastAsia="Calibri"/>
          <w:spacing w:val="-7"/>
          <w:lang w:val="ro-RO"/>
        </w:rPr>
        <w:t xml:space="preserve"> </w:t>
      </w:r>
      <w:r w:rsidR="00664E03" w:rsidRPr="007016AE">
        <w:rPr>
          <w:rFonts w:eastAsia="Calibri"/>
          <w:spacing w:val="-1"/>
          <w:lang w:val="ro-RO"/>
        </w:rPr>
        <w:t>puternice,</w:t>
      </w:r>
      <w:r w:rsidR="00664E03" w:rsidRPr="007016AE">
        <w:rPr>
          <w:rFonts w:eastAsia="Calibri"/>
          <w:spacing w:val="-7"/>
          <w:lang w:val="ro-RO"/>
        </w:rPr>
        <w:t xml:space="preserve"> </w:t>
      </w:r>
      <w:r w:rsidR="00664E03" w:rsidRPr="007016AE">
        <w:rPr>
          <w:rFonts w:eastAsia="Calibri"/>
          <w:spacing w:val="-1"/>
          <w:lang w:val="ro-RO"/>
        </w:rPr>
        <w:t>ați</w:t>
      </w:r>
      <w:r w:rsidR="00664E03" w:rsidRPr="007016AE">
        <w:rPr>
          <w:rFonts w:eastAsia="Calibri"/>
          <w:spacing w:val="-6"/>
          <w:lang w:val="ro-RO"/>
        </w:rPr>
        <w:t xml:space="preserve"> </w:t>
      </w:r>
      <w:r w:rsidR="00664E03" w:rsidRPr="007016AE">
        <w:rPr>
          <w:rFonts w:eastAsia="Calibri"/>
          <w:lang w:val="ro-RO"/>
        </w:rPr>
        <w:t>pierdut</w:t>
      </w:r>
      <w:r w:rsidR="00664E03" w:rsidRPr="007016AE">
        <w:rPr>
          <w:rFonts w:eastAsia="Calibri"/>
          <w:spacing w:val="-7"/>
          <w:lang w:val="ro-RO"/>
        </w:rPr>
        <w:t xml:space="preserve"> </w:t>
      </w:r>
      <w:r w:rsidR="00664E03" w:rsidRPr="007016AE">
        <w:rPr>
          <w:rFonts w:eastAsia="Calibri"/>
          <w:spacing w:val="-1"/>
          <w:lang w:val="ro-RO"/>
        </w:rPr>
        <w:t>cunoștința</w:t>
      </w:r>
      <w:r w:rsidR="00664E03" w:rsidRPr="007016AE">
        <w:rPr>
          <w:rFonts w:eastAsia="Calibri"/>
          <w:spacing w:val="-8"/>
          <w:lang w:val="ro-RO"/>
        </w:rPr>
        <w:t xml:space="preserve"> </w:t>
      </w:r>
      <w:r w:rsidR="00664E03" w:rsidRPr="007016AE">
        <w:rPr>
          <w:rFonts w:eastAsia="Calibri"/>
          <w:spacing w:val="-1"/>
          <w:lang w:val="ro-RO"/>
        </w:rPr>
        <w:t>(leșin),</w:t>
      </w:r>
      <w:r w:rsidR="00664E03" w:rsidRPr="007016AE">
        <w:rPr>
          <w:rFonts w:eastAsia="Calibri"/>
          <w:spacing w:val="-8"/>
          <w:lang w:val="ro-RO"/>
        </w:rPr>
        <w:t xml:space="preserve"> </w:t>
      </w:r>
      <w:r w:rsidR="00664E03" w:rsidRPr="007016AE">
        <w:rPr>
          <w:rFonts w:eastAsia="Calibri"/>
          <w:lang w:val="ro-RO"/>
        </w:rPr>
        <w:t>aveți</w:t>
      </w:r>
      <w:r w:rsidR="00664E03" w:rsidRPr="007016AE">
        <w:rPr>
          <w:rFonts w:eastAsia="Calibri"/>
          <w:spacing w:val="-7"/>
          <w:lang w:val="ro-RO"/>
        </w:rPr>
        <w:t xml:space="preserve"> </w:t>
      </w:r>
      <w:r w:rsidR="00664E03" w:rsidRPr="007016AE">
        <w:rPr>
          <w:rFonts w:eastAsia="Calibri"/>
          <w:spacing w:val="-1"/>
          <w:lang w:val="ro-RO"/>
        </w:rPr>
        <w:t>respirație</w:t>
      </w:r>
      <w:r w:rsidR="00664E03" w:rsidRPr="007016AE">
        <w:rPr>
          <w:rFonts w:eastAsia="Calibri"/>
          <w:spacing w:val="-8"/>
          <w:lang w:val="ro-RO"/>
        </w:rPr>
        <w:t xml:space="preserve"> </w:t>
      </w:r>
      <w:r w:rsidR="00664E03" w:rsidRPr="007016AE">
        <w:rPr>
          <w:rFonts w:eastAsia="Calibri"/>
          <w:spacing w:val="-1"/>
          <w:lang w:val="ro-RO"/>
        </w:rPr>
        <w:t>îngreunată;</w:t>
      </w:r>
    </w:p>
    <w:p w14:paraId="7C668F76" w14:textId="2D7ABE03" w:rsidR="00CA408D" w:rsidRPr="007016AE" w:rsidRDefault="007016AE">
      <w:pPr>
        <w:numPr>
          <w:ilvl w:val="1"/>
          <w:numId w:val="80"/>
        </w:numPr>
        <w:tabs>
          <w:tab w:val="left" w:pos="709"/>
          <w:tab w:val="left" w:pos="5589"/>
          <w:tab w:val="left" w:pos="5776"/>
          <w:tab w:val="left" w:pos="5849"/>
          <w:tab w:val="left" w:pos="6674"/>
          <w:tab w:val="left" w:pos="8181"/>
          <w:tab w:val="left" w:pos="8254"/>
        </w:tabs>
        <w:kinsoku w:val="0"/>
        <w:overflowPunct w:val="0"/>
        <w:ind w:right="-2" w:hanging="510"/>
        <w:jc w:val="both"/>
        <w:rPr>
          <w:rFonts w:eastAsia="Calibri"/>
          <w:lang w:val="ro-RO"/>
        </w:rPr>
      </w:pPr>
      <w:r w:rsidRPr="007016AE">
        <w:rPr>
          <w:rFonts w:eastAsia="Calibri"/>
          <w:lang w:val="ro-RO"/>
        </w:rPr>
        <w:t>Menstruația</w:t>
      </w:r>
      <w:r w:rsidR="00664E03" w:rsidRPr="007016AE">
        <w:rPr>
          <w:rFonts w:eastAsia="Calibri"/>
          <w:spacing w:val="-2"/>
          <w:lang w:val="ro-RO"/>
        </w:rPr>
        <w:t xml:space="preserve"> </w:t>
      </w:r>
      <w:r w:rsidR="00664E03" w:rsidRPr="007016AE">
        <w:rPr>
          <w:rFonts w:eastAsia="Calibri"/>
          <w:spacing w:val="-1"/>
          <w:lang w:val="ro-RO"/>
        </w:rPr>
        <w:t>nu</w:t>
      </w:r>
      <w:r w:rsidR="00664E03" w:rsidRPr="007016AE">
        <w:rPr>
          <w:rFonts w:eastAsia="Calibri"/>
          <w:spacing w:val="-2"/>
          <w:lang w:val="ro-RO"/>
        </w:rPr>
        <w:t xml:space="preserve"> </w:t>
      </w:r>
      <w:r w:rsidR="00664E03" w:rsidRPr="007016AE">
        <w:rPr>
          <w:rFonts w:eastAsia="Calibri"/>
          <w:lang w:val="ro-RO"/>
        </w:rPr>
        <w:t>a</w:t>
      </w:r>
      <w:r w:rsidR="00664E03" w:rsidRPr="007016AE">
        <w:rPr>
          <w:rFonts w:eastAsia="Calibri"/>
          <w:spacing w:val="-2"/>
          <w:lang w:val="ro-RO"/>
        </w:rPr>
        <w:t xml:space="preserve"> </w:t>
      </w:r>
      <w:r w:rsidR="00664E03" w:rsidRPr="007016AE">
        <w:rPr>
          <w:rFonts w:eastAsia="Calibri"/>
          <w:spacing w:val="-1"/>
          <w:lang w:val="ro-RO"/>
        </w:rPr>
        <w:t xml:space="preserve">apărut după </w:t>
      </w:r>
      <w:r w:rsidR="00664E03" w:rsidRPr="007016AE">
        <w:rPr>
          <w:rFonts w:eastAsia="Calibri"/>
          <w:lang w:val="ro-RO"/>
        </w:rPr>
        <w:t>4</w:t>
      </w:r>
      <w:r w:rsidR="00664E03" w:rsidRPr="007016AE">
        <w:rPr>
          <w:rFonts w:eastAsia="Calibri"/>
          <w:spacing w:val="-1"/>
          <w:lang w:val="ro-RO"/>
        </w:rPr>
        <w:t xml:space="preserve"> </w:t>
      </w:r>
      <w:r w:rsidR="00664E03" w:rsidRPr="007016AE">
        <w:rPr>
          <w:rFonts w:eastAsia="Calibri"/>
          <w:lang w:val="ro-RO"/>
        </w:rPr>
        <w:t>-</w:t>
      </w:r>
      <w:r w:rsidR="00664E03" w:rsidRPr="007016AE">
        <w:rPr>
          <w:rFonts w:eastAsia="Calibri"/>
          <w:spacing w:val="-1"/>
          <w:lang w:val="ro-RO"/>
        </w:rPr>
        <w:t xml:space="preserve"> </w:t>
      </w:r>
      <w:r w:rsidR="00664E03" w:rsidRPr="007016AE">
        <w:rPr>
          <w:rFonts w:eastAsia="Calibri"/>
          <w:lang w:val="ro-RO"/>
        </w:rPr>
        <w:t xml:space="preserve">8 </w:t>
      </w:r>
      <w:r w:rsidR="00664E03" w:rsidRPr="007016AE">
        <w:rPr>
          <w:rFonts w:eastAsia="Calibri"/>
          <w:spacing w:val="-1"/>
          <w:lang w:val="ro-RO"/>
        </w:rPr>
        <w:t xml:space="preserve">săptămâni </w:t>
      </w:r>
      <w:r w:rsidR="00664E03" w:rsidRPr="007016AE">
        <w:rPr>
          <w:rFonts w:eastAsia="Calibri"/>
          <w:lang w:val="ro-RO"/>
        </w:rPr>
        <w:t>după</w:t>
      </w:r>
      <w:r w:rsidR="00664E03" w:rsidRPr="007016AE">
        <w:rPr>
          <w:rFonts w:eastAsia="Calibri"/>
          <w:spacing w:val="-1"/>
          <w:lang w:val="ro-RO"/>
        </w:rPr>
        <w:t xml:space="preserve"> procedură.</w:t>
      </w:r>
      <w:r w:rsidR="00664E03" w:rsidRPr="007016AE">
        <w:rPr>
          <w:rFonts w:eastAsia="Calibri"/>
          <w:spacing w:val="47"/>
          <w:lang w:val="ro-RO"/>
        </w:rPr>
        <w:t xml:space="preserve"> </w:t>
      </w:r>
    </w:p>
    <w:p w14:paraId="059A987C" w14:textId="77777777" w:rsidR="00CA408D" w:rsidRPr="001876EB" w:rsidRDefault="00CA408D" w:rsidP="001876EB">
      <w:pPr>
        <w:tabs>
          <w:tab w:val="left" w:pos="1078"/>
          <w:tab w:val="left" w:pos="5589"/>
          <w:tab w:val="left" w:pos="5776"/>
          <w:tab w:val="left" w:pos="5849"/>
          <w:tab w:val="left" w:pos="6674"/>
          <w:tab w:val="left" w:pos="8181"/>
          <w:tab w:val="left" w:pos="8254"/>
        </w:tabs>
        <w:kinsoku w:val="0"/>
        <w:overflowPunct w:val="0"/>
        <w:ind w:left="284" w:right="-2"/>
        <w:jc w:val="both"/>
        <w:rPr>
          <w:rFonts w:eastAsia="Calibri"/>
          <w:lang w:val="ro-RO"/>
        </w:rPr>
      </w:pPr>
    </w:p>
    <w:p w14:paraId="16D885C5" w14:textId="79495EC2" w:rsidR="00CA408D" w:rsidRPr="001876EB" w:rsidRDefault="00664E03" w:rsidP="001876EB">
      <w:pPr>
        <w:kinsoku w:val="0"/>
        <w:overflowPunct w:val="0"/>
        <w:ind w:right="-1"/>
        <w:jc w:val="both"/>
        <w:rPr>
          <w:rFonts w:eastAsia="Calibri"/>
          <w:spacing w:val="27"/>
          <w:lang w:val="ro-RO"/>
        </w:rPr>
      </w:pPr>
      <w:r w:rsidRPr="001876EB">
        <w:rPr>
          <w:rFonts w:eastAsia="Calibri"/>
          <w:spacing w:val="-1"/>
          <w:lang w:val="ro-RO"/>
        </w:rPr>
        <w:t>Administrarea</w:t>
      </w:r>
      <w:r w:rsidRPr="001876EB">
        <w:rPr>
          <w:rFonts w:eastAsia="Calibri"/>
          <w:spacing w:val="-2"/>
          <w:lang w:val="ro-RO"/>
        </w:rPr>
        <w:t xml:space="preserve"> </w:t>
      </w:r>
      <w:proofErr w:type="spellStart"/>
      <w:r w:rsidR="008A1F7D">
        <w:rPr>
          <w:rFonts w:eastAsia="Calibri"/>
          <w:b/>
          <w:bCs/>
          <w:lang w:val="ro-RO"/>
        </w:rPr>
        <w:t>M</w:t>
      </w:r>
      <w:r w:rsidR="008A1F7D" w:rsidRPr="001876EB">
        <w:rPr>
          <w:rFonts w:eastAsia="Calibri"/>
          <w:b/>
          <w:bCs/>
          <w:lang w:val="ro-RO"/>
        </w:rPr>
        <w:t>ifepristonum</w:t>
      </w:r>
      <w:r w:rsidR="008A1F7D">
        <w:rPr>
          <w:rFonts w:eastAsia="Calibri"/>
          <w:b/>
          <w:bCs/>
          <w:lang w:val="ro-RO"/>
        </w:rPr>
        <w:t>ului</w:t>
      </w:r>
      <w:proofErr w:type="spellEnd"/>
      <w:r w:rsidRPr="001876EB">
        <w:rPr>
          <w:rFonts w:eastAsia="Calibri"/>
          <w:b/>
          <w:bCs/>
          <w:lang w:val="ro-RO"/>
        </w:rPr>
        <w:t>:</w:t>
      </w:r>
      <w:r w:rsidRPr="001876EB">
        <w:rPr>
          <w:rFonts w:eastAsia="Calibri"/>
          <w:b/>
          <w:bCs/>
          <w:spacing w:val="-2"/>
          <w:lang w:val="ro-RO"/>
        </w:rPr>
        <w:t xml:space="preserve"> </w:t>
      </w:r>
      <w:proofErr w:type="spellStart"/>
      <w:r w:rsidRPr="001876EB">
        <w:rPr>
          <w:rFonts w:eastAsia="Calibri"/>
          <w:spacing w:val="-1"/>
          <w:lang w:val="ro-RO"/>
        </w:rPr>
        <w:t>data</w:t>
      </w:r>
      <w:r w:rsidR="007016AE" w:rsidRPr="007016AE">
        <w:rPr>
          <w:rFonts w:eastAsia="Calibri"/>
          <w:spacing w:val="-1"/>
          <w:lang w:val="ro-RO"/>
        </w:rPr>
        <w:t>_________________</w:t>
      </w:r>
      <w:r w:rsidRPr="001876EB">
        <w:rPr>
          <w:rFonts w:eastAsia="Calibri"/>
          <w:spacing w:val="-1"/>
          <w:lang w:val="ro-RO"/>
        </w:rPr>
        <w:t>ora</w:t>
      </w:r>
      <w:proofErr w:type="spellEnd"/>
      <w:r w:rsidRPr="001876EB">
        <w:rPr>
          <w:rFonts w:eastAsia="Calibri"/>
          <w:u w:val="single"/>
          <w:lang w:val="ro-RO"/>
        </w:rPr>
        <w:t xml:space="preserve"> </w:t>
      </w:r>
      <w:r w:rsidRPr="001876EB">
        <w:rPr>
          <w:rFonts w:eastAsia="Calibri"/>
          <w:u w:val="single"/>
          <w:lang w:val="ro-RO"/>
        </w:rPr>
        <w:tab/>
      </w:r>
      <w:r w:rsidRPr="001876EB">
        <w:rPr>
          <w:rFonts w:eastAsia="Calibri"/>
          <w:u w:val="single"/>
          <w:lang w:val="ro-RO"/>
        </w:rPr>
        <w:tab/>
      </w:r>
      <w:r w:rsidRPr="001876EB">
        <w:rPr>
          <w:rFonts w:eastAsia="Calibri"/>
          <w:spacing w:val="27"/>
          <w:lang w:val="ro-RO"/>
        </w:rPr>
        <w:t xml:space="preserve"> </w:t>
      </w:r>
    </w:p>
    <w:p w14:paraId="48723872" w14:textId="77777777" w:rsidR="007016AE" w:rsidRDefault="007016AE" w:rsidP="001876EB">
      <w:pPr>
        <w:kinsoku w:val="0"/>
        <w:overflowPunct w:val="0"/>
        <w:ind w:right="-1"/>
        <w:jc w:val="both"/>
        <w:rPr>
          <w:rFonts w:eastAsia="Calibri"/>
          <w:spacing w:val="-1"/>
          <w:lang w:val="ro-RO"/>
        </w:rPr>
      </w:pPr>
    </w:p>
    <w:p w14:paraId="0B909D4D" w14:textId="1508A3DF" w:rsidR="00CA408D" w:rsidRPr="001876EB" w:rsidRDefault="00664E03" w:rsidP="001876EB">
      <w:pPr>
        <w:kinsoku w:val="0"/>
        <w:overflowPunct w:val="0"/>
        <w:ind w:right="-1"/>
        <w:jc w:val="both"/>
        <w:rPr>
          <w:rFonts w:eastAsia="Calibri"/>
          <w:spacing w:val="51"/>
          <w:lang w:val="ro-RO"/>
        </w:rPr>
      </w:pPr>
      <w:r w:rsidRPr="001876EB">
        <w:rPr>
          <w:rFonts w:eastAsia="Calibri"/>
          <w:spacing w:val="-1"/>
          <w:lang w:val="ro-RO"/>
        </w:rPr>
        <w:t xml:space="preserve">Administrarea </w:t>
      </w:r>
      <w:r w:rsidRPr="001876EB">
        <w:rPr>
          <w:rFonts w:eastAsia="Calibri"/>
          <w:spacing w:val="-10"/>
          <w:lang w:val="ro-RO"/>
        </w:rPr>
        <w:t xml:space="preserve"> </w:t>
      </w:r>
      <w:proofErr w:type="spellStart"/>
      <w:r w:rsidR="000B6F55">
        <w:rPr>
          <w:rFonts w:eastAsia="Calibri"/>
          <w:b/>
          <w:spacing w:val="-1"/>
          <w:lang w:val="ro-RO"/>
        </w:rPr>
        <w:t>M</w:t>
      </w:r>
      <w:r w:rsidR="000B6F55" w:rsidRPr="001876EB">
        <w:rPr>
          <w:rFonts w:eastAsia="Calibri"/>
          <w:b/>
          <w:spacing w:val="-1"/>
          <w:lang w:val="ro-RO"/>
        </w:rPr>
        <w:t>isoprostolu</w:t>
      </w:r>
      <w:r w:rsidR="000B6F55">
        <w:rPr>
          <w:rFonts w:eastAsia="Calibri"/>
          <w:b/>
          <w:spacing w:val="-1"/>
          <w:lang w:val="ro-RO"/>
        </w:rPr>
        <w:t>lu</w:t>
      </w:r>
      <w:r w:rsidR="000B6F55" w:rsidRPr="001876EB">
        <w:rPr>
          <w:rFonts w:eastAsia="Calibri"/>
          <w:b/>
          <w:spacing w:val="-1"/>
          <w:lang w:val="ro-RO"/>
        </w:rPr>
        <w:t>i</w:t>
      </w:r>
      <w:proofErr w:type="spellEnd"/>
      <w:r w:rsidRPr="001876EB">
        <w:rPr>
          <w:rFonts w:eastAsia="Calibri"/>
          <w:b/>
          <w:spacing w:val="-1"/>
          <w:lang w:val="ro-RO"/>
        </w:rPr>
        <w:t>:</w:t>
      </w:r>
      <w:r w:rsidRPr="001876EB">
        <w:rPr>
          <w:rFonts w:eastAsia="Calibri"/>
          <w:spacing w:val="-1"/>
          <w:lang w:val="ro-RO"/>
        </w:rPr>
        <w:t xml:space="preserve"> </w:t>
      </w:r>
      <w:proofErr w:type="spellStart"/>
      <w:r w:rsidRPr="001876EB">
        <w:rPr>
          <w:rFonts w:eastAsia="Calibri"/>
          <w:spacing w:val="-1"/>
          <w:lang w:val="ro-RO"/>
        </w:rPr>
        <w:t>data</w:t>
      </w:r>
      <w:r w:rsidR="007016AE" w:rsidRPr="007016AE">
        <w:rPr>
          <w:rFonts w:eastAsia="Calibri"/>
          <w:spacing w:val="-1"/>
          <w:lang w:val="ro-RO"/>
        </w:rPr>
        <w:t>________________</w:t>
      </w:r>
      <w:r w:rsidRPr="001876EB">
        <w:rPr>
          <w:rFonts w:eastAsia="Calibri"/>
          <w:spacing w:val="-1"/>
          <w:lang w:val="ro-RO"/>
        </w:rPr>
        <w:t>ora</w:t>
      </w:r>
      <w:proofErr w:type="spellEnd"/>
      <w:r w:rsidRPr="001876EB">
        <w:rPr>
          <w:rFonts w:eastAsia="Calibri"/>
          <w:u w:val="single"/>
          <w:lang w:val="ro-RO"/>
        </w:rPr>
        <w:t xml:space="preserve"> </w:t>
      </w:r>
      <w:r w:rsidRPr="001876EB">
        <w:rPr>
          <w:rFonts w:eastAsia="Calibri"/>
          <w:u w:val="single"/>
          <w:lang w:val="ro-RO"/>
        </w:rPr>
        <w:tab/>
      </w:r>
      <w:r w:rsidRPr="001876EB">
        <w:rPr>
          <w:rFonts w:eastAsia="Calibri"/>
          <w:u w:val="single"/>
          <w:lang w:val="ro-RO"/>
        </w:rPr>
        <w:tab/>
      </w:r>
      <w:r w:rsidRPr="001876EB">
        <w:rPr>
          <w:rFonts w:eastAsia="Calibri"/>
          <w:spacing w:val="51"/>
          <w:lang w:val="ro-RO"/>
        </w:rPr>
        <w:t xml:space="preserve"> </w:t>
      </w:r>
    </w:p>
    <w:p w14:paraId="627965AA" w14:textId="77777777" w:rsidR="007016AE" w:rsidRDefault="007016AE" w:rsidP="001876EB">
      <w:pPr>
        <w:kinsoku w:val="0"/>
        <w:overflowPunct w:val="0"/>
        <w:ind w:right="-1"/>
        <w:jc w:val="both"/>
        <w:rPr>
          <w:rFonts w:eastAsia="Calibri"/>
          <w:lang w:val="ro-RO"/>
        </w:rPr>
      </w:pPr>
    </w:p>
    <w:p w14:paraId="45EF586E" w14:textId="6B14EF53" w:rsidR="00CA408D" w:rsidRPr="001876EB" w:rsidRDefault="00664E03" w:rsidP="001876EB">
      <w:pPr>
        <w:kinsoku w:val="0"/>
        <w:overflowPunct w:val="0"/>
        <w:ind w:right="-1"/>
        <w:jc w:val="both"/>
        <w:rPr>
          <w:rFonts w:eastAsia="Calibri"/>
          <w:lang w:val="ro-RO"/>
        </w:rPr>
      </w:pPr>
      <w:r w:rsidRPr="001876EB">
        <w:rPr>
          <w:rFonts w:eastAsia="Calibri"/>
          <w:lang w:val="ro-RO"/>
        </w:rPr>
        <w:t>Reveniți</w:t>
      </w:r>
      <w:r w:rsidRPr="001876EB">
        <w:rPr>
          <w:rFonts w:eastAsia="Calibri"/>
          <w:spacing w:val="-10"/>
          <w:lang w:val="ro-RO"/>
        </w:rPr>
        <w:t xml:space="preserve"> </w:t>
      </w:r>
      <w:r w:rsidRPr="001876EB">
        <w:rPr>
          <w:rFonts w:eastAsia="Calibri"/>
          <w:lang w:val="ro-RO"/>
        </w:rPr>
        <w:t xml:space="preserve">la </w:t>
      </w:r>
      <w:r w:rsidRPr="001876EB">
        <w:rPr>
          <w:rFonts w:eastAsia="Calibri"/>
          <w:b/>
          <w:bCs/>
          <w:spacing w:val="-1"/>
          <w:lang w:val="ro-RO"/>
        </w:rPr>
        <w:t xml:space="preserve">vizita </w:t>
      </w:r>
      <w:r w:rsidRPr="001876EB">
        <w:rPr>
          <w:rFonts w:eastAsia="Calibri"/>
          <w:b/>
          <w:bCs/>
          <w:lang w:val="ro-RO"/>
        </w:rPr>
        <w:t xml:space="preserve">programată: </w:t>
      </w:r>
      <w:proofErr w:type="spellStart"/>
      <w:r w:rsidRPr="001876EB">
        <w:rPr>
          <w:rFonts w:eastAsia="Calibri"/>
          <w:spacing w:val="-1"/>
          <w:lang w:val="ro-RO"/>
        </w:rPr>
        <w:t>data</w:t>
      </w:r>
      <w:r w:rsidR="007016AE">
        <w:rPr>
          <w:rFonts w:eastAsia="Calibri"/>
          <w:spacing w:val="-1"/>
          <w:lang w:val="ro-RO"/>
        </w:rPr>
        <w:t>_________________</w:t>
      </w:r>
      <w:r w:rsidRPr="001876EB">
        <w:rPr>
          <w:rFonts w:eastAsia="Calibri"/>
          <w:spacing w:val="-1"/>
          <w:lang w:val="ro-RO"/>
        </w:rPr>
        <w:t>ora</w:t>
      </w:r>
      <w:proofErr w:type="spellEnd"/>
      <w:r w:rsidR="007016AE">
        <w:rPr>
          <w:rFonts w:eastAsia="Calibri"/>
          <w:spacing w:val="-1"/>
          <w:lang w:val="ro-RO"/>
        </w:rPr>
        <w:t>____________</w:t>
      </w:r>
    </w:p>
    <w:p w14:paraId="0A205C6A" w14:textId="77777777" w:rsidR="00CA408D" w:rsidRPr="001876EB" w:rsidRDefault="00CA408D" w:rsidP="001876EB">
      <w:pPr>
        <w:rPr>
          <w:b/>
          <w:lang w:val="ro-RO"/>
        </w:rPr>
      </w:pPr>
    </w:p>
    <w:p w14:paraId="168609EE" w14:textId="77777777" w:rsidR="00CA408D" w:rsidRPr="001876EB" w:rsidRDefault="00664E03" w:rsidP="001876EB">
      <w:pPr>
        <w:rPr>
          <w:b/>
          <w:lang w:val="ro-RO"/>
        </w:rPr>
      </w:pPr>
      <w:r w:rsidRPr="001876EB">
        <w:rPr>
          <w:b/>
          <w:lang w:val="ro-RO"/>
        </w:rPr>
        <w:t>Prescripții</w:t>
      </w:r>
    </w:p>
    <w:p w14:paraId="2F37A483" w14:textId="77777777" w:rsidR="00CA408D" w:rsidRPr="001876EB" w:rsidRDefault="00664E03" w:rsidP="001876EB">
      <w:pPr>
        <w:kinsoku w:val="0"/>
        <w:overflowPunct w:val="0"/>
        <w:spacing w:before="90"/>
        <w:ind w:right="-1"/>
        <w:jc w:val="both"/>
        <w:rPr>
          <w:spacing w:val="22"/>
          <w:lang w:val="ro-RO"/>
        </w:rPr>
      </w:pPr>
      <w:r w:rsidRPr="001876EB">
        <w:rPr>
          <w:spacing w:val="-1"/>
          <w:lang w:val="ro-RO"/>
        </w:rPr>
        <w:t>Antibiotice:</w:t>
      </w:r>
      <w:r w:rsidRPr="001876EB">
        <w:rPr>
          <w:lang w:val="ro-RO"/>
        </w:rPr>
        <w:t>_________________________________________________________________</w:t>
      </w:r>
    </w:p>
    <w:p w14:paraId="5C20AABB" w14:textId="77777777" w:rsidR="007016AE" w:rsidRDefault="007016AE" w:rsidP="001876EB">
      <w:pPr>
        <w:kinsoku w:val="0"/>
        <w:overflowPunct w:val="0"/>
        <w:spacing w:before="90"/>
        <w:ind w:right="-1"/>
        <w:jc w:val="both"/>
        <w:rPr>
          <w:spacing w:val="-1"/>
          <w:lang w:val="ro-RO"/>
        </w:rPr>
      </w:pPr>
    </w:p>
    <w:p w14:paraId="577AEA1A" w14:textId="0D508B73" w:rsidR="007016AE" w:rsidRDefault="00664E03" w:rsidP="001876EB">
      <w:pPr>
        <w:kinsoku w:val="0"/>
        <w:overflowPunct w:val="0"/>
        <w:spacing w:before="90"/>
        <w:ind w:right="-1"/>
        <w:jc w:val="both"/>
        <w:rPr>
          <w:spacing w:val="-1"/>
          <w:lang w:val="ro-RO"/>
        </w:rPr>
      </w:pPr>
      <w:r w:rsidRPr="001876EB">
        <w:rPr>
          <w:spacing w:val="-1"/>
          <w:lang w:val="ro-RO"/>
        </w:rPr>
        <w:t>Contracepție</w:t>
      </w:r>
      <w:r w:rsidR="007016AE">
        <w:rPr>
          <w:spacing w:val="-1"/>
          <w:lang w:val="ro-RO"/>
        </w:rPr>
        <w:t>:___________________________________________________________________</w:t>
      </w:r>
    </w:p>
    <w:p w14:paraId="74DB705F" w14:textId="777B91A0" w:rsidR="007016AE" w:rsidRDefault="00664E03" w:rsidP="007016AE">
      <w:pPr>
        <w:kinsoku w:val="0"/>
        <w:overflowPunct w:val="0"/>
        <w:spacing w:before="90"/>
        <w:ind w:right="-1"/>
        <w:jc w:val="both"/>
        <w:rPr>
          <w:b/>
          <w:bCs/>
          <w:w w:val="99"/>
          <w:kern w:val="32"/>
          <w:lang w:val="ro-RO"/>
        </w:rPr>
      </w:pPr>
      <w:r w:rsidRPr="001876EB">
        <w:rPr>
          <w:spacing w:val="-1"/>
          <w:lang w:val="ro-RO"/>
        </w:rPr>
        <w:t>Combaterea</w:t>
      </w:r>
      <w:r w:rsidRPr="001876EB">
        <w:rPr>
          <w:spacing w:val="-13"/>
          <w:lang w:val="ro-RO"/>
        </w:rPr>
        <w:t xml:space="preserve"> </w:t>
      </w:r>
      <w:r w:rsidRPr="001876EB">
        <w:rPr>
          <w:lang w:val="ro-RO"/>
        </w:rPr>
        <w:t>durerii:</w:t>
      </w:r>
      <w:r w:rsidR="007016AE">
        <w:rPr>
          <w:lang w:val="ro-RO"/>
        </w:rPr>
        <w:t>______________________________________________________________</w:t>
      </w:r>
    </w:p>
    <w:p w14:paraId="2DF5506B" w14:textId="77777777" w:rsidR="007016AE" w:rsidRDefault="007016AE" w:rsidP="001876EB">
      <w:pPr>
        <w:rPr>
          <w:b/>
          <w:bCs/>
          <w:w w:val="99"/>
          <w:kern w:val="32"/>
          <w:lang w:val="ro-RO"/>
        </w:rPr>
      </w:pPr>
    </w:p>
    <w:p w14:paraId="72588475" w14:textId="77777777" w:rsidR="007016AE" w:rsidRDefault="00664E03" w:rsidP="001876EB">
      <w:pPr>
        <w:rPr>
          <w:b/>
          <w:bCs/>
          <w:w w:val="81"/>
          <w:kern w:val="32"/>
          <w:u w:val="single"/>
          <w:lang w:val="ro-RO"/>
        </w:rPr>
      </w:pPr>
      <w:r w:rsidRPr="001876EB">
        <w:rPr>
          <w:b/>
          <w:bCs/>
          <w:w w:val="99"/>
          <w:kern w:val="32"/>
          <w:lang w:val="ro-RO"/>
        </w:rPr>
        <w:t>Medicul</w:t>
      </w:r>
      <w:r w:rsidRPr="001876EB">
        <w:rPr>
          <w:b/>
          <w:bCs/>
          <w:spacing w:val="-1"/>
          <w:kern w:val="32"/>
          <w:lang w:val="ro-RO"/>
        </w:rPr>
        <w:t xml:space="preserve"> </w:t>
      </w:r>
      <w:r w:rsidR="007016AE">
        <w:rPr>
          <w:b/>
          <w:bCs/>
          <w:spacing w:val="-1"/>
          <w:kern w:val="32"/>
          <w:lang w:val="ro-RO"/>
        </w:rPr>
        <w:t>_______________________________</w:t>
      </w:r>
      <w:r w:rsidRPr="001876EB">
        <w:rPr>
          <w:b/>
          <w:bCs/>
          <w:kern w:val="32"/>
          <w:lang w:val="ro-RO"/>
        </w:rPr>
        <w:t>Tel.</w:t>
      </w:r>
      <w:r w:rsidR="007016AE">
        <w:rPr>
          <w:b/>
          <w:bCs/>
          <w:kern w:val="32"/>
          <w:lang w:val="ro-RO"/>
        </w:rPr>
        <w:t>___________________________________</w:t>
      </w:r>
      <w:r w:rsidRPr="001876EB">
        <w:rPr>
          <w:b/>
          <w:bCs/>
          <w:w w:val="81"/>
          <w:kern w:val="32"/>
          <w:u w:val="single"/>
          <w:lang w:val="ro-RO"/>
        </w:rPr>
        <w:t xml:space="preserve"> </w:t>
      </w:r>
    </w:p>
    <w:p w14:paraId="0AA17E8D" w14:textId="303D5518" w:rsidR="00CA408D" w:rsidRPr="007016AE" w:rsidRDefault="007016AE" w:rsidP="001876EB">
      <w:pPr>
        <w:rPr>
          <w:spacing w:val="24"/>
          <w:kern w:val="32"/>
          <w:lang w:val="ro-RO"/>
        </w:rPr>
      </w:pPr>
      <w:r w:rsidRPr="007016AE">
        <w:rPr>
          <w:w w:val="81"/>
          <w:kern w:val="32"/>
          <w:lang w:val="ro-RO"/>
        </w:rPr>
        <w:t xml:space="preserve">                                                (nume, prenume)</w:t>
      </w:r>
      <w:r w:rsidR="00664E03" w:rsidRPr="007016AE">
        <w:rPr>
          <w:w w:val="81"/>
          <w:kern w:val="32"/>
          <w:lang w:val="ro-RO"/>
        </w:rPr>
        <w:t xml:space="preserve">     </w:t>
      </w:r>
      <w:r w:rsidR="00664E03" w:rsidRPr="007016AE">
        <w:rPr>
          <w:spacing w:val="24"/>
          <w:kern w:val="32"/>
          <w:lang w:val="ro-RO"/>
        </w:rPr>
        <w:t xml:space="preserve"> </w:t>
      </w:r>
    </w:p>
    <w:p w14:paraId="5666CEDD" w14:textId="77777777" w:rsidR="007016AE" w:rsidRDefault="007016AE" w:rsidP="001876EB">
      <w:pPr>
        <w:rPr>
          <w:b/>
          <w:bCs/>
          <w:kern w:val="32"/>
          <w:lang w:val="ro-RO"/>
        </w:rPr>
      </w:pPr>
    </w:p>
    <w:p w14:paraId="7D7A671C" w14:textId="43BDB925" w:rsidR="007016AE" w:rsidRDefault="00664E03" w:rsidP="007016AE">
      <w:pPr>
        <w:rPr>
          <w:b/>
          <w:bCs/>
          <w:kern w:val="32"/>
          <w:u w:val="single"/>
          <w:lang w:val="ro-RO"/>
        </w:rPr>
      </w:pPr>
      <w:r w:rsidRPr="001876EB">
        <w:rPr>
          <w:b/>
          <w:bCs/>
          <w:kern w:val="32"/>
          <w:lang w:val="ro-RO"/>
        </w:rPr>
        <w:t>Semnătura</w:t>
      </w:r>
      <w:r w:rsidR="007016AE">
        <w:rPr>
          <w:b/>
          <w:bCs/>
          <w:kern w:val="32"/>
          <w:lang w:val="ro-RO"/>
        </w:rPr>
        <w:t>___________________________________________</w:t>
      </w:r>
      <w:r w:rsidRPr="001876EB">
        <w:rPr>
          <w:b/>
          <w:bCs/>
          <w:kern w:val="32"/>
          <w:lang w:val="ro-RO"/>
        </w:rPr>
        <w:t xml:space="preserve"> </w:t>
      </w:r>
      <w:r w:rsidRPr="001876EB">
        <w:rPr>
          <w:b/>
          <w:bCs/>
          <w:kern w:val="32"/>
          <w:u w:val="single"/>
          <w:lang w:val="ro-RO"/>
        </w:rPr>
        <w:t xml:space="preserve"> </w:t>
      </w:r>
    </w:p>
    <w:p w14:paraId="72949644" w14:textId="77777777" w:rsidR="007016AE" w:rsidRDefault="007016AE" w:rsidP="007016AE">
      <w:pPr>
        <w:rPr>
          <w:rFonts w:eastAsia="Calibri"/>
          <w:b/>
          <w:bCs/>
          <w:lang w:val="ro-RO"/>
        </w:rPr>
      </w:pPr>
    </w:p>
    <w:p w14:paraId="7C08B500" w14:textId="3BF64A7E" w:rsidR="00CA408D" w:rsidRPr="001876EB" w:rsidRDefault="00664E03" w:rsidP="007016AE">
      <w:pPr>
        <w:rPr>
          <w:rFonts w:eastAsia="Calibri"/>
          <w:lang w:val="ro-RO"/>
        </w:rPr>
      </w:pPr>
      <w:r w:rsidRPr="001876EB">
        <w:rPr>
          <w:rFonts w:eastAsia="Calibri"/>
          <w:b/>
          <w:bCs/>
          <w:lang w:val="ro-RO"/>
        </w:rPr>
        <w:t>După avort: ce</w:t>
      </w:r>
      <w:r w:rsidRPr="001876EB">
        <w:rPr>
          <w:rFonts w:eastAsia="Calibri"/>
          <w:b/>
          <w:bCs/>
          <w:spacing w:val="-5"/>
          <w:lang w:val="ro-RO"/>
        </w:rPr>
        <w:t xml:space="preserve"> </w:t>
      </w:r>
      <w:r w:rsidRPr="001876EB">
        <w:rPr>
          <w:rFonts w:eastAsia="Calibri"/>
          <w:b/>
          <w:bCs/>
          <w:lang w:val="ro-RO"/>
        </w:rPr>
        <w:t>trebuie</w:t>
      </w:r>
      <w:r w:rsidRPr="001876EB">
        <w:rPr>
          <w:rFonts w:eastAsia="Calibri"/>
          <w:b/>
          <w:bCs/>
          <w:spacing w:val="-4"/>
          <w:lang w:val="ro-RO"/>
        </w:rPr>
        <w:t xml:space="preserve"> </w:t>
      </w:r>
      <w:r w:rsidRPr="001876EB">
        <w:rPr>
          <w:rFonts w:eastAsia="Calibri"/>
          <w:b/>
          <w:bCs/>
          <w:spacing w:val="-1"/>
          <w:lang w:val="ro-RO"/>
        </w:rPr>
        <w:t>să</w:t>
      </w:r>
      <w:r w:rsidRPr="001876EB">
        <w:rPr>
          <w:rFonts w:eastAsia="Calibri"/>
          <w:b/>
          <w:bCs/>
          <w:spacing w:val="-4"/>
          <w:lang w:val="ro-RO"/>
        </w:rPr>
        <w:t xml:space="preserve"> </w:t>
      </w:r>
      <w:r w:rsidRPr="001876EB">
        <w:rPr>
          <w:rFonts w:eastAsia="Calibri"/>
          <w:b/>
          <w:bCs/>
          <w:lang w:val="ro-RO"/>
        </w:rPr>
        <w:t>cunoască</w:t>
      </w:r>
      <w:r w:rsidRPr="001876EB">
        <w:rPr>
          <w:rFonts w:eastAsia="Calibri"/>
          <w:b/>
          <w:bCs/>
          <w:spacing w:val="-4"/>
          <w:lang w:val="ro-RO"/>
        </w:rPr>
        <w:t xml:space="preserve"> </w:t>
      </w:r>
      <w:r w:rsidRPr="001876EB">
        <w:rPr>
          <w:rFonts w:eastAsia="Calibri"/>
          <w:b/>
          <w:bCs/>
          <w:lang w:val="ro-RO"/>
        </w:rPr>
        <w:t>pacienta.</w:t>
      </w:r>
    </w:p>
    <w:p w14:paraId="7514AA59" w14:textId="31ED6517" w:rsidR="00CA408D" w:rsidRPr="001876EB" w:rsidRDefault="00664E03">
      <w:pPr>
        <w:numPr>
          <w:ilvl w:val="0"/>
          <w:numId w:val="52"/>
        </w:numPr>
        <w:kinsoku w:val="0"/>
        <w:overflowPunct w:val="0"/>
        <w:ind w:left="284" w:right="-2" w:hanging="284"/>
        <w:jc w:val="both"/>
        <w:rPr>
          <w:spacing w:val="-1"/>
          <w:lang w:val="ro-RO"/>
        </w:rPr>
      </w:pPr>
      <w:r w:rsidRPr="001876EB">
        <w:rPr>
          <w:spacing w:val="-1"/>
          <w:lang w:val="ro-RO"/>
        </w:rPr>
        <w:t>După</w:t>
      </w:r>
      <w:r w:rsidRPr="001876EB">
        <w:rPr>
          <w:lang w:val="ro-RO"/>
        </w:rPr>
        <w:t xml:space="preserve"> </w:t>
      </w:r>
      <w:r w:rsidRPr="001876EB">
        <w:rPr>
          <w:spacing w:val="-1"/>
          <w:lang w:val="ro-RO"/>
        </w:rPr>
        <w:t>întreruperea</w:t>
      </w:r>
      <w:r w:rsidRPr="001876EB">
        <w:rPr>
          <w:spacing w:val="1"/>
          <w:lang w:val="ro-RO"/>
        </w:rPr>
        <w:t xml:space="preserve"> </w:t>
      </w:r>
      <w:r w:rsidRPr="001876EB">
        <w:rPr>
          <w:spacing w:val="-1"/>
          <w:lang w:val="ro-RO"/>
        </w:rPr>
        <w:t>sarcinii,</w:t>
      </w:r>
      <w:r w:rsidRPr="001876EB">
        <w:rPr>
          <w:lang w:val="ro-RO"/>
        </w:rPr>
        <w:t xml:space="preserve"> </w:t>
      </w:r>
      <w:r w:rsidRPr="001876EB">
        <w:rPr>
          <w:spacing w:val="-1"/>
          <w:lang w:val="ro-RO"/>
        </w:rPr>
        <w:t>timp</w:t>
      </w:r>
      <w:r w:rsidRPr="001876EB">
        <w:rPr>
          <w:spacing w:val="1"/>
          <w:lang w:val="ro-RO"/>
        </w:rPr>
        <w:t xml:space="preserve"> </w:t>
      </w:r>
      <w:r w:rsidRPr="001876EB">
        <w:rPr>
          <w:lang w:val="ro-RO"/>
        </w:rPr>
        <w:t>de</w:t>
      </w:r>
      <w:r w:rsidRPr="001876EB">
        <w:rPr>
          <w:spacing w:val="1"/>
          <w:lang w:val="ro-RO"/>
        </w:rPr>
        <w:t xml:space="preserve"> </w:t>
      </w:r>
      <w:r w:rsidRPr="001876EB">
        <w:rPr>
          <w:lang w:val="ro-RO"/>
        </w:rPr>
        <w:t xml:space="preserve">2-3 </w:t>
      </w:r>
      <w:r w:rsidRPr="001876EB">
        <w:rPr>
          <w:spacing w:val="-1"/>
          <w:lang w:val="ro-RO"/>
        </w:rPr>
        <w:t>săptămâni,</w:t>
      </w:r>
      <w:r w:rsidRPr="001876EB">
        <w:rPr>
          <w:spacing w:val="1"/>
          <w:lang w:val="ro-RO"/>
        </w:rPr>
        <w:t xml:space="preserve"> </w:t>
      </w:r>
      <w:r w:rsidRPr="001876EB">
        <w:rPr>
          <w:lang w:val="ro-RO"/>
        </w:rPr>
        <w:t xml:space="preserve">este </w:t>
      </w:r>
      <w:r w:rsidRPr="001876EB">
        <w:rPr>
          <w:spacing w:val="-1"/>
          <w:lang w:val="ro-RO"/>
        </w:rPr>
        <w:t>normal</w:t>
      </w:r>
      <w:r w:rsidRPr="001876EB">
        <w:rPr>
          <w:lang w:val="ro-RO"/>
        </w:rPr>
        <w:t xml:space="preserve"> </w:t>
      </w:r>
      <w:r w:rsidRPr="001876EB">
        <w:rPr>
          <w:spacing w:val="-1"/>
          <w:lang w:val="ro-RO"/>
        </w:rPr>
        <w:t>să</w:t>
      </w:r>
      <w:r w:rsidRPr="001876EB">
        <w:rPr>
          <w:spacing w:val="1"/>
          <w:lang w:val="ro-RO"/>
        </w:rPr>
        <w:t xml:space="preserve"> </w:t>
      </w:r>
      <w:r w:rsidRPr="001876EB">
        <w:rPr>
          <w:spacing w:val="-1"/>
          <w:lang w:val="ro-RO"/>
        </w:rPr>
        <w:t>aveți</w:t>
      </w:r>
      <w:r w:rsidRPr="001876EB">
        <w:rPr>
          <w:lang w:val="ro-RO"/>
        </w:rPr>
        <w:t xml:space="preserve"> dureri sub</w:t>
      </w:r>
      <w:r w:rsidRPr="001876EB">
        <w:rPr>
          <w:spacing w:val="1"/>
          <w:lang w:val="ro-RO"/>
        </w:rPr>
        <w:t xml:space="preserve"> </w:t>
      </w:r>
      <w:r w:rsidRPr="001876EB">
        <w:rPr>
          <w:spacing w:val="-1"/>
          <w:lang w:val="ro-RO"/>
        </w:rPr>
        <w:t>formă</w:t>
      </w:r>
      <w:r w:rsidRPr="001876EB">
        <w:rPr>
          <w:spacing w:val="1"/>
          <w:lang w:val="ro-RO"/>
        </w:rPr>
        <w:t xml:space="preserve"> </w:t>
      </w:r>
      <w:r w:rsidRPr="001876EB">
        <w:rPr>
          <w:lang w:val="ro-RO"/>
        </w:rPr>
        <w:t>de</w:t>
      </w:r>
      <w:r w:rsidRPr="001876EB">
        <w:rPr>
          <w:spacing w:val="1"/>
          <w:lang w:val="ro-RO"/>
        </w:rPr>
        <w:t xml:space="preserve"> </w:t>
      </w:r>
      <w:r w:rsidRPr="001876EB">
        <w:rPr>
          <w:spacing w:val="-1"/>
          <w:lang w:val="ro-RO"/>
        </w:rPr>
        <w:t>spasme</w:t>
      </w:r>
      <w:r w:rsidRPr="001876EB">
        <w:rPr>
          <w:spacing w:val="1"/>
          <w:lang w:val="ro-RO"/>
        </w:rPr>
        <w:t xml:space="preserve"> </w:t>
      </w:r>
      <w:r w:rsidRPr="001876EB">
        <w:rPr>
          <w:lang w:val="ro-RO"/>
        </w:rPr>
        <w:t>în</w:t>
      </w:r>
      <w:r w:rsidR="007016AE">
        <w:rPr>
          <w:lang w:val="ro-RO"/>
        </w:rPr>
        <w:t xml:space="preserve"> </w:t>
      </w:r>
      <w:r w:rsidRPr="001876EB">
        <w:rPr>
          <w:lang w:val="ro-RO"/>
        </w:rPr>
        <w:t>partea</w:t>
      </w:r>
      <w:r w:rsidRPr="001876EB">
        <w:rPr>
          <w:spacing w:val="-7"/>
          <w:lang w:val="ro-RO"/>
        </w:rPr>
        <w:t xml:space="preserve"> </w:t>
      </w:r>
      <w:r w:rsidR="007016AE">
        <w:rPr>
          <w:lang w:val="ro-RO"/>
        </w:rPr>
        <w:t xml:space="preserve">de jos </w:t>
      </w:r>
      <w:r w:rsidRPr="001876EB">
        <w:rPr>
          <w:lang w:val="ro-RO"/>
        </w:rPr>
        <w:t>a</w:t>
      </w:r>
      <w:r w:rsidRPr="001876EB">
        <w:rPr>
          <w:spacing w:val="-6"/>
          <w:lang w:val="ro-RO"/>
        </w:rPr>
        <w:t xml:space="preserve"> </w:t>
      </w:r>
      <w:r w:rsidRPr="001876EB">
        <w:rPr>
          <w:spacing w:val="-1"/>
          <w:lang w:val="ro-RO"/>
        </w:rPr>
        <w:t>abdomenului</w:t>
      </w:r>
      <w:r w:rsidRPr="001876EB">
        <w:rPr>
          <w:spacing w:val="-8"/>
          <w:lang w:val="ro-RO"/>
        </w:rPr>
        <w:t xml:space="preserve"> </w:t>
      </w:r>
      <w:r w:rsidRPr="001876EB">
        <w:rPr>
          <w:lang w:val="ro-RO"/>
        </w:rPr>
        <w:t>și</w:t>
      </w:r>
      <w:r w:rsidRPr="001876EB">
        <w:rPr>
          <w:spacing w:val="-7"/>
          <w:lang w:val="ro-RO"/>
        </w:rPr>
        <w:t xml:space="preserve"> </w:t>
      </w:r>
      <w:r w:rsidRPr="001876EB">
        <w:rPr>
          <w:lang w:val="ro-RO"/>
        </w:rPr>
        <w:t>o</w:t>
      </w:r>
      <w:r w:rsidRPr="001876EB">
        <w:rPr>
          <w:spacing w:val="-7"/>
          <w:lang w:val="ro-RO"/>
        </w:rPr>
        <w:t xml:space="preserve"> </w:t>
      </w:r>
      <w:r w:rsidRPr="001876EB">
        <w:rPr>
          <w:lang w:val="ro-RO"/>
        </w:rPr>
        <w:t>sângerarea</w:t>
      </w:r>
      <w:r w:rsidRPr="001876EB">
        <w:rPr>
          <w:spacing w:val="-6"/>
          <w:lang w:val="ro-RO"/>
        </w:rPr>
        <w:t xml:space="preserve"> </w:t>
      </w:r>
      <w:r w:rsidRPr="001876EB">
        <w:rPr>
          <w:spacing w:val="-1"/>
          <w:lang w:val="ro-RO"/>
        </w:rPr>
        <w:t>ușoară.</w:t>
      </w:r>
    </w:p>
    <w:p w14:paraId="34D80128" w14:textId="266632E9" w:rsidR="00CA408D" w:rsidRPr="001876EB" w:rsidRDefault="00664E03">
      <w:pPr>
        <w:numPr>
          <w:ilvl w:val="0"/>
          <w:numId w:val="52"/>
        </w:numPr>
        <w:kinsoku w:val="0"/>
        <w:overflowPunct w:val="0"/>
        <w:ind w:left="284" w:right="-2" w:hanging="284"/>
        <w:jc w:val="both"/>
        <w:rPr>
          <w:lang w:val="ro-RO"/>
        </w:rPr>
      </w:pPr>
      <w:r w:rsidRPr="001876EB">
        <w:rPr>
          <w:spacing w:val="-1"/>
          <w:lang w:val="ro-RO"/>
        </w:rPr>
        <w:t>Majoritatea</w:t>
      </w:r>
      <w:r w:rsidRPr="001876EB">
        <w:rPr>
          <w:spacing w:val="-8"/>
          <w:lang w:val="ro-RO"/>
        </w:rPr>
        <w:t xml:space="preserve"> </w:t>
      </w:r>
      <w:r w:rsidRPr="001876EB">
        <w:rPr>
          <w:spacing w:val="-1"/>
          <w:lang w:val="ro-RO"/>
        </w:rPr>
        <w:t>femeilor</w:t>
      </w:r>
      <w:r w:rsidRPr="001876EB">
        <w:rPr>
          <w:spacing w:val="-8"/>
          <w:lang w:val="ro-RO"/>
        </w:rPr>
        <w:t xml:space="preserve"> </w:t>
      </w:r>
      <w:r w:rsidRPr="001876EB">
        <w:rPr>
          <w:spacing w:val="-1"/>
          <w:lang w:val="ro-RO"/>
        </w:rPr>
        <w:t>p</w:t>
      </w:r>
      <w:r w:rsidR="007016AE">
        <w:rPr>
          <w:spacing w:val="-1"/>
          <w:lang w:val="ro-RO"/>
        </w:rPr>
        <w:t>ot</w:t>
      </w:r>
      <w:r w:rsidRPr="001876EB">
        <w:rPr>
          <w:spacing w:val="-8"/>
          <w:lang w:val="ro-RO"/>
        </w:rPr>
        <w:t xml:space="preserve"> </w:t>
      </w:r>
      <w:r w:rsidRPr="001876EB">
        <w:rPr>
          <w:lang w:val="ro-RO"/>
        </w:rPr>
        <w:t>reveni</w:t>
      </w:r>
      <w:r w:rsidRPr="001876EB">
        <w:rPr>
          <w:spacing w:val="-8"/>
          <w:lang w:val="ro-RO"/>
        </w:rPr>
        <w:t xml:space="preserve"> </w:t>
      </w:r>
      <w:r w:rsidRPr="001876EB">
        <w:rPr>
          <w:lang w:val="ro-RO"/>
        </w:rPr>
        <w:t>la</w:t>
      </w:r>
      <w:r w:rsidRPr="001876EB">
        <w:rPr>
          <w:spacing w:val="-8"/>
          <w:lang w:val="ro-RO"/>
        </w:rPr>
        <w:t xml:space="preserve"> </w:t>
      </w:r>
      <w:r w:rsidRPr="001876EB">
        <w:rPr>
          <w:spacing w:val="-1"/>
          <w:lang w:val="ro-RO"/>
        </w:rPr>
        <w:t>activitățile</w:t>
      </w:r>
      <w:r w:rsidRPr="001876EB">
        <w:rPr>
          <w:spacing w:val="-7"/>
          <w:lang w:val="ro-RO"/>
        </w:rPr>
        <w:t xml:space="preserve"> </w:t>
      </w:r>
      <w:r w:rsidRPr="001876EB">
        <w:rPr>
          <w:lang w:val="ro-RO"/>
        </w:rPr>
        <w:t>lor</w:t>
      </w:r>
      <w:r w:rsidRPr="001876EB">
        <w:rPr>
          <w:spacing w:val="-8"/>
          <w:lang w:val="ro-RO"/>
        </w:rPr>
        <w:t xml:space="preserve"> </w:t>
      </w:r>
      <w:r w:rsidRPr="001876EB">
        <w:rPr>
          <w:spacing w:val="-1"/>
          <w:lang w:val="ro-RO"/>
        </w:rPr>
        <w:t>obișnuite</w:t>
      </w:r>
      <w:r w:rsidRPr="001876EB">
        <w:rPr>
          <w:spacing w:val="-8"/>
          <w:lang w:val="ro-RO"/>
        </w:rPr>
        <w:t xml:space="preserve"> </w:t>
      </w:r>
      <w:r w:rsidRPr="001876EB">
        <w:rPr>
          <w:lang w:val="ro-RO"/>
        </w:rPr>
        <w:t>practic</w:t>
      </w:r>
      <w:r w:rsidRPr="001876EB">
        <w:rPr>
          <w:spacing w:val="-7"/>
          <w:lang w:val="ro-RO"/>
        </w:rPr>
        <w:t xml:space="preserve"> </w:t>
      </w:r>
      <w:r w:rsidRPr="001876EB">
        <w:rPr>
          <w:spacing w:val="-1"/>
          <w:lang w:val="ro-RO"/>
        </w:rPr>
        <w:t>imediat.</w:t>
      </w:r>
    </w:p>
    <w:p w14:paraId="5DB139DD" w14:textId="77777777" w:rsidR="00CA408D" w:rsidRPr="001876EB" w:rsidRDefault="00664E03">
      <w:pPr>
        <w:numPr>
          <w:ilvl w:val="0"/>
          <w:numId w:val="52"/>
        </w:numPr>
        <w:kinsoku w:val="0"/>
        <w:overflowPunct w:val="0"/>
        <w:ind w:left="284" w:right="-2" w:hanging="284"/>
        <w:jc w:val="both"/>
        <w:rPr>
          <w:lang w:val="ro-RO"/>
        </w:rPr>
      </w:pPr>
      <w:r w:rsidRPr="001876EB">
        <w:rPr>
          <w:lang w:val="ro-RO"/>
        </w:rPr>
        <w:t>Puteți</w:t>
      </w:r>
      <w:r w:rsidRPr="001876EB">
        <w:rPr>
          <w:spacing w:val="20"/>
          <w:lang w:val="ro-RO"/>
        </w:rPr>
        <w:t xml:space="preserve"> </w:t>
      </w:r>
      <w:r w:rsidRPr="001876EB">
        <w:rPr>
          <w:spacing w:val="-1"/>
          <w:lang w:val="ro-RO"/>
        </w:rPr>
        <w:t>deveni</w:t>
      </w:r>
      <w:r w:rsidRPr="001876EB">
        <w:rPr>
          <w:spacing w:val="20"/>
          <w:lang w:val="ro-RO"/>
        </w:rPr>
        <w:t xml:space="preserve"> </w:t>
      </w:r>
      <w:r w:rsidRPr="001876EB">
        <w:rPr>
          <w:spacing w:val="-1"/>
          <w:lang w:val="ro-RO"/>
        </w:rPr>
        <w:t>gravidă</w:t>
      </w:r>
      <w:r w:rsidRPr="001876EB">
        <w:rPr>
          <w:spacing w:val="20"/>
          <w:lang w:val="ro-RO"/>
        </w:rPr>
        <w:t xml:space="preserve"> </w:t>
      </w:r>
      <w:r w:rsidRPr="001876EB">
        <w:rPr>
          <w:lang w:val="ro-RO"/>
        </w:rPr>
        <w:t>imediat</w:t>
      </w:r>
      <w:r w:rsidRPr="001876EB">
        <w:rPr>
          <w:spacing w:val="20"/>
          <w:lang w:val="ro-RO"/>
        </w:rPr>
        <w:t xml:space="preserve"> </w:t>
      </w:r>
      <w:r w:rsidRPr="001876EB">
        <w:rPr>
          <w:spacing w:val="-1"/>
          <w:lang w:val="ro-RO"/>
        </w:rPr>
        <w:t>după</w:t>
      </w:r>
      <w:r w:rsidRPr="001876EB">
        <w:rPr>
          <w:spacing w:val="20"/>
          <w:lang w:val="ro-RO"/>
        </w:rPr>
        <w:t xml:space="preserve"> </w:t>
      </w:r>
      <w:r w:rsidRPr="001876EB">
        <w:rPr>
          <w:lang w:val="ro-RO"/>
        </w:rPr>
        <w:t>avort,</w:t>
      </w:r>
      <w:r w:rsidRPr="001876EB">
        <w:rPr>
          <w:spacing w:val="19"/>
          <w:lang w:val="ro-RO"/>
        </w:rPr>
        <w:t xml:space="preserve"> </w:t>
      </w:r>
      <w:r w:rsidRPr="001876EB">
        <w:rPr>
          <w:spacing w:val="-1"/>
          <w:lang w:val="ro-RO"/>
        </w:rPr>
        <w:t>fără</w:t>
      </w:r>
      <w:r w:rsidRPr="001876EB">
        <w:rPr>
          <w:spacing w:val="20"/>
          <w:lang w:val="ro-RO"/>
        </w:rPr>
        <w:t xml:space="preserve"> </w:t>
      </w:r>
      <w:r w:rsidRPr="001876EB">
        <w:rPr>
          <w:spacing w:val="-1"/>
          <w:lang w:val="ro-RO"/>
        </w:rPr>
        <w:t>ca</w:t>
      </w:r>
      <w:r w:rsidRPr="001876EB">
        <w:rPr>
          <w:spacing w:val="19"/>
          <w:lang w:val="ro-RO"/>
        </w:rPr>
        <w:t xml:space="preserve"> </w:t>
      </w:r>
      <w:r w:rsidRPr="001876EB">
        <w:rPr>
          <w:lang w:val="ro-RO"/>
        </w:rPr>
        <w:t>să</w:t>
      </w:r>
      <w:r w:rsidRPr="001876EB">
        <w:rPr>
          <w:spacing w:val="20"/>
          <w:lang w:val="ro-RO"/>
        </w:rPr>
        <w:t xml:space="preserve"> </w:t>
      </w:r>
      <w:r w:rsidRPr="001876EB">
        <w:rPr>
          <w:lang w:val="ro-RO"/>
        </w:rPr>
        <w:t>apară</w:t>
      </w:r>
      <w:r w:rsidRPr="001876EB">
        <w:rPr>
          <w:spacing w:val="20"/>
          <w:lang w:val="ro-RO"/>
        </w:rPr>
        <w:t xml:space="preserve"> </w:t>
      </w:r>
      <w:r w:rsidRPr="001876EB">
        <w:rPr>
          <w:lang w:val="ro-RO"/>
        </w:rPr>
        <w:t>o</w:t>
      </w:r>
      <w:r w:rsidRPr="001876EB">
        <w:rPr>
          <w:spacing w:val="19"/>
          <w:lang w:val="ro-RO"/>
        </w:rPr>
        <w:t xml:space="preserve"> </w:t>
      </w:r>
      <w:r w:rsidRPr="001876EB">
        <w:rPr>
          <w:spacing w:val="-1"/>
          <w:lang w:val="ro-RO"/>
        </w:rPr>
        <w:t>menstruație.</w:t>
      </w:r>
      <w:r w:rsidRPr="001876EB">
        <w:rPr>
          <w:spacing w:val="18"/>
          <w:lang w:val="ro-RO"/>
        </w:rPr>
        <w:t xml:space="preserve"> </w:t>
      </w:r>
      <w:r w:rsidRPr="001876EB">
        <w:rPr>
          <w:lang w:val="ro-RO"/>
        </w:rPr>
        <w:t>Din</w:t>
      </w:r>
      <w:r w:rsidRPr="001876EB">
        <w:rPr>
          <w:spacing w:val="20"/>
          <w:lang w:val="ro-RO"/>
        </w:rPr>
        <w:t xml:space="preserve"> </w:t>
      </w:r>
      <w:r w:rsidRPr="001876EB">
        <w:rPr>
          <w:lang w:val="ro-RO"/>
        </w:rPr>
        <w:t>aceste</w:t>
      </w:r>
      <w:r w:rsidRPr="001876EB">
        <w:rPr>
          <w:spacing w:val="20"/>
          <w:lang w:val="ro-RO"/>
        </w:rPr>
        <w:t xml:space="preserve"> </w:t>
      </w:r>
      <w:r w:rsidRPr="001876EB">
        <w:rPr>
          <w:lang w:val="ro-RO"/>
        </w:rPr>
        <w:t>considerente</w:t>
      </w:r>
      <w:r w:rsidRPr="001876EB">
        <w:rPr>
          <w:spacing w:val="47"/>
          <w:w w:val="99"/>
          <w:lang w:val="ro-RO"/>
        </w:rPr>
        <w:t xml:space="preserve"> </w:t>
      </w:r>
      <w:r w:rsidRPr="001876EB">
        <w:rPr>
          <w:lang w:val="ro-RO"/>
        </w:rPr>
        <w:t>este</w:t>
      </w:r>
      <w:r w:rsidRPr="001876EB">
        <w:rPr>
          <w:spacing w:val="-8"/>
          <w:lang w:val="ro-RO"/>
        </w:rPr>
        <w:t xml:space="preserve"> </w:t>
      </w:r>
      <w:r w:rsidRPr="001876EB">
        <w:rPr>
          <w:lang w:val="ro-RO"/>
        </w:rPr>
        <w:t>foarte</w:t>
      </w:r>
      <w:r w:rsidRPr="001876EB">
        <w:rPr>
          <w:spacing w:val="-6"/>
          <w:lang w:val="ro-RO"/>
        </w:rPr>
        <w:t xml:space="preserve"> </w:t>
      </w:r>
      <w:r w:rsidRPr="001876EB">
        <w:rPr>
          <w:lang w:val="ro-RO"/>
        </w:rPr>
        <w:t>important</w:t>
      </w:r>
      <w:r w:rsidRPr="001876EB">
        <w:rPr>
          <w:spacing w:val="-7"/>
          <w:lang w:val="ro-RO"/>
        </w:rPr>
        <w:t xml:space="preserve"> </w:t>
      </w:r>
      <w:r w:rsidRPr="001876EB">
        <w:rPr>
          <w:spacing w:val="-1"/>
          <w:lang w:val="ro-RO"/>
        </w:rPr>
        <w:t>să</w:t>
      </w:r>
      <w:r w:rsidRPr="001876EB">
        <w:rPr>
          <w:spacing w:val="-7"/>
          <w:lang w:val="ro-RO"/>
        </w:rPr>
        <w:t xml:space="preserve"> </w:t>
      </w:r>
      <w:r w:rsidRPr="001876EB">
        <w:rPr>
          <w:spacing w:val="-1"/>
          <w:lang w:val="ro-RO"/>
        </w:rPr>
        <w:t>folosiți</w:t>
      </w:r>
      <w:r w:rsidRPr="001876EB">
        <w:rPr>
          <w:spacing w:val="-6"/>
          <w:lang w:val="ro-RO"/>
        </w:rPr>
        <w:t xml:space="preserve"> </w:t>
      </w:r>
      <w:r w:rsidRPr="001876EB">
        <w:rPr>
          <w:lang w:val="ro-RO"/>
        </w:rPr>
        <w:t>o</w:t>
      </w:r>
      <w:r w:rsidRPr="001876EB">
        <w:rPr>
          <w:spacing w:val="-6"/>
          <w:lang w:val="ro-RO"/>
        </w:rPr>
        <w:t xml:space="preserve"> </w:t>
      </w:r>
      <w:r w:rsidRPr="001876EB">
        <w:rPr>
          <w:spacing w:val="-1"/>
          <w:lang w:val="ro-RO"/>
        </w:rPr>
        <w:t>metodă</w:t>
      </w:r>
      <w:r w:rsidRPr="001876EB">
        <w:rPr>
          <w:spacing w:val="-6"/>
          <w:lang w:val="ro-RO"/>
        </w:rPr>
        <w:t xml:space="preserve"> </w:t>
      </w:r>
      <w:r w:rsidRPr="001876EB">
        <w:rPr>
          <w:spacing w:val="-1"/>
          <w:lang w:val="ro-RO"/>
        </w:rPr>
        <w:t>eficientă</w:t>
      </w:r>
      <w:r w:rsidRPr="001876EB">
        <w:rPr>
          <w:spacing w:val="-7"/>
          <w:lang w:val="ro-RO"/>
        </w:rPr>
        <w:t xml:space="preserve"> </w:t>
      </w:r>
      <w:r w:rsidRPr="001876EB">
        <w:rPr>
          <w:lang w:val="ro-RO"/>
        </w:rPr>
        <w:t>de</w:t>
      </w:r>
      <w:r w:rsidRPr="001876EB">
        <w:rPr>
          <w:spacing w:val="-6"/>
          <w:lang w:val="ro-RO"/>
        </w:rPr>
        <w:t xml:space="preserve"> </w:t>
      </w:r>
      <w:r w:rsidRPr="001876EB">
        <w:rPr>
          <w:spacing w:val="-1"/>
          <w:lang w:val="ro-RO"/>
        </w:rPr>
        <w:t>contracepție.</w:t>
      </w:r>
    </w:p>
    <w:p w14:paraId="7305C76C" w14:textId="77777777" w:rsidR="00CA408D" w:rsidRPr="001876EB" w:rsidRDefault="00CA408D" w:rsidP="001876EB">
      <w:pPr>
        <w:kinsoku w:val="0"/>
        <w:overflowPunct w:val="0"/>
        <w:ind w:left="682"/>
        <w:jc w:val="center"/>
        <w:rPr>
          <w:lang w:val="ro-RO"/>
        </w:rPr>
        <w:sectPr w:rsidR="00CA408D" w:rsidRPr="001876EB">
          <w:pgSz w:w="11906" w:h="16838"/>
          <w:pgMar w:top="567" w:right="851" w:bottom="1418" w:left="1701" w:header="0" w:footer="0" w:gutter="0"/>
          <w:cols w:space="708"/>
          <w:titlePg/>
          <w:docGrid w:linePitch="360"/>
        </w:sectPr>
      </w:pPr>
    </w:p>
    <w:p w14:paraId="23A257F5" w14:textId="77777777" w:rsidR="00CA408D" w:rsidRPr="001876EB" w:rsidRDefault="00664E03" w:rsidP="001876EB">
      <w:pPr>
        <w:pStyle w:val="Titlu2"/>
        <w:jc w:val="right"/>
        <w:rPr>
          <w:rFonts w:ascii="Times New Roman" w:hAnsi="Times New Roman"/>
          <w:b w:val="0"/>
          <w:bCs w:val="0"/>
          <w:i w:val="0"/>
          <w:iCs w:val="0"/>
          <w:sz w:val="24"/>
          <w:szCs w:val="24"/>
          <w:lang w:val="ro-RO"/>
        </w:rPr>
      </w:pPr>
      <w:bookmarkStart w:id="82" w:name="_Toc223681228"/>
      <w:r w:rsidRPr="001876EB">
        <w:rPr>
          <w:rFonts w:ascii="Times New Roman" w:hAnsi="Times New Roman"/>
          <w:b w:val="0"/>
          <w:bCs w:val="0"/>
          <w:i w:val="0"/>
          <w:iCs w:val="0"/>
          <w:sz w:val="24"/>
          <w:szCs w:val="24"/>
          <w:lang w:val="ro-RO"/>
        </w:rPr>
        <w:lastRenderedPageBreak/>
        <w:t>Anexa</w:t>
      </w:r>
      <w:r w:rsidRPr="001876EB">
        <w:rPr>
          <w:rFonts w:ascii="Times New Roman" w:hAnsi="Times New Roman"/>
          <w:b w:val="0"/>
          <w:bCs w:val="0"/>
          <w:i w:val="0"/>
          <w:iCs w:val="0"/>
          <w:spacing w:val="-4"/>
          <w:sz w:val="24"/>
          <w:szCs w:val="24"/>
          <w:lang w:val="ro-RO"/>
        </w:rPr>
        <w:t xml:space="preserve"> </w:t>
      </w:r>
      <w:r w:rsidRPr="001876EB">
        <w:rPr>
          <w:rFonts w:ascii="Times New Roman" w:hAnsi="Times New Roman"/>
          <w:b w:val="0"/>
          <w:bCs w:val="0"/>
          <w:i w:val="0"/>
          <w:iCs w:val="0"/>
          <w:sz w:val="24"/>
          <w:szCs w:val="24"/>
          <w:lang w:val="ro-RO"/>
        </w:rPr>
        <w:t>nr.</w:t>
      </w:r>
      <w:r w:rsidRPr="001876EB">
        <w:rPr>
          <w:rFonts w:ascii="Times New Roman" w:hAnsi="Times New Roman"/>
          <w:b w:val="0"/>
          <w:bCs w:val="0"/>
          <w:i w:val="0"/>
          <w:iCs w:val="0"/>
          <w:spacing w:val="-3"/>
          <w:sz w:val="24"/>
          <w:szCs w:val="24"/>
          <w:lang w:val="ro-RO"/>
        </w:rPr>
        <w:t xml:space="preserve"> 6 B</w:t>
      </w:r>
      <w:bookmarkEnd w:id="82"/>
    </w:p>
    <w:p w14:paraId="2926C644" w14:textId="77777777" w:rsidR="006E230D" w:rsidRPr="001876EB" w:rsidRDefault="006E230D" w:rsidP="006E230D">
      <w:pPr>
        <w:kinsoku w:val="0"/>
        <w:overflowPunct w:val="0"/>
        <w:ind w:left="20" w:right="20" w:firstLine="36"/>
        <w:jc w:val="right"/>
        <w:rPr>
          <w:lang w:val="ro-RO"/>
        </w:rPr>
      </w:pPr>
      <w:r w:rsidRPr="001876EB">
        <w:rPr>
          <w:lang w:val="ro-RO"/>
        </w:rPr>
        <w:t>la</w:t>
      </w:r>
      <w:r w:rsidRPr="001876EB">
        <w:rPr>
          <w:spacing w:val="-10"/>
          <w:lang w:val="ro-RO"/>
        </w:rPr>
        <w:t xml:space="preserve"> </w:t>
      </w:r>
      <w:r w:rsidRPr="001876EB">
        <w:rPr>
          <w:lang w:val="ro-RO"/>
        </w:rPr>
        <w:t>PCS</w:t>
      </w:r>
      <w:r w:rsidRPr="001876EB">
        <w:rPr>
          <w:spacing w:val="-10"/>
          <w:lang w:val="ro-RO"/>
        </w:rPr>
        <w:t xml:space="preserve"> </w:t>
      </w:r>
      <w:r>
        <w:rPr>
          <w:spacing w:val="-10"/>
          <w:lang w:val="ro-RO"/>
        </w:rPr>
        <w:t>„</w:t>
      </w:r>
      <w:r w:rsidRPr="001876EB">
        <w:rPr>
          <w:spacing w:val="-10"/>
          <w:lang w:val="ro-RO"/>
        </w:rPr>
        <w:t>Î</w:t>
      </w:r>
      <w:r w:rsidRPr="001876EB">
        <w:rPr>
          <w:spacing w:val="-1"/>
          <w:lang w:val="ro-RO"/>
        </w:rPr>
        <w:t>ntreruperea</w:t>
      </w:r>
      <w:r w:rsidRPr="001876EB">
        <w:rPr>
          <w:spacing w:val="37"/>
          <w:w w:val="99"/>
          <w:lang w:val="ro-RO"/>
        </w:rPr>
        <w:t xml:space="preserve"> </w:t>
      </w:r>
      <w:r w:rsidRPr="001876EB">
        <w:rPr>
          <w:spacing w:val="-1"/>
          <w:lang w:val="ro-RO"/>
        </w:rPr>
        <w:t>sarcinii</w:t>
      </w:r>
      <w:r w:rsidRPr="001876EB">
        <w:rPr>
          <w:spacing w:val="-7"/>
          <w:lang w:val="ro-RO"/>
        </w:rPr>
        <w:t xml:space="preserve"> </w:t>
      </w:r>
      <w:r w:rsidRPr="001876EB">
        <w:rPr>
          <w:lang w:val="ro-RO"/>
        </w:rPr>
        <w:t>în</w:t>
      </w:r>
      <w:r w:rsidRPr="001876EB">
        <w:rPr>
          <w:spacing w:val="-8"/>
          <w:lang w:val="ro-RO"/>
        </w:rPr>
        <w:t xml:space="preserve"> </w:t>
      </w:r>
      <w:r w:rsidRPr="001876EB">
        <w:rPr>
          <w:spacing w:val="-1"/>
          <w:lang w:val="ro-RO"/>
        </w:rPr>
        <w:t>condiții</w:t>
      </w:r>
      <w:r w:rsidRPr="001876EB">
        <w:rPr>
          <w:spacing w:val="-8"/>
          <w:lang w:val="ro-RO"/>
        </w:rPr>
        <w:t xml:space="preserve"> </w:t>
      </w:r>
      <w:r w:rsidRPr="001876EB">
        <w:rPr>
          <w:spacing w:val="-1"/>
          <w:lang w:val="ro-RO"/>
        </w:rPr>
        <w:t>de</w:t>
      </w:r>
      <w:r w:rsidRPr="001876EB">
        <w:rPr>
          <w:spacing w:val="-8"/>
          <w:lang w:val="ro-RO"/>
        </w:rPr>
        <w:t xml:space="preserve"> </w:t>
      </w:r>
      <w:r w:rsidRPr="001876EB">
        <w:rPr>
          <w:spacing w:val="-1"/>
          <w:lang w:val="ro-RO"/>
        </w:rPr>
        <w:t>siguranță</w:t>
      </w:r>
      <w:r>
        <w:rPr>
          <w:spacing w:val="-1"/>
          <w:lang w:val="ro-RO"/>
        </w:rPr>
        <w:t>”</w:t>
      </w:r>
    </w:p>
    <w:p w14:paraId="4F90E6B5" w14:textId="77777777" w:rsidR="006E230D" w:rsidRPr="001876EB" w:rsidRDefault="006E230D" w:rsidP="006E230D">
      <w:pPr>
        <w:rPr>
          <w:i/>
          <w:iCs/>
          <w:lang w:val="ro-RO"/>
        </w:rPr>
      </w:pPr>
    </w:p>
    <w:p w14:paraId="3DBF3DF4" w14:textId="50ABDFBF" w:rsidR="00CA408D" w:rsidRPr="001876EB" w:rsidRDefault="00664E03" w:rsidP="001876EB">
      <w:pPr>
        <w:jc w:val="center"/>
        <w:rPr>
          <w:b/>
          <w:bCs/>
          <w:kern w:val="32"/>
          <w:lang w:val="ro-RO"/>
        </w:rPr>
      </w:pPr>
      <w:r w:rsidRPr="001876EB">
        <w:rPr>
          <w:b/>
          <w:bCs/>
          <w:spacing w:val="-1"/>
          <w:kern w:val="32"/>
          <w:lang w:val="ro-RO"/>
        </w:rPr>
        <w:t>Ghidul pacientei după</w:t>
      </w:r>
      <w:r w:rsidRPr="001876EB">
        <w:rPr>
          <w:b/>
          <w:bCs/>
          <w:spacing w:val="-5"/>
          <w:kern w:val="32"/>
          <w:lang w:val="ro-RO"/>
        </w:rPr>
        <w:t xml:space="preserve"> </w:t>
      </w:r>
      <w:r w:rsidRPr="001876EB">
        <w:rPr>
          <w:b/>
          <w:bCs/>
          <w:spacing w:val="-1"/>
          <w:kern w:val="32"/>
          <w:lang w:val="ro-RO"/>
        </w:rPr>
        <w:t>întreruperea</w:t>
      </w:r>
      <w:r w:rsidRPr="001876EB">
        <w:rPr>
          <w:b/>
          <w:bCs/>
          <w:spacing w:val="49"/>
          <w:kern w:val="32"/>
          <w:lang w:val="ro-RO"/>
        </w:rPr>
        <w:t xml:space="preserve"> </w:t>
      </w:r>
      <w:r w:rsidRPr="001876EB">
        <w:rPr>
          <w:b/>
          <w:bCs/>
          <w:kern w:val="32"/>
          <w:lang w:val="ro-RO"/>
        </w:rPr>
        <w:t>sarcinii</w:t>
      </w:r>
      <w:r w:rsidRPr="001876EB">
        <w:rPr>
          <w:b/>
          <w:bCs/>
          <w:spacing w:val="14"/>
          <w:w w:val="99"/>
          <w:kern w:val="32"/>
          <w:lang w:val="ro-RO"/>
        </w:rPr>
        <w:t xml:space="preserve"> </w:t>
      </w:r>
      <w:r w:rsidRPr="001876EB">
        <w:rPr>
          <w:b/>
          <w:bCs/>
          <w:kern w:val="32"/>
          <w:lang w:val="ro-RO"/>
        </w:rPr>
        <w:t>prin</w:t>
      </w:r>
      <w:r w:rsidRPr="001876EB">
        <w:rPr>
          <w:b/>
          <w:bCs/>
          <w:spacing w:val="-6"/>
          <w:kern w:val="32"/>
          <w:lang w:val="ro-RO"/>
        </w:rPr>
        <w:t xml:space="preserve"> </w:t>
      </w:r>
      <w:r w:rsidRPr="001876EB">
        <w:rPr>
          <w:b/>
          <w:bCs/>
          <w:spacing w:val="-1"/>
          <w:kern w:val="32"/>
          <w:lang w:val="ro-RO"/>
        </w:rPr>
        <w:t>metoda</w:t>
      </w:r>
      <w:r w:rsidRPr="001876EB">
        <w:rPr>
          <w:b/>
          <w:bCs/>
          <w:spacing w:val="-6"/>
          <w:kern w:val="32"/>
          <w:lang w:val="ro-RO"/>
        </w:rPr>
        <w:t xml:space="preserve"> </w:t>
      </w:r>
      <w:r w:rsidRPr="001876EB">
        <w:rPr>
          <w:b/>
          <w:bCs/>
          <w:kern w:val="32"/>
          <w:lang w:val="ro-RO"/>
        </w:rPr>
        <w:t>aspirației</w:t>
      </w:r>
      <w:r w:rsidRPr="001876EB">
        <w:rPr>
          <w:b/>
          <w:bCs/>
          <w:spacing w:val="-6"/>
          <w:kern w:val="32"/>
          <w:lang w:val="ro-RO"/>
        </w:rPr>
        <w:t xml:space="preserve"> </w:t>
      </w:r>
      <w:r w:rsidRPr="001876EB">
        <w:rPr>
          <w:b/>
          <w:bCs/>
          <w:kern w:val="32"/>
          <w:lang w:val="ro-RO"/>
        </w:rPr>
        <w:t>vacuum</w:t>
      </w:r>
      <w:r w:rsidRPr="001876EB">
        <w:rPr>
          <w:b/>
          <w:bCs/>
          <w:spacing w:val="-6"/>
          <w:kern w:val="32"/>
          <w:lang w:val="ro-RO"/>
        </w:rPr>
        <w:t xml:space="preserve"> </w:t>
      </w:r>
      <w:r w:rsidRPr="001876EB">
        <w:rPr>
          <w:b/>
          <w:bCs/>
          <w:kern w:val="32"/>
          <w:lang w:val="ro-RO"/>
        </w:rPr>
        <w:t>electrice</w:t>
      </w:r>
      <w:r w:rsidRPr="001876EB">
        <w:rPr>
          <w:b/>
          <w:bCs/>
          <w:spacing w:val="-6"/>
          <w:kern w:val="32"/>
          <w:lang w:val="ro-RO"/>
        </w:rPr>
        <w:t xml:space="preserve"> </w:t>
      </w:r>
      <w:r w:rsidRPr="001876EB">
        <w:rPr>
          <w:b/>
          <w:bCs/>
          <w:kern w:val="32"/>
          <w:lang w:val="ro-RO"/>
        </w:rPr>
        <w:t>sau</w:t>
      </w:r>
      <w:r w:rsidRPr="001876EB">
        <w:rPr>
          <w:b/>
          <w:bCs/>
          <w:spacing w:val="-6"/>
          <w:kern w:val="32"/>
          <w:lang w:val="ro-RO"/>
        </w:rPr>
        <w:t xml:space="preserve"> </w:t>
      </w:r>
      <w:r w:rsidRPr="001876EB">
        <w:rPr>
          <w:b/>
          <w:bCs/>
          <w:kern w:val="32"/>
          <w:lang w:val="ro-RO"/>
        </w:rPr>
        <w:t>manuale</w:t>
      </w:r>
    </w:p>
    <w:p w14:paraId="6CB89BF2" w14:textId="77777777" w:rsidR="00CA408D" w:rsidRPr="001876EB" w:rsidRDefault="00CA408D" w:rsidP="001876EB">
      <w:pPr>
        <w:kinsoku w:val="0"/>
        <w:overflowPunct w:val="0"/>
        <w:ind w:right="-2"/>
        <w:jc w:val="both"/>
        <w:rPr>
          <w:lang w:val="ro-RO"/>
        </w:rPr>
      </w:pPr>
    </w:p>
    <w:p w14:paraId="014378BF" w14:textId="77777777" w:rsidR="00CA408D" w:rsidRPr="001876EB" w:rsidRDefault="00664E03" w:rsidP="001876EB">
      <w:pPr>
        <w:kinsoku w:val="0"/>
        <w:overflowPunct w:val="0"/>
        <w:ind w:right="-2"/>
        <w:jc w:val="both"/>
        <w:rPr>
          <w:rFonts w:eastAsia="Calibri"/>
          <w:lang w:val="ro-RO"/>
        </w:rPr>
      </w:pPr>
      <w:r w:rsidRPr="001876EB">
        <w:rPr>
          <w:rFonts w:eastAsia="Calibri"/>
          <w:b/>
          <w:bCs/>
          <w:lang w:val="ro-RO"/>
        </w:rPr>
        <w:t>Ce</w:t>
      </w:r>
      <w:r w:rsidRPr="001876EB">
        <w:rPr>
          <w:rFonts w:eastAsia="Calibri"/>
          <w:b/>
          <w:bCs/>
          <w:spacing w:val="-5"/>
          <w:lang w:val="ro-RO"/>
        </w:rPr>
        <w:t xml:space="preserve"> </w:t>
      </w:r>
      <w:r w:rsidRPr="001876EB">
        <w:rPr>
          <w:rFonts w:eastAsia="Calibri"/>
          <w:b/>
          <w:bCs/>
          <w:lang w:val="ro-RO"/>
        </w:rPr>
        <w:t>trebuie</w:t>
      </w:r>
      <w:r w:rsidRPr="001876EB">
        <w:rPr>
          <w:rFonts w:eastAsia="Calibri"/>
          <w:b/>
          <w:bCs/>
          <w:spacing w:val="-4"/>
          <w:lang w:val="ro-RO"/>
        </w:rPr>
        <w:t xml:space="preserve"> </w:t>
      </w:r>
      <w:r w:rsidRPr="001876EB">
        <w:rPr>
          <w:rFonts w:eastAsia="Calibri"/>
          <w:b/>
          <w:bCs/>
          <w:spacing w:val="-1"/>
          <w:lang w:val="ro-RO"/>
        </w:rPr>
        <w:t>să</w:t>
      </w:r>
      <w:r w:rsidRPr="001876EB">
        <w:rPr>
          <w:rFonts w:eastAsia="Calibri"/>
          <w:b/>
          <w:bCs/>
          <w:spacing w:val="-4"/>
          <w:lang w:val="ro-RO"/>
        </w:rPr>
        <w:t xml:space="preserve"> </w:t>
      </w:r>
      <w:r w:rsidRPr="001876EB">
        <w:rPr>
          <w:rFonts w:eastAsia="Calibri"/>
          <w:b/>
          <w:bCs/>
          <w:lang w:val="ro-RO"/>
        </w:rPr>
        <w:t>cunoască</w:t>
      </w:r>
      <w:r w:rsidRPr="001876EB">
        <w:rPr>
          <w:rFonts w:eastAsia="Calibri"/>
          <w:b/>
          <w:bCs/>
          <w:spacing w:val="-4"/>
          <w:lang w:val="ro-RO"/>
        </w:rPr>
        <w:t xml:space="preserve"> </w:t>
      </w:r>
      <w:r w:rsidRPr="001876EB">
        <w:rPr>
          <w:rFonts w:eastAsia="Calibri"/>
          <w:b/>
          <w:bCs/>
          <w:lang w:val="ro-RO"/>
        </w:rPr>
        <w:t>pacienta.</w:t>
      </w:r>
    </w:p>
    <w:p w14:paraId="147BE52C" w14:textId="784BCDF6" w:rsidR="00CA408D" w:rsidRPr="001876EB" w:rsidRDefault="00664E03">
      <w:pPr>
        <w:numPr>
          <w:ilvl w:val="0"/>
          <w:numId w:val="53"/>
        </w:numPr>
        <w:kinsoku w:val="0"/>
        <w:overflowPunct w:val="0"/>
        <w:ind w:left="284" w:right="-2" w:hanging="284"/>
        <w:jc w:val="both"/>
        <w:rPr>
          <w:spacing w:val="-1"/>
          <w:lang w:val="ro-RO"/>
        </w:rPr>
      </w:pPr>
      <w:bookmarkStart w:id="83" w:name="1._După_întreruperea_sarcinii,_timp_de_2"/>
      <w:bookmarkEnd w:id="83"/>
      <w:r w:rsidRPr="001876EB">
        <w:rPr>
          <w:spacing w:val="-1"/>
          <w:lang w:val="ro-RO"/>
        </w:rPr>
        <w:t>După</w:t>
      </w:r>
      <w:r w:rsidRPr="001876EB">
        <w:rPr>
          <w:lang w:val="ro-RO"/>
        </w:rPr>
        <w:t xml:space="preserve"> </w:t>
      </w:r>
      <w:r w:rsidRPr="001876EB">
        <w:rPr>
          <w:spacing w:val="-1"/>
          <w:lang w:val="ro-RO"/>
        </w:rPr>
        <w:t>întreruperea</w:t>
      </w:r>
      <w:r w:rsidRPr="001876EB">
        <w:rPr>
          <w:spacing w:val="1"/>
          <w:lang w:val="ro-RO"/>
        </w:rPr>
        <w:t xml:space="preserve"> </w:t>
      </w:r>
      <w:r w:rsidRPr="001876EB">
        <w:rPr>
          <w:spacing w:val="-1"/>
          <w:lang w:val="ro-RO"/>
        </w:rPr>
        <w:t>sarcinii,</w:t>
      </w:r>
      <w:r w:rsidRPr="001876EB">
        <w:rPr>
          <w:lang w:val="ro-RO"/>
        </w:rPr>
        <w:t xml:space="preserve"> </w:t>
      </w:r>
      <w:r w:rsidRPr="001876EB">
        <w:rPr>
          <w:spacing w:val="-1"/>
          <w:lang w:val="ro-RO"/>
        </w:rPr>
        <w:t>timp</w:t>
      </w:r>
      <w:r w:rsidRPr="001876EB">
        <w:rPr>
          <w:spacing w:val="1"/>
          <w:lang w:val="ro-RO"/>
        </w:rPr>
        <w:t xml:space="preserve"> </w:t>
      </w:r>
      <w:r w:rsidRPr="001876EB">
        <w:rPr>
          <w:lang w:val="ro-RO"/>
        </w:rPr>
        <w:t>de</w:t>
      </w:r>
      <w:r w:rsidRPr="001876EB">
        <w:rPr>
          <w:spacing w:val="1"/>
          <w:lang w:val="ro-RO"/>
        </w:rPr>
        <w:t xml:space="preserve"> </w:t>
      </w:r>
      <w:r w:rsidRPr="001876EB">
        <w:rPr>
          <w:lang w:val="ro-RO"/>
        </w:rPr>
        <w:t xml:space="preserve">2 </w:t>
      </w:r>
      <w:r w:rsidRPr="001876EB">
        <w:rPr>
          <w:spacing w:val="-1"/>
          <w:lang w:val="ro-RO"/>
        </w:rPr>
        <w:t>săptămâni,</w:t>
      </w:r>
      <w:r w:rsidRPr="001876EB">
        <w:rPr>
          <w:spacing w:val="1"/>
          <w:lang w:val="ro-RO"/>
        </w:rPr>
        <w:t xml:space="preserve"> </w:t>
      </w:r>
      <w:r w:rsidRPr="001876EB">
        <w:rPr>
          <w:lang w:val="ro-RO"/>
        </w:rPr>
        <w:t xml:space="preserve">este </w:t>
      </w:r>
      <w:r w:rsidRPr="001876EB">
        <w:rPr>
          <w:spacing w:val="-1"/>
          <w:lang w:val="ro-RO"/>
        </w:rPr>
        <w:t>normal</w:t>
      </w:r>
      <w:r w:rsidRPr="001876EB">
        <w:rPr>
          <w:lang w:val="ro-RO"/>
        </w:rPr>
        <w:t xml:space="preserve"> </w:t>
      </w:r>
      <w:r w:rsidRPr="001876EB">
        <w:rPr>
          <w:spacing w:val="-1"/>
          <w:lang w:val="ro-RO"/>
        </w:rPr>
        <w:t>să</w:t>
      </w:r>
      <w:r w:rsidRPr="001876EB">
        <w:rPr>
          <w:spacing w:val="1"/>
          <w:lang w:val="ro-RO"/>
        </w:rPr>
        <w:t xml:space="preserve"> </w:t>
      </w:r>
      <w:r w:rsidRPr="001876EB">
        <w:rPr>
          <w:spacing w:val="-1"/>
          <w:lang w:val="ro-RO"/>
        </w:rPr>
        <w:t>aveți</w:t>
      </w:r>
      <w:r w:rsidRPr="001876EB">
        <w:rPr>
          <w:lang w:val="ro-RO"/>
        </w:rPr>
        <w:t xml:space="preserve"> dureri sub</w:t>
      </w:r>
      <w:r w:rsidRPr="001876EB">
        <w:rPr>
          <w:spacing w:val="1"/>
          <w:lang w:val="ro-RO"/>
        </w:rPr>
        <w:t xml:space="preserve"> </w:t>
      </w:r>
      <w:r w:rsidRPr="001876EB">
        <w:rPr>
          <w:spacing w:val="-1"/>
          <w:lang w:val="ro-RO"/>
        </w:rPr>
        <w:t>formă</w:t>
      </w:r>
      <w:r w:rsidRPr="001876EB">
        <w:rPr>
          <w:spacing w:val="1"/>
          <w:lang w:val="ro-RO"/>
        </w:rPr>
        <w:t xml:space="preserve"> </w:t>
      </w:r>
      <w:r w:rsidRPr="001876EB">
        <w:rPr>
          <w:lang w:val="ro-RO"/>
        </w:rPr>
        <w:t>de</w:t>
      </w:r>
      <w:r w:rsidRPr="001876EB">
        <w:rPr>
          <w:spacing w:val="1"/>
          <w:lang w:val="ro-RO"/>
        </w:rPr>
        <w:t xml:space="preserve"> </w:t>
      </w:r>
      <w:r w:rsidRPr="001876EB">
        <w:rPr>
          <w:spacing w:val="-1"/>
          <w:lang w:val="ro-RO"/>
        </w:rPr>
        <w:t>spasme</w:t>
      </w:r>
      <w:r w:rsidRPr="001876EB">
        <w:rPr>
          <w:spacing w:val="1"/>
          <w:lang w:val="ro-RO"/>
        </w:rPr>
        <w:t xml:space="preserve"> </w:t>
      </w:r>
      <w:r w:rsidRPr="001876EB">
        <w:rPr>
          <w:lang w:val="ro-RO"/>
        </w:rPr>
        <w:t>în</w:t>
      </w:r>
      <w:r w:rsidRPr="001876EB">
        <w:rPr>
          <w:spacing w:val="81"/>
          <w:w w:val="99"/>
          <w:lang w:val="ro-RO"/>
        </w:rPr>
        <w:t xml:space="preserve"> </w:t>
      </w:r>
      <w:r w:rsidRPr="001876EB">
        <w:rPr>
          <w:lang w:val="ro-RO"/>
        </w:rPr>
        <w:t>partea</w:t>
      </w:r>
      <w:r w:rsidRPr="001876EB">
        <w:rPr>
          <w:spacing w:val="-7"/>
          <w:lang w:val="ro-RO"/>
        </w:rPr>
        <w:t xml:space="preserve"> </w:t>
      </w:r>
      <w:r w:rsidR="000B6F55">
        <w:rPr>
          <w:spacing w:val="-7"/>
          <w:lang w:val="ro-RO"/>
        </w:rPr>
        <w:t xml:space="preserve">inferioară </w:t>
      </w:r>
      <w:r w:rsidRPr="001876EB">
        <w:rPr>
          <w:lang w:val="ro-RO"/>
        </w:rPr>
        <w:t>a</w:t>
      </w:r>
      <w:r w:rsidRPr="001876EB">
        <w:rPr>
          <w:spacing w:val="-6"/>
          <w:lang w:val="ro-RO"/>
        </w:rPr>
        <w:t xml:space="preserve"> </w:t>
      </w:r>
      <w:r w:rsidRPr="001876EB">
        <w:rPr>
          <w:spacing w:val="-1"/>
          <w:lang w:val="ro-RO"/>
        </w:rPr>
        <w:t>abdomenului</w:t>
      </w:r>
      <w:r w:rsidRPr="001876EB">
        <w:rPr>
          <w:spacing w:val="-8"/>
          <w:lang w:val="ro-RO"/>
        </w:rPr>
        <w:t xml:space="preserve"> </w:t>
      </w:r>
      <w:r w:rsidRPr="001876EB">
        <w:rPr>
          <w:lang w:val="ro-RO"/>
        </w:rPr>
        <w:t>și</w:t>
      </w:r>
      <w:r w:rsidRPr="001876EB">
        <w:rPr>
          <w:spacing w:val="-7"/>
          <w:lang w:val="ro-RO"/>
        </w:rPr>
        <w:t xml:space="preserve"> </w:t>
      </w:r>
      <w:r w:rsidRPr="001876EB">
        <w:rPr>
          <w:lang w:val="ro-RO"/>
        </w:rPr>
        <w:t>o</w:t>
      </w:r>
      <w:r w:rsidRPr="001876EB">
        <w:rPr>
          <w:spacing w:val="-7"/>
          <w:lang w:val="ro-RO"/>
        </w:rPr>
        <w:t xml:space="preserve"> </w:t>
      </w:r>
      <w:r w:rsidRPr="001876EB">
        <w:rPr>
          <w:lang w:val="ro-RO"/>
        </w:rPr>
        <w:t>sângerarea</w:t>
      </w:r>
      <w:r w:rsidRPr="001876EB">
        <w:rPr>
          <w:spacing w:val="-6"/>
          <w:lang w:val="ro-RO"/>
        </w:rPr>
        <w:t xml:space="preserve"> </w:t>
      </w:r>
      <w:r w:rsidRPr="001876EB">
        <w:rPr>
          <w:spacing w:val="-1"/>
          <w:lang w:val="ro-RO"/>
        </w:rPr>
        <w:t>ușoară.</w:t>
      </w:r>
    </w:p>
    <w:p w14:paraId="70137BC9" w14:textId="35EBA6C4" w:rsidR="00CA408D" w:rsidRPr="001876EB" w:rsidRDefault="00664E03">
      <w:pPr>
        <w:numPr>
          <w:ilvl w:val="0"/>
          <w:numId w:val="53"/>
        </w:numPr>
        <w:kinsoku w:val="0"/>
        <w:overflowPunct w:val="0"/>
        <w:ind w:left="284" w:right="-2" w:hanging="284"/>
        <w:jc w:val="both"/>
        <w:rPr>
          <w:lang w:val="ro-RO"/>
        </w:rPr>
      </w:pPr>
      <w:bookmarkStart w:id="84" w:name="2._Majoritatea_femeilor_puteţi_reveni_la"/>
      <w:bookmarkEnd w:id="84"/>
      <w:r w:rsidRPr="001876EB">
        <w:rPr>
          <w:spacing w:val="-1"/>
          <w:lang w:val="ro-RO"/>
        </w:rPr>
        <w:t>Majoritatea</w:t>
      </w:r>
      <w:r w:rsidRPr="001876EB">
        <w:rPr>
          <w:spacing w:val="-8"/>
          <w:lang w:val="ro-RO"/>
        </w:rPr>
        <w:t xml:space="preserve"> </w:t>
      </w:r>
      <w:r w:rsidRPr="001876EB">
        <w:rPr>
          <w:spacing w:val="-1"/>
          <w:lang w:val="ro-RO"/>
        </w:rPr>
        <w:t>femeilor</w:t>
      </w:r>
      <w:r w:rsidRPr="001876EB">
        <w:rPr>
          <w:spacing w:val="-8"/>
          <w:lang w:val="ro-RO"/>
        </w:rPr>
        <w:t xml:space="preserve"> </w:t>
      </w:r>
      <w:r w:rsidRPr="001876EB">
        <w:rPr>
          <w:spacing w:val="-1"/>
          <w:lang w:val="ro-RO"/>
        </w:rPr>
        <w:t>p</w:t>
      </w:r>
      <w:r w:rsidR="00BC44C9">
        <w:rPr>
          <w:spacing w:val="-1"/>
          <w:lang w:val="ro-RO"/>
        </w:rPr>
        <w:t>ot</w:t>
      </w:r>
      <w:r w:rsidRPr="001876EB">
        <w:rPr>
          <w:spacing w:val="-8"/>
          <w:lang w:val="ro-RO"/>
        </w:rPr>
        <w:t xml:space="preserve"> </w:t>
      </w:r>
      <w:r w:rsidRPr="001876EB">
        <w:rPr>
          <w:lang w:val="ro-RO"/>
        </w:rPr>
        <w:t>reveni</w:t>
      </w:r>
      <w:r w:rsidRPr="001876EB">
        <w:rPr>
          <w:spacing w:val="-8"/>
          <w:lang w:val="ro-RO"/>
        </w:rPr>
        <w:t xml:space="preserve"> </w:t>
      </w:r>
      <w:r w:rsidRPr="001876EB">
        <w:rPr>
          <w:lang w:val="ro-RO"/>
        </w:rPr>
        <w:t>la</w:t>
      </w:r>
      <w:r w:rsidRPr="001876EB">
        <w:rPr>
          <w:spacing w:val="-8"/>
          <w:lang w:val="ro-RO"/>
        </w:rPr>
        <w:t xml:space="preserve"> </w:t>
      </w:r>
      <w:r w:rsidRPr="001876EB">
        <w:rPr>
          <w:spacing w:val="-1"/>
          <w:lang w:val="ro-RO"/>
        </w:rPr>
        <w:t>activitățile</w:t>
      </w:r>
      <w:r w:rsidRPr="001876EB">
        <w:rPr>
          <w:spacing w:val="-7"/>
          <w:lang w:val="ro-RO"/>
        </w:rPr>
        <w:t xml:space="preserve"> </w:t>
      </w:r>
      <w:r w:rsidRPr="001876EB">
        <w:rPr>
          <w:lang w:val="ro-RO"/>
        </w:rPr>
        <w:t>lor</w:t>
      </w:r>
      <w:r w:rsidRPr="001876EB">
        <w:rPr>
          <w:spacing w:val="-8"/>
          <w:lang w:val="ro-RO"/>
        </w:rPr>
        <w:t xml:space="preserve"> </w:t>
      </w:r>
      <w:r w:rsidRPr="001876EB">
        <w:rPr>
          <w:spacing w:val="-1"/>
          <w:lang w:val="ro-RO"/>
        </w:rPr>
        <w:t>obișnuite</w:t>
      </w:r>
      <w:r w:rsidRPr="001876EB">
        <w:rPr>
          <w:spacing w:val="-8"/>
          <w:lang w:val="ro-RO"/>
        </w:rPr>
        <w:t xml:space="preserve"> </w:t>
      </w:r>
      <w:r w:rsidRPr="001876EB">
        <w:rPr>
          <w:lang w:val="ro-RO"/>
        </w:rPr>
        <w:t>practic</w:t>
      </w:r>
      <w:r w:rsidRPr="001876EB">
        <w:rPr>
          <w:spacing w:val="-7"/>
          <w:lang w:val="ro-RO"/>
        </w:rPr>
        <w:t xml:space="preserve"> </w:t>
      </w:r>
      <w:r w:rsidRPr="001876EB">
        <w:rPr>
          <w:spacing w:val="-1"/>
          <w:lang w:val="ro-RO"/>
        </w:rPr>
        <w:t>imediat</w:t>
      </w:r>
      <w:r w:rsidRPr="001876EB">
        <w:rPr>
          <w:spacing w:val="-7"/>
          <w:lang w:val="ro-RO"/>
        </w:rPr>
        <w:t xml:space="preserve"> </w:t>
      </w:r>
      <w:r w:rsidRPr="001876EB">
        <w:rPr>
          <w:spacing w:val="-1"/>
          <w:lang w:val="ro-RO"/>
        </w:rPr>
        <w:t>după</w:t>
      </w:r>
      <w:r w:rsidRPr="001876EB">
        <w:rPr>
          <w:spacing w:val="-8"/>
          <w:lang w:val="ro-RO"/>
        </w:rPr>
        <w:t xml:space="preserve"> </w:t>
      </w:r>
      <w:r w:rsidRPr="001876EB">
        <w:rPr>
          <w:spacing w:val="-1"/>
          <w:lang w:val="ro-RO"/>
        </w:rPr>
        <w:t>aspirație.</w:t>
      </w:r>
    </w:p>
    <w:p w14:paraId="3680B935" w14:textId="77777777" w:rsidR="00CA408D" w:rsidRPr="001876EB" w:rsidRDefault="00664E03">
      <w:pPr>
        <w:numPr>
          <w:ilvl w:val="0"/>
          <w:numId w:val="53"/>
        </w:numPr>
        <w:kinsoku w:val="0"/>
        <w:overflowPunct w:val="0"/>
        <w:ind w:left="284" w:right="-2" w:hanging="284"/>
        <w:jc w:val="both"/>
        <w:rPr>
          <w:lang w:val="ro-RO"/>
        </w:rPr>
      </w:pPr>
      <w:bookmarkStart w:id="85" w:name="3._Puteţi_deveni_gravidă_imediat_după_av"/>
      <w:bookmarkEnd w:id="85"/>
      <w:r w:rsidRPr="001876EB">
        <w:rPr>
          <w:lang w:val="ro-RO"/>
        </w:rPr>
        <w:t>Puteți</w:t>
      </w:r>
      <w:r w:rsidRPr="001876EB">
        <w:rPr>
          <w:spacing w:val="20"/>
          <w:lang w:val="ro-RO"/>
        </w:rPr>
        <w:t xml:space="preserve"> </w:t>
      </w:r>
      <w:r w:rsidRPr="001876EB">
        <w:rPr>
          <w:spacing w:val="-1"/>
          <w:lang w:val="ro-RO"/>
        </w:rPr>
        <w:t>deveni</w:t>
      </w:r>
      <w:r w:rsidRPr="001876EB">
        <w:rPr>
          <w:spacing w:val="20"/>
          <w:lang w:val="ro-RO"/>
        </w:rPr>
        <w:t xml:space="preserve"> </w:t>
      </w:r>
      <w:r w:rsidRPr="001876EB">
        <w:rPr>
          <w:spacing w:val="-1"/>
          <w:lang w:val="ro-RO"/>
        </w:rPr>
        <w:t>gravidă</w:t>
      </w:r>
      <w:r w:rsidRPr="001876EB">
        <w:rPr>
          <w:spacing w:val="20"/>
          <w:lang w:val="ro-RO"/>
        </w:rPr>
        <w:t xml:space="preserve"> </w:t>
      </w:r>
      <w:r w:rsidRPr="001876EB">
        <w:rPr>
          <w:lang w:val="ro-RO"/>
        </w:rPr>
        <w:t>imediat</w:t>
      </w:r>
      <w:r w:rsidRPr="001876EB">
        <w:rPr>
          <w:spacing w:val="20"/>
          <w:lang w:val="ro-RO"/>
        </w:rPr>
        <w:t xml:space="preserve"> </w:t>
      </w:r>
      <w:r w:rsidRPr="001876EB">
        <w:rPr>
          <w:spacing w:val="-1"/>
          <w:lang w:val="ro-RO"/>
        </w:rPr>
        <w:t>după</w:t>
      </w:r>
      <w:r w:rsidRPr="001876EB">
        <w:rPr>
          <w:spacing w:val="20"/>
          <w:lang w:val="ro-RO"/>
        </w:rPr>
        <w:t xml:space="preserve"> </w:t>
      </w:r>
      <w:r w:rsidRPr="001876EB">
        <w:rPr>
          <w:lang w:val="ro-RO"/>
        </w:rPr>
        <w:t>avort,</w:t>
      </w:r>
      <w:r w:rsidRPr="001876EB">
        <w:rPr>
          <w:spacing w:val="19"/>
          <w:lang w:val="ro-RO"/>
        </w:rPr>
        <w:t xml:space="preserve"> </w:t>
      </w:r>
      <w:r w:rsidRPr="001876EB">
        <w:rPr>
          <w:spacing w:val="-1"/>
          <w:lang w:val="ro-RO"/>
        </w:rPr>
        <w:t>fără</w:t>
      </w:r>
      <w:r w:rsidRPr="001876EB">
        <w:rPr>
          <w:spacing w:val="20"/>
          <w:lang w:val="ro-RO"/>
        </w:rPr>
        <w:t xml:space="preserve"> </w:t>
      </w:r>
      <w:r w:rsidRPr="001876EB">
        <w:rPr>
          <w:spacing w:val="-1"/>
          <w:lang w:val="ro-RO"/>
        </w:rPr>
        <w:t>ca</w:t>
      </w:r>
      <w:r w:rsidRPr="001876EB">
        <w:rPr>
          <w:spacing w:val="19"/>
          <w:lang w:val="ro-RO"/>
        </w:rPr>
        <w:t xml:space="preserve"> </w:t>
      </w:r>
      <w:r w:rsidRPr="001876EB">
        <w:rPr>
          <w:lang w:val="ro-RO"/>
        </w:rPr>
        <w:t>să</w:t>
      </w:r>
      <w:r w:rsidRPr="001876EB">
        <w:rPr>
          <w:spacing w:val="20"/>
          <w:lang w:val="ro-RO"/>
        </w:rPr>
        <w:t xml:space="preserve"> </w:t>
      </w:r>
      <w:r w:rsidRPr="001876EB">
        <w:rPr>
          <w:lang w:val="ro-RO"/>
        </w:rPr>
        <w:t>apară</w:t>
      </w:r>
      <w:r w:rsidRPr="001876EB">
        <w:rPr>
          <w:spacing w:val="20"/>
          <w:lang w:val="ro-RO"/>
        </w:rPr>
        <w:t xml:space="preserve"> </w:t>
      </w:r>
      <w:r w:rsidRPr="001876EB">
        <w:rPr>
          <w:lang w:val="ro-RO"/>
        </w:rPr>
        <w:t>o</w:t>
      </w:r>
      <w:r w:rsidRPr="001876EB">
        <w:rPr>
          <w:spacing w:val="19"/>
          <w:lang w:val="ro-RO"/>
        </w:rPr>
        <w:t xml:space="preserve"> </w:t>
      </w:r>
      <w:r w:rsidRPr="001876EB">
        <w:rPr>
          <w:spacing w:val="-1"/>
          <w:lang w:val="ro-RO"/>
        </w:rPr>
        <w:t>menstruație.</w:t>
      </w:r>
      <w:r w:rsidRPr="001876EB">
        <w:rPr>
          <w:spacing w:val="18"/>
          <w:lang w:val="ro-RO"/>
        </w:rPr>
        <w:t xml:space="preserve"> </w:t>
      </w:r>
      <w:r w:rsidRPr="001876EB">
        <w:rPr>
          <w:lang w:val="ro-RO"/>
        </w:rPr>
        <w:t>Din</w:t>
      </w:r>
      <w:r w:rsidRPr="001876EB">
        <w:rPr>
          <w:spacing w:val="20"/>
          <w:lang w:val="ro-RO"/>
        </w:rPr>
        <w:t xml:space="preserve"> </w:t>
      </w:r>
      <w:r w:rsidRPr="001876EB">
        <w:rPr>
          <w:lang w:val="ro-RO"/>
        </w:rPr>
        <w:t>aceste</w:t>
      </w:r>
      <w:r w:rsidRPr="001876EB">
        <w:rPr>
          <w:spacing w:val="20"/>
          <w:lang w:val="ro-RO"/>
        </w:rPr>
        <w:t xml:space="preserve"> </w:t>
      </w:r>
      <w:r w:rsidRPr="001876EB">
        <w:rPr>
          <w:lang w:val="ro-RO"/>
        </w:rPr>
        <w:t>considerente</w:t>
      </w:r>
      <w:r w:rsidRPr="001876EB">
        <w:rPr>
          <w:spacing w:val="47"/>
          <w:w w:val="99"/>
          <w:lang w:val="ro-RO"/>
        </w:rPr>
        <w:t xml:space="preserve"> </w:t>
      </w:r>
      <w:r w:rsidRPr="001876EB">
        <w:rPr>
          <w:lang w:val="ro-RO"/>
        </w:rPr>
        <w:t>este</w:t>
      </w:r>
      <w:r w:rsidRPr="001876EB">
        <w:rPr>
          <w:spacing w:val="-8"/>
          <w:lang w:val="ro-RO"/>
        </w:rPr>
        <w:t xml:space="preserve"> </w:t>
      </w:r>
      <w:r w:rsidRPr="001876EB">
        <w:rPr>
          <w:lang w:val="ro-RO"/>
        </w:rPr>
        <w:t>foarte</w:t>
      </w:r>
      <w:r w:rsidRPr="001876EB">
        <w:rPr>
          <w:spacing w:val="-6"/>
          <w:lang w:val="ro-RO"/>
        </w:rPr>
        <w:t xml:space="preserve"> </w:t>
      </w:r>
      <w:r w:rsidRPr="001876EB">
        <w:rPr>
          <w:lang w:val="ro-RO"/>
        </w:rPr>
        <w:t>important</w:t>
      </w:r>
      <w:r w:rsidRPr="001876EB">
        <w:rPr>
          <w:spacing w:val="-7"/>
          <w:lang w:val="ro-RO"/>
        </w:rPr>
        <w:t xml:space="preserve"> </w:t>
      </w:r>
      <w:r w:rsidRPr="001876EB">
        <w:rPr>
          <w:spacing w:val="-1"/>
          <w:lang w:val="ro-RO"/>
        </w:rPr>
        <w:t>să</w:t>
      </w:r>
      <w:r w:rsidRPr="001876EB">
        <w:rPr>
          <w:spacing w:val="-7"/>
          <w:lang w:val="ro-RO"/>
        </w:rPr>
        <w:t xml:space="preserve"> </w:t>
      </w:r>
      <w:r w:rsidRPr="001876EB">
        <w:rPr>
          <w:spacing w:val="-1"/>
          <w:lang w:val="ro-RO"/>
        </w:rPr>
        <w:t>folosiți</w:t>
      </w:r>
      <w:r w:rsidRPr="001876EB">
        <w:rPr>
          <w:spacing w:val="-6"/>
          <w:lang w:val="ro-RO"/>
        </w:rPr>
        <w:t xml:space="preserve"> </w:t>
      </w:r>
      <w:r w:rsidRPr="001876EB">
        <w:rPr>
          <w:lang w:val="ro-RO"/>
        </w:rPr>
        <w:t>o</w:t>
      </w:r>
      <w:r w:rsidRPr="001876EB">
        <w:rPr>
          <w:spacing w:val="-6"/>
          <w:lang w:val="ro-RO"/>
        </w:rPr>
        <w:t xml:space="preserve"> </w:t>
      </w:r>
      <w:r w:rsidRPr="001876EB">
        <w:rPr>
          <w:spacing w:val="-1"/>
          <w:lang w:val="ro-RO"/>
        </w:rPr>
        <w:t>metodă</w:t>
      </w:r>
      <w:r w:rsidRPr="001876EB">
        <w:rPr>
          <w:spacing w:val="-6"/>
          <w:lang w:val="ro-RO"/>
        </w:rPr>
        <w:t xml:space="preserve"> </w:t>
      </w:r>
      <w:r w:rsidRPr="001876EB">
        <w:rPr>
          <w:spacing w:val="-1"/>
          <w:lang w:val="ro-RO"/>
        </w:rPr>
        <w:t>eficientă</w:t>
      </w:r>
      <w:r w:rsidRPr="001876EB">
        <w:rPr>
          <w:spacing w:val="-7"/>
          <w:lang w:val="ro-RO"/>
        </w:rPr>
        <w:t xml:space="preserve"> </w:t>
      </w:r>
      <w:r w:rsidRPr="001876EB">
        <w:rPr>
          <w:lang w:val="ro-RO"/>
        </w:rPr>
        <w:t>de</w:t>
      </w:r>
      <w:r w:rsidRPr="001876EB">
        <w:rPr>
          <w:spacing w:val="-6"/>
          <w:lang w:val="ro-RO"/>
        </w:rPr>
        <w:t xml:space="preserve"> </w:t>
      </w:r>
      <w:r w:rsidRPr="001876EB">
        <w:rPr>
          <w:spacing w:val="-1"/>
          <w:lang w:val="ro-RO"/>
        </w:rPr>
        <w:t>contracepție.</w:t>
      </w:r>
    </w:p>
    <w:p w14:paraId="034DE6C5" w14:textId="77777777" w:rsidR="00CA408D" w:rsidRPr="001876EB" w:rsidRDefault="00664E03">
      <w:pPr>
        <w:numPr>
          <w:ilvl w:val="0"/>
          <w:numId w:val="53"/>
        </w:numPr>
        <w:kinsoku w:val="0"/>
        <w:overflowPunct w:val="0"/>
        <w:ind w:left="284" w:right="-2" w:hanging="284"/>
        <w:jc w:val="both"/>
        <w:rPr>
          <w:lang w:val="ro-RO"/>
        </w:rPr>
      </w:pPr>
      <w:bookmarkStart w:id="86" w:name="4._Este_foarte_bine_dacă_veţi_reveni_la_"/>
      <w:bookmarkEnd w:id="86"/>
      <w:r w:rsidRPr="001876EB">
        <w:rPr>
          <w:lang w:val="ro-RO"/>
        </w:rPr>
        <w:t>Puteți reveni</w:t>
      </w:r>
      <w:r w:rsidRPr="001876EB">
        <w:rPr>
          <w:spacing w:val="19"/>
          <w:lang w:val="ro-RO"/>
        </w:rPr>
        <w:t xml:space="preserve"> </w:t>
      </w:r>
      <w:r w:rsidRPr="001876EB">
        <w:rPr>
          <w:lang w:val="ro-RO"/>
        </w:rPr>
        <w:t>la</w:t>
      </w:r>
      <w:r w:rsidRPr="001876EB">
        <w:rPr>
          <w:spacing w:val="20"/>
          <w:lang w:val="ro-RO"/>
        </w:rPr>
        <w:t xml:space="preserve"> </w:t>
      </w:r>
      <w:r w:rsidRPr="001876EB">
        <w:rPr>
          <w:spacing w:val="-1"/>
          <w:lang w:val="ro-RO"/>
        </w:rPr>
        <w:t>medic</w:t>
      </w:r>
      <w:r w:rsidRPr="001876EB">
        <w:rPr>
          <w:spacing w:val="19"/>
          <w:lang w:val="ro-RO"/>
        </w:rPr>
        <w:t xml:space="preserve"> </w:t>
      </w:r>
      <w:r w:rsidRPr="001876EB">
        <w:rPr>
          <w:spacing w:val="-1"/>
          <w:lang w:val="ro-RO"/>
        </w:rPr>
        <w:t>pentru</w:t>
      </w:r>
      <w:r w:rsidRPr="001876EB">
        <w:rPr>
          <w:spacing w:val="19"/>
          <w:lang w:val="ro-RO"/>
        </w:rPr>
        <w:t xml:space="preserve"> </w:t>
      </w:r>
      <w:r w:rsidRPr="001876EB">
        <w:rPr>
          <w:lang w:val="ro-RO"/>
        </w:rPr>
        <w:t>un</w:t>
      </w:r>
      <w:r w:rsidRPr="001876EB">
        <w:rPr>
          <w:spacing w:val="19"/>
          <w:lang w:val="ro-RO"/>
        </w:rPr>
        <w:t xml:space="preserve"> </w:t>
      </w:r>
      <w:r w:rsidRPr="001876EB">
        <w:rPr>
          <w:lang w:val="ro-RO"/>
        </w:rPr>
        <w:t>control</w:t>
      </w:r>
      <w:r w:rsidRPr="001876EB">
        <w:rPr>
          <w:spacing w:val="19"/>
          <w:lang w:val="ro-RO"/>
        </w:rPr>
        <w:t xml:space="preserve"> </w:t>
      </w:r>
      <w:r w:rsidRPr="001876EB">
        <w:rPr>
          <w:lang w:val="ro-RO"/>
        </w:rPr>
        <w:t>de</w:t>
      </w:r>
      <w:r w:rsidRPr="001876EB">
        <w:rPr>
          <w:spacing w:val="20"/>
          <w:lang w:val="ro-RO"/>
        </w:rPr>
        <w:t xml:space="preserve"> </w:t>
      </w:r>
      <w:r w:rsidRPr="001876EB">
        <w:rPr>
          <w:spacing w:val="-1"/>
          <w:lang w:val="ro-RO"/>
        </w:rPr>
        <w:t>rutină</w:t>
      </w:r>
      <w:r w:rsidRPr="001876EB">
        <w:rPr>
          <w:spacing w:val="19"/>
          <w:lang w:val="ro-RO"/>
        </w:rPr>
        <w:t xml:space="preserve"> </w:t>
      </w:r>
      <w:r w:rsidRPr="001876EB">
        <w:rPr>
          <w:spacing w:val="-1"/>
          <w:lang w:val="ro-RO"/>
        </w:rPr>
        <w:t>peste</w:t>
      </w:r>
      <w:r w:rsidRPr="001876EB">
        <w:rPr>
          <w:spacing w:val="19"/>
          <w:lang w:val="ro-RO"/>
        </w:rPr>
        <w:t xml:space="preserve"> </w:t>
      </w:r>
      <w:r w:rsidRPr="001876EB">
        <w:rPr>
          <w:lang w:val="ro-RO"/>
        </w:rPr>
        <w:t>2</w:t>
      </w:r>
      <w:r w:rsidRPr="001876EB">
        <w:rPr>
          <w:spacing w:val="19"/>
          <w:lang w:val="ro-RO"/>
        </w:rPr>
        <w:t xml:space="preserve"> </w:t>
      </w:r>
      <w:r w:rsidRPr="001876EB">
        <w:rPr>
          <w:lang w:val="ro-RO"/>
        </w:rPr>
        <w:t>-</w:t>
      </w:r>
      <w:r w:rsidRPr="001876EB">
        <w:rPr>
          <w:spacing w:val="19"/>
          <w:lang w:val="ro-RO"/>
        </w:rPr>
        <w:t xml:space="preserve"> </w:t>
      </w:r>
      <w:r w:rsidRPr="001876EB">
        <w:rPr>
          <w:lang w:val="ro-RO"/>
        </w:rPr>
        <w:t>3</w:t>
      </w:r>
      <w:r w:rsidRPr="001876EB">
        <w:rPr>
          <w:spacing w:val="19"/>
          <w:lang w:val="ro-RO"/>
        </w:rPr>
        <w:t xml:space="preserve"> </w:t>
      </w:r>
      <w:r w:rsidRPr="001876EB">
        <w:rPr>
          <w:spacing w:val="-1"/>
          <w:lang w:val="ro-RO"/>
        </w:rPr>
        <w:t>săptămâni</w:t>
      </w:r>
      <w:r w:rsidRPr="001876EB">
        <w:rPr>
          <w:spacing w:val="20"/>
          <w:lang w:val="ro-RO"/>
        </w:rPr>
        <w:t xml:space="preserve"> </w:t>
      </w:r>
      <w:r w:rsidRPr="001876EB">
        <w:rPr>
          <w:lang w:val="ro-RO"/>
        </w:rPr>
        <w:t>după</w:t>
      </w:r>
      <w:r w:rsidRPr="001876EB">
        <w:rPr>
          <w:spacing w:val="51"/>
          <w:w w:val="99"/>
          <w:lang w:val="ro-RO"/>
        </w:rPr>
        <w:t xml:space="preserve"> </w:t>
      </w:r>
      <w:r w:rsidRPr="001876EB">
        <w:rPr>
          <w:lang w:val="ro-RO"/>
        </w:rPr>
        <w:t>avort, dar nu este obligatoriu.</w:t>
      </w:r>
    </w:p>
    <w:p w14:paraId="5E9AD61A" w14:textId="77777777" w:rsidR="00CA408D" w:rsidRPr="001876EB" w:rsidRDefault="00664E03">
      <w:pPr>
        <w:numPr>
          <w:ilvl w:val="0"/>
          <w:numId w:val="53"/>
        </w:numPr>
        <w:kinsoku w:val="0"/>
        <w:overflowPunct w:val="0"/>
        <w:ind w:left="284" w:right="-2" w:hanging="284"/>
        <w:jc w:val="both"/>
        <w:rPr>
          <w:lang w:val="ro-RO"/>
        </w:rPr>
      </w:pPr>
      <w:r w:rsidRPr="001876EB">
        <w:rPr>
          <w:lang w:val="ro-RO"/>
        </w:rPr>
        <w:t>Avortul se poate complica cu o infecție.</w:t>
      </w:r>
    </w:p>
    <w:p w14:paraId="751488AC" w14:textId="77777777" w:rsidR="00CA408D" w:rsidRPr="001876EB" w:rsidRDefault="00CA408D" w:rsidP="001876EB">
      <w:pPr>
        <w:rPr>
          <w:b/>
          <w:bCs/>
          <w:kern w:val="32"/>
          <w:lang w:val="ro-RO"/>
        </w:rPr>
      </w:pPr>
    </w:p>
    <w:p w14:paraId="2FCC2E8A" w14:textId="77777777" w:rsidR="00CA408D" w:rsidRPr="001876EB" w:rsidRDefault="00664E03" w:rsidP="001876EB">
      <w:pPr>
        <w:rPr>
          <w:kern w:val="32"/>
          <w:lang w:val="ro-RO"/>
        </w:rPr>
      </w:pPr>
      <w:r w:rsidRPr="001876EB">
        <w:rPr>
          <w:b/>
          <w:bCs/>
          <w:kern w:val="32"/>
          <w:lang w:val="ro-RO"/>
        </w:rPr>
        <w:t>Trebuie</w:t>
      </w:r>
      <w:r w:rsidRPr="001876EB">
        <w:rPr>
          <w:b/>
          <w:bCs/>
          <w:spacing w:val="-4"/>
          <w:kern w:val="32"/>
          <w:lang w:val="ro-RO"/>
        </w:rPr>
        <w:t xml:space="preserve"> </w:t>
      </w:r>
      <w:r w:rsidRPr="001876EB">
        <w:rPr>
          <w:b/>
          <w:bCs/>
          <w:spacing w:val="-1"/>
          <w:kern w:val="32"/>
          <w:lang w:val="ro-RO"/>
        </w:rPr>
        <w:t>de</w:t>
      </w:r>
      <w:r w:rsidRPr="001876EB">
        <w:rPr>
          <w:b/>
          <w:bCs/>
          <w:spacing w:val="-4"/>
          <w:kern w:val="32"/>
          <w:lang w:val="ro-RO"/>
        </w:rPr>
        <w:t xml:space="preserve"> </w:t>
      </w:r>
      <w:r w:rsidRPr="001876EB">
        <w:rPr>
          <w:b/>
          <w:bCs/>
          <w:kern w:val="32"/>
          <w:lang w:val="ro-RO"/>
        </w:rPr>
        <w:t>adresat</w:t>
      </w:r>
      <w:r w:rsidRPr="001876EB">
        <w:rPr>
          <w:b/>
          <w:bCs/>
          <w:spacing w:val="-4"/>
          <w:kern w:val="32"/>
          <w:lang w:val="ro-RO"/>
        </w:rPr>
        <w:t xml:space="preserve"> </w:t>
      </w:r>
      <w:r w:rsidRPr="001876EB">
        <w:rPr>
          <w:b/>
          <w:bCs/>
          <w:kern w:val="32"/>
          <w:lang w:val="ro-RO"/>
        </w:rPr>
        <w:t>imediat</w:t>
      </w:r>
      <w:r w:rsidRPr="001876EB">
        <w:rPr>
          <w:b/>
          <w:bCs/>
          <w:spacing w:val="-5"/>
          <w:kern w:val="32"/>
          <w:lang w:val="ro-RO"/>
        </w:rPr>
        <w:t xml:space="preserve"> </w:t>
      </w:r>
      <w:r w:rsidRPr="001876EB">
        <w:rPr>
          <w:b/>
          <w:bCs/>
          <w:kern w:val="32"/>
          <w:lang w:val="ro-RO"/>
        </w:rPr>
        <w:t>la</w:t>
      </w:r>
      <w:r w:rsidRPr="001876EB">
        <w:rPr>
          <w:b/>
          <w:bCs/>
          <w:spacing w:val="-4"/>
          <w:kern w:val="32"/>
          <w:lang w:val="ro-RO"/>
        </w:rPr>
        <w:t xml:space="preserve"> </w:t>
      </w:r>
      <w:r w:rsidRPr="001876EB">
        <w:rPr>
          <w:b/>
          <w:bCs/>
          <w:kern w:val="32"/>
          <w:lang w:val="ro-RO"/>
        </w:rPr>
        <w:t>medic</w:t>
      </w:r>
      <w:r w:rsidRPr="001876EB">
        <w:rPr>
          <w:b/>
          <w:bCs/>
          <w:spacing w:val="-4"/>
          <w:kern w:val="32"/>
          <w:lang w:val="ro-RO"/>
        </w:rPr>
        <w:t xml:space="preserve"> </w:t>
      </w:r>
      <w:r w:rsidRPr="001876EB">
        <w:rPr>
          <w:b/>
          <w:bCs/>
          <w:spacing w:val="-1"/>
          <w:kern w:val="32"/>
          <w:lang w:val="ro-RO"/>
        </w:rPr>
        <w:t>dacă:</w:t>
      </w:r>
    </w:p>
    <w:p w14:paraId="75CFF4FB" w14:textId="77777777" w:rsidR="00BC44C9" w:rsidRDefault="00664E03">
      <w:pPr>
        <w:numPr>
          <w:ilvl w:val="1"/>
          <w:numId w:val="53"/>
        </w:numPr>
        <w:tabs>
          <w:tab w:val="left" w:pos="851"/>
          <w:tab w:val="left" w:pos="993"/>
        </w:tabs>
        <w:kinsoku w:val="0"/>
        <w:overflowPunct w:val="0"/>
        <w:ind w:left="0" w:right="-2" w:firstLine="567"/>
        <w:jc w:val="both"/>
        <w:rPr>
          <w:rFonts w:eastAsia="Calibri"/>
          <w:lang w:val="ro-RO"/>
        </w:rPr>
      </w:pPr>
      <w:r w:rsidRPr="00BC44C9">
        <w:rPr>
          <w:rFonts w:eastAsia="Calibri"/>
          <w:lang w:val="ro-RO"/>
        </w:rPr>
        <w:t>au</w:t>
      </w:r>
      <w:r w:rsidRPr="00BC44C9">
        <w:rPr>
          <w:rFonts w:eastAsia="Calibri"/>
          <w:spacing w:val="-3"/>
          <w:lang w:val="ro-RO"/>
        </w:rPr>
        <w:t xml:space="preserve"> </w:t>
      </w:r>
      <w:r w:rsidRPr="00BC44C9">
        <w:rPr>
          <w:rFonts w:eastAsia="Calibri"/>
          <w:spacing w:val="-1"/>
          <w:lang w:val="ro-RO"/>
        </w:rPr>
        <w:t>apărut</w:t>
      </w:r>
      <w:r w:rsidRPr="00BC44C9">
        <w:rPr>
          <w:rFonts w:eastAsia="Calibri"/>
          <w:spacing w:val="-3"/>
          <w:lang w:val="ro-RO"/>
        </w:rPr>
        <w:t xml:space="preserve"> </w:t>
      </w:r>
      <w:r w:rsidRPr="00BC44C9">
        <w:rPr>
          <w:rFonts w:eastAsia="Calibri"/>
          <w:lang w:val="ro-RO"/>
        </w:rPr>
        <w:t>dureri</w:t>
      </w:r>
      <w:r w:rsidRPr="00BC44C9">
        <w:rPr>
          <w:rFonts w:eastAsia="Calibri"/>
          <w:spacing w:val="-3"/>
          <w:lang w:val="ro-RO"/>
        </w:rPr>
        <w:t xml:space="preserve"> </w:t>
      </w:r>
      <w:r w:rsidRPr="00BC44C9">
        <w:rPr>
          <w:rFonts w:eastAsia="Calibri"/>
          <w:lang w:val="ro-RO"/>
        </w:rPr>
        <w:t>puternice</w:t>
      </w:r>
      <w:r w:rsidRPr="00BC44C9">
        <w:rPr>
          <w:rFonts w:eastAsia="Calibri"/>
          <w:spacing w:val="-2"/>
          <w:lang w:val="ro-RO"/>
        </w:rPr>
        <w:t xml:space="preserve"> </w:t>
      </w:r>
      <w:r w:rsidRPr="00BC44C9">
        <w:rPr>
          <w:rFonts w:eastAsia="Calibri"/>
          <w:lang w:val="ro-RO"/>
        </w:rPr>
        <w:t>în</w:t>
      </w:r>
      <w:r w:rsidRPr="00BC44C9">
        <w:rPr>
          <w:rFonts w:eastAsia="Calibri"/>
          <w:spacing w:val="-3"/>
          <w:lang w:val="ro-RO"/>
        </w:rPr>
        <w:t xml:space="preserve"> </w:t>
      </w:r>
      <w:r w:rsidRPr="00BC44C9">
        <w:rPr>
          <w:rFonts w:eastAsia="Calibri"/>
          <w:lang w:val="ro-RO"/>
        </w:rPr>
        <w:t>abdomen;</w:t>
      </w:r>
    </w:p>
    <w:p w14:paraId="04633128" w14:textId="1D7392B5" w:rsidR="00CA408D" w:rsidRPr="00BC44C9" w:rsidRDefault="00664E03">
      <w:pPr>
        <w:numPr>
          <w:ilvl w:val="1"/>
          <w:numId w:val="53"/>
        </w:numPr>
        <w:tabs>
          <w:tab w:val="left" w:pos="851"/>
          <w:tab w:val="left" w:pos="993"/>
        </w:tabs>
        <w:kinsoku w:val="0"/>
        <w:overflowPunct w:val="0"/>
        <w:ind w:left="0" w:right="-2" w:firstLine="567"/>
        <w:jc w:val="both"/>
        <w:rPr>
          <w:rFonts w:eastAsia="Calibri"/>
          <w:lang w:val="ro-RO"/>
        </w:rPr>
      </w:pPr>
      <w:r w:rsidRPr="00BC44C9">
        <w:rPr>
          <w:rFonts w:eastAsia="Calibri"/>
          <w:lang w:val="ro-RO"/>
        </w:rPr>
        <w:t>aveți</w:t>
      </w:r>
      <w:r w:rsidRPr="00BC44C9">
        <w:rPr>
          <w:rFonts w:eastAsia="Calibri"/>
          <w:spacing w:val="-8"/>
          <w:lang w:val="ro-RO"/>
        </w:rPr>
        <w:t xml:space="preserve"> </w:t>
      </w:r>
      <w:r w:rsidRPr="00BC44C9">
        <w:rPr>
          <w:rFonts w:eastAsia="Calibri"/>
          <w:lang w:val="ro-RO"/>
        </w:rPr>
        <w:t>febră</w:t>
      </w:r>
      <w:r w:rsidRPr="00BC44C9">
        <w:rPr>
          <w:rFonts w:eastAsia="Calibri"/>
          <w:spacing w:val="-6"/>
          <w:lang w:val="ro-RO"/>
        </w:rPr>
        <w:t xml:space="preserve"> </w:t>
      </w:r>
      <w:r w:rsidRPr="00BC44C9">
        <w:rPr>
          <w:rFonts w:eastAsia="Calibri"/>
          <w:lang w:val="ro-RO"/>
        </w:rPr>
        <w:t>peste</w:t>
      </w:r>
      <w:r w:rsidRPr="00BC44C9">
        <w:rPr>
          <w:rFonts w:eastAsia="Calibri"/>
          <w:spacing w:val="-7"/>
          <w:lang w:val="ro-RO"/>
        </w:rPr>
        <w:t xml:space="preserve"> </w:t>
      </w:r>
      <w:r w:rsidRPr="00BC44C9">
        <w:rPr>
          <w:rFonts w:eastAsia="Calibri"/>
          <w:spacing w:val="-1"/>
          <w:lang w:val="ro-RO"/>
        </w:rPr>
        <w:t>38</w:t>
      </w:r>
      <w:r w:rsidRPr="00BC44C9">
        <w:rPr>
          <w:rFonts w:eastAsia="Calibri"/>
          <w:spacing w:val="-1"/>
          <w:position w:val="11"/>
          <w:lang w:val="ro-RO"/>
        </w:rPr>
        <w:t>0</w:t>
      </w:r>
      <w:r w:rsidRPr="00BC44C9">
        <w:rPr>
          <w:rFonts w:eastAsia="Calibri"/>
          <w:spacing w:val="-1"/>
          <w:lang w:val="ro-RO"/>
        </w:rPr>
        <w:t>C,</w:t>
      </w:r>
      <w:r w:rsidRPr="00BC44C9">
        <w:rPr>
          <w:rFonts w:eastAsia="Calibri"/>
          <w:spacing w:val="-6"/>
          <w:lang w:val="ro-RO"/>
        </w:rPr>
        <w:t xml:space="preserve"> </w:t>
      </w:r>
      <w:r w:rsidRPr="00BC44C9">
        <w:rPr>
          <w:rFonts w:eastAsia="Calibri"/>
          <w:lang w:val="ro-RO"/>
        </w:rPr>
        <w:t>frisoane</w:t>
      </w:r>
      <w:r w:rsidRPr="00BC44C9">
        <w:rPr>
          <w:rFonts w:eastAsia="Calibri"/>
          <w:spacing w:val="-8"/>
          <w:lang w:val="ro-RO"/>
        </w:rPr>
        <w:t xml:space="preserve"> </w:t>
      </w:r>
      <w:r w:rsidRPr="00BC44C9">
        <w:rPr>
          <w:rFonts w:eastAsia="Calibri"/>
          <w:spacing w:val="-1"/>
          <w:lang w:val="ro-RO"/>
        </w:rPr>
        <w:t>(friguri);</w:t>
      </w:r>
    </w:p>
    <w:p w14:paraId="6C616E85" w14:textId="7491EBC6" w:rsidR="00CA408D" w:rsidRPr="00BC44C9" w:rsidRDefault="00664E03">
      <w:pPr>
        <w:numPr>
          <w:ilvl w:val="1"/>
          <w:numId w:val="53"/>
        </w:numPr>
        <w:tabs>
          <w:tab w:val="left" w:pos="851"/>
        </w:tabs>
        <w:kinsoku w:val="0"/>
        <w:overflowPunct w:val="0"/>
        <w:ind w:left="0" w:right="-2" w:firstLine="567"/>
        <w:jc w:val="both"/>
        <w:rPr>
          <w:rFonts w:eastAsia="Calibri"/>
          <w:lang w:val="ro-RO"/>
        </w:rPr>
      </w:pPr>
      <w:r w:rsidRPr="00BC44C9">
        <w:rPr>
          <w:rFonts w:eastAsia="Calibri"/>
          <w:lang w:val="ro-RO"/>
        </w:rPr>
        <w:t>aveți</w:t>
      </w:r>
      <w:r w:rsidRPr="00BC44C9">
        <w:rPr>
          <w:rFonts w:eastAsia="Calibri"/>
          <w:spacing w:val="-4"/>
          <w:lang w:val="ro-RO"/>
        </w:rPr>
        <w:t xml:space="preserve"> </w:t>
      </w:r>
      <w:r w:rsidRPr="00BC44C9">
        <w:rPr>
          <w:rFonts w:eastAsia="Calibri"/>
          <w:lang w:val="ro-RO"/>
        </w:rPr>
        <w:t>o</w:t>
      </w:r>
      <w:r w:rsidRPr="00BC44C9">
        <w:rPr>
          <w:rFonts w:eastAsia="Calibri"/>
          <w:spacing w:val="-3"/>
          <w:lang w:val="ro-RO"/>
        </w:rPr>
        <w:t xml:space="preserve"> </w:t>
      </w:r>
      <w:r w:rsidRPr="00BC44C9">
        <w:rPr>
          <w:rFonts w:eastAsia="Calibri"/>
          <w:spacing w:val="-1"/>
          <w:lang w:val="ro-RO"/>
        </w:rPr>
        <w:t>sângerare</w:t>
      </w:r>
      <w:r w:rsidRPr="00BC44C9">
        <w:rPr>
          <w:rFonts w:eastAsia="Calibri"/>
          <w:spacing w:val="-3"/>
          <w:lang w:val="ro-RO"/>
        </w:rPr>
        <w:t xml:space="preserve"> </w:t>
      </w:r>
      <w:r w:rsidRPr="00BC44C9">
        <w:rPr>
          <w:rFonts w:eastAsia="Calibri"/>
          <w:lang w:val="ro-RO"/>
        </w:rPr>
        <w:t>prea</w:t>
      </w:r>
      <w:r w:rsidRPr="00BC44C9">
        <w:rPr>
          <w:rFonts w:eastAsia="Calibri"/>
          <w:spacing w:val="-3"/>
          <w:lang w:val="ro-RO"/>
        </w:rPr>
        <w:t xml:space="preserve"> </w:t>
      </w:r>
      <w:r w:rsidRPr="00BC44C9">
        <w:rPr>
          <w:rFonts w:eastAsia="Calibri"/>
          <w:lang w:val="ro-RO"/>
        </w:rPr>
        <w:t>puternică</w:t>
      </w:r>
      <w:r w:rsidRPr="00BC44C9">
        <w:rPr>
          <w:rFonts w:eastAsia="Calibri"/>
          <w:spacing w:val="-3"/>
          <w:lang w:val="ro-RO"/>
        </w:rPr>
        <w:t xml:space="preserve"> </w:t>
      </w:r>
      <w:r w:rsidRPr="00BC44C9">
        <w:rPr>
          <w:rFonts w:eastAsia="Calibri"/>
          <w:lang w:val="ro-RO"/>
        </w:rPr>
        <w:t>–</w:t>
      </w:r>
      <w:r w:rsidRPr="00BC44C9">
        <w:rPr>
          <w:rFonts w:eastAsia="Calibri"/>
          <w:spacing w:val="-3"/>
          <w:lang w:val="ro-RO"/>
        </w:rPr>
        <w:t xml:space="preserve"> </w:t>
      </w:r>
      <w:r w:rsidRPr="00BC44C9">
        <w:rPr>
          <w:rFonts w:eastAsia="Calibri"/>
          <w:spacing w:val="-1"/>
          <w:lang w:val="ro-RO"/>
        </w:rPr>
        <w:t>se</w:t>
      </w:r>
      <w:r w:rsidRPr="00BC44C9">
        <w:rPr>
          <w:rFonts w:eastAsia="Calibri"/>
          <w:spacing w:val="-2"/>
          <w:lang w:val="ro-RO"/>
        </w:rPr>
        <w:t xml:space="preserve"> </w:t>
      </w:r>
      <w:r w:rsidRPr="00BC44C9">
        <w:rPr>
          <w:rFonts w:eastAsia="Calibri"/>
          <w:lang w:val="ro-RO"/>
        </w:rPr>
        <w:t>elimină</w:t>
      </w:r>
      <w:r w:rsidRPr="00BC44C9">
        <w:rPr>
          <w:rFonts w:eastAsia="Calibri"/>
          <w:spacing w:val="-4"/>
          <w:lang w:val="ro-RO"/>
        </w:rPr>
        <w:t xml:space="preserve"> </w:t>
      </w:r>
      <w:r w:rsidRPr="00BC44C9">
        <w:rPr>
          <w:rFonts w:eastAsia="Calibri"/>
          <w:lang w:val="ro-RO"/>
        </w:rPr>
        <w:t>cheaguri</w:t>
      </w:r>
      <w:r w:rsidRPr="00BC44C9">
        <w:rPr>
          <w:rFonts w:eastAsia="Calibri"/>
          <w:spacing w:val="-3"/>
          <w:lang w:val="ro-RO"/>
        </w:rPr>
        <w:t xml:space="preserve"> </w:t>
      </w:r>
      <w:r w:rsidRPr="00BC44C9">
        <w:rPr>
          <w:rFonts w:eastAsia="Calibri"/>
          <w:spacing w:val="-1"/>
          <w:lang w:val="ro-RO"/>
        </w:rPr>
        <w:t>mari</w:t>
      </w:r>
      <w:r w:rsidRPr="00BC44C9">
        <w:rPr>
          <w:rFonts w:eastAsia="Calibri"/>
          <w:spacing w:val="-4"/>
          <w:lang w:val="ro-RO"/>
        </w:rPr>
        <w:t xml:space="preserve"> </w:t>
      </w:r>
      <w:r w:rsidRPr="00BC44C9">
        <w:rPr>
          <w:rFonts w:eastAsia="Calibri"/>
          <w:spacing w:val="-1"/>
          <w:lang w:val="ro-RO"/>
        </w:rPr>
        <w:t>de</w:t>
      </w:r>
      <w:r w:rsidRPr="00BC44C9">
        <w:rPr>
          <w:rFonts w:eastAsia="Calibri"/>
          <w:spacing w:val="-3"/>
          <w:lang w:val="ro-RO"/>
        </w:rPr>
        <w:t xml:space="preserve"> </w:t>
      </w:r>
      <w:r w:rsidRPr="00BC44C9">
        <w:rPr>
          <w:rFonts w:eastAsia="Calibri"/>
          <w:spacing w:val="-1"/>
          <w:lang w:val="ro-RO"/>
        </w:rPr>
        <w:t>sânge</w:t>
      </w:r>
      <w:r w:rsidRPr="00BC44C9">
        <w:rPr>
          <w:rFonts w:eastAsia="Calibri"/>
          <w:spacing w:val="-4"/>
          <w:lang w:val="ro-RO"/>
        </w:rPr>
        <w:t xml:space="preserve"> </w:t>
      </w:r>
      <w:r w:rsidRPr="00BC44C9">
        <w:rPr>
          <w:rFonts w:eastAsia="Calibri"/>
          <w:spacing w:val="-1"/>
          <w:lang w:val="ro-RO"/>
        </w:rPr>
        <w:t>sau</w:t>
      </w:r>
      <w:r w:rsidRPr="00BC44C9">
        <w:rPr>
          <w:rFonts w:eastAsia="Calibri"/>
          <w:spacing w:val="-3"/>
          <w:lang w:val="ro-RO"/>
        </w:rPr>
        <w:t xml:space="preserve"> </w:t>
      </w:r>
      <w:r w:rsidRPr="00BC44C9">
        <w:rPr>
          <w:rFonts w:eastAsia="Calibri"/>
          <w:lang w:val="ro-RO"/>
        </w:rPr>
        <w:t>ești</w:t>
      </w:r>
      <w:r w:rsidRPr="00BC44C9">
        <w:rPr>
          <w:rFonts w:eastAsia="Calibri"/>
          <w:spacing w:val="-3"/>
          <w:lang w:val="ro-RO"/>
        </w:rPr>
        <w:t xml:space="preserve"> </w:t>
      </w:r>
      <w:r w:rsidRPr="00BC44C9">
        <w:rPr>
          <w:rFonts w:eastAsia="Calibri"/>
          <w:spacing w:val="-1"/>
          <w:lang w:val="ro-RO"/>
        </w:rPr>
        <w:t>nevoită</w:t>
      </w:r>
      <w:r w:rsidRPr="00BC44C9">
        <w:rPr>
          <w:rFonts w:eastAsia="Calibri"/>
          <w:spacing w:val="-2"/>
          <w:lang w:val="ro-RO"/>
        </w:rPr>
        <w:t xml:space="preserve"> </w:t>
      </w:r>
      <w:r w:rsidRPr="00BC44C9">
        <w:rPr>
          <w:rFonts w:eastAsia="Calibri"/>
          <w:lang w:val="ro-RO"/>
        </w:rPr>
        <w:t>să</w:t>
      </w:r>
      <w:r w:rsidRPr="00BC44C9">
        <w:rPr>
          <w:rFonts w:eastAsia="Calibri"/>
          <w:spacing w:val="21"/>
          <w:lang w:val="ro-RO"/>
        </w:rPr>
        <w:t xml:space="preserve"> </w:t>
      </w:r>
      <w:r w:rsidRPr="00BC44C9">
        <w:rPr>
          <w:rFonts w:eastAsia="Calibri"/>
          <w:spacing w:val="-1"/>
          <w:lang w:val="ro-RO"/>
        </w:rPr>
        <w:t>folos</w:t>
      </w:r>
      <w:r w:rsidR="00BC44C9">
        <w:rPr>
          <w:rFonts w:eastAsia="Calibri"/>
          <w:spacing w:val="-1"/>
          <w:lang w:val="ro-RO"/>
        </w:rPr>
        <w:t>iți</w:t>
      </w:r>
      <w:r w:rsidRPr="00BC44C9">
        <w:rPr>
          <w:rFonts w:eastAsia="Calibri"/>
          <w:spacing w:val="-6"/>
          <w:lang w:val="ro-RO"/>
        </w:rPr>
        <w:t xml:space="preserve"> </w:t>
      </w:r>
      <w:r w:rsidRPr="00BC44C9">
        <w:rPr>
          <w:rFonts w:eastAsia="Calibri"/>
          <w:lang w:val="ro-RO"/>
        </w:rPr>
        <w:t>peste</w:t>
      </w:r>
      <w:r w:rsidRPr="00BC44C9">
        <w:rPr>
          <w:rFonts w:eastAsia="Calibri"/>
          <w:spacing w:val="-5"/>
          <w:lang w:val="ro-RO"/>
        </w:rPr>
        <w:t xml:space="preserve"> </w:t>
      </w:r>
      <w:r w:rsidRPr="00BC44C9">
        <w:rPr>
          <w:rFonts w:eastAsia="Calibri"/>
          <w:lang w:val="ro-RO"/>
        </w:rPr>
        <w:t>2</w:t>
      </w:r>
      <w:r w:rsidRPr="00BC44C9">
        <w:rPr>
          <w:rFonts w:eastAsia="Calibri"/>
          <w:spacing w:val="-5"/>
          <w:lang w:val="ro-RO"/>
        </w:rPr>
        <w:t xml:space="preserve"> </w:t>
      </w:r>
      <w:r w:rsidRPr="00BC44C9">
        <w:rPr>
          <w:rFonts w:eastAsia="Calibri"/>
          <w:lang w:val="ro-RO"/>
        </w:rPr>
        <w:t>pachete</w:t>
      </w:r>
      <w:r w:rsidRPr="00BC44C9">
        <w:rPr>
          <w:rFonts w:eastAsia="Calibri"/>
          <w:spacing w:val="-4"/>
          <w:lang w:val="ro-RO"/>
        </w:rPr>
        <w:t xml:space="preserve"> </w:t>
      </w:r>
      <w:r w:rsidRPr="00BC44C9">
        <w:rPr>
          <w:rFonts w:eastAsia="Calibri"/>
          <w:lang w:val="ro-RO"/>
        </w:rPr>
        <w:t>igienice</w:t>
      </w:r>
      <w:r w:rsidRPr="00BC44C9">
        <w:rPr>
          <w:rFonts w:eastAsia="Calibri"/>
          <w:spacing w:val="-6"/>
          <w:lang w:val="ro-RO"/>
        </w:rPr>
        <w:t xml:space="preserve"> </w:t>
      </w:r>
      <w:r w:rsidRPr="00BC44C9">
        <w:rPr>
          <w:rFonts w:eastAsia="Calibri"/>
          <w:lang w:val="ro-RO"/>
        </w:rPr>
        <w:t>timp</w:t>
      </w:r>
      <w:r w:rsidRPr="00BC44C9">
        <w:rPr>
          <w:rFonts w:eastAsia="Calibri"/>
          <w:spacing w:val="-5"/>
          <w:lang w:val="ro-RO"/>
        </w:rPr>
        <w:t xml:space="preserve"> </w:t>
      </w:r>
      <w:r w:rsidRPr="00BC44C9">
        <w:rPr>
          <w:rFonts w:eastAsia="Calibri"/>
          <w:lang w:val="ro-RO"/>
        </w:rPr>
        <w:t>de</w:t>
      </w:r>
      <w:r w:rsidRPr="00BC44C9">
        <w:rPr>
          <w:rFonts w:eastAsia="Calibri"/>
          <w:spacing w:val="-5"/>
          <w:lang w:val="ro-RO"/>
        </w:rPr>
        <w:t xml:space="preserve"> </w:t>
      </w:r>
      <w:r w:rsidRPr="00BC44C9">
        <w:rPr>
          <w:rFonts w:eastAsia="Calibri"/>
          <w:lang w:val="ro-RO"/>
        </w:rPr>
        <w:t>2</w:t>
      </w:r>
      <w:r w:rsidRPr="00BC44C9">
        <w:rPr>
          <w:rFonts w:eastAsia="Calibri"/>
          <w:spacing w:val="-5"/>
          <w:lang w:val="ro-RO"/>
        </w:rPr>
        <w:t xml:space="preserve"> </w:t>
      </w:r>
      <w:r w:rsidRPr="00BC44C9">
        <w:rPr>
          <w:rFonts w:eastAsia="Calibri"/>
          <w:lang w:val="ro-RO"/>
        </w:rPr>
        <w:t>ore;</w:t>
      </w:r>
    </w:p>
    <w:p w14:paraId="70D9DDD9" w14:textId="77777777" w:rsidR="00CA408D" w:rsidRPr="00BC44C9" w:rsidRDefault="00664E03">
      <w:pPr>
        <w:numPr>
          <w:ilvl w:val="1"/>
          <w:numId w:val="53"/>
        </w:numPr>
        <w:tabs>
          <w:tab w:val="left" w:pos="851"/>
        </w:tabs>
        <w:kinsoku w:val="0"/>
        <w:overflowPunct w:val="0"/>
        <w:ind w:left="0" w:right="-2" w:firstLine="567"/>
        <w:jc w:val="both"/>
        <w:rPr>
          <w:rFonts w:eastAsia="Calibri"/>
          <w:lang w:val="ro-RO"/>
        </w:rPr>
      </w:pPr>
      <w:r w:rsidRPr="00BC44C9">
        <w:rPr>
          <w:rFonts w:eastAsia="Calibri"/>
          <w:lang w:val="ro-RO"/>
        </w:rPr>
        <w:t>au</w:t>
      </w:r>
      <w:r w:rsidRPr="00BC44C9">
        <w:rPr>
          <w:rFonts w:eastAsia="Calibri"/>
          <w:spacing w:val="-5"/>
          <w:lang w:val="ro-RO"/>
        </w:rPr>
        <w:t xml:space="preserve"> </w:t>
      </w:r>
      <w:r w:rsidRPr="00BC44C9">
        <w:rPr>
          <w:rFonts w:eastAsia="Calibri"/>
          <w:lang w:val="ro-RO"/>
        </w:rPr>
        <w:t>apărut</w:t>
      </w:r>
      <w:r w:rsidRPr="00BC44C9">
        <w:rPr>
          <w:rFonts w:eastAsia="Calibri"/>
          <w:spacing w:val="-5"/>
          <w:lang w:val="ro-RO"/>
        </w:rPr>
        <w:t xml:space="preserve"> </w:t>
      </w:r>
      <w:r w:rsidRPr="00BC44C9">
        <w:rPr>
          <w:rFonts w:eastAsia="Calibri"/>
          <w:spacing w:val="-1"/>
          <w:lang w:val="ro-RO"/>
        </w:rPr>
        <w:t>eliminări</w:t>
      </w:r>
      <w:r w:rsidRPr="00BC44C9">
        <w:rPr>
          <w:rFonts w:eastAsia="Calibri"/>
          <w:spacing w:val="-5"/>
          <w:lang w:val="ro-RO"/>
        </w:rPr>
        <w:t xml:space="preserve"> </w:t>
      </w:r>
      <w:r w:rsidRPr="00BC44C9">
        <w:rPr>
          <w:rFonts w:eastAsia="Calibri"/>
          <w:lang w:val="ro-RO"/>
        </w:rPr>
        <w:t>vaginale</w:t>
      </w:r>
      <w:r w:rsidRPr="00BC44C9">
        <w:rPr>
          <w:rFonts w:eastAsia="Calibri"/>
          <w:spacing w:val="-5"/>
          <w:lang w:val="ro-RO"/>
        </w:rPr>
        <w:t xml:space="preserve"> </w:t>
      </w:r>
      <w:r w:rsidRPr="00BC44C9">
        <w:rPr>
          <w:rFonts w:eastAsia="Calibri"/>
          <w:lang w:val="ro-RO"/>
        </w:rPr>
        <w:t>purulente</w:t>
      </w:r>
      <w:r w:rsidRPr="00BC44C9">
        <w:rPr>
          <w:rFonts w:eastAsia="Calibri"/>
          <w:spacing w:val="-5"/>
          <w:lang w:val="ro-RO"/>
        </w:rPr>
        <w:t xml:space="preserve"> </w:t>
      </w:r>
      <w:r w:rsidRPr="00BC44C9">
        <w:rPr>
          <w:rFonts w:eastAsia="Calibri"/>
          <w:spacing w:val="-1"/>
          <w:lang w:val="ro-RO"/>
        </w:rPr>
        <w:t>sau</w:t>
      </w:r>
      <w:r w:rsidRPr="00BC44C9">
        <w:rPr>
          <w:rFonts w:eastAsia="Calibri"/>
          <w:spacing w:val="-5"/>
          <w:lang w:val="ro-RO"/>
        </w:rPr>
        <w:t xml:space="preserve"> </w:t>
      </w:r>
      <w:r w:rsidRPr="00BC44C9">
        <w:rPr>
          <w:rFonts w:eastAsia="Calibri"/>
          <w:lang w:val="ro-RO"/>
        </w:rPr>
        <w:t>cu</w:t>
      </w:r>
      <w:r w:rsidRPr="00BC44C9">
        <w:rPr>
          <w:rFonts w:eastAsia="Calibri"/>
          <w:spacing w:val="-6"/>
          <w:lang w:val="ro-RO"/>
        </w:rPr>
        <w:t xml:space="preserve"> </w:t>
      </w:r>
      <w:r w:rsidRPr="00BC44C9">
        <w:rPr>
          <w:rFonts w:eastAsia="Calibri"/>
          <w:spacing w:val="-1"/>
          <w:lang w:val="ro-RO"/>
        </w:rPr>
        <w:t>miros</w:t>
      </w:r>
      <w:r w:rsidRPr="00BC44C9">
        <w:rPr>
          <w:rFonts w:eastAsia="Calibri"/>
          <w:spacing w:val="-4"/>
          <w:lang w:val="ro-RO"/>
        </w:rPr>
        <w:t xml:space="preserve"> </w:t>
      </w:r>
      <w:r w:rsidRPr="00BC44C9">
        <w:rPr>
          <w:rFonts w:eastAsia="Calibri"/>
          <w:spacing w:val="-1"/>
          <w:lang w:val="ro-RO"/>
        </w:rPr>
        <w:t>neplăcut;</w:t>
      </w:r>
    </w:p>
    <w:p w14:paraId="7120BFA5" w14:textId="515D0435" w:rsidR="00CA408D" w:rsidRPr="00BC44C9" w:rsidRDefault="00664E03">
      <w:pPr>
        <w:numPr>
          <w:ilvl w:val="1"/>
          <w:numId w:val="53"/>
        </w:numPr>
        <w:tabs>
          <w:tab w:val="left" w:pos="851"/>
        </w:tabs>
        <w:kinsoku w:val="0"/>
        <w:overflowPunct w:val="0"/>
        <w:ind w:left="0" w:right="-2" w:firstLine="567"/>
        <w:jc w:val="both"/>
        <w:rPr>
          <w:rFonts w:eastAsia="Calibri"/>
          <w:lang w:val="ro-RO"/>
        </w:rPr>
      </w:pPr>
      <w:r w:rsidRPr="00BC44C9">
        <w:rPr>
          <w:rFonts w:eastAsia="Calibri"/>
          <w:lang w:val="ro-RO"/>
        </w:rPr>
        <w:t>aveți</w:t>
      </w:r>
      <w:r w:rsidRPr="00BC44C9">
        <w:rPr>
          <w:rFonts w:eastAsia="Calibri"/>
          <w:spacing w:val="-8"/>
          <w:lang w:val="ro-RO"/>
        </w:rPr>
        <w:t xml:space="preserve"> </w:t>
      </w:r>
      <w:r w:rsidRPr="00BC44C9">
        <w:rPr>
          <w:rFonts w:eastAsia="Calibri"/>
          <w:spacing w:val="-1"/>
          <w:lang w:val="ro-RO"/>
        </w:rPr>
        <w:t>slăbiciuni</w:t>
      </w:r>
      <w:r w:rsidRPr="00BC44C9">
        <w:rPr>
          <w:rFonts w:eastAsia="Calibri"/>
          <w:spacing w:val="-7"/>
          <w:lang w:val="ro-RO"/>
        </w:rPr>
        <w:t xml:space="preserve"> </w:t>
      </w:r>
      <w:r w:rsidRPr="00BC44C9">
        <w:rPr>
          <w:rFonts w:eastAsia="Calibri"/>
          <w:spacing w:val="-1"/>
          <w:lang w:val="ro-RO"/>
        </w:rPr>
        <w:t>puternice,</w:t>
      </w:r>
      <w:r w:rsidRPr="00BC44C9">
        <w:rPr>
          <w:rFonts w:eastAsia="Calibri"/>
          <w:spacing w:val="-7"/>
          <w:lang w:val="ro-RO"/>
        </w:rPr>
        <w:t xml:space="preserve"> </w:t>
      </w:r>
      <w:r w:rsidR="004B23EB">
        <w:rPr>
          <w:rFonts w:eastAsia="Calibri"/>
          <w:spacing w:val="-7"/>
          <w:lang w:val="ro-RO"/>
        </w:rPr>
        <w:t xml:space="preserve">ați </w:t>
      </w:r>
      <w:r w:rsidRPr="00BC44C9">
        <w:rPr>
          <w:rFonts w:eastAsia="Calibri"/>
          <w:lang w:val="ro-RO"/>
        </w:rPr>
        <w:t>pierdut</w:t>
      </w:r>
      <w:r w:rsidRPr="00BC44C9">
        <w:rPr>
          <w:rFonts w:eastAsia="Calibri"/>
          <w:spacing w:val="-7"/>
          <w:lang w:val="ro-RO"/>
        </w:rPr>
        <w:t xml:space="preserve"> </w:t>
      </w:r>
      <w:r w:rsidRPr="00BC44C9">
        <w:rPr>
          <w:rFonts w:eastAsia="Calibri"/>
          <w:spacing w:val="-1"/>
          <w:lang w:val="ro-RO"/>
        </w:rPr>
        <w:t>cunoștința</w:t>
      </w:r>
      <w:r w:rsidRPr="00BC44C9">
        <w:rPr>
          <w:rFonts w:eastAsia="Calibri"/>
          <w:spacing w:val="-7"/>
          <w:lang w:val="ro-RO"/>
        </w:rPr>
        <w:t xml:space="preserve"> </w:t>
      </w:r>
      <w:r w:rsidRPr="00BC44C9">
        <w:rPr>
          <w:rFonts w:eastAsia="Calibri"/>
          <w:spacing w:val="-1"/>
          <w:lang w:val="ro-RO"/>
        </w:rPr>
        <w:t>(leșin),</w:t>
      </w:r>
      <w:r w:rsidRPr="00BC44C9">
        <w:rPr>
          <w:rFonts w:eastAsia="Calibri"/>
          <w:spacing w:val="-8"/>
          <w:lang w:val="ro-RO"/>
        </w:rPr>
        <w:t xml:space="preserve"> </w:t>
      </w:r>
      <w:r w:rsidRPr="00BC44C9">
        <w:rPr>
          <w:rFonts w:eastAsia="Calibri"/>
          <w:lang w:val="ro-RO"/>
        </w:rPr>
        <w:t>a</w:t>
      </w:r>
      <w:r w:rsidR="004B23EB">
        <w:rPr>
          <w:rFonts w:eastAsia="Calibri"/>
          <w:lang w:val="ro-RO"/>
        </w:rPr>
        <w:t>veți</w:t>
      </w:r>
      <w:r w:rsidRPr="00BC44C9">
        <w:rPr>
          <w:rFonts w:eastAsia="Calibri"/>
          <w:spacing w:val="-7"/>
          <w:lang w:val="ro-RO"/>
        </w:rPr>
        <w:t xml:space="preserve"> </w:t>
      </w:r>
      <w:r w:rsidRPr="00BC44C9">
        <w:rPr>
          <w:rFonts w:eastAsia="Calibri"/>
          <w:spacing w:val="-1"/>
          <w:lang w:val="ro-RO"/>
        </w:rPr>
        <w:t>respirație</w:t>
      </w:r>
      <w:r w:rsidRPr="00BC44C9">
        <w:rPr>
          <w:rFonts w:eastAsia="Calibri"/>
          <w:spacing w:val="-7"/>
          <w:lang w:val="ro-RO"/>
        </w:rPr>
        <w:t xml:space="preserve"> </w:t>
      </w:r>
      <w:r w:rsidRPr="00BC44C9">
        <w:rPr>
          <w:rFonts w:eastAsia="Calibri"/>
          <w:spacing w:val="-1"/>
          <w:lang w:val="ro-RO"/>
        </w:rPr>
        <w:t>îngreunată;</w:t>
      </w:r>
    </w:p>
    <w:p w14:paraId="106519DA" w14:textId="77777777" w:rsidR="00CA408D" w:rsidRPr="00BC44C9" w:rsidRDefault="00664E03">
      <w:pPr>
        <w:numPr>
          <w:ilvl w:val="1"/>
          <w:numId w:val="53"/>
        </w:numPr>
        <w:tabs>
          <w:tab w:val="left" w:pos="851"/>
        </w:tabs>
        <w:kinsoku w:val="0"/>
        <w:overflowPunct w:val="0"/>
        <w:ind w:left="0" w:right="-2" w:firstLine="567"/>
        <w:jc w:val="both"/>
        <w:rPr>
          <w:rFonts w:eastAsia="Calibri"/>
          <w:lang w:val="ro-RO"/>
        </w:rPr>
      </w:pPr>
      <w:r w:rsidRPr="00BC44C9">
        <w:rPr>
          <w:rFonts w:eastAsia="Calibri"/>
          <w:lang w:val="ro-RO"/>
        </w:rPr>
        <w:t>menstruația</w:t>
      </w:r>
      <w:r w:rsidRPr="00BC44C9">
        <w:rPr>
          <w:rFonts w:eastAsia="Calibri"/>
          <w:spacing w:val="-2"/>
          <w:lang w:val="ro-RO"/>
        </w:rPr>
        <w:t xml:space="preserve"> </w:t>
      </w:r>
      <w:r w:rsidRPr="00BC44C9">
        <w:rPr>
          <w:rFonts w:eastAsia="Calibri"/>
          <w:spacing w:val="-1"/>
          <w:lang w:val="ro-RO"/>
        </w:rPr>
        <w:t>nu</w:t>
      </w:r>
      <w:r w:rsidRPr="00BC44C9">
        <w:rPr>
          <w:rFonts w:eastAsia="Calibri"/>
          <w:spacing w:val="-3"/>
          <w:lang w:val="ro-RO"/>
        </w:rPr>
        <w:t xml:space="preserve"> </w:t>
      </w:r>
      <w:r w:rsidRPr="00BC44C9">
        <w:rPr>
          <w:rFonts w:eastAsia="Calibri"/>
          <w:lang w:val="ro-RO"/>
        </w:rPr>
        <w:t>a</w:t>
      </w:r>
      <w:r w:rsidRPr="00BC44C9">
        <w:rPr>
          <w:rFonts w:eastAsia="Calibri"/>
          <w:spacing w:val="-2"/>
          <w:lang w:val="ro-RO"/>
        </w:rPr>
        <w:t xml:space="preserve"> </w:t>
      </w:r>
      <w:r w:rsidRPr="00BC44C9">
        <w:rPr>
          <w:rFonts w:eastAsia="Calibri"/>
          <w:spacing w:val="-1"/>
          <w:lang w:val="ro-RO"/>
        </w:rPr>
        <w:t>apărut</w:t>
      </w:r>
      <w:r w:rsidRPr="00BC44C9">
        <w:rPr>
          <w:rFonts w:eastAsia="Calibri"/>
          <w:spacing w:val="-2"/>
          <w:lang w:val="ro-RO"/>
        </w:rPr>
        <w:t xml:space="preserve"> </w:t>
      </w:r>
      <w:r w:rsidRPr="00BC44C9">
        <w:rPr>
          <w:rFonts w:eastAsia="Calibri"/>
          <w:spacing w:val="-1"/>
          <w:lang w:val="ro-RO"/>
        </w:rPr>
        <w:t xml:space="preserve">după </w:t>
      </w:r>
      <w:r w:rsidRPr="00BC44C9">
        <w:rPr>
          <w:rFonts w:eastAsia="Calibri"/>
          <w:lang w:val="ro-RO"/>
        </w:rPr>
        <w:t>4</w:t>
      </w:r>
      <w:r w:rsidRPr="00BC44C9">
        <w:rPr>
          <w:rFonts w:eastAsia="Calibri"/>
          <w:spacing w:val="-1"/>
          <w:lang w:val="ro-RO"/>
        </w:rPr>
        <w:t xml:space="preserve"> </w:t>
      </w:r>
      <w:r w:rsidRPr="00BC44C9">
        <w:rPr>
          <w:rFonts w:eastAsia="Calibri"/>
          <w:lang w:val="ro-RO"/>
        </w:rPr>
        <w:t>-</w:t>
      </w:r>
      <w:r w:rsidRPr="00BC44C9">
        <w:rPr>
          <w:rFonts w:eastAsia="Calibri"/>
          <w:spacing w:val="-1"/>
          <w:lang w:val="ro-RO"/>
        </w:rPr>
        <w:t xml:space="preserve"> </w:t>
      </w:r>
      <w:r w:rsidRPr="00BC44C9">
        <w:rPr>
          <w:rFonts w:eastAsia="Calibri"/>
          <w:lang w:val="ro-RO"/>
        </w:rPr>
        <w:t>8</w:t>
      </w:r>
      <w:r w:rsidRPr="00BC44C9">
        <w:rPr>
          <w:rFonts w:eastAsia="Calibri"/>
          <w:spacing w:val="-1"/>
          <w:lang w:val="ro-RO"/>
        </w:rPr>
        <w:t xml:space="preserve"> săptămâni </w:t>
      </w:r>
      <w:r w:rsidRPr="00BC44C9">
        <w:rPr>
          <w:rFonts w:eastAsia="Calibri"/>
          <w:lang w:val="ro-RO"/>
        </w:rPr>
        <w:t>de</w:t>
      </w:r>
      <w:r w:rsidRPr="00BC44C9">
        <w:rPr>
          <w:rFonts w:eastAsia="Calibri"/>
          <w:spacing w:val="-1"/>
          <w:lang w:val="ro-RO"/>
        </w:rPr>
        <w:t xml:space="preserve"> </w:t>
      </w:r>
      <w:r w:rsidRPr="00BC44C9">
        <w:rPr>
          <w:rFonts w:eastAsia="Calibri"/>
          <w:lang w:val="ro-RO"/>
        </w:rPr>
        <w:t>la</w:t>
      </w:r>
      <w:r w:rsidRPr="00BC44C9">
        <w:rPr>
          <w:rFonts w:eastAsia="Calibri"/>
          <w:spacing w:val="-1"/>
          <w:lang w:val="ro-RO"/>
        </w:rPr>
        <w:t xml:space="preserve"> procedură.</w:t>
      </w:r>
    </w:p>
    <w:p w14:paraId="119D6BE2" w14:textId="77777777" w:rsidR="00CA408D" w:rsidRPr="001876EB" w:rsidRDefault="00CA408D" w:rsidP="001876EB">
      <w:pPr>
        <w:rPr>
          <w:b/>
          <w:lang w:val="ro-RO"/>
        </w:rPr>
      </w:pPr>
    </w:p>
    <w:p w14:paraId="5F406C9B" w14:textId="5DE436C8" w:rsidR="00CA408D" w:rsidRPr="001876EB" w:rsidRDefault="00664E03" w:rsidP="001876EB">
      <w:pPr>
        <w:rPr>
          <w:b/>
          <w:lang w:val="ro-RO"/>
        </w:rPr>
      </w:pPr>
      <w:r w:rsidRPr="001876EB">
        <w:rPr>
          <w:b/>
          <w:lang w:val="ro-RO"/>
        </w:rPr>
        <w:t>Data efectuării procedurii:</w:t>
      </w:r>
      <w:r w:rsidR="004B23EB">
        <w:rPr>
          <w:b/>
          <w:lang w:val="ro-RO"/>
        </w:rPr>
        <w:t>____________________________________________________</w:t>
      </w:r>
    </w:p>
    <w:p w14:paraId="56E01C07" w14:textId="77777777" w:rsidR="004B23EB" w:rsidRDefault="004B23EB" w:rsidP="001876EB">
      <w:pPr>
        <w:rPr>
          <w:b/>
          <w:lang w:val="ro-RO"/>
        </w:rPr>
      </w:pPr>
    </w:p>
    <w:p w14:paraId="4593564B" w14:textId="17168B06" w:rsidR="00CA408D" w:rsidRPr="001876EB" w:rsidRDefault="00664E03" w:rsidP="001876EB">
      <w:pPr>
        <w:rPr>
          <w:b/>
          <w:lang w:val="ro-RO"/>
        </w:rPr>
      </w:pPr>
      <w:r w:rsidRPr="001876EB">
        <w:rPr>
          <w:b/>
          <w:lang w:val="ro-RO"/>
        </w:rPr>
        <w:t>Metoda:</w:t>
      </w:r>
      <w:r w:rsidR="004B23EB">
        <w:rPr>
          <w:b/>
          <w:lang w:val="ro-RO"/>
        </w:rPr>
        <w:t>____________________________________________________________________</w:t>
      </w:r>
    </w:p>
    <w:p w14:paraId="0DB48DDD" w14:textId="77777777" w:rsidR="004B23EB" w:rsidRDefault="004B23EB" w:rsidP="001876EB">
      <w:pPr>
        <w:rPr>
          <w:b/>
          <w:lang w:val="ro-RO"/>
        </w:rPr>
      </w:pPr>
    </w:p>
    <w:p w14:paraId="406248DF" w14:textId="6EA010E2" w:rsidR="00CA408D" w:rsidRPr="001876EB" w:rsidRDefault="00664E03" w:rsidP="001876EB">
      <w:pPr>
        <w:rPr>
          <w:b/>
          <w:lang w:val="ro-RO"/>
        </w:rPr>
      </w:pPr>
      <w:r w:rsidRPr="001876EB">
        <w:rPr>
          <w:b/>
          <w:lang w:val="ro-RO"/>
        </w:rPr>
        <w:t>Prescripții</w:t>
      </w:r>
    </w:p>
    <w:p w14:paraId="159273BF" w14:textId="26504C12" w:rsidR="00CA408D" w:rsidRPr="001876EB" w:rsidRDefault="00664E03" w:rsidP="001876EB">
      <w:pPr>
        <w:kinsoku w:val="0"/>
        <w:overflowPunct w:val="0"/>
        <w:spacing w:before="90"/>
        <w:ind w:right="-1"/>
        <w:jc w:val="both"/>
        <w:rPr>
          <w:spacing w:val="22"/>
          <w:lang w:val="ro-RO"/>
        </w:rPr>
      </w:pPr>
      <w:r w:rsidRPr="001876EB">
        <w:rPr>
          <w:spacing w:val="-1"/>
          <w:lang w:val="ro-RO"/>
        </w:rPr>
        <w:t>Antibiotice:</w:t>
      </w:r>
      <w:r w:rsidRPr="001876EB">
        <w:rPr>
          <w:lang w:val="ro-RO"/>
        </w:rPr>
        <w:t>_______________________________________________________________</w:t>
      </w:r>
      <w:r w:rsidR="004B23EB">
        <w:rPr>
          <w:lang w:val="ro-RO"/>
        </w:rPr>
        <w:t>_</w:t>
      </w:r>
      <w:r w:rsidRPr="001876EB">
        <w:rPr>
          <w:lang w:val="ro-RO"/>
        </w:rPr>
        <w:t>__</w:t>
      </w:r>
    </w:p>
    <w:p w14:paraId="2E6F2CF8" w14:textId="0AB2A54E" w:rsidR="00CA408D" w:rsidRPr="001876EB" w:rsidRDefault="00664E03" w:rsidP="001876EB">
      <w:pPr>
        <w:kinsoku w:val="0"/>
        <w:overflowPunct w:val="0"/>
        <w:spacing w:before="90"/>
        <w:ind w:right="-1"/>
        <w:jc w:val="both"/>
        <w:rPr>
          <w:spacing w:val="22"/>
          <w:lang w:val="ro-RO"/>
        </w:rPr>
      </w:pPr>
      <w:r w:rsidRPr="001876EB">
        <w:rPr>
          <w:spacing w:val="-1"/>
          <w:lang w:val="ro-RO"/>
        </w:rPr>
        <w:t>Contracepție:</w:t>
      </w:r>
      <w:r w:rsidR="004B23EB">
        <w:rPr>
          <w:spacing w:val="-1"/>
          <w:lang w:val="ro-RO"/>
        </w:rPr>
        <w:t>__________________________________________________________________</w:t>
      </w:r>
    </w:p>
    <w:p w14:paraId="7A1D03FA" w14:textId="3ECBAA47" w:rsidR="00CA408D" w:rsidRPr="001876EB" w:rsidRDefault="00664E03" w:rsidP="001876EB">
      <w:pPr>
        <w:kinsoku w:val="0"/>
        <w:overflowPunct w:val="0"/>
        <w:spacing w:before="90"/>
        <w:ind w:right="-1"/>
        <w:jc w:val="both"/>
        <w:rPr>
          <w:lang w:val="ro-RO"/>
        </w:rPr>
      </w:pPr>
      <w:r w:rsidRPr="001876EB">
        <w:rPr>
          <w:spacing w:val="-1"/>
          <w:lang w:val="ro-RO"/>
        </w:rPr>
        <w:t>Combaterea</w:t>
      </w:r>
      <w:r w:rsidRPr="001876EB">
        <w:rPr>
          <w:spacing w:val="-13"/>
          <w:lang w:val="ro-RO"/>
        </w:rPr>
        <w:t xml:space="preserve"> </w:t>
      </w:r>
      <w:r w:rsidRPr="001876EB">
        <w:rPr>
          <w:lang w:val="ro-RO"/>
        </w:rPr>
        <w:t>durerii:</w:t>
      </w:r>
      <w:r w:rsidR="004B23EB">
        <w:rPr>
          <w:lang w:val="ro-RO"/>
        </w:rPr>
        <w:t>____________________________________________________________</w:t>
      </w:r>
    </w:p>
    <w:p w14:paraId="32A201EA" w14:textId="77777777" w:rsidR="004B23EB" w:rsidRDefault="004B23EB" w:rsidP="004B23EB">
      <w:pPr>
        <w:rPr>
          <w:b/>
          <w:bCs/>
          <w:w w:val="99"/>
          <w:kern w:val="32"/>
          <w:lang w:val="ro-RO"/>
        </w:rPr>
      </w:pPr>
    </w:p>
    <w:p w14:paraId="0C3045E7" w14:textId="77777777" w:rsidR="004B23EB" w:rsidRDefault="004B23EB" w:rsidP="004B23EB">
      <w:pPr>
        <w:rPr>
          <w:b/>
          <w:bCs/>
          <w:w w:val="81"/>
          <w:kern w:val="32"/>
          <w:u w:val="single"/>
          <w:lang w:val="ro-RO"/>
        </w:rPr>
      </w:pPr>
      <w:r w:rsidRPr="001876EB">
        <w:rPr>
          <w:b/>
          <w:bCs/>
          <w:w w:val="99"/>
          <w:kern w:val="32"/>
          <w:lang w:val="ro-RO"/>
        </w:rPr>
        <w:t>Medicul</w:t>
      </w:r>
      <w:r w:rsidRPr="001876EB">
        <w:rPr>
          <w:b/>
          <w:bCs/>
          <w:spacing w:val="-1"/>
          <w:kern w:val="32"/>
          <w:lang w:val="ro-RO"/>
        </w:rPr>
        <w:t xml:space="preserve"> </w:t>
      </w:r>
      <w:r>
        <w:rPr>
          <w:b/>
          <w:bCs/>
          <w:spacing w:val="-1"/>
          <w:kern w:val="32"/>
          <w:lang w:val="ro-RO"/>
        </w:rPr>
        <w:t>_______________________________</w:t>
      </w:r>
      <w:r w:rsidRPr="001876EB">
        <w:rPr>
          <w:b/>
          <w:bCs/>
          <w:kern w:val="32"/>
          <w:lang w:val="ro-RO"/>
        </w:rPr>
        <w:t>Tel.</w:t>
      </w:r>
      <w:r>
        <w:rPr>
          <w:b/>
          <w:bCs/>
          <w:kern w:val="32"/>
          <w:lang w:val="ro-RO"/>
        </w:rPr>
        <w:t>___________________________________</w:t>
      </w:r>
      <w:r w:rsidRPr="001876EB">
        <w:rPr>
          <w:b/>
          <w:bCs/>
          <w:w w:val="81"/>
          <w:kern w:val="32"/>
          <w:u w:val="single"/>
          <w:lang w:val="ro-RO"/>
        </w:rPr>
        <w:t xml:space="preserve"> </w:t>
      </w:r>
    </w:p>
    <w:p w14:paraId="32F664DE" w14:textId="77777777" w:rsidR="004B23EB" w:rsidRPr="007016AE" w:rsidRDefault="004B23EB" w:rsidP="004B23EB">
      <w:pPr>
        <w:rPr>
          <w:spacing w:val="24"/>
          <w:kern w:val="32"/>
          <w:lang w:val="ro-RO"/>
        </w:rPr>
      </w:pPr>
      <w:r w:rsidRPr="007016AE">
        <w:rPr>
          <w:w w:val="81"/>
          <w:kern w:val="32"/>
          <w:lang w:val="ro-RO"/>
        </w:rPr>
        <w:t xml:space="preserve">                                                (nume, prenume)     </w:t>
      </w:r>
      <w:r w:rsidRPr="007016AE">
        <w:rPr>
          <w:spacing w:val="24"/>
          <w:kern w:val="32"/>
          <w:lang w:val="ro-RO"/>
        </w:rPr>
        <w:t xml:space="preserve"> </w:t>
      </w:r>
    </w:p>
    <w:p w14:paraId="31886A19" w14:textId="77777777" w:rsidR="004B23EB" w:rsidRDefault="004B23EB" w:rsidP="004B23EB">
      <w:pPr>
        <w:rPr>
          <w:b/>
          <w:bCs/>
          <w:kern w:val="32"/>
          <w:lang w:val="ro-RO"/>
        </w:rPr>
      </w:pPr>
    </w:p>
    <w:p w14:paraId="595B0591" w14:textId="77777777" w:rsidR="004B23EB" w:rsidRDefault="004B23EB" w:rsidP="004B23EB">
      <w:pPr>
        <w:rPr>
          <w:b/>
          <w:bCs/>
          <w:kern w:val="32"/>
          <w:u w:val="single"/>
          <w:lang w:val="ro-RO"/>
        </w:rPr>
      </w:pPr>
      <w:r w:rsidRPr="001876EB">
        <w:rPr>
          <w:b/>
          <w:bCs/>
          <w:kern w:val="32"/>
          <w:lang w:val="ro-RO"/>
        </w:rPr>
        <w:t>Semnătura</w:t>
      </w:r>
      <w:r>
        <w:rPr>
          <w:b/>
          <w:bCs/>
          <w:kern w:val="32"/>
          <w:lang w:val="ro-RO"/>
        </w:rPr>
        <w:t>___________________________________________</w:t>
      </w:r>
      <w:r w:rsidRPr="001876EB">
        <w:rPr>
          <w:b/>
          <w:bCs/>
          <w:kern w:val="32"/>
          <w:lang w:val="ro-RO"/>
        </w:rPr>
        <w:t xml:space="preserve"> </w:t>
      </w:r>
      <w:r w:rsidRPr="001876EB">
        <w:rPr>
          <w:b/>
          <w:bCs/>
          <w:kern w:val="32"/>
          <w:u w:val="single"/>
          <w:lang w:val="ro-RO"/>
        </w:rPr>
        <w:t xml:space="preserve"> </w:t>
      </w:r>
    </w:p>
    <w:p w14:paraId="13F16644" w14:textId="77777777" w:rsidR="004B23EB" w:rsidRDefault="004B23EB" w:rsidP="004B23EB">
      <w:pPr>
        <w:rPr>
          <w:rFonts w:eastAsia="Calibri"/>
          <w:b/>
          <w:bCs/>
          <w:lang w:val="ro-RO"/>
        </w:rPr>
      </w:pPr>
    </w:p>
    <w:p w14:paraId="38C6DE38" w14:textId="77777777" w:rsidR="00CA408D" w:rsidRPr="001876EB" w:rsidRDefault="00CA408D" w:rsidP="001876EB">
      <w:pPr>
        <w:kinsoku w:val="0"/>
        <w:overflowPunct w:val="0"/>
        <w:rPr>
          <w:lang w:val="ro-RO"/>
        </w:rPr>
        <w:sectPr w:rsidR="00CA408D" w:rsidRPr="001876EB">
          <w:pgSz w:w="11906" w:h="16838"/>
          <w:pgMar w:top="709" w:right="851" w:bottom="1418" w:left="1701" w:header="0" w:footer="0" w:gutter="0"/>
          <w:cols w:space="708"/>
          <w:titlePg/>
          <w:docGrid w:linePitch="360"/>
        </w:sectPr>
      </w:pPr>
    </w:p>
    <w:p w14:paraId="4E8DF6ED" w14:textId="77777777" w:rsidR="00CA408D" w:rsidRPr="001876EB" w:rsidRDefault="00664E03" w:rsidP="001876EB">
      <w:pPr>
        <w:pStyle w:val="Titlu2"/>
        <w:jc w:val="right"/>
        <w:rPr>
          <w:rFonts w:ascii="Times New Roman" w:hAnsi="Times New Roman"/>
          <w:b w:val="0"/>
          <w:bCs w:val="0"/>
          <w:i w:val="0"/>
          <w:iCs w:val="0"/>
          <w:sz w:val="24"/>
          <w:szCs w:val="24"/>
          <w:lang w:val="ro-RO"/>
        </w:rPr>
      </w:pPr>
      <w:bookmarkStart w:id="87" w:name="_Toc223681229"/>
      <w:r w:rsidRPr="001876EB">
        <w:rPr>
          <w:rFonts w:ascii="Times New Roman" w:hAnsi="Times New Roman"/>
          <w:b w:val="0"/>
          <w:bCs w:val="0"/>
          <w:i w:val="0"/>
          <w:iCs w:val="0"/>
          <w:sz w:val="24"/>
          <w:szCs w:val="24"/>
          <w:lang w:val="ro-RO"/>
        </w:rPr>
        <w:lastRenderedPageBreak/>
        <w:t>Anexa</w:t>
      </w:r>
      <w:r w:rsidRPr="001876EB">
        <w:rPr>
          <w:rFonts w:ascii="Times New Roman" w:hAnsi="Times New Roman"/>
          <w:b w:val="0"/>
          <w:bCs w:val="0"/>
          <w:i w:val="0"/>
          <w:iCs w:val="0"/>
          <w:spacing w:val="-4"/>
          <w:sz w:val="24"/>
          <w:szCs w:val="24"/>
          <w:lang w:val="ro-RO"/>
        </w:rPr>
        <w:t xml:space="preserve"> </w:t>
      </w:r>
      <w:r w:rsidRPr="001876EB">
        <w:rPr>
          <w:rFonts w:ascii="Times New Roman" w:hAnsi="Times New Roman"/>
          <w:b w:val="0"/>
          <w:bCs w:val="0"/>
          <w:i w:val="0"/>
          <w:iCs w:val="0"/>
          <w:sz w:val="24"/>
          <w:szCs w:val="24"/>
          <w:lang w:val="ro-RO"/>
        </w:rPr>
        <w:t>nr.</w:t>
      </w:r>
      <w:r w:rsidRPr="001876EB">
        <w:rPr>
          <w:rFonts w:ascii="Times New Roman" w:hAnsi="Times New Roman"/>
          <w:b w:val="0"/>
          <w:bCs w:val="0"/>
          <w:i w:val="0"/>
          <w:iCs w:val="0"/>
          <w:spacing w:val="-3"/>
          <w:sz w:val="24"/>
          <w:szCs w:val="24"/>
          <w:lang w:val="ro-RO"/>
        </w:rPr>
        <w:t xml:space="preserve"> 7</w:t>
      </w:r>
      <w:bookmarkEnd w:id="87"/>
    </w:p>
    <w:p w14:paraId="7764DF08" w14:textId="77777777" w:rsidR="006E230D" w:rsidRPr="001876EB" w:rsidRDefault="006E230D" w:rsidP="006E230D">
      <w:pPr>
        <w:kinsoku w:val="0"/>
        <w:overflowPunct w:val="0"/>
        <w:ind w:left="20" w:right="20" w:firstLine="36"/>
        <w:jc w:val="right"/>
        <w:rPr>
          <w:lang w:val="ro-RO"/>
        </w:rPr>
      </w:pPr>
      <w:r w:rsidRPr="001876EB">
        <w:rPr>
          <w:lang w:val="ro-RO"/>
        </w:rPr>
        <w:t>la</w:t>
      </w:r>
      <w:r w:rsidRPr="001876EB">
        <w:rPr>
          <w:spacing w:val="-10"/>
          <w:lang w:val="ro-RO"/>
        </w:rPr>
        <w:t xml:space="preserve"> </w:t>
      </w:r>
      <w:r w:rsidRPr="001876EB">
        <w:rPr>
          <w:lang w:val="ro-RO"/>
        </w:rPr>
        <w:t>PCS</w:t>
      </w:r>
      <w:r w:rsidRPr="001876EB">
        <w:rPr>
          <w:spacing w:val="-10"/>
          <w:lang w:val="ro-RO"/>
        </w:rPr>
        <w:t xml:space="preserve"> </w:t>
      </w:r>
      <w:r>
        <w:rPr>
          <w:spacing w:val="-10"/>
          <w:lang w:val="ro-RO"/>
        </w:rPr>
        <w:t>„</w:t>
      </w:r>
      <w:r w:rsidRPr="001876EB">
        <w:rPr>
          <w:spacing w:val="-10"/>
          <w:lang w:val="ro-RO"/>
        </w:rPr>
        <w:t>Î</w:t>
      </w:r>
      <w:r w:rsidRPr="001876EB">
        <w:rPr>
          <w:spacing w:val="-1"/>
          <w:lang w:val="ro-RO"/>
        </w:rPr>
        <w:t>ntreruperea</w:t>
      </w:r>
      <w:r w:rsidRPr="001876EB">
        <w:rPr>
          <w:spacing w:val="37"/>
          <w:w w:val="99"/>
          <w:lang w:val="ro-RO"/>
        </w:rPr>
        <w:t xml:space="preserve"> </w:t>
      </w:r>
      <w:r w:rsidRPr="001876EB">
        <w:rPr>
          <w:spacing w:val="-1"/>
          <w:lang w:val="ro-RO"/>
        </w:rPr>
        <w:t>sarcinii</w:t>
      </w:r>
      <w:r w:rsidRPr="001876EB">
        <w:rPr>
          <w:spacing w:val="-7"/>
          <w:lang w:val="ro-RO"/>
        </w:rPr>
        <w:t xml:space="preserve"> </w:t>
      </w:r>
      <w:r w:rsidRPr="001876EB">
        <w:rPr>
          <w:lang w:val="ro-RO"/>
        </w:rPr>
        <w:t>în</w:t>
      </w:r>
      <w:r w:rsidRPr="001876EB">
        <w:rPr>
          <w:spacing w:val="-8"/>
          <w:lang w:val="ro-RO"/>
        </w:rPr>
        <w:t xml:space="preserve"> </w:t>
      </w:r>
      <w:r w:rsidRPr="001876EB">
        <w:rPr>
          <w:spacing w:val="-1"/>
          <w:lang w:val="ro-RO"/>
        </w:rPr>
        <w:t>condiții</w:t>
      </w:r>
      <w:r w:rsidRPr="001876EB">
        <w:rPr>
          <w:spacing w:val="-8"/>
          <w:lang w:val="ro-RO"/>
        </w:rPr>
        <w:t xml:space="preserve"> </w:t>
      </w:r>
      <w:r w:rsidRPr="001876EB">
        <w:rPr>
          <w:spacing w:val="-1"/>
          <w:lang w:val="ro-RO"/>
        </w:rPr>
        <w:t>de</w:t>
      </w:r>
      <w:r w:rsidRPr="001876EB">
        <w:rPr>
          <w:spacing w:val="-8"/>
          <w:lang w:val="ro-RO"/>
        </w:rPr>
        <w:t xml:space="preserve"> </w:t>
      </w:r>
      <w:r w:rsidRPr="001876EB">
        <w:rPr>
          <w:spacing w:val="-1"/>
          <w:lang w:val="ro-RO"/>
        </w:rPr>
        <w:t>siguranță</w:t>
      </w:r>
      <w:r>
        <w:rPr>
          <w:spacing w:val="-1"/>
          <w:lang w:val="ro-RO"/>
        </w:rPr>
        <w:t>”</w:t>
      </w:r>
    </w:p>
    <w:p w14:paraId="73CD1E0E" w14:textId="77777777" w:rsidR="006E230D" w:rsidRPr="001876EB" w:rsidRDefault="006E230D" w:rsidP="006E230D">
      <w:pPr>
        <w:rPr>
          <w:i/>
          <w:iCs/>
          <w:lang w:val="ro-RO"/>
        </w:rPr>
      </w:pPr>
    </w:p>
    <w:p w14:paraId="3984C9D7" w14:textId="77777777" w:rsidR="00CA408D" w:rsidRPr="00944A0C" w:rsidRDefault="00664E03" w:rsidP="001876EB">
      <w:pPr>
        <w:jc w:val="center"/>
        <w:rPr>
          <w:b/>
          <w:bCs/>
          <w:kern w:val="32"/>
          <w:lang w:val="ro-RO"/>
        </w:rPr>
      </w:pPr>
      <w:r w:rsidRPr="00944A0C">
        <w:rPr>
          <w:b/>
          <w:bCs/>
          <w:spacing w:val="-1"/>
          <w:kern w:val="32"/>
          <w:lang w:val="ro-RO"/>
        </w:rPr>
        <w:t xml:space="preserve">Chestionar privind evaluarea gradului de satisfacție a </w:t>
      </w:r>
      <w:r w:rsidRPr="00944A0C">
        <w:rPr>
          <w:b/>
          <w:bCs/>
          <w:spacing w:val="-5"/>
          <w:kern w:val="32"/>
          <w:lang w:val="ro-RO"/>
        </w:rPr>
        <w:t xml:space="preserve"> </w:t>
      </w:r>
      <w:r w:rsidRPr="00944A0C">
        <w:rPr>
          <w:b/>
          <w:bCs/>
          <w:kern w:val="32"/>
          <w:lang w:val="ro-RO"/>
        </w:rPr>
        <w:t>pacientelor</w:t>
      </w:r>
      <w:r w:rsidRPr="00944A0C">
        <w:rPr>
          <w:b/>
          <w:bCs/>
          <w:spacing w:val="-5"/>
          <w:kern w:val="32"/>
          <w:lang w:val="ro-RO"/>
        </w:rPr>
        <w:t xml:space="preserve"> </w:t>
      </w:r>
      <w:r w:rsidRPr="00944A0C">
        <w:rPr>
          <w:b/>
          <w:bCs/>
          <w:kern w:val="32"/>
          <w:lang w:val="ro-RO"/>
        </w:rPr>
        <w:t>despre</w:t>
      </w:r>
      <w:r w:rsidRPr="00944A0C">
        <w:rPr>
          <w:b/>
          <w:bCs/>
          <w:spacing w:val="-5"/>
          <w:kern w:val="32"/>
          <w:lang w:val="ro-RO"/>
        </w:rPr>
        <w:t xml:space="preserve"> </w:t>
      </w:r>
      <w:r w:rsidRPr="00944A0C">
        <w:rPr>
          <w:b/>
          <w:bCs/>
          <w:spacing w:val="-1"/>
          <w:kern w:val="32"/>
          <w:lang w:val="ro-RO"/>
        </w:rPr>
        <w:t>calitatea</w:t>
      </w:r>
      <w:r w:rsidRPr="00944A0C">
        <w:rPr>
          <w:b/>
          <w:bCs/>
          <w:spacing w:val="45"/>
          <w:w w:val="99"/>
          <w:kern w:val="32"/>
          <w:lang w:val="ro-RO"/>
        </w:rPr>
        <w:t xml:space="preserve"> </w:t>
      </w:r>
      <w:r w:rsidRPr="00944A0C">
        <w:rPr>
          <w:b/>
          <w:bCs/>
          <w:kern w:val="32"/>
          <w:lang w:val="ro-RO"/>
        </w:rPr>
        <w:t>serviciilor</w:t>
      </w:r>
      <w:r w:rsidRPr="00944A0C">
        <w:rPr>
          <w:b/>
          <w:bCs/>
          <w:spacing w:val="-5"/>
          <w:kern w:val="32"/>
          <w:lang w:val="ro-RO"/>
        </w:rPr>
        <w:t xml:space="preserve"> </w:t>
      </w:r>
      <w:r w:rsidRPr="00944A0C">
        <w:rPr>
          <w:b/>
          <w:bCs/>
          <w:spacing w:val="-1"/>
          <w:kern w:val="32"/>
          <w:lang w:val="ro-RO"/>
        </w:rPr>
        <w:t>de</w:t>
      </w:r>
      <w:r w:rsidRPr="00944A0C">
        <w:rPr>
          <w:b/>
          <w:bCs/>
          <w:spacing w:val="-6"/>
          <w:kern w:val="32"/>
          <w:lang w:val="ro-RO"/>
        </w:rPr>
        <w:t xml:space="preserve"> </w:t>
      </w:r>
      <w:r w:rsidRPr="00944A0C">
        <w:rPr>
          <w:b/>
          <w:bCs/>
          <w:kern w:val="32"/>
          <w:lang w:val="ro-RO"/>
        </w:rPr>
        <w:t>întrerupere</w:t>
      </w:r>
      <w:r w:rsidRPr="00944A0C">
        <w:rPr>
          <w:b/>
          <w:bCs/>
          <w:spacing w:val="-6"/>
          <w:kern w:val="32"/>
          <w:lang w:val="ro-RO"/>
        </w:rPr>
        <w:t xml:space="preserve"> </w:t>
      </w:r>
      <w:r w:rsidRPr="00944A0C">
        <w:rPr>
          <w:b/>
          <w:bCs/>
          <w:kern w:val="32"/>
          <w:lang w:val="ro-RO"/>
        </w:rPr>
        <w:t>a</w:t>
      </w:r>
      <w:r w:rsidRPr="00944A0C">
        <w:rPr>
          <w:b/>
          <w:bCs/>
          <w:spacing w:val="-7"/>
          <w:kern w:val="32"/>
          <w:lang w:val="ro-RO"/>
        </w:rPr>
        <w:t xml:space="preserve"> </w:t>
      </w:r>
      <w:r w:rsidRPr="00944A0C">
        <w:rPr>
          <w:b/>
          <w:bCs/>
          <w:kern w:val="32"/>
          <w:lang w:val="ro-RO"/>
        </w:rPr>
        <w:t>sarcinii</w:t>
      </w:r>
    </w:p>
    <w:p w14:paraId="36400D81" w14:textId="77777777" w:rsidR="00CA408D" w:rsidRPr="00944A0C" w:rsidRDefault="00664E03" w:rsidP="001876EB">
      <w:pPr>
        <w:kinsoku w:val="0"/>
        <w:overflowPunct w:val="0"/>
        <w:spacing w:after="160"/>
        <w:ind w:left="601" w:right="593"/>
        <w:jc w:val="center"/>
        <w:rPr>
          <w:rFonts w:eastAsia="Calibri"/>
          <w:bCs/>
          <w:spacing w:val="-1"/>
          <w:lang w:val="ro-RO"/>
        </w:rPr>
      </w:pPr>
      <w:r w:rsidRPr="00944A0C">
        <w:rPr>
          <w:rFonts w:eastAsia="Calibri"/>
          <w:bCs/>
          <w:lang w:val="ro-RO"/>
        </w:rPr>
        <w:t>(Chestionar</w:t>
      </w:r>
      <w:r w:rsidRPr="00944A0C">
        <w:rPr>
          <w:rFonts w:eastAsia="Calibri"/>
          <w:bCs/>
          <w:spacing w:val="-4"/>
          <w:lang w:val="ro-RO"/>
        </w:rPr>
        <w:t xml:space="preserve"> </w:t>
      </w:r>
      <w:r w:rsidRPr="00944A0C">
        <w:rPr>
          <w:rFonts w:eastAsia="Calibri"/>
          <w:bCs/>
          <w:spacing w:val="-1"/>
          <w:lang w:val="ro-RO"/>
        </w:rPr>
        <w:t>de</w:t>
      </w:r>
      <w:r w:rsidRPr="00944A0C">
        <w:rPr>
          <w:rFonts w:eastAsia="Calibri"/>
          <w:bCs/>
          <w:spacing w:val="-3"/>
          <w:lang w:val="ro-RO"/>
        </w:rPr>
        <w:t xml:space="preserve"> </w:t>
      </w:r>
      <w:r w:rsidRPr="00944A0C">
        <w:rPr>
          <w:rFonts w:eastAsia="Calibri"/>
          <w:bCs/>
          <w:lang w:val="ro-RO"/>
        </w:rPr>
        <w:t>anchetare</w:t>
      </w:r>
      <w:r w:rsidRPr="00944A0C">
        <w:rPr>
          <w:rFonts w:eastAsia="Calibri"/>
          <w:bCs/>
          <w:spacing w:val="-4"/>
          <w:lang w:val="ro-RO"/>
        </w:rPr>
        <w:t xml:space="preserve"> </w:t>
      </w:r>
      <w:r w:rsidRPr="00944A0C">
        <w:rPr>
          <w:rFonts w:eastAsia="Calibri"/>
          <w:bCs/>
          <w:spacing w:val="-1"/>
          <w:lang w:val="ro-RO"/>
        </w:rPr>
        <w:t>anonimă)</w:t>
      </w:r>
    </w:p>
    <w:p w14:paraId="0037E158" w14:textId="26A07F77" w:rsidR="000B6F55" w:rsidRPr="00944A0C" w:rsidRDefault="000B6F55" w:rsidP="000B6F55">
      <w:pPr>
        <w:ind w:right="-1"/>
        <w:jc w:val="both"/>
        <w:rPr>
          <w:b/>
          <w:bCs/>
          <w:kern w:val="32"/>
          <w:u w:val="single"/>
          <w:lang w:val="ro-RO"/>
        </w:rPr>
      </w:pPr>
      <w:r w:rsidRPr="00944A0C">
        <w:rPr>
          <w:rFonts w:eastAsia="Calibri"/>
          <w:lang w:val="ro-MD"/>
        </w:rPr>
        <w:t xml:space="preserve">Stimate Doamnă, în scopul îmbunătățirii calității și siguranței serviciilor acordate în instituția noastră, </w:t>
      </w:r>
    </w:p>
    <w:p w14:paraId="7E72D7A2" w14:textId="50C3C3D0" w:rsidR="000B6F55" w:rsidRPr="00944A0C" w:rsidRDefault="000B6F55" w:rsidP="000B6F55">
      <w:pPr>
        <w:widowControl/>
        <w:tabs>
          <w:tab w:val="left" w:pos="1128"/>
        </w:tabs>
        <w:autoSpaceDE/>
        <w:autoSpaceDN/>
        <w:adjustRightInd/>
        <w:ind w:right="-1"/>
        <w:jc w:val="both"/>
        <w:rPr>
          <w:rFonts w:eastAsia="Calibri"/>
          <w:lang w:val="ro-MD"/>
        </w:rPr>
      </w:pPr>
      <w:r w:rsidRPr="00944A0C">
        <w:rPr>
          <w:rFonts w:eastAsia="Calibri"/>
          <w:lang w:val="ro-MD"/>
        </w:rPr>
        <w:t xml:space="preserve">_____________________________________________________________________________________, efectuăm un sondaj de opinie cu privire la nivelul Dvs. de satisfacție privind serviciile medicale acordate. Rugăm să indicați/subliniați răspunsului considerat potrivit pentru Dvs. sau, după caz, să completați. </w:t>
      </w:r>
    </w:p>
    <w:p w14:paraId="16C760A2" w14:textId="70A2CBAA" w:rsidR="000B6F55" w:rsidRPr="00944A0C" w:rsidRDefault="000B6F55" w:rsidP="000B6F55">
      <w:pPr>
        <w:widowControl/>
        <w:tabs>
          <w:tab w:val="left" w:pos="1128"/>
        </w:tabs>
        <w:autoSpaceDE/>
        <w:autoSpaceDN/>
        <w:adjustRightInd/>
        <w:jc w:val="both"/>
        <w:rPr>
          <w:rFonts w:eastAsia="Calibri"/>
          <w:lang w:val="ro-MD"/>
        </w:rPr>
      </w:pPr>
      <w:r w:rsidRPr="00944A0C">
        <w:rPr>
          <w:rFonts w:eastAsia="Calibri"/>
          <w:lang w:val="ro-MD"/>
        </w:rPr>
        <w:t>Completarea chestionarului va dura circa 2-5 minute. Răspunsurile Dvs. vor fi confidențiale.</w:t>
      </w:r>
    </w:p>
    <w:p w14:paraId="103D99C8" w14:textId="23E260D4" w:rsidR="000B6F55" w:rsidRPr="00944A0C" w:rsidRDefault="000B6F55" w:rsidP="000B6F55">
      <w:pPr>
        <w:kinsoku w:val="0"/>
        <w:overflowPunct w:val="0"/>
        <w:spacing w:after="160"/>
        <w:ind w:right="593"/>
        <w:jc w:val="both"/>
        <w:rPr>
          <w:rFonts w:eastAsia="Calibri"/>
          <w:lang w:val="ro-RO"/>
        </w:rPr>
      </w:pPr>
      <w:r w:rsidRPr="00944A0C">
        <w:rPr>
          <w:rFonts w:eastAsia="Calibri"/>
          <w:lang w:val="ro-MD"/>
        </w:rPr>
        <w:t>Mulțumim mult pentru contribuția Dvs. la îmbunătățirea calității și siguranței serviciilor medicale oferite în instituția noastră!</w:t>
      </w:r>
    </w:p>
    <w:p w14:paraId="5252E3E1" w14:textId="77777777" w:rsidR="00CA408D" w:rsidRPr="000B6F55" w:rsidRDefault="00664E03">
      <w:pPr>
        <w:numPr>
          <w:ilvl w:val="0"/>
          <w:numId w:val="54"/>
        </w:numPr>
        <w:tabs>
          <w:tab w:val="left" w:pos="426"/>
        </w:tabs>
        <w:kinsoku w:val="0"/>
        <w:overflowPunct w:val="0"/>
        <w:ind w:left="0" w:right="-2" w:firstLine="0"/>
        <w:jc w:val="both"/>
        <w:rPr>
          <w:lang w:val="ro-RO"/>
        </w:rPr>
      </w:pPr>
      <w:r w:rsidRPr="000B6F55">
        <w:rPr>
          <w:spacing w:val="-1"/>
          <w:lang w:val="ro-RO"/>
        </w:rPr>
        <w:t>Până</w:t>
      </w:r>
      <w:r w:rsidRPr="000B6F55">
        <w:rPr>
          <w:spacing w:val="1"/>
          <w:lang w:val="ro-RO"/>
        </w:rPr>
        <w:t xml:space="preserve"> </w:t>
      </w:r>
      <w:r w:rsidRPr="000B6F55">
        <w:rPr>
          <w:lang w:val="ro-RO"/>
        </w:rPr>
        <w:t xml:space="preserve">la </w:t>
      </w:r>
      <w:r w:rsidRPr="000B6F55">
        <w:rPr>
          <w:spacing w:val="-1"/>
          <w:lang w:val="ro-RO"/>
        </w:rPr>
        <w:t>procedură,</w:t>
      </w:r>
      <w:r w:rsidRPr="000B6F55">
        <w:rPr>
          <w:spacing w:val="2"/>
          <w:lang w:val="ro-RO"/>
        </w:rPr>
        <w:t xml:space="preserve"> </w:t>
      </w:r>
      <w:r w:rsidRPr="000B6F55">
        <w:rPr>
          <w:spacing w:val="-1"/>
          <w:lang w:val="ro-RO"/>
        </w:rPr>
        <w:t>ați</w:t>
      </w:r>
      <w:r w:rsidRPr="000B6F55">
        <w:rPr>
          <w:spacing w:val="1"/>
          <w:lang w:val="ro-RO"/>
        </w:rPr>
        <w:t xml:space="preserve"> </w:t>
      </w:r>
      <w:r w:rsidRPr="000B6F55">
        <w:rPr>
          <w:spacing w:val="-1"/>
          <w:lang w:val="ro-RO"/>
        </w:rPr>
        <w:t>fost</w:t>
      </w:r>
      <w:r w:rsidRPr="000B6F55">
        <w:rPr>
          <w:spacing w:val="1"/>
          <w:lang w:val="ro-RO"/>
        </w:rPr>
        <w:t xml:space="preserve"> </w:t>
      </w:r>
      <w:r w:rsidRPr="000B6F55">
        <w:rPr>
          <w:spacing w:val="-1"/>
          <w:lang w:val="ro-RO"/>
        </w:rPr>
        <w:t>informată</w:t>
      </w:r>
      <w:r w:rsidRPr="000B6F55">
        <w:rPr>
          <w:spacing w:val="1"/>
          <w:lang w:val="ro-RO"/>
        </w:rPr>
        <w:t xml:space="preserve"> </w:t>
      </w:r>
      <w:r w:rsidRPr="000B6F55">
        <w:rPr>
          <w:lang w:val="ro-RO"/>
        </w:rPr>
        <w:t>de</w:t>
      </w:r>
      <w:r w:rsidRPr="000B6F55">
        <w:rPr>
          <w:spacing w:val="2"/>
          <w:lang w:val="ro-RO"/>
        </w:rPr>
        <w:t xml:space="preserve"> </w:t>
      </w:r>
      <w:r w:rsidRPr="000B6F55">
        <w:rPr>
          <w:lang w:val="ro-RO"/>
        </w:rPr>
        <w:t>către</w:t>
      </w:r>
      <w:r w:rsidRPr="000B6F55">
        <w:rPr>
          <w:spacing w:val="1"/>
          <w:lang w:val="ro-RO"/>
        </w:rPr>
        <w:t xml:space="preserve"> </w:t>
      </w:r>
      <w:r w:rsidRPr="000B6F55">
        <w:rPr>
          <w:lang w:val="ro-RO"/>
        </w:rPr>
        <w:t>personalul</w:t>
      </w:r>
      <w:r w:rsidRPr="000B6F55">
        <w:rPr>
          <w:spacing w:val="1"/>
          <w:lang w:val="ro-RO"/>
        </w:rPr>
        <w:t xml:space="preserve"> </w:t>
      </w:r>
      <w:r w:rsidRPr="000B6F55">
        <w:rPr>
          <w:spacing w:val="-1"/>
          <w:lang w:val="ro-RO"/>
        </w:rPr>
        <w:t>medical</w:t>
      </w:r>
      <w:r w:rsidRPr="000B6F55">
        <w:rPr>
          <w:spacing w:val="2"/>
          <w:lang w:val="ro-RO"/>
        </w:rPr>
        <w:t xml:space="preserve"> </w:t>
      </w:r>
      <w:r w:rsidRPr="000B6F55">
        <w:rPr>
          <w:lang w:val="ro-RO"/>
        </w:rPr>
        <w:t>despre</w:t>
      </w:r>
      <w:r w:rsidRPr="000B6F55">
        <w:rPr>
          <w:spacing w:val="1"/>
          <w:lang w:val="ro-RO"/>
        </w:rPr>
        <w:t xml:space="preserve"> </w:t>
      </w:r>
      <w:r w:rsidRPr="000B6F55">
        <w:rPr>
          <w:spacing w:val="-1"/>
          <w:lang w:val="ro-RO"/>
        </w:rPr>
        <w:t>esența</w:t>
      </w:r>
      <w:r w:rsidRPr="000B6F55">
        <w:rPr>
          <w:spacing w:val="1"/>
          <w:lang w:val="ro-RO"/>
        </w:rPr>
        <w:t xml:space="preserve"> </w:t>
      </w:r>
      <w:r w:rsidRPr="000B6F55">
        <w:rPr>
          <w:spacing w:val="-1"/>
          <w:lang w:val="ro-RO"/>
        </w:rPr>
        <w:t>și</w:t>
      </w:r>
      <w:r w:rsidRPr="000B6F55">
        <w:rPr>
          <w:spacing w:val="2"/>
          <w:lang w:val="ro-RO"/>
        </w:rPr>
        <w:t xml:space="preserve"> </w:t>
      </w:r>
      <w:r w:rsidRPr="000B6F55">
        <w:rPr>
          <w:spacing w:val="-1"/>
          <w:lang w:val="ro-RO"/>
        </w:rPr>
        <w:t>etapele</w:t>
      </w:r>
      <w:r w:rsidRPr="000B6F55">
        <w:rPr>
          <w:spacing w:val="1"/>
          <w:lang w:val="ro-RO"/>
        </w:rPr>
        <w:t xml:space="preserve"> </w:t>
      </w:r>
      <w:r w:rsidRPr="000B6F55">
        <w:rPr>
          <w:spacing w:val="-1"/>
          <w:lang w:val="ro-RO"/>
        </w:rPr>
        <w:t>procedurii</w:t>
      </w:r>
      <w:r w:rsidRPr="000B6F55">
        <w:rPr>
          <w:spacing w:val="73"/>
          <w:w w:val="99"/>
          <w:lang w:val="ro-RO"/>
        </w:rPr>
        <w:t xml:space="preserve"> </w:t>
      </w:r>
      <w:r w:rsidRPr="000B6F55">
        <w:rPr>
          <w:lang w:val="ro-RO"/>
        </w:rPr>
        <w:t>de</w:t>
      </w:r>
      <w:r w:rsidRPr="000B6F55">
        <w:rPr>
          <w:spacing w:val="-8"/>
          <w:lang w:val="ro-RO"/>
        </w:rPr>
        <w:t xml:space="preserve"> </w:t>
      </w:r>
      <w:r w:rsidRPr="000B6F55">
        <w:rPr>
          <w:lang w:val="ro-RO"/>
        </w:rPr>
        <w:t>întrerupere</w:t>
      </w:r>
      <w:r w:rsidRPr="000B6F55">
        <w:rPr>
          <w:spacing w:val="-8"/>
          <w:lang w:val="ro-RO"/>
        </w:rPr>
        <w:t xml:space="preserve"> </w:t>
      </w:r>
      <w:r w:rsidRPr="000B6F55">
        <w:rPr>
          <w:lang w:val="ro-RO"/>
        </w:rPr>
        <w:t>a</w:t>
      </w:r>
      <w:r w:rsidRPr="000B6F55">
        <w:rPr>
          <w:spacing w:val="-7"/>
          <w:lang w:val="ro-RO"/>
        </w:rPr>
        <w:t xml:space="preserve"> </w:t>
      </w:r>
      <w:r w:rsidRPr="000B6F55">
        <w:rPr>
          <w:lang w:val="ro-RO"/>
        </w:rPr>
        <w:t>sarcinii?</w:t>
      </w:r>
    </w:p>
    <w:p w14:paraId="50FD1CA8" w14:textId="77777777" w:rsidR="00CA408D" w:rsidRPr="000B6F55" w:rsidRDefault="00664E03" w:rsidP="004B23EB">
      <w:pPr>
        <w:tabs>
          <w:tab w:val="left" w:pos="426"/>
        </w:tabs>
        <w:kinsoku w:val="0"/>
        <w:overflowPunct w:val="0"/>
        <w:ind w:right="-2" w:firstLine="426"/>
        <w:jc w:val="both"/>
        <w:rPr>
          <w:b/>
          <w:bCs/>
          <w:lang w:val="ro-RO"/>
        </w:rPr>
      </w:pPr>
      <w:r w:rsidRPr="000B6F55">
        <w:rPr>
          <w:b/>
          <w:bCs/>
          <w:spacing w:val="-1"/>
          <w:lang w:val="ro-RO"/>
        </w:rPr>
        <w:t>Da,</w:t>
      </w:r>
      <w:r w:rsidRPr="000B6F55">
        <w:rPr>
          <w:b/>
          <w:bCs/>
          <w:spacing w:val="-4"/>
          <w:lang w:val="ro-RO"/>
        </w:rPr>
        <w:t xml:space="preserve"> </w:t>
      </w:r>
      <w:r w:rsidRPr="000B6F55">
        <w:rPr>
          <w:b/>
          <w:bCs/>
          <w:spacing w:val="-1"/>
          <w:lang w:val="ro-RO"/>
        </w:rPr>
        <w:t>Nu,</w:t>
      </w:r>
      <w:r w:rsidRPr="000B6F55">
        <w:rPr>
          <w:b/>
          <w:bCs/>
          <w:spacing w:val="-3"/>
          <w:lang w:val="ro-RO"/>
        </w:rPr>
        <w:t xml:space="preserve"> </w:t>
      </w:r>
      <w:r w:rsidRPr="000B6F55">
        <w:rPr>
          <w:b/>
          <w:bCs/>
          <w:spacing w:val="-1"/>
          <w:lang w:val="ro-RO"/>
        </w:rPr>
        <w:t>Nu</w:t>
      </w:r>
      <w:r w:rsidRPr="000B6F55">
        <w:rPr>
          <w:b/>
          <w:bCs/>
          <w:spacing w:val="-4"/>
          <w:lang w:val="ro-RO"/>
        </w:rPr>
        <w:t xml:space="preserve"> </w:t>
      </w:r>
      <w:r w:rsidRPr="000B6F55">
        <w:rPr>
          <w:b/>
          <w:bCs/>
          <w:lang w:val="ro-RO"/>
        </w:rPr>
        <w:t>țin</w:t>
      </w:r>
      <w:r w:rsidRPr="000B6F55">
        <w:rPr>
          <w:b/>
          <w:bCs/>
          <w:spacing w:val="-3"/>
          <w:lang w:val="ro-RO"/>
        </w:rPr>
        <w:t xml:space="preserve"> </w:t>
      </w:r>
      <w:r w:rsidRPr="000B6F55">
        <w:rPr>
          <w:b/>
          <w:bCs/>
          <w:spacing w:val="-1"/>
          <w:lang w:val="ro-RO"/>
        </w:rPr>
        <w:t>minte</w:t>
      </w:r>
      <w:r w:rsidRPr="000B6F55">
        <w:rPr>
          <w:b/>
          <w:bCs/>
          <w:spacing w:val="-3"/>
          <w:lang w:val="ro-RO"/>
        </w:rPr>
        <w:t xml:space="preserve"> </w:t>
      </w:r>
      <w:r w:rsidRPr="000B6F55">
        <w:rPr>
          <w:b/>
          <w:bCs/>
          <w:lang w:val="ro-RO"/>
        </w:rPr>
        <w:t>(de</w:t>
      </w:r>
      <w:r w:rsidRPr="000B6F55">
        <w:rPr>
          <w:b/>
          <w:bCs/>
          <w:spacing w:val="-4"/>
          <w:lang w:val="ro-RO"/>
        </w:rPr>
        <w:t xml:space="preserve"> </w:t>
      </w:r>
      <w:r w:rsidRPr="000B6F55">
        <w:rPr>
          <w:b/>
          <w:bCs/>
          <w:spacing w:val="-1"/>
          <w:lang w:val="ro-RO"/>
        </w:rPr>
        <w:t>subliniat)</w:t>
      </w:r>
    </w:p>
    <w:p w14:paraId="194144C8" w14:textId="77777777" w:rsidR="00CA408D" w:rsidRPr="000B6F55" w:rsidRDefault="00CA408D" w:rsidP="004B23EB">
      <w:pPr>
        <w:tabs>
          <w:tab w:val="left" w:pos="426"/>
        </w:tabs>
        <w:kinsoku w:val="0"/>
        <w:overflowPunct w:val="0"/>
        <w:ind w:right="-2"/>
        <w:jc w:val="both"/>
        <w:rPr>
          <w:b/>
          <w:bCs/>
          <w:lang w:val="ro-RO"/>
        </w:rPr>
      </w:pPr>
    </w:p>
    <w:p w14:paraId="77F867C6" w14:textId="1FAFAD1D" w:rsidR="00CA408D" w:rsidRPr="000B6F55" w:rsidRDefault="00664E03">
      <w:pPr>
        <w:numPr>
          <w:ilvl w:val="0"/>
          <w:numId w:val="54"/>
        </w:numPr>
        <w:tabs>
          <w:tab w:val="left" w:pos="426"/>
        </w:tabs>
        <w:kinsoku w:val="0"/>
        <w:overflowPunct w:val="0"/>
        <w:ind w:left="0" w:right="-2" w:firstLine="0"/>
        <w:jc w:val="both"/>
        <w:rPr>
          <w:lang w:val="ro-RO"/>
        </w:rPr>
      </w:pPr>
      <w:r w:rsidRPr="000B6F55">
        <w:rPr>
          <w:lang w:val="ro-RO"/>
        </w:rPr>
        <w:t>V-a</w:t>
      </w:r>
      <w:r w:rsidRPr="000B6F55">
        <w:rPr>
          <w:spacing w:val="-6"/>
          <w:lang w:val="ro-RO"/>
        </w:rPr>
        <w:t xml:space="preserve"> </w:t>
      </w:r>
      <w:r w:rsidRPr="000B6F55">
        <w:rPr>
          <w:lang w:val="ro-RO"/>
        </w:rPr>
        <w:t>fost</w:t>
      </w:r>
      <w:r w:rsidRPr="000B6F55">
        <w:rPr>
          <w:spacing w:val="-5"/>
          <w:lang w:val="ro-RO"/>
        </w:rPr>
        <w:t xml:space="preserve"> </w:t>
      </w:r>
      <w:r w:rsidRPr="000B6F55">
        <w:rPr>
          <w:spacing w:val="-1"/>
          <w:lang w:val="ro-RO"/>
        </w:rPr>
        <w:t>oferită</w:t>
      </w:r>
      <w:r w:rsidRPr="000B6F55">
        <w:rPr>
          <w:spacing w:val="-5"/>
          <w:lang w:val="ro-RO"/>
        </w:rPr>
        <w:t xml:space="preserve"> </w:t>
      </w:r>
      <w:r w:rsidRPr="000B6F55">
        <w:rPr>
          <w:spacing w:val="-1"/>
          <w:lang w:val="ro-RO"/>
        </w:rPr>
        <w:t>informație</w:t>
      </w:r>
      <w:r w:rsidRPr="000B6F55">
        <w:rPr>
          <w:spacing w:val="-5"/>
          <w:lang w:val="ro-RO"/>
        </w:rPr>
        <w:t xml:space="preserve"> </w:t>
      </w:r>
      <w:r w:rsidRPr="000B6F55">
        <w:rPr>
          <w:lang w:val="ro-RO"/>
        </w:rPr>
        <w:t>despre</w:t>
      </w:r>
      <w:r w:rsidRPr="000B6F55">
        <w:rPr>
          <w:spacing w:val="-5"/>
          <w:lang w:val="ro-RO"/>
        </w:rPr>
        <w:t xml:space="preserve"> </w:t>
      </w:r>
      <w:r w:rsidRPr="000B6F55">
        <w:rPr>
          <w:lang w:val="ro-RO"/>
        </w:rPr>
        <w:t>decurgerea</w:t>
      </w:r>
      <w:r w:rsidRPr="000B6F55">
        <w:rPr>
          <w:spacing w:val="-5"/>
          <w:lang w:val="ro-RO"/>
        </w:rPr>
        <w:t xml:space="preserve"> </w:t>
      </w:r>
      <w:r w:rsidRPr="000B6F55">
        <w:rPr>
          <w:lang w:val="ro-RO"/>
        </w:rPr>
        <w:t>perioadei</w:t>
      </w:r>
      <w:r w:rsidRPr="000B6F55">
        <w:rPr>
          <w:spacing w:val="-5"/>
          <w:lang w:val="ro-RO"/>
        </w:rPr>
        <w:t xml:space="preserve"> </w:t>
      </w:r>
      <w:r w:rsidRPr="000B6F55">
        <w:rPr>
          <w:lang w:val="ro-RO"/>
        </w:rPr>
        <w:t>post-avort</w:t>
      </w:r>
      <w:r w:rsidRPr="000B6F55">
        <w:rPr>
          <w:spacing w:val="-8"/>
          <w:lang w:val="ro-RO"/>
        </w:rPr>
        <w:t xml:space="preserve"> </w:t>
      </w:r>
      <w:r w:rsidRPr="000B6F55">
        <w:rPr>
          <w:spacing w:val="-1"/>
          <w:lang w:val="ro-RO"/>
        </w:rPr>
        <w:t>și</w:t>
      </w:r>
      <w:r w:rsidRPr="000B6F55">
        <w:rPr>
          <w:spacing w:val="-6"/>
          <w:lang w:val="ro-RO"/>
        </w:rPr>
        <w:t xml:space="preserve"> </w:t>
      </w:r>
      <w:r w:rsidRPr="000B6F55">
        <w:rPr>
          <w:lang w:val="ro-RO"/>
        </w:rPr>
        <w:t>semnele</w:t>
      </w:r>
      <w:r w:rsidRPr="000B6F55">
        <w:rPr>
          <w:spacing w:val="-4"/>
          <w:lang w:val="ro-RO"/>
        </w:rPr>
        <w:t xml:space="preserve"> </w:t>
      </w:r>
      <w:r w:rsidRPr="000B6F55">
        <w:rPr>
          <w:spacing w:val="-1"/>
          <w:lang w:val="ro-RO"/>
        </w:rPr>
        <w:t>complicațiilor</w:t>
      </w:r>
      <w:r w:rsidRPr="000B6F55">
        <w:rPr>
          <w:spacing w:val="-5"/>
          <w:lang w:val="ro-RO"/>
        </w:rPr>
        <w:t xml:space="preserve"> </w:t>
      </w:r>
      <w:r w:rsidRPr="000B6F55">
        <w:rPr>
          <w:lang w:val="ro-RO"/>
        </w:rPr>
        <w:t>posibile</w:t>
      </w:r>
      <w:r w:rsidRPr="000B6F55">
        <w:rPr>
          <w:spacing w:val="41"/>
          <w:w w:val="99"/>
          <w:lang w:val="ro-RO"/>
        </w:rPr>
        <w:t xml:space="preserve"> </w:t>
      </w:r>
      <w:r w:rsidRPr="000B6F55">
        <w:rPr>
          <w:lang w:val="ro-RO"/>
        </w:rPr>
        <w:t>(de</w:t>
      </w:r>
      <w:r w:rsidRPr="000B6F55">
        <w:rPr>
          <w:spacing w:val="27"/>
          <w:lang w:val="ro-RO"/>
        </w:rPr>
        <w:t xml:space="preserve"> </w:t>
      </w:r>
      <w:r w:rsidRPr="000B6F55">
        <w:rPr>
          <w:spacing w:val="-1"/>
          <w:lang w:val="ro-RO"/>
        </w:rPr>
        <w:t>exemplu,</w:t>
      </w:r>
      <w:r w:rsidRPr="000B6F55">
        <w:rPr>
          <w:spacing w:val="27"/>
          <w:lang w:val="ro-RO"/>
        </w:rPr>
        <w:t xml:space="preserve"> </w:t>
      </w:r>
      <w:r w:rsidRPr="000B6F55">
        <w:rPr>
          <w:spacing w:val="-1"/>
          <w:lang w:val="ro-RO"/>
        </w:rPr>
        <w:t xml:space="preserve">ce </w:t>
      </w:r>
      <w:r w:rsidR="004B23EB" w:rsidRPr="000B6F55">
        <w:rPr>
          <w:spacing w:val="-1"/>
          <w:lang w:val="ro-RO"/>
        </w:rPr>
        <w:t xml:space="preserve">trebuie </w:t>
      </w:r>
      <w:r w:rsidRPr="000B6F55">
        <w:rPr>
          <w:spacing w:val="-1"/>
          <w:lang w:val="ro-RO"/>
        </w:rPr>
        <w:t>de făcut în caz de dureri abdominale, febră sau hemoragie abundentă; de evitat raporturile sexuale până la încetarea sângerării?</w:t>
      </w:r>
    </w:p>
    <w:p w14:paraId="0FB1FCD6" w14:textId="77777777" w:rsidR="00CA408D" w:rsidRPr="000B6F55" w:rsidRDefault="00664E03" w:rsidP="004B23EB">
      <w:pPr>
        <w:tabs>
          <w:tab w:val="left" w:pos="426"/>
        </w:tabs>
        <w:kinsoku w:val="0"/>
        <w:overflowPunct w:val="0"/>
        <w:ind w:right="-2" w:firstLine="426"/>
        <w:jc w:val="both"/>
        <w:rPr>
          <w:b/>
          <w:bCs/>
          <w:spacing w:val="-1"/>
          <w:lang w:val="ro-RO"/>
        </w:rPr>
      </w:pPr>
      <w:r w:rsidRPr="000B6F55">
        <w:rPr>
          <w:b/>
          <w:bCs/>
          <w:spacing w:val="-1"/>
          <w:lang w:val="ro-RO"/>
        </w:rPr>
        <w:t>Da, Nu, Nu țin minte (de subliniat)</w:t>
      </w:r>
    </w:p>
    <w:p w14:paraId="3A3D526B" w14:textId="77777777" w:rsidR="00CA408D" w:rsidRPr="000B6F55" w:rsidRDefault="00CA408D" w:rsidP="004B23EB">
      <w:pPr>
        <w:tabs>
          <w:tab w:val="left" w:pos="426"/>
        </w:tabs>
        <w:kinsoku w:val="0"/>
        <w:overflowPunct w:val="0"/>
        <w:ind w:right="-2"/>
        <w:jc w:val="both"/>
        <w:rPr>
          <w:b/>
          <w:bCs/>
          <w:lang w:val="ro-RO"/>
        </w:rPr>
      </w:pPr>
    </w:p>
    <w:p w14:paraId="5D8FA0F2" w14:textId="77777777" w:rsidR="00CA408D" w:rsidRPr="000B6F55" w:rsidRDefault="00664E03">
      <w:pPr>
        <w:numPr>
          <w:ilvl w:val="0"/>
          <w:numId w:val="54"/>
        </w:numPr>
        <w:tabs>
          <w:tab w:val="left" w:pos="426"/>
        </w:tabs>
        <w:kinsoku w:val="0"/>
        <w:overflowPunct w:val="0"/>
        <w:ind w:left="0" w:right="-2" w:firstLine="0"/>
        <w:jc w:val="both"/>
        <w:rPr>
          <w:lang w:val="ro-RO"/>
        </w:rPr>
      </w:pPr>
      <w:r w:rsidRPr="000B6F55">
        <w:rPr>
          <w:spacing w:val="-1"/>
          <w:lang w:val="ro-RO"/>
        </w:rPr>
        <w:t>Au</w:t>
      </w:r>
      <w:r w:rsidRPr="000B6F55">
        <w:rPr>
          <w:spacing w:val="-6"/>
          <w:lang w:val="ro-RO"/>
        </w:rPr>
        <w:t xml:space="preserve"> </w:t>
      </w:r>
      <w:r w:rsidRPr="000B6F55">
        <w:rPr>
          <w:lang w:val="ro-RO"/>
        </w:rPr>
        <w:t>asistat</w:t>
      </w:r>
      <w:r w:rsidRPr="000B6F55">
        <w:rPr>
          <w:spacing w:val="-7"/>
          <w:lang w:val="ro-RO"/>
        </w:rPr>
        <w:t xml:space="preserve"> alte </w:t>
      </w:r>
      <w:r w:rsidRPr="000B6F55">
        <w:rPr>
          <w:lang w:val="ro-RO"/>
        </w:rPr>
        <w:t>persoane</w:t>
      </w:r>
      <w:r w:rsidRPr="000B6F55">
        <w:rPr>
          <w:spacing w:val="-6"/>
          <w:lang w:val="ro-RO"/>
        </w:rPr>
        <w:t xml:space="preserve"> </w:t>
      </w:r>
      <w:r w:rsidRPr="000B6F55">
        <w:rPr>
          <w:lang w:val="ro-RO"/>
        </w:rPr>
        <w:t>în</w:t>
      </w:r>
      <w:r w:rsidRPr="000B6F55">
        <w:rPr>
          <w:spacing w:val="-6"/>
          <w:lang w:val="ro-RO"/>
        </w:rPr>
        <w:t xml:space="preserve"> </w:t>
      </w:r>
      <w:r w:rsidRPr="000B6F55">
        <w:rPr>
          <w:spacing w:val="-1"/>
          <w:lang w:val="ro-RO"/>
        </w:rPr>
        <w:t>timpul</w:t>
      </w:r>
      <w:r w:rsidRPr="000B6F55">
        <w:rPr>
          <w:spacing w:val="-6"/>
          <w:lang w:val="ro-RO"/>
        </w:rPr>
        <w:t xml:space="preserve"> </w:t>
      </w:r>
      <w:r w:rsidRPr="000B6F55">
        <w:rPr>
          <w:spacing w:val="-1"/>
          <w:lang w:val="ro-RO"/>
        </w:rPr>
        <w:t>consilierii</w:t>
      </w:r>
      <w:r w:rsidRPr="000B6F55">
        <w:rPr>
          <w:spacing w:val="-7"/>
          <w:lang w:val="ro-RO"/>
        </w:rPr>
        <w:t xml:space="preserve"> </w:t>
      </w:r>
      <w:r w:rsidRPr="000B6F55">
        <w:rPr>
          <w:spacing w:val="-1"/>
          <w:lang w:val="ro-RO"/>
        </w:rPr>
        <w:t>sau</w:t>
      </w:r>
      <w:r w:rsidRPr="000B6F55">
        <w:rPr>
          <w:spacing w:val="-6"/>
          <w:lang w:val="ro-RO"/>
        </w:rPr>
        <w:t xml:space="preserve"> </w:t>
      </w:r>
      <w:r w:rsidRPr="000B6F55">
        <w:rPr>
          <w:lang w:val="ro-RO"/>
        </w:rPr>
        <w:t>procedurii?</w:t>
      </w:r>
      <w:r w:rsidRPr="000B6F55">
        <w:rPr>
          <w:spacing w:val="39"/>
          <w:w w:val="99"/>
          <w:lang w:val="ro-RO"/>
        </w:rPr>
        <w:t xml:space="preserve"> </w:t>
      </w:r>
    </w:p>
    <w:p w14:paraId="6A1E4817" w14:textId="77777777" w:rsidR="00CA408D" w:rsidRPr="000B6F55" w:rsidRDefault="00664E03" w:rsidP="004B23EB">
      <w:pPr>
        <w:tabs>
          <w:tab w:val="left" w:pos="426"/>
        </w:tabs>
        <w:kinsoku w:val="0"/>
        <w:overflowPunct w:val="0"/>
        <w:ind w:right="-2" w:firstLine="426"/>
        <w:jc w:val="both"/>
        <w:rPr>
          <w:b/>
          <w:bCs/>
          <w:spacing w:val="-1"/>
          <w:lang w:val="ro-RO"/>
        </w:rPr>
      </w:pPr>
      <w:r w:rsidRPr="000B6F55">
        <w:rPr>
          <w:b/>
          <w:bCs/>
          <w:spacing w:val="-1"/>
          <w:lang w:val="ro-RO"/>
        </w:rPr>
        <w:t>Da, Nu, Nu țin minte (de subliniat)</w:t>
      </w:r>
    </w:p>
    <w:p w14:paraId="26C094F1" w14:textId="77777777" w:rsidR="00CA408D" w:rsidRPr="000B6F55" w:rsidRDefault="00CA408D" w:rsidP="004B23EB">
      <w:pPr>
        <w:tabs>
          <w:tab w:val="left" w:pos="426"/>
        </w:tabs>
        <w:kinsoku w:val="0"/>
        <w:overflowPunct w:val="0"/>
        <w:ind w:right="-2"/>
        <w:jc w:val="both"/>
        <w:rPr>
          <w:lang w:val="ro-RO"/>
        </w:rPr>
      </w:pPr>
    </w:p>
    <w:p w14:paraId="451E9B52" w14:textId="77777777" w:rsidR="00CA408D" w:rsidRPr="000B6F55" w:rsidRDefault="00664E03">
      <w:pPr>
        <w:numPr>
          <w:ilvl w:val="0"/>
          <w:numId w:val="54"/>
        </w:numPr>
        <w:tabs>
          <w:tab w:val="left" w:pos="426"/>
        </w:tabs>
        <w:kinsoku w:val="0"/>
        <w:overflowPunct w:val="0"/>
        <w:ind w:left="0" w:right="-2" w:firstLine="0"/>
        <w:jc w:val="both"/>
        <w:rPr>
          <w:lang w:val="ro-RO"/>
        </w:rPr>
      </w:pPr>
      <w:r w:rsidRPr="000B6F55">
        <w:rPr>
          <w:spacing w:val="-1"/>
          <w:lang w:val="ro-RO"/>
        </w:rPr>
        <w:t>Ați</w:t>
      </w:r>
      <w:r w:rsidRPr="000B6F55">
        <w:rPr>
          <w:spacing w:val="-7"/>
          <w:lang w:val="ro-RO"/>
        </w:rPr>
        <w:t xml:space="preserve"> </w:t>
      </w:r>
      <w:r w:rsidRPr="000B6F55">
        <w:rPr>
          <w:spacing w:val="-1"/>
          <w:lang w:val="ro-RO"/>
        </w:rPr>
        <w:t>discutat</w:t>
      </w:r>
      <w:r w:rsidRPr="000B6F55">
        <w:rPr>
          <w:spacing w:val="-6"/>
          <w:lang w:val="ro-RO"/>
        </w:rPr>
        <w:t xml:space="preserve"> </w:t>
      </w:r>
      <w:r w:rsidRPr="000B6F55">
        <w:rPr>
          <w:lang w:val="ro-RO"/>
        </w:rPr>
        <w:t>cu</w:t>
      </w:r>
      <w:r w:rsidRPr="000B6F55">
        <w:rPr>
          <w:spacing w:val="-6"/>
          <w:lang w:val="ro-RO"/>
        </w:rPr>
        <w:t xml:space="preserve"> </w:t>
      </w:r>
      <w:r w:rsidRPr="000B6F55">
        <w:rPr>
          <w:spacing w:val="-1"/>
          <w:lang w:val="ro-RO"/>
        </w:rPr>
        <w:t>personalul</w:t>
      </w:r>
      <w:r w:rsidRPr="000B6F55">
        <w:rPr>
          <w:spacing w:val="-7"/>
          <w:lang w:val="ro-RO"/>
        </w:rPr>
        <w:t xml:space="preserve"> </w:t>
      </w:r>
      <w:r w:rsidRPr="000B6F55">
        <w:rPr>
          <w:spacing w:val="-1"/>
          <w:lang w:val="ro-RO"/>
        </w:rPr>
        <w:t>metodele</w:t>
      </w:r>
      <w:r w:rsidRPr="000B6F55">
        <w:rPr>
          <w:spacing w:val="-7"/>
          <w:lang w:val="ro-RO"/>
        </w:rPr>
        <w:t xml:space="preserve"> </w:t>
      </w:r>
      <w:r w:rsidRPr="000B6F55">
        <w:rPr>
          <w:lang w:val="ro-RO"/>
        </w:rPr>
        <w:t>de</w:t>
      </w:r>
      <w:r w:rsidRPr="000B6F55">
        <w:rPr>
          <w:spacing w:val="-6"/>
          <w:lang w:val="ro-RO"/>
        </w:rPr>
        <w:t xml:space="preserve"> </w:t>
      </w:r>
      <w:r w:rsidRPr="000B6F55">
        <w:rPr>
          <w:spacing w:val="-1"/>
          <w:lang w:val="ro-RO"/>
        </w:rPr>
        <w:t>contracepție</w:t>
      </w:r>
      <w:r w:rsidRPr="000B6F55">
        <w:rPr>
          <w:spacing w:val="-6"/>
          <w:lang w:val="ro-RO"/>
        </w:rPr>
        <w:t xml:space="preserve"> </w:t>
      </w:r>
      <w:r w:rsidRPr="000B6F55">
        <w:rPr>
          <w:lang w:val="ro-RO"/>
        </w:rPr>
        <w:t>după</w:t>
      </w:r>
      <w:r w:rsidRPr="000B6F55">
        <w:rPr>
          <w:spacing w:val="-7"/>
          <w:lang w:val="ro-RO"/>
        </w:rPr>
        <w:t xml:space="preserve"> </w:t>
      </w:r>
      <w:r w:rsidRPr="000B6F55">
        <w:rPr>
          <w:spacing w:val="-1"/>
          <w:lang w:val="ro-RO"/>
        </w:rPr>
        <w:t>avort?</w:t>
      </w:r>
      <w:r w:rsidRPr="000B6F55">
        <w:rPr>
          <w:spacing w:val="69"/>
          <w:w w:val="99"/>
          <w:lang w:val="ro-RO"/>
        </w:rPr>
        <w:t xml:space="preserve"> </w:t>
      </w:r>
    </w:p>
    <w:p w14:paraId="4239745A" w14:textId="77777777" w:rsidR="00CA408D" w:rsidRPr="000B6F55" w:rsidRDefault="00664E03" w:rsidP="004B23EB">
      <w:pPr>
        <w:tabs>
          <w:tab w:val="left" w:pos="426"/>
        </w:tabs>
        <w:kinsoku w:val="0"/>
        <w:overflowPunct w:val="0"/>
        <w:ind w:right="-2" w:firstLine="426"/>
        <w:jc w:val="both"/>
        <w:rPr>
          <w:b/>
          <w:bCs/>
          <w:spacing w:val="-1"/>
          <w:lang w:val="ro-RO"/>
        </w:rPr>
      </w:pPr>
      <w:r w:rsidRPr="000B6F55">
        <w:rPr>
          <w:b/>
          <w:bCs/>
          <w:spacing w:val="-1"/>
          <w:lang w:val="ro-RO"/>
        </w:rPr>
        <w:t>Da, Nu, Nu țin minte (de subliniat)</w:t>
      </w:r>
    </w:p>
    <w:p w14:paraId="31317930" w14:textId="77777777" w:rsidR="00CA408D" w:rsidRPr="000B6F55" w:rsidRDefault="00CA408D" w:rsidP="004B23EB">
      <w:pPr>
        <w:tabs>
          <w:tab w:val="left" w:pos="426"/>
        </w:tabs>
        <w:kinsoku w:val="0"/>
        <w:overflowPunct w:val="0"/>
        <w:ind w:right="-2"/>
        <w:jc w:val="both"/>
        <w:rPr>
          <w:lang w:val="ro-RO"/>
        </w:rPr>
      </w:pPr>
    </w:p>
    <w:p w14:paraId="5202EDC5" w14:textId="77777777" w:rsidR="00CA408D" w:rsidRPr="000B6F55" w:rsidRDefault="00664E03">
      <w:pPr>
        <w:numPr>
          <w:ilvl w:val="0"/>
          <w:numId w:val="54"/>
        </w:numPr>
        <w:tabs>
          <w:tab w:val="left" w:pos="426"/>
        </w:tabs>
        <w:kinsoku w:val="0"/>
        <w:overflowPunct w:val="0"/>
        <w:ind w:left="0" w:right="-2" w:firstLine="0"/>
        <w:jc w:val="both"/>
        <w:rPr>
          <w:lang w:val="ro-RO"/>
        </w:rPr>
      </w:pPr>
      <w:r w:rsidRPr="000B6F55">
        <w:rPr>
          <w:lang w:val="ro-RO"/>
        </w:rPr>
        <w:t>În</w:t>
      </w:r>
      <w:r w:rsidRPr="000B6F55">
        <w:rPr>
          <w:spacing w:val="-5"/>
          <w:lang w:val="ro-RO"/>
        </w:rPr>
        <w:t xml:space="preserve"> </w:t>
      </w:r>
      <w:r w:rsidRPr="000B6F55">
        <w:rPr>
          <w:lang w:val="ro-RO"/>
        </w:rPr>
        <w:t>opinia</w:t>
      </w:r>
      <w:r w:rsidRPr="000B6F55">
        <w:rPr>
          <w:spacing w:val="-4"/>
          <w:lang w:val="ro-RO"/>
        </w:rPr>
        <w:t xml:space="preserve"> </w:t>
      </w:r>
      <w:r w:rsidRPr="000B6F55">
        <w:rPr>
          <w:spacing w:val="-1"/>
          <w:lang w:val="ro-RO"/>
        </w:rPr>
        <w:t>Dvs.,</w:t>
      </w:r>
      <w:r w:rsidRPr="000B6F55">
        <w:rPr>
          <w:spacing w:val="-4"/>
          <w:lang w:val="ro-RO"/>
        </w:rPr>
        <w:t xml:space="preserve"> </w:t>
      </w:r>
      <w:r w:rsidRPr="000B6F55">
        <w:rPr>
          <w:lang w:val="ro-RO"/>
        </w:rPr>
        <w:t>a</w:t>
      </w:r>
      <w:r w:rsidRPr="000B6F55">
        <w:rPr>
          <w:spacing w:val="-5"/>
          <w:lang w:val="ro-RO"/>
        </w:rPr>
        <w:t xml:space="preserve"> </w:t>
      </w:r>
      <w:r w:rsidRPr="000B6F55">
        <w:rPr>
          <w:lang w:val="ro-RO"/>
        </w:rPr>
        <w:t>fost</w:t>
      </w:r>
      <w:r w:rsidRPr="000B6F55">
        <w:rPr>
          <w:spacing w:val="-4"/>
          <w:lang w:val="ro-RO"/>
        </w:rPr>
        <w:t xml:space="preserve"> </w:t>
      </w:r>
      <w:r w:rsidRPr="000B6F55">
        <w:rPr>
          <w:lang w:val="ro-RO"/>
        </w:rPr>
        <w:t>prea</w:t>
      </w:r>
      <w:r w:rsidRPr="000B6F55">
        <w:rPr>
          <w:spacing w:val="-4"/>
          <w:lang w:val="ro-RO"/>
        </w:rPr>
        <w:t xml:space="preserve"> </w:t>
      </w:r>
      <w:r w:rsidRPr="000B6F55">
        <w:rPr>
          <w:spacing w:val="-1"/>
          <w:lang w:val="ro-RO"/>
        </w:rPr>
        <w:t>lungă</w:t>
      </w:r>
      <w:r w:rsidRPr="000B6F55">
        <w:rPr>
          <w:spacing w:val="-5"/>
          <w:lang w:val="ro-RO"/>
        </w:rPr>
        <w:t xml:space="preserve"> </w:t>
      </w:r>
      <w:r w:rsidRPr="000B6F55">
        <w:rPr>
          <w:lang w:val="ro-RO"/>
        </w:rPr>
        <w:t>perioada</w:t>
      </w:r>
      <w:r w:rsidRPr="000B6F55">
        <w:rPr>
          <w:spacing w:val="-5"/>
          <w:lang w:val="ro-RO"/>
        </w:rPr>
        <w:t xml:space="preserve"> </w:t>
      </w:r>
      <w:r w:rsidRPr="000B6F55">
        <w:rPr>
          <w:lang w:val="ro-RO"/>
        </w:rPr>
        <w:t>de</w:t>
      </w:r>
      <w:r w:rsidRPr="000B6F55">
        <w:rPr>
          <w:spacing w:val="-5"/>
          <w:lang w:val="ro-RO"/>
        </w:rPr>
        <w:t xml:space="preserve"> </w:t>
      </w:r>
      <w:r w:rsidRPr="000B6F55">
        <w:rPr>
          <w:lang w:val="ro-RO"/>
        </w:rPr>
        <w:t>la</w:t>
      </w:r>
      <w:r w:rsidRPr="000B6F55">
        <w:rPr>
          <w:spacing w:val="-6"/>
          <w:lang w:val="ro-RO"/>
        </w:rPr>
        <w:t xml:space="preserve"> </w:t>
      </w:r>
      <w:r w:rsidRPr="000B6F55">
        <w:rPr>
          <w:lang w:val="ro-RO"/>
        </w:rPr>
        <w:t>adresare</w:t>
      </w:r>
      <w:r w:rsidRPr="000B6F55">
        <w:rPr>
          <w:spacing w:val="-5"/>
          <w:lang w:val="ro-RO"/>
        </w:rPr>
        <w:t xml:space="preserve"> </w:t>
      </w:r>
      <w:r w:rsidRPr="000B6F55">
        <w:rPr>
          <w:lang w:val="ro-RO"/>
        </w:rPr>
        <w:t>în</w:t>
      </w:r>
      <w:r w:rsidRPr="000B6F55">
        <w:rPr>
          <w:spacing w:val="-5"/>
          <w:lang w:val="ro-RO"/>
        </w:rPr>
        <w:t xml:space="preserve"> </w:t>
      </w:r>
      <w:r w:rsidRPr="000B6F55">
        <w:rPr>
          <w:lang w:val="ro-RO"/>
        </w:rPr>
        <w:t>clinică</w:t>
      </w:r>
      <w:r w:rsidRPr="000B6F55">
        <w:rPr>
          <w:spacing w:val="-4"/>
          <w:lang w:val="ro-RO"/>
        </w:rPr>
        <w:t xml:space="preserve"> </w:t>
      </w:r>
      <w:r w:rsidRPr="000B6F55">
        <w:rPr>
          <w:spacing w:val="-1"/>
          <w:lang w:val="ro-RO"/>
        </w:rPr>
        <w:t>până</w:t>
      </w:r>
      <w:r w:rsidRPr="000B6F55">
        <w:rPr>
          <w:spacing w:val="-5"/>
          <w:lang w:val="ro-RO"/>
        </w:rPr>
        <w:t xml:space="preserve"> </w:t>
      </w:r>
      <w:r w:rsidRPr="000B6F55">
        <w:rPr>
          <w:lang w:val="ro-RO"/>
        </w:rPr>
        <w:t>la</w:t>
      </w:r>
      <w:r w:rsidRPr="000B6F55">
        <w:rPr>
          <w:spacing w:val="-4"/>
          <w:lang w:val="ro-RO"/>
        </w:rPr>
        <w:t xml:space="preserve"> </w:t>
      </w:r>
      <w:r w:rsidRPr="000B6F55">
        <w:rPr>
          <w:lang w:val="ro-RO"/>
        </w:rPr>
        <w:t>efectuarea</w:t>
      </w:r>
      <w:r w:rsidRPr="000B6F55">
        <w:rPr>
          <w:spacing w:val="-5"/>
          <w:lang w:val="ro-RO"/>
        </w:rPr>
        <w:t xml:space="preserve"> </w:t>
      </w:r>
      <w:r w:rsidRPr="000B6F55">
        <w:rPr>
          <w:spacing w:val="-1"/>
          <w:lang w:val="ro-RO"/>
        </w:rPr>
        <w:t>procedurii?</w:t>
      </w:r>
      <w:r w:rsidRPr="000B6F55">
        <w:rPr>
          <w:spacing w:val="33"/>
          <w:w w:val="99"/>
          <w:lang w:val="ro-RO"/>
        </w:rPr>
        <w:t xml:space="preserve"> </w:t>
      </w:r>
    </w:p>
    <w:p w14:paraId="55687568" w14:textId="77777777" w:rsidR="00CA408D" w:rsidRPr="000B6F55" w:rsidRDefault="00664E03" w:rsidP="004B23EB">
      <w:pPr>
        <w:tabs>
          <w:tab w:val="left" w:pos="426"/>
        </w:tabs>
        <w:kinsoku w:val="0"/>
        <w:overflowPunct w:val="0"/>
        <w:ind w:right="-2" w:firstLine="426"/>
        <w:jc w:val="both"/>
        <w:rPr>
          <w:b/>
          <w:bCs/>
          <w:spacing w:val="-1"/>
          <w:lang w:val="ro-RO"/>
        </w:rPr>
      </w:pPr>
      <w:r w:rsidRPr="000B6F55">
        <w:rPr>
          <w:b/>
          <w:bCs/>
          <w:spacing w:val="-1"/>
          <w:lang w:val="ro-RO"/>
        </w:rPr>
        <w:t>Da, Nu, Nu țin minte (de subliniat)</w:t>
      </w:r>
    </w:p>
    <w:p w14:paraId="236D04A1" w14:textId="77777777" w:rsidR="00CA408D" w:rsidRPr="000B6F55" w:rsidRDefault="00CA408D" w:rsidP="004B23EB">
      <w:pPr>
        <w:tabs>
          <w:tab w:val="left" w:pos="426"/>
        </w:tabs>
        <w:kinsoku w:val="0"/>
        <w:overflowPunct w:val="0"/>
        <w:ind w:right="-2"/>
        <w:jc w:val="both"/>
        <w:rPr>
          <w:lang w:val="ro-RO"/>
        </w:rPr>
      </w:pPr>
    </w:p>
    <w:p w14:paraId="285752E8" w14:textId="77777777" w:rsidR="00CA408D" w:rsidRPr="000B6F55" w:rsidRDefault="00664E03">
      <w:pPr>
        <w:numPr>
          <w:ilvl w:val="0"/>
          <w:numId w:val="54"/>
        </w:numPr>
        <w:tabs>
          <w:tab w:val="left" w:pos="426"/>
        </w:tabs>
        <w:kinsoku w:val="0"/>
        <w:overflowPunct w:val="0"/>
        <w:ind w:left="0" w:right="-2" w:firstLine="0"/>
        <w:jc w:val="both"/>
        <w:rPr>
          <w:lang w:val="ro-RO"/>
        </w:rPr>
      </w:pPr>
      <w:r w:rsidRPr="000B6F55">
        <w:rPr>
          <w:lang w:val="ro-RO"/>
        </w:rPr>
        <w:t>În</w:t>
      </w:r>
      <w:r w:rsidRPr="000B6F55">
        <w:rPr>
          <w:spacing w:val="-6"/>
          <w:lang w:val="ro-RO"/>
        </w:rPr>
        <w:t xml:space="preserve"> </w:t>
      </w:r>
      <w:r w:rsidRPr="000B6F55">
        <w:rPr>
          <w:lang w:val="ro-RO"/>
        </w:rPr>
        <w:t>opinia</w:t>
      </w:r>
      <w:r w:rsidRPr="000B6F55">
        <w:rPr>
          <w:spacing w:val="-6"/>
          <w:lang w:val="ro-RO"/>
        </w:rPr>
        <w:t xml:space="preserve"> </w:t>
      </w:r>
      <w:r w:rsidRPr="000B6F55">
        <w:rPr>
          <w:lang w:val="ro-RO"/>
        </w:rPr>
        <w:t>Dvs.,</w:t>
      </w:r>
      <w:r w:rsidRPr="000B6F55">
        <w:rPr>
          <w:spacing w:val="-5"/>
          <w:lang w:val="ro-RO"/>
        </w:rPr>
        <w:t xml:space="preserve"> </w:t>
      </w:r>
      <w:r w:rsidRPr="000B6F55">
        <w:rPr>
          <w:lang w:val="ro-RO"/>
        </w:rPr>
        <w:t>este</w:t>
      </w:r>
      <w:r w:rsidRPr="000B6F55">
        <w:rPr>
          <w:spacing w:val="-7"/>
          <w:lang w:val="ro-RO"/>
        </w:rPr>
        <w:t xml:space="preserve"> </w:t>
      </w:r>
      <w:r w:rsidRPr="000B6F55">
        <w:rPr>
          <w:lang w:val="ro-RO"/>
        </w:rPr>
        <w:t>acceptabil</w:t>
      </w:r>
      <w:r w:rsidRPr="000B6F55">
        <w:rPr>
          <w:spacing w:val="-6"/>
          <w:lang w:val="ro-RO"/>
        </w:rPr>
        <w:t xml:space="preserve"> </w:t>
      </w:r>
      <w:r w:rsidRPr="000B6F55">
        <w:rPr>
          <w:spacing w:val="-1"/>
          <w:lang w:val="ro-RO"/>
        </w:rPr>
        <w:t>costul</w:t>
      </w:r>
      <w:r w:rsidRPr="000B6F55">
        <w:rPr>
          <w:spacing w:val="-7"/>
          <w:lang w:val="ro-RO"/>
        </w:rPr>
        <w:t xml:space="preserve"> </w:t>
      </w:r>
      <w:r w:rsidRPr="000B6F55">
        <w:rPr>
          <w:lang w:val="ro-RO"/>
        </w:rPr>
        <w:t>acestei</w:t>
      </w:r>
      <w:r w:rsidRPr="000B6F55">
        <w:rPr>
          <w:spacing w:val="-6"/>
          <w:lang w:val="ro-RO"/>
        </w:rPr>
        <w:t xml:space="preserve"> </w:t>
      </w:r>
      <w:r w:rsidRPr="000B6F55">
        <w:rPr>
          <w:spacing w:val="-1"/>
          <w:lang w:val="ro-RO"/>
        </w:rPr>
        <w:t>proceduri?</w:t>
      </w:r>
      <w:r w:rsidRPr="000B6F55">
        <w:rPr>
          <w:spacing w:val="23"/>
          <w:w w:val="99"/>
          <w:lang w:val="ro-RO"/>
        </w:rPr>
        <w:t xml:space="preserve"> </w:t>
      </w:r>
    </w:p>
    <w:p w14:paraId="39144D85" w14:textId="77777777" w:rsidR="00CA408D" w:rsidRPr="000B6F55" w:rsidRDefault="00664E03" w:rsidP="004B23EB">
      <w:pPr>
        <w:tabs>
          <w:tab w:val="left" w:pos="426"/>
        </w:tabs>
        <w:kinsoku w:val="0"/>
        <w:overflowPunct w:val="0"/>
        <w:ind w:right="-2" w:firstLine="426"/>
        <w:jc w:val="both"/>
        <w:rPr>
          <w:b/>
          <w:bCs/>
          <w:spacing w:val="-1"/>
          <w:lang w:val="ro-RO"/>
        </w:rPr>
      </w:pPr>
      <w:r w:rsidRPr="000B6F55">
        <w:rPr>
          <w:b/>
          <w:bCs/>
          <w:spacing w:val="-1"/>
          <w:lang w:val="ro-RO"/>
        </w:rPr>
        <w:t>Da, Nu, (de subliniat)</w:t>
      </w:r>
    </w:p>
    <w:p w14:paraId="5AEECCD8" w14:textId="77777777" w:rsidR="00CA408D" w:rsidRPr="000B6F55" w:rsidRDefault="00CA408D" w:rsidP="004B23EB">
      <w:pPr>
        <w:tabs>
          <w:tab w:val="left" w:pos="426"/>
        </w:tabs>
        <w:kinsoku w:val="0"/>
        <w:overflowPunct w:val="0"/>
        <w:ind w:right="-2"/>
        <w:jc w:val="both"/>
        <w:rPr>
          <w:lang w:val="ro-RO"/>
        </w:rPr>
      </w:pPr>
    </w:p>
    <w:p w14:paraId="16355908" w14:textId="77777777" w:rsidR="00CA408D" w:rsidRPr="000B6F55" w:rsidRDefault="00664E03">
      <w:pPr>
        <w:numPr>
          <w:ilvl w:val="0"/>
          <w:numId w:val="54"/>
        </w:numPr>
        <w:tabs>
          <w:tab w:val="left" w:pos="426"/>
        </w:tabs>
        <w:kinsoku w:val="0"/>
        <w:overflowPunct w:val="0"/>
        <w:ind w:left="0" w:right="-2" w:firstLine="0"/>
        <w:jc w:val="both"/>
        <w:rPr>
          <w:lang w:val="ro-RO"/>
        </w:rPr>
      </w:pPr>
      <w:r w:rsidRPr="000B6F55">
        <w:rPr>
          <w:spacing w:val="-1"/>
          <w:lang w:val="ro-RO"/>
        </w:rPr>
        <w:t>Dacă</w:t>
      </w:r>
      <w:r w:rsidRPr="000B6F55">
        <w:rPr>
          <w:spacing w:val="1"/>
          <w:lang w:val="ro-RO"/>
        </w:rPr>
        <w:t xml:space="preserve"> </w:t>
      </w:r>
      <w:r w:rsidRPr="000B6F55">
        <w:rPr>
          <w:lang w:val="ro-RO"/>
        </w:rPr>
        <w:t>o să</w:t>
      </w:r>
      <w:r w:rsidRPr="000B6F55">
        <w:rPr>
          <w:spacing w:val="1"/>
          <w:lang w:val="ro-RO"/>
        </w:rPr>
        <w:t xml:space="preserve"> </w:t>
      </w:r>
      <w:r w:rsidRPr="000B6F55">
        <w:rPr>
          <w:lang w:val="ro-RO"/>
        </w:rPr>
        <w:t>aveți</w:t>
      </w:r>
      <w:r w:rsidRPr="000B6F55">
        <w:rPr>
          <w:spacing w:val="1"/>
          <w:lang w:val="ro-RO"/>
        </w:rPr>
        <w:t xml:space="preserve"> </w:t>
      </w:r>
      <w:r w:rsidRPr="000B6F55">
        <w:rPr>
          <w:lang w:val="ro-RO"/>
        </w:rPr>
        <w:t>nevoie</w:t>
      </w:r>
      <w:r w:rsidRPr="000B6F55">
        <w:rPr>
          <w:spacing w:val="1"/>
          <w:lang w:val="ro-RO"/>
        </w:rPr>
        <w:t xml:space="preserve"> </w:t>
      </w:r>
      <w:r w:rsidRPr="000B6F55">
        <w:rPr>
          <w:lang w:val="ro-RO"/>
        </w:rPr>
        <w:t>de</w:t>
      </w:r>
      <w:r w:rsidRPr="000B6F55">
        <w:rPr>
          <w:spacing w:val="2"/>
          <w:lang w:val="ro-RO"/>
        </w:rPr>
        <w:t xml:space="preserve"> </w:t>
      </w:r>
      <w:r w:rsidRPr="000B6F55">
        <w:rPr>
          <w:spacing w:val="-1"/>
          <w:lang w:val="ro-RO"/>
        </w:rPr>
        <w:t>altă</w:t>
      </w:r>
      <w:r w:rsidRPr="000B6F55">
        <w:rPr>
          <w:spacing w:val="1"/>
          <w:lang w:val="ro-RO"/>
        </w:rPr>
        <w:t xml:space="preserve"> </w:t>
      </w:r>
      <w:r w:rsidRPr="000B6F55">
        <w:rPr>
          <w:spacing w:val="-1"/>
          <w:lang w:val="ro-RO"/>
        </w:rPr>
        <w:t>întrerupere</w:t>
      </w:r>
      <w:r w:rsidRPr="000B6F55">
        <w:rPr>
          <w:spacing w:val="1"/>
          <w:lang w:val="ro-RO"/>
        </w:rPr>
        <w:t xml:space="preserve"> </w:t>
      </w:r>
      <w:r w:rsidRPr="000B6F55">
        <w:rPr>
          <w:lang w:val="ro-RO"/>
        </w:rPr>
        <w:t>a</w:t>
      </w:r>
      <w:r w:rsidRPr="000B6F55">
        <w:rPr>
          <w:spacing w:val="1"/>
          <w:lang w:val="ro-RO"/>
        </w:rPr>
        <w:t xml:space="preserve"> </w:t>
      </w:r>
      <w:r w:rsidRPr="000B6F55">
        <w:rPr>
          <w:spacing w:val="-1"/>
          <w:lang w:val="ro-RO"/>
        </w:rPr>
        <w:t>sarcinii,</w:t>
      </w:r>
      <w:r w:rsidRPr="000B6F55">
        <w:rPr>
          <w:lang w:val="ro-RO"/>
        </w:rPr>
        <w:t xml:space="preserve"> o</w:t>
      </w:r>
      <w:r w:rsidRPr="000B6F55">
        <w:rPr>
          <w:spacing w:val="2"/>
          <w:lang w:val="ro-RO"/>
        </w:rPr>
        <w:t xml:space="preserve"> </w:t>
      </w:r>
      <w:r w:rsidRPr="000B6F55">
        <w:rPr>
          <w:spacing w:val="-1"/>
          <w:lang w:val="ro-RO"/>
        </w:rPr>
        <w:t>să</w:t>
      </w:r>
      <w:r w:rsidRPr="000B6F55">
        <w:rPr>
          <w:spacing w:val="1"/>
          <w:lang w:val="ro-RO"/>
        </w:rPr>
        <w:t xml:space="preserve"> </w:t>
      </w:r>
      <w:r w:rsidRPr="000B6F55">
        <w:rPr>
          <w:spacing w:val="-1"/>
          <w:lang w:val="ro-RO"/>
        </w:rPr>
        <w:t>reveniți</w:t>
      </w:r>
      <w:r w:rsidRPr="000B6F55">
        <w:rPr>
          <w:spacing w:val="1"/>
          <w:lang w:val="ro-RO"/>
        </w:rPr>
        <w:t xml:space="preserve"> </w:t>
      </w:r>
      <w:r w:rsidRPr="000B6F55">
        <w:rPr>
          <w:lang w:val="ro-RO"/>
        </w:rPr>
        <w:t>în</w:t>
      </w:r>
      <w:r w:rsidRPr="000B6F55">
        <w:rPr>
          <w:spacing w:val="1"/>
          <w:lang w:val="ro-RO"/>
        </w:rPr>
        <w:t xml:space="preserve"> </w:t>
      </w:r>
      <w:r w:rsidRPr="000B6F55">
        <w:rPr>
          <w:spacing w:val="-1"/>
          <w:lang w:val="ro-RO"/>
        </w:rPr>
        <w:t>această</w:t>
      </w:r>
      <w:r w:rsidRPr="000B6F55">
        <w:rPr>
          <w:spacing w:val="1"/>
          <w:lang w:val="ro-RO"/>
        </w:rPr>
        <w:t xml:space="preserve"> </w:t>
      </w:r>
      <w:r w:rsidRPr="000B6F55">
        <w:rPr>
          <w:spacing w:val="-1"/>
          <w:lang w:val="ro-RO"/>
        </w:rPr>
        <w:t>instituție</w:t>
      </w:r>
      <w:r w:rsidRPr="000B6F55">
        <w:rPr>
          <w:spacing w:val="2"/>
          <w:lang w:val="ro-RO"/>
        </w:rPr>
        <w:t xml:space="preserve"> </w:t>
      </w:r>
      <w:r w:rsidRPr="000B6F55">
        <w:rPr>
          <w:spacing w:val="-1"/>
          <w:lang w:val="ro-RO"/>
        </w:rPr>
        <w:t>medicală</w:t>
      </w:r>
      <w:r w:rsidRPr="000B6F55">
        <w:rPr>
          <w:spacing w:val="2"/>
          <w:lang w:val="ro-RO"/>
        </w:rPr>
        <w:t xml:space="preserve"> </w:t>
      </w:r>
      <w:r w:rsidRPr="000B6F55">
        <w:rPr>
          <w:lang w:val="ro-RO"/>
        </w:rPr>
        <w:t>ori</w:t>
      </w:r>
      <w:r w:rsidRPr="000B6F55">
        <w:rPr>
          <w:spacing w:val="1"/>
          <w:lang w:val="ro-RO"/>
        </w:rPr>
        <w:t xml:space="preserve"> </w:t>
      </w:r>
      <w:r w:rsidRPr="000B6F55">
        <w:rPr>
          <w:lang w:val="ro-RO"/>
        </w:rPr>
        <w:t>o</w:t>
      </w:r>
      <w:r w:rsidRPr="000B6F55">
        <w:rPr>
          <w:spacing w:val="93"/>
          <w:lang w:val="ro-RO"/>
        </w:rPr>
        <w:t xml:space="preserve"> </w:t>
      </w:r>
      <w:r w:rsidRPr="000B6F55">
        <w:rPr>
          <w:lang w:val="ro-RO"/>
        </w:rPr>
        <w:t>să</w:t>
      </w:r>
      <w:r w:rsidRPr="000B6F55">
        <w:rPr>
          <w:spacing w:val="-8"/>
          <w:lang w:val="ro-RO"/>
        </w:rPr>
        <w:t xml:space="preserve"> </w:t>
      </w:r>
      <w:r w:rsidRPr="000B6F55">
        <w:rPr>
          <w:spacing w:val="-1"/>
          <w:lang w:val="ro-RO"/>
        </w:rPr>
        <w:t>preferați</w:t>
      </w:r>
      <w:r w:rsidRPr="000B6F55">
        <w:rPr>
          <w:spacing w:val="-8"/>
          <w:lang w:val="ro-RO"/>
        </w:rPr>
        <w:t xml:space="preserve"> </w:t>
      </w:r>
      <w:r w:rsidRPr="000B6F55">
        <w:rPr>
          <w:spacing w:val="-1"/>
          <w:lang w:val="ro-RO"/>
        </w:rPr>
        <w:t>alta?</w:t>
      </w:r>
      <w:r w:rsidRPr="000B6F55">
        <w:rPr>
          <w:spacing w:val="-8"/>
          <w:lang w:val="ro-RO"/>
        </w:rPr>
        <w:t xml:space="preserve"> </w:t>
      </w:r>
      <w:r w:rsidRPr="000B6F55">
        <w:rPr>
          <w:lang w:val="ro-RO"/>
        </w:rPr>
        <w:t>Veți</w:t>
      </w:r>
      <w:r w:rsidRPr="000B6F55">
        <w:rPr>
          <w:spacing w:val="-9"/>
          <w:lang w:val="ro-RO"/>
        </w:rPr>
        <w:t xml:space="preserve"> </w:t>
      </w:r>
      <w:r w:rsidRPr="000B6F55">
        <w:rPr>
          <w:spacing w:val="-1"/>
          <w:lang w:val="ro-RO"/>
        </w:rPr>
        <w:t>recomanda</w:t>
      </w:r>
      <w:r w:rsidRPr="000B6F55">
        <w:rPr>
          <w:spacing w:val="-8"/>
          <w:lang w:val="ro-RO"/>
        </w:rPr>
        <w:t xml:space="preserve"> </w:t>
      </w:r>
      <w:r w:rsidRPr="000B6F55">
        <w:rPr>
          <w:spacing w:val="-1"/>
          <w:lang w:val="ro-RO"/>
        </w:rPr>
        <w:t>instituția</w:t>
      </w:r>
      <w:r w:rsidRPr="000B6F55">
        <w:rPr>
          <w:spacing w:val="-8"/>
          <w:lang w:val="ro-RO"/>
        </w:rPr>
        <w:t xml:space="preserve"> </w:t>
      </w:r>
      <w:r w:rsidRPr="000B6F55">
        <w:rPr>
          <w:spacing w:val="-1"/>
          <w:lang w:val="ro-RO"/>
        </w:rPr>
        <w:t>respectivă</w:t>
      </w:r>
      <w:r w:rsidRPr="000B6F55">
        <w:rPr>
          <w:spacing w:val="-8"/>
          <w:lang w:val="ro-RO"/>
        </w:rPr>
        <w:t xml:space="preserve"> </w:t>
      </w:r>
      <w:r w:rsidRPr="000B6F55">
        <w:rPr>
          <w:lang w:val="ro-RO"/>
        </w:rPr>
        <w:t>și</w:t>
      </w:r>
      <w:r w:rsidRPr="000B6F55">
        <w:rPr>
          <w:spacing w:val="-8"/>
          <w:lang w:val="ro-RO"/>
        </w:rPr>
        <w:t xml:space="preserve"> </w:t>
      </w:r>
      <w:r w:rsidRPr="000B6F55">
        <w:rPr>
          <w:spacing w:val="-1"/>
          <w:lang w:val="ro-RO"/>
        </w:rPr>
        <w:t>procedura</w:t>
      </w:r>
      <w:r w:rsidRPr="000B6F55">
        <w:rPr>
          <w:spacing w:val="-7"/>
          <w:lang w:val="ro-RO"/>
        </w:rPr>
        <w:t xml:space="preserve"> </w:t>
      </w:r>
      <w:r w:rsidRPr="000B6F55">
        <w:rPr>
          <w:spacing w:val="-1"/>
          <w:lang w:val="ro-RO"/>
        </w:rPr>
        <w:t>prietenelor?</w:t>
      </w:r>
    </w:p>
    <w:p w14:paraId="17A5443A" w14:textId="77777777" w:rsidR="00CA408D" w:rsidRPr="000B6F55" w:rsidRDefault="00664E03" w:rsidP="004B23EB">
      <w:pPr>
        <w:tabs>
          <w:tab w:val="left" w:pos="426"/>
        </w:tabs>
        <w:kinsoku w:val="0"/>
        <w:overflowPunct w:val="0"/>
        <w:ind w:right="-2" w:firstLine="426"/>
        <w:jc w:val="both"/>
        <w:rPr>
          <w:b/>
          <w:bCs/>
          <w:spacing w:val="-1"/>
          <w:lang w:val="ro-RO"/>
        </w:rPr>
      </w:pPr>
      <w:r w:rsidRPr="000B6F55">
        <w:rPr>
          <w:b/>
          <w:bCs/>
          <w:spacing w:val="-1"/>
          <w:lang w:val="ro-RO"/>
        </w:rPr>
        <w:t>Da, Nu, Nu am decis încă (de subliniat)</w:t>
      </w:r>
    </w:p>
    <w:p w14:paraId="568BD86C" w14:textId="77777777" w:rsidR="004B23EB" w:rsidRPr="000B6F55" w:rsidRDefault="004B23EB" w:rsidP="001876EB">
      <w:pPr>
        <w:rPr>
          <w:b/>
          <w:lang w:val="ro-RO"/>
        </w:rPr>
      </w:pPr>
    </w:p>
    <w:p w14:paraId="3A372103" w14:textId="2EED0955" w:rsidR="00CA408D" w:rsidRPr="000B6F55" w:rsidRDefault="00664E03" w:rsidP="001876EB">
      <w:pPr>
        <w:rPr>
          <w:b/>
          <w:lang w:val="ro-RO"/>
        </w:rPr>
      </w:pPr>
      <w:r w:rsidRPr="000B6F55">
        <w:rPr>
          <w:b/>
          <w:lang w:val="ro-RO"/>
        </w:rPr>
        <w:t>Comentarii:</w:t>
      </w:r>
    </w:p>
    <w:p w14:paraId="6FFA55EA" w14:textId="0C7C0ADE" w:rsidR="00CA408D" w:rsidRPr="000B6F55" w:rsidRDefault="00664E03" w:rsidP="001876EB">
      <w:pPr>
        <w:rPr>
          <w:b/>
          <w:lang w:val="ro-RO"/>
        </w:rPr>
      </w:pPr>
      <w:r w:rsidRPr="000B6F55">
        <w:rPr>
          <w:b/>
          <w:lang w:val="ro-RO"/>
        </w:rPr>
        <w:t>__________________________________________________________________________________________________________________________________________________</w:t>
      </w:r>
      <w:r w:rsidR="004B23EB" w:rsidRPr="000B6F55">
        <w:rPr>
          <w:b/>
          <w:lang w:val="ro-RO"/>
        </w:rPr>
        <w:t>________________________________________________________________________________________________________________</w:t>
      </w:r>
    </w:p>
    <w:p w14:paraId="71BEEC70" w14:textId="77777777" w:rsidR="00CA408D" w:rsidRPr="000B6F55" w:rsidRDefault="00CA408D" w:rsidP="001876EB">
      <w:pPr>
        <w:rPr>
          <w:b/>
          <w:lang w:val="ro-RO"/>
        </w:rPr>
      </w:pPr>
    </w:p>
    <w:p w14:paraId="44817D66" w14:textId="77777777" w:rsidR="00CA408D" w:rsidRPr="000B6F55" w:rsidRDefault="00664E03" w:rsidP="001876EB">
      <w:pPr>
        <w:rPr>
          <w:b/>
          <w:lang w:val="ro-RO"/>
        </w:rPr>
      </w:pPr>
      <w:r w:rsidRPr="000B6F55">
        <w:rPr>
          <w:b/>
          <w:lang w:val="ro-RO"/>
        </w:rPr>
        <w:t>Vă mulțumim pentru colaborare.</w:t>
      </w:r>
    </w:p>
    <w:p w14:paraId="224B8F1A" w14:textId="77777777" w:rsidR="00CA408D" w:rsidRPr="001876EB" w:rsidRDefault="00CA408D" w:rsidP="001876EB">
      <w:pPr>
        <w:kinsoku w:val="0"/>
        <w:overflowPunct w:val="0"/>
        <w:ind w:left="682"/>
        <w:jc w:val="center"/>
        <w:rPr>
          <w:lang w:val="ro-RO"/>
        </w:rPr>
      </w:pPr>
    </w:p>
    <w:p w14:paraId="41AF5233" w14:textId="77777777" w:rsidR="00CA408D" w:rsidRPr="001876EB" w:rsidRDefault="00CA408D" w:rsidP="001876EB">
      <w:pPr>
        <w:kinsoku w:val="0"/>
        <w:overflowPunct w:val="0"/>
        <w:ind w:left="682"/>
        <w:jc w:val="center"/>
        <w:rPr>
          <w:lang w:val="ro-RO"/>
        </w:rPr>
      </w:pPr>
    </w:p>
    <w:p w14:paraId="2ED09489" w14:textId="77777777" w:rsidR="00CA408D" w:rsidRPr="001876EB" w:rsidRDefault="00CA408D" w:rsidP="001876EB">
      <w:pPr>
        <w:kinsoku w:val="0"/>
        <w:overflowPunct w:val="0"/>
        <w:ind w:left="682"/>
        <w:jc w:val="center"/>
        <w:rPr>
          <w:lang w:val="ro-RO"/>
        </w:rPr>
      </w:pPr>
    </w:p>
    <w:p w14:paraId="11D01018" w14:textId="77777777" w:rsidR="00CA408D" w:rsidRPr="001876EB" w:rsidRDefault="00CA408D" w:rsidP="001876EB">
      <w:pPr>
        <w:kinsoku w:val="0"/>
        <w:overflowPunct w:val="0"/>
        <w:ind w:left="682"/>
        <w:jc w:val="center"/>
        <w:rPr>
          <w:lang w:val="ro-RO"/>
        </w:rPr>
      </w:pPr>
    </w:p>
    <w:p w14:paraId="137B21BC" w14:textId="77777777" w:rsidR="006E230D" w:rsidRDefault="006E230D" w:rsidP="001876EB">
      <w:pPr>
        <w:kinsoku w:val="0"/>
        <w:overflowPunct w:val="0"/>
        <w:ind w:left="682"/>
        <w:jc w:val="center"/>
        <w:rPr>
          <w:lang w:val="ro-RO"/>
        </w:rPr>
        <w:sectPr w:rsidR="006E230D">
          <w:pgSz w:w="11910" w:h="16840"/>
          <w:pgMar w:top="851" w:right="570" w:bottom="851" w:left="993" w:header="567" w:footer="567" w:gutter="0"/>
          <w:cols w:space="720"/>
          <w:titlePg/>
          <w:docGrid w:linePitch="326"/>
        </w:sectPr>
      </w:pPr>
    </w:p>
    <w:p w14:paraId="7DC84740" w14:textId="77777777" w:rsidR="00CA408D" w:rsidRPr="001876EB" w:rsidRDefault="00664E03" w:rsidP="001876EB">
      <w:pPr>
        <w:pStyle w:val="Titlu2"/>
        <w:jc w:val="right"/>
        <w:rPr>
          <w:rFonts w:ascii="Times New Roman" w:hAnsi="Times New Roman"/>
          <w:b w:val="0"/>
          <w:bCs w:val="0"/>
          <w:i w:val="0"/>
          <w:iCs w:val="0"/>
          <w:sz w:val="24"/>
          <w:szCs w:val="24"/>
          <w:lang w:val="ro-RO"/>
        </w:rPr>
      </w:pPr>
      <w:bookmarkStart w:id="88" w:name="_Toc223681230"/>
      <w:r w:rsidRPr="001876EB">
        <w:rPr>
          <w:rFonts w:ascii="Times New Roman" w:hAnsi="Times New Roman"/>
          <w:b w:val="0"/>
          <w:bCs w:val="0"/>
          <w:i w:val="0"/>
          <w:iCs w:val="0"/>
          <w:sz w:val="24"/>
          <w:szCs w:val="24"/>
          <w:lang w:val="ro-RO"/>
        </w:rPr>
        <w:lastRenderedPageBreak/>
        <w:t>Anexa</w:t>
      </w:r>
      <w:r w:rsidRPr="001876EB">
        <w:rPr>
          <w:rFonts w:ascii="Times New Roman" w:hAnsi="Times New Roman"/>
          <w:b w:val="0"/>
          <w:bCs w:val="0"/>
          <w:i w:val="0"/>
          <w:iCs w:val="0"/>
          <w:spacing w:val="-4"/>
          <w:sz w:val="24"/>
          <w:szCs w:val="24"/>
          <w:lang w:val="ro-RO"/>
        </w:rPr>
        <w:t xml:space="preserve"> </w:t>
      </w:r>
      <w:r w:rsidRPr="001876EB">
        <w:rPr>
          <w:rFonts w:ascii="Times New Roman" w:hAnsi="Times New Roman"/>
          <w:b w:val="0"/>
          <w:bCs w:val="0"/>
          <w:i w:val="0"/>
          <w:iCs w:val="0"/>
          <w:sz w:val="24"/>
          <w:szCs w:val="24"/>
          <w:lang w:val="ro-RO"/>
        </w:rPr>
        <w:t>nr.</w:t>
      </w:r>
      <w:r w:rsidRPr="001876EB">
        <w:rPr>
          <w:rFonts w:ascii="Times New Roman" w:hAnsi="Times New Roman"/>
          <w:b w:val="0"/>
          <w:bCs w:val="0"/>
          <w:i w:val="0"/>
          <w:iCs w:val="0"/>
          <w:spacing w:val="-3"/>
          <w:sz w:val="24"/>
          <w:szCs w:val="24"/>
          <w:lang w:val="ro-RO"/>
        </w:rPr>
        <w:t xml:space="preserve"> 8</w:t>
      </w:r>
      <w:bookmarkEnd w:id="88"/>
    </w:p>
    <w:p w14:paraId="5E9CED47" w14:textId="4547A877" w:rsidR="006E230D" w:rsidRDefault="006E230D" w:rsidP="006E230D">
      <w:pPr>
        <w:kinsoku w:val="0"/>
        <w:overflowPunct w:val="0"/>
        <w:ind w:left="20" w:right="20" w:firstLine="36"/>
        <w:jc w:val="right"/>
        <w:rPr>
          <w:spacing w:val="-1"/>
          <w:lang w:val="ro-RO"/>
        </w:rPr>
      </w:pPr>
      <w:r w:rsidRPr="001876EB">
        <w:rPr>
          <w:lang w:val="ro-RO"/>
        </w:rPr>
        <w:t>la</w:t>
      </w:r>
      <w:r w:rsidRPr="001876EB">
        <w:rPr>
          <w:spacing w:val="-10"/>
          <w:lang w:val="ro-RO"/>
        </w:rPr>
        <w:t xml:space="preserve"> </w:t>
      </w:r>
      <w:r w:rsidRPr="001876EB">
        <w:rPr>
          <w:lang w:val="ro-RO"/>
        </w:rPr>
        <w:t>PCS</w:t>
      </w:r>
      <w:r w:rsidRPr="001876EB">
        <w:rPr>
          <w:spacing w:val="-10"/>
          <w:lang w:val="ro-RO"/>
        </w:rPr>
        <w:t xml:space="preserve"> </w:t>
      </w:r>
      <w:r>
        <w:rPr>
          <w:spacing w:val="-10"/>
          <w:lang w:val="ro-RO"/>
        </w:rPr>
        <w:t>„</w:t>
      </w:r>
      <w:r w:rsidRPr="001876EB">
        <w:rPr>
          <w:spacing w:val="-10"/>
          <w:lang w:val="ro-RO"/>
        </w:rPr>
        <w:t>Î</w:t>
      </w:r>
      <w:r w:rsidRPr="001876EB">
        <w:rPr>
          <w:spacing w:val="-1"/>
          <w:lang w:val="ro-RO"/>
        </w:rPr>
        <w:t>ntreruperea</w:t>
      </w:r>
      <w:r w:rsidRPr="001876EB">
        <w:rPr>
          <w:spacing w:val="37"/>
          <w:w w:val="99"/>
          <w:lang w:val="ro-RO"/>
        </w:rPr>
        <w:t xml:space="preserve"> </w:t>
      </w:r>
      <w:r w:rsidRPr="001876EB">
        <w:rPr>
          <w:spacing w:val="-1"/>
          <w:lang w:val="ro-RO"/>
        </w:rPr>
        <w:t>sarcinii</w:t>
      </w:r>
      <w:r w:rsidRPr="001876EB">
        <w:rPr>
          <w:spacing w:val="-7"/>
          <w:lang w:val="ro-RO"/>
        </w:rPr>
        <w:t xml:space="preserve"> </w:t>
      </w:r>
      <w:r w:rsidRPr="001876EB">
        <w:rPr>
          <w:lang w:val="ro-RO"/>
        </w:rPr>
        <w:t>în</w:t>
      </w:r>
      <w:r w:rsidRPr="001876EB">
        <w:rPr>
          <w:spacing w:val="-8"/>
          <w:lang w:val="ro-RO"/>
        </w:rPr>
        <w:t xml:space="preserve"> </w:t>
      </w:r>
      <w:r w:rsidRPr="001876EB">
        <w:rPr>
          <w:spacing w:val="-1"/>
          <w:lang w:val="ro-RO"/>
        </w:rPr>
        <w:t>condiții</w:t>
      </w:r>
      <w:r w:rsidRPr="001876EB">
        <w:rPr>
          <w:spacing w:val="-8"/>
          <w:lang w:val="ro-RO"/>
        </w:rPr>
        <w:t xml:space="preserve"> </w:t>
      </w:r>
      <w:r w:rsidRPr="001876EB">
        <w:rPr>
          <w:spacing w:val="-1"/>
          <w:lang w:val="ro-RO"/>
        </w:rPr>
        <w:t>de</w:t>
      </w:r>
      <w:r w:rsidRPr="001876EB">
        <w:rPr>
          <w:spacing w:val="-8"/>
          <w:lang w:val="ro-RO"/>
        </w:rPr>
        <w:t xml:space="preserve"> </w:t>
      </w:r>
      <w:r w:rsidRPr="001876EB">
        <w:rPr>
          <w:spacing w:val="-1"/>
          <w:lang w:val="ro-RO"/>
        </w:rPr>
        <w:t>siguranță</w:t>
      </w:r>
      <w:r>
        <w:rPr>
          <w:spacing w:val="-1"/>
          <w:lang w:val="ro-RO"/>
        </w:rPr>
        <w:t>”</w:t>
      </w:r>
    </w:p>
    <w:p w14:paraId="2793DE0C" w14:textId="77777777" w:rsidR="006E230D" w:rsidRPr="001876EB" w:rsidRDefault="006E230D" w:rsidP="006E230D">
      <w:pPr>
        <w:kinsoku w:val="0"/>
        <w:overflowPunct w:val="0"/>
        <w:ind w:left="20" w:right="20" w:firstLine="36"/>
        <w:jc w:val="right"/>
        <w:rPr>
          <w:i/>
          <w:iCs/>
          <w:lang w:val="ro-RO"/>
        </w:rPr>
      </w:pPr>
    </w:p>
    <w:p w14:paraId="0F87A3F5" w14:textId="518F44B6" w:rsidR="00CA408D" w:rsidRPr="001876EB" w:rsidRDefault="00664E03" w:rsidP="001876EB">
      <w:pPr>
        <w:jc w:val="center"/>
        <w:rPr>
          <w:spacing w:val="-3"/>
          <w:lang w:val="ro-RO"/>
        </w:rPr>
      </w:pPr>
      <w:r w:rsidRPr="001876EB">
        <w:rPr>
          <w:rFonts w:eastAsia="Calibri"/>
          <w:b/>
          <w:bCs/>
          <w:lang w:val="ro-RO"/>
        </w:rPr>
        <w:t>SUMARUL</w:t>
      </w:r>
      <w:r w:rsidRPr="001876EB">
        <w:rPr>
          <w:rFonts w:eastAsia="Calibri"/>
          <w:lang w:val="ro-RO"/>
        </w:rPr>
        <w:t xml:space="preserve"> </w:t>
      </w:r>
      <w:r w:rsidRPr="001876EB">
        <w:rPr>
          <w:rFonts w:eastAsia="Calibri"/>
          <w:lang w:val="ro-RO"/>
        </w:rPr>
        <w:br/>
      </w:r>
      <w:r w:rsidRPr="001876EB">
        <w:rPr>
          <w:rFonts w:eastAsia="Calibri"/>
          <w:b/>
          <w:bCs/>
          <w:spacing w:val="-1"/>
          <w:lang w:val="ro-RO"/>
        </w:rPr>
        <w:t xml:space="preserve">cerințelor </w:t>
      </w:r>
      <w:r w:rsidRPr="001876EB">
        <w:rPr>
          <w:rFonts w:eastAsia="Calibri"/>
          <w:b/>
          <w:bCs/>
          <w:lang w:val="ro-RO"/>
        </w:rPr>
        <w:t>pentru</w:t>
      </w:r>
      <w:r w:rsidRPr="001876EB">
        <w:rPr>
          <w:rFonts w:eastAsia="Calibri"/>
          <w:b/>
          <w:bCs/>
          <w:spacing w:val="-8"/>
          <w:lang w:val="ro-RO"/>
        </w:rPr>
        <w:t xml:space="preserve"> IMS </w:t>
      </w:r>
      <w:r w:rsidRPr="001876EB">
        <w:rPr>
          <w:rFonts w:eastAsia="Calibri"/>
          <w:b/>
          <w:bCs/>
          <w:spacing w:val="-1"/>
          <w:lang w:val="ro-RO"/>
        </w:rPr>
        <w:t>prestatoare</w:t>
      </w:r>
      <w:r w:rsidRPr="001876EB">
        <w:rPr>
          <w:rFonts w:eastAsia="Calibri"/>
          <w:b/>
          <w:bCs/>
          <w:spacing w:val="-8"/>
          <w:lang w:val="ro-RO"/>
        </w:rPr>
        <w:t xml:space="preserve"> </w:t>
      </w:r>
      <w:r w:rsidRPr="001876EB">
        <w:rPr>
          <w:rFonts w:eastAsia="Calibri"/>
          <w:b/>
          <w:bCs/>
          <w:spacing w:val="-1"/>
          <w:lang w:val="ro-RO"/>
        </w:rPr>
        <w:t>de</w:t>
      </w:r>
      <w:r w:rsidRPr="001876EB">
        <w:rPr>
          <w:rFonts w:eastAsia="Calibri"/>
          <w:b/>
          <w:bCs/>
          <w:spacing w:val="-9"/>
          <w:lang w:val="ro-RO"/>
        </w:rPr>
        <w:t xml:space="preserve"> </w:t>
      </w:r>
      <w:r w:rsidRPr="001876EB">
        <w:rPr>
          <w:rFonts w:eastAsia="Calibri"/>
          <w:b/>
          <w:bCs/>
          <w:lang w:val="ro-RO"/>
        </w:rPr>
        <w:t>servicii</w:t>
      </w:r>
      <w:r w:rsidRPr="001876EB">
        <w:rPr>
          <w:rFonts w:eastAsia="Calibri"/>
          <w:b/>
          <w:bCs/>
          <w:spacing w:val="-8"/>
          <w:lang w:val="ro-RO"/>
        </w:rPr>
        <w:t xml:space="preserve"> </w:t>
      </w:r>
      <w:r w:rsidRPr="001876EB">
        <w:rPr>
          <w:rFonts w:eastAsia="Calibri"/>
          <w:b/>
          <w:bCs/>
          <w:spacing w:val="-1"/>
          <w:lang w:val="ro-RO"/>
        </w:rPr>
        <w:t>de</w:t>
      </w:r>
      <w:r w:rsidRPr="001876EB">
        <w:rPr>
          <w:rFonts w:eastAsia="Calibri"/>
          <w:b/>
          <w:bCs/>
          <w:spacing w:val="-8"/>
          <w:lang w:val="ro-RO"/>
        </w:rPr>
        <w:t xml:space="preserve"> </w:t>
      </w:r>
      <w:r w:rsidRPr="001876EB">
        <w:rPr>
          <w:rFonts w:eastAsia="Calibri"/>
          <w:b/>
          <w:bCs/>
          <w:spacing w:val="-1"/>
          <w:lang w:val="ro-RO"/>
        </w:rPr>
        <w:t>întrerupere</w:t>
      </w:r>
      <w:r w:rsidR="004B23EB">
        <w:rPr>
          <w:rFonts w:eastAsia="Calibri"/>
          <w:b/>
          <w:bCs/>
          <w:spacing w:val="-1"/>
          <w:lang w:val="ro-RO"/>
        </w:rPr>
        <w:t xml:space="preserve"> </w:t>
      </w:r>
      <w:r w:rsidRPr="001876EB">
        <w:rPr>
          <w:rFonts w:eastAsia="Calibri"/>
          <w:b/>
          <w:bCs/>
          <w:lang w:val="ro-RO"/>
        </w:rPr>
        <w:t>a</w:t>
      </w:r>
      <w:r w:rsidRPr="001876EB">
        <w:rPr>
          <w:rFonts w:eastAsia="Calibri"/>
          <w:b/>
          <w:bCs/>
          <w:spacing w:val="-6"/>
          <w:lang w:val="ro-RO"/>
        </w:rPr>
        <w:t xml:space="preserve"> </w:t>
      </w:r>
      <w:r w:rsidRPr="001876EB">
        <w:rPr>
          <w:rFonts w:eastAsia="Calibri"/>
          <w:b/>
          <w:bCs/>
          <w:lang w:val="ro-RO"/>
        </w:rPr>
        <w:t>sarcinii</w:t>
      </w:r>
      <w:r w:rsidRPr="001876EB">
        <w:rPr>
          <w:rFonts w:eastAsia="Calibri"/>
          <w:b/>
          <w:bCs/>
          <w:spacing w:val="-5"/>
          <w:lang w:val="ro-RO"/>
        </w:rPr>
        <w:t xml:space="preserve"> </w:t>
      </w:r>
      <w:r w:rsidRPr="001876EB">
        <w:rPr>
          <w:rFonts w:eastAsia="Calibri"/>
          <w:b/>
          <w:bCs/>
          <w:lang w:val="ro-RO"/>
        </w:rPr>
        <w:t>în</w:t>
      </w:r>
      <w:r w:rsidRPr="001876EB">
        <w:rPr>
          <w:rFonts w:eastAsia="Calibri"/>
          <w:b/>
          <w:bCs/>
          <w:spacing w:val="-6"/>
          <w:lang w:val="ro-RO"/>
        </w:rPr>
        <w:t xml:space="preserve"> </w:t>
      </w:r>
      <w:r w:rsidRPr="001876EB">
        <w:rPr>
          <w:rFonts w:eastAsia="Calibri"/>
          <w:b/>
          <w:bCs/>
          <w:spacing w:val="-1"/>
          <w:lang w:val="ro-RO"/>
        </w:rPr>
        <w:t>condiții</w:t>
      </w:r>
      <w:r w:rsidRPr="001876EB">
        <w:rPr>
          <w:rFonts w:eastAsia="Calibri"/>
          <w:b/>
          <w:bCs/>
          <w:spacing w:val="-6"/>
          <w:lang w:val="ro-RO"/>
        </w:rPr>
        <w:t xml:space="preserve"> </w:t>
      </w:r>
      <w:r w:rsidRPr="001876EB">
        <w:rPr>
          <w:rFonts w:eastAsia="Calibri"/>
          <w:b/>
          <w:bCs/>
          <w:lang w:val="ro-RO"/>
        </w:rPr>
        <w:t>de</w:t>
      </w:r>
      <w:r w:rsidRPr="001876EB">
        <w:rPr>
          <w:rFonts w:eastAsia="Calibri"/>
          <w:b/>
          <w:bCs/>
          <w:spacing w:val="-6"/>
          <w:lang w:val="ro-RO"/>
        </w:rPr>
        <w:t xml:space="preserve"> </w:t>
      </w:r>
      <w:r w:rsidRPr="001876EB">
        <w:rPr>
          <w:rFonts w:eastAsia="Calibri"/>
          <w:b/>
          <w:bCs/>
          <w:lang w:val="ro-RO"/>
        </w:rPr>
        <w:t>siguranță</w:t>
      </w:r>
    </w:p>
    <w:tbl>
      <w:tblPr>
        <w:tblW w:w="10886"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86"/>
      </w:tblGrid>
      <w:tr w:rsidR="00CA408D" w:rsidRPr="001876EB" w14:paraId="43909E43" w14:textId="77777777" w:rsidTr="004B23EB">
        <w:trPr>
          <w:trHeight w:val="140"/>
        </w:trPr>
        <w:tc>
          <w:tcPr>
            <w:tcW w:w="10886" w:type="dxa"/>
          </w:tcPr>
          <w:p w14:paraId="61A9A0F4" w14:textId="77777777" w:rsidR="00CA408D" w:rsidRPr="001876EB" w:rsidRDefault="00664E03" w:rsidP="006E230D">
            <w:pPr>
              <w:kinsoku w:val="0"/>
              <w:overflowPunct w:val="0"/>
              <w:jc w:val="center"/>
              <w:rPr>
                <w:lang w:val="ro-RO"/>
              </w:rPr>
            </w:pPr>
            <w:r w:rsidRPr="001876EB">
              <w:rPr>
                <w:b/>
                <w:bCs/>
                <w:spacing w:val="-1"/>
                <w:lang w:val="ro-RO"/>
              </w:rPr>
              <w:t>GENERALE:</w:t>
            </w:r>
          </w:p>
        </w:tc>
      </w:tr>
      <w:tr w:rsidR="00CA408D" w:rsidRPr="001876EB" w14:paraId="09F04996" w14:textId="77777777" w:rsidTr="004B23EB">
        <w:trPr>
          <w:trHeight w:val="263"/>
        </w:trPr>
        <w:tc>
          <w:tcPr>
            <w:tcW w:w="10886" w:type="dxa"/>
          </w:tcPr>
          <w:p w14:paraId="1E144037"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Acces liber (fără îndreptare)</w:t>
            </w:r>
          </w:p>
        </w:tc>
      </w:tr>
      <w:tr w:rsidR="00CA408D" w:rsidRPr="001876EB" w14:paraId="5BCAF387" w14:textId="77777777" w:rsidTr="004B23EB">
        <w:trPr>
          <w:trHeight w:val="263"/>
        </w:trPr>
        <w:tc>
          <w:tcPr>
            <w:tcW w:w="10886" w:type="dxa"/>
          </w:tcPr>
          <w:p w14:paraId="6243BD88" w14:textId="5685E9CE"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Medici instruiți în vacuum aspirație electrică sau manuală și avort medicamentos</w:t>
            </w:r>
          </w:p>
        </w:tc>
      </w:tr>
      <w:tr w:rsidR="00CA408D" w:rsidRPr="001876EB" w14:paraId="18C1A709" w14:textId="77777777" w:rsidTr="004B23EB">
        <w:trPr>
          <w:trHeight w:val="263"/>
        </w:trPr>
        <w:tc>
          <w:tcPr>
            <w:tcW w:w="10886" w:type="dxa"/>
          </w:tcPr>
          <w:p w14:paraId="13ED7C2E" w14:textId="1E97EF73"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Personal mediu instruit în consilierea pentru vacuum aspirație electrică sau manuală și avort medicamentos</w:t>
            </w:r>
          </w:p>
        </w:tc>
      </w:tr>
      <w:tr w:rsidR="00CA408D" w:rsidRPr="00932617" w14:paraId="0A599E69" w14:textId="77777777" w:rsidTr="004B23EB">
        <w:trPr>
          <w:trHeight w:val="263"/>
        </w:trPr>
        <w:tc>
          <w:tcPr>
            <w:tcW w:w="10886" w:type="dxa"/>
          </w:tcPr>
          <w:p w14:paraId="5831D232" w14:textId="6BEB3E38"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Fiș</w:t>
            </w:r>
            <w:r w:rsidR="004B23EB">
              <w:rPr>
                <w:spacing w:val="-1"/>
                <w:lang w:val="ro-RO"/>
              </w:rPr>
              <w:t>ă</w:t>
            </w:r>
            <w:r w:rsidRPr="004B23EB">
              <w:rPr>
                <w:spacing w:val="-1"/>
                <w:lang w:val="ro-RO"/>
              </w:rPr>
              <w:t xml:space="preserve"> medicală de întrerupere a sarcinii</w:t>
            </w:r>
          </w:p>
        </w:tc>
      </w:tr>
      <w:tr w:rsidR="00CA408D" w:rsidRPr="00932617" w14:paraId="72D85A2D" w14:textId="77777777" w:rsidTr="00425232">
        <w:trPr>
          <w:trHeight w:val="702"/>
        </w:trPr>
        <w:tc>
          <w:tcPr>
            <w:tcW w:w="10886" w:type="dxa"/>
          </w:tcPr>
          <w:p w14:paraId="64D5A2ED" w14:textId="28BACAA5" w:rsidR="00CA408D" w:rsidRPr="00425232" w:rsidRDefault="00664E03">
            <w:pPr>
              <w:pStyle w:val="Listparagraf"/>
              <w:numPr>
                <w:ilvl w:val="0"/>
                <w:numId w:val="81"/>
              </w:numPr>
              <w:kinsoku w:val="0"/>
              <w:overflowPunct w:val="0"/>
              <w:ind w:left="268" w:hanging="142"/>
              <w:jc w:val="both"/>
              <w:rPr>
                <w:lang w:val="ro-RO"/>
              </w:rPr>
            </w:pPr>
            <w:r w:rsidRPr="00425232">
              <w:rPr>
                <w:spacing w:val="-1"/>
                <w:lang w:val="ro-RO"/>
              </w:rPr>
              <w:t>Prezența standardelor și protocoalelor locale: De prevenire și control al infecției</w:t>
            </w:r>
            <w:r w:rsidR="00425232" w:rsidRPr="00425232">
              <w:rPr>
                <w:spacing w:val="-1"/>
                <w:lang w:val="ro-RO"/>
              </w:rPr>
              <w:t>;</w:t>
            </w:r>
            <w:r w:rsidR="00425232">
              <w:rPr>
                <w:spacing w:val="-1"/>
                <w:lang w:val="ro-RO"/>
              </w:rPr>
              <w:t xml:space="preserve"> </w:t>
            </w:r>
            <w:r w:rsidRPr="00425232">
              <w:rPr>
                <w:spacing w:val="-1"/>
                <w:lang w:val="ro-RO"/>
              </w:rPr>
              <w:t>Asigurare cu contraceptive Administrare rațională a antibioticelor (Stewardship Programme)</w:t>
            </w:r>
            <w:r w:rsidR="00425232" w:rsidRPr="00425232">
              <w:rPr>
                <w:spacing w:val="-1"/>
                <w:lang w:val="ro-RO"/>
              </w:rPr>
              <w:t xml:space="preserve">; </w:t>
            </w:r>
            <w:r w:rsidRPr="00425232">
              <w:rPr>
                <w:spacing w:val="-1"/>
                <w:lang w:val="ro-RO"/>
              </w:rPr>
              <w:t xml:space="preserve">Administrare a anesteziei </w:t>
            </w:r>
            <w:r w:rsidR="00425232" w:rsidRPr="00425232">
              <w:rPr>
                <w:spacing w:val="-1"/>
                <w:lang w:val="ro-RO"/>
              </w:rPr>
              <w:t>;</w:t>
            </w:r>
            <w:r w:rsidRPr="00425232">
              <w:rPr>
                <w:spacing w:val="-1"/>
                <w:lang w:val="ro-RO"/>
              </w:rPr>
              <w:t>Procedurii de întrerupere a sarcinii</w:t>
            </w:r>
          </w:p>
        </w:tc>
      </w:tr>
      <w:tr w:rsidR="00CA408D" w:rsidRPr="001876EB" w14:paraId="6AA7B06B" w14:textId="77777777" w:rsidTr="004B23EB">
        <w:trPr>
          <w:trHeight w:val="96"/>
        </w:trPr>
        <w:tc>
          <w:tcPr>
            <w:tcW w:w="10886" w:type="dxa"/>
          </w:tcPr>
          <w:p w14:paraId="710868C1"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Legătură telefonică 24 ore</w:t>
            </w:r>
          </w:p>
        </w:tc>
      </w:tr>
      <w:tr w:rsidR="00CA408D" w:rsidRPr="00837088" w14:paraId="1AC54B08" w14:textId="77777777" w:rsidTr="004B23EB">
        <w:trPr>
          <w:trHeight w:val="264"/>
        </w:trPr>
        <w:tc>
          <w:tcPr>
            <w:tcW w:w="10886" w:type="dxa"/>
          </w:tcPr>
          <w:p w14:paraId="3E27DFE6"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Posibilitatea oferirii tuturor metodelor de anestezie</w:t>
            </w:r>
          </w:p>
        </w:tc>
      </w:tr>
      <w:tr w:rsidR="00CA408D" w:rsidRPr="001876EB" w14:paraId="220BACD8" w14:textId="77777777" w:rsidTr="004B23EB">
        <w:trPr>
          <w:trHeight w:val="118"/>
        </w:trPr>
        <w:tc>
          <w:tcPr>
            <w:tcW w:w="10886" w:type="dxa"/>
          </w:tcPr>
          <w:p w14:paraId="1DDC2888"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Serviciu de urgență</w:t>
            </w:r>
          </w:p>
        </w:tc>
      </w:tr>
      <w:tr w:rsidR="00CA408D" w:rsidRPr="001876EB" w14:paraId="5AF9AF07" w14:textId="77777777" w:rsidTr="004B23EB">
        <w:trPr>
          <w:trHeight w:val="135"/>
        </w:trPr>
        <w:tc>
          <w:tcPr>
            <w:tcW w:w="10886" w:type="dxa"/>
          </w:tcPr>
          <w:p w14:paraId="34F2A03A"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Test la sarcină disponibil</w:t>
            </w:r>
          </w:p>
        </w:tc>
      </w:tr>
      <w:tr w:rsidR="00CA408D" w:rsidRPr="001876EB" w14:paraId="590182CD" w14:textId="77777777" w:rsidTr="004B23EB">
        <w:trPr>
          <w:trHeight w:val="263"/>
        </w:trPr>
        <w:tc>
          <w:tcPr>
            <w:tcW w:w="10886" w:type="dxa"/>
          </w:tcPr>
          <w:p w14:paraId="37BC9734"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Posibilitatea efectuării ultrasonografiei</w:t>
            </w:r>
          </w:p>
        </w:tc>
      </w:tr>
      <w:tr w:rsidR="00CA408D" w:rsidRPr="00932617" w14:paraId="701ADB36" w14:textId="77777777" w:rsidTr="004B23EB">
        <w:trPr>
          <w:trHeight w:val="263"/>
        </w:trPr>
        <w:tc>
          <w:tcPr>
            <w:tcW w:w="10886" w:type="dxa"/>
          </w:tcPr>
          <w:p w14:paraId="2A03D54E"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Facilități de laborator (grupa, Rh, frotiul citologic)</w:t>
            </w:r>
          </w:p>
        </w:tc>
      </w:tr>
      <w:tr w:rsidR="00CA408D" w:rsidRPr="00932617" w14:paraId="51945192" w14:textId="77777777" w:rsidTr="004B23EB">
        <w:trPr>
          <w:trHeight w:val="263"/>
        </w:trPr>
        <w:tc>
          <w:tcPr>
            <w:tcW w:w="10886" w:type="dxa"/>
          </w:tcPr>
          <w:p w14:paraId="5158AA91"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Materiale educaționale disponibile pentru paciente</w:t>
            </w:r>
          </w:p>
        </w:tc>
      </w:tr>
      <w:tr w:rsidR="00CA408D" w:rsidRPr="001876EB" w14:paraId="1980A1BC" w14:textId="77777777" w:rsidTr="004B23EB">
        <w:trPr>
          <w:trHeight w:val="151"/>
        </w:trPr>
        <w:tc>
          <w:tcPr>
            <w:tcW w:w="10886" w:type="dxa"/>
          </w:tcPr>
          <w:p w14:paraId="420A2029" w14:textId="6EF8B934" w:rsidR="00CA408D" w:rsidRPr="001876EB" w:rsidRDefault="00664E03" w:rsidP="006E230D">
            <w:pPr>
              <w:tabs>
                <w:tab w:val="left" w:pos="1825"/>
              </w:tabs>
              <w:kinsoku w:val="0"/>
              <w:overflowPunct w:val="0"/>
              <w:jc w:val="center"/>
              <w:rPr>
                <w:lang w:val="ro-RO"/>
              </w:rPr>
            </w:pPr>
            <w:r w:rsidRPr="001876EB">
              <w:rPr>
                <w:b/>
                <w:bCs/>
                <w:spacing w:val="-1"/>
                <w:lang w:val="ro-RO"/>
              </w:rPr>
              <w:t>CONSILIEREA:</w:t>
            </w:r>
          </w:p>
        </w:tc>
      </w:tr>
      <w:tr w:rsidR="00CA408D" w:rsidRPr="001876EB" w14:paraId="2646861D" w14:textId="77777777" w:rsidTr="004B23EB">
        <w:trPr>
          <w:trHeight w:val="263"/>
        </w:trPr>
        <w:tc>
          <w:tcPr>
            <w:tcW w:w="10886" w:type="dxa"/>
          </w:tcPr>
          <w:p w14:paraId="76C95ECB"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 xml:space="preserve">Efectuată în </w:t>
            </w:r>
            <w:r w:rsidRPr="001876EB">
              <w:rPr>
                <w:spacing w:val="-1"/>
                <w:lang w:val="ro-RO"/>
              </w:rPr>
              <w:t>încăpere</w:t>
            </w:r>
            <w:r w:rsidRPr="004B23EB">
              <w:rPr>
                <w:spacing w:val="-1"/>
                <w:lang w:val="ro-RO"/>
              </w:rPr>
              <w:t xml:space="preserve"> izolată</w:t>
            </w:r>
          </w:p>
        </w:tc>
      </w:tr>
      <w:tr w:rsidR="00CA408D" w:rsidRPr="001876EB" w14:paraId="10D810D1" w14:textId="77777777" w:rsidTr="004B23EB">
        <w:trPr>
          <w:trHeight w:val="263"/>
        </w:trPr>
        <w:tc>
          <w:tcPr>
            <w:tcW w:w="10886" w:type="dxa"/>
          </w:tcPr>
          <w:p w14:paraId="7A93BD74"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Discutarea deciziei</w:t>
            </w:r>
          </w:p>
        </w:tc>
      </w:tr>
      <w:tr w:rsidR="00CA408D" w:rsidRPr="001876EB" w14:paraId="30919EFD" w14:textId="77777777" w:rsidTr="004B23EB">
        <w:trPr>
          <w:trHeight w:val="136"/>
        </w:trPr>
        <w:tc>
          <w:tcPr>
            <w:tcW w:w="10886" w:type="dxa"/>
          </w:tcPr>
          <w:p w14:paraId="4C09D733"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Discutarea riscurilor</w:t>
            </w:r>
          </w:p>
        </w:tc>
      </w:tr>
      <w:tr w:rsidR="00CA408D" w:rsidRPr="00837088" w14:paraId="0823637B" w14:textId="77777777" w:rsidTr="004B23EB">
        <w:trPr>
          <w:trHeight w:val="153"/>
        </w:trPr>
        <w:tc>
          <w:tcPr>
            <w:tcW w:w="10886" w:type="dxa"/>
          </w:tcPr>
          <w:p w14:paraId="5D8D131F"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 xml:space="preserve">Prezentarea metodelor de întrerupere </w:t>
            </w:r>
            <w:r w:rsidRPr="001876EB">
              <w:rPr>
                <w:spacing w:val="-1"/>
                <w:lang w:val="ro-RO"/>
              </w:rPr>
              <w:t>și</w:t>
            </w:r>
            <w:r w:rsidRPr="004B23EB">
              <w:rPr>
                <w:spacing w:val="-1"/>
                <w:lang w:val="ro-RO"/>
              </w:rPr>
              <w:t xml:space="preserve"> alegerea celei potrivite</w:t>
            </w:r>
          </w:p>
        </w:tc>
      </w:tr>
      <w:tr w:rsidR="00CA408D" w:rsidRPr="001876EB" w14:paraId="77C66F1D" w14:textId="77777777" w:rsidTr="004B23EB">
        <w:trPr>
          <w:trHeight w:val="171"/>
        </w:trPr>
        <w:tc>
          <w:tcPr>
            <w:tcW w:w="10886" w:type="dxa"/>
          </w:tcPr>
          <w:p w14:paraId="50AC29A5"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Descrierea tehnicii</w:t>
            </w:r>
          </w:p>
        </w:tc>
      </w:tr>
      <w:tr w:rsidR="00CA408D" w:rsidRPr="00932617" w14:paraId="5B91AE15" w14:textId="77777777" w:rsidTr="004B23EB">
        <w:trPr>
          <w:trHeight w:val="263"/>
        </w:trPr>
        <w:tc>
          <w:tcPr>
            <w:tcW w:w="10886" w:type="dxa"/>
          </w:tcPr>
          <w:p w14:paraId="12A19304" w14:textId="77777777" w:rsidR="00CA408D" w:rsidRPr="004B23EB" w:rsidRDefault="00664E03">
            <w:pPr>
              <w:pStyle w:val="Listparagraf"/>
              <w:numPr>
                <w:ilvl w:val="0"/>
                <w:numId w:val="81"/>
              </w:numPr>
              <w:kinsoku w:val="0"/>
              <w:overflowPunct w:val="0"/>
              <w:ind w:left="268" w:hanging="142"/>
              <w:jc w:val="both"/>
              <w:rPr>
                <w:spacing w:val="-1"/>
                <w:lang w:val="ro-RO"/>
              </w:rPr>
            </w:pPr>
            <w:r w:rsidRPr="001876EB">
              <w:rPr>
                <w:spacing w:val="-1"/>
                <w:lang w:val="ro-RO"/>
              </w:rPr>
              <w:t>Discutarea</w:t>
            </w:r>
            <w:r w:rsidRPr="004B23EB">
              <w:rPr>
                <w:spacing w:val="-1"/>
                <w:lang w:val="ro-RO"/>
              </w:rPr>
              <w:t xml:space="preserve"> </w:t>
            </w:r>
            <w:r w:rsidRPr="001876EB">
              <w:rPr>
                <w:spacing w:val="-1"/>
                <w:lang w:val="ro-RO"/>
              </w:rPr>
              <w:t>și</w:t>
            </w:r>
            <w:r w:rsidRPr="004B23EB">
              <w:rPr>
                <w:spacing w:val="-1"/>
                <w:lang w:val="ro-RO"/>
              </w:rPr>
              <w:t xml:space="preserve"> alegerea metodei de </w:t>
            </w:r>
            <w:r w:rsidRPr="001876EB">
              <w:rPr>
                <w:spacing w:val="-1"/>
                <w:lang w:val="ro-RO"/>
              </w:rPr>
              <w:t>anestezie</w:t>
            </w:r>
          </w:p>
        </w:tc>
      </w:tr>
      <w:tr w:rsidR="00CA408D" w:rsidRPr="00837088" w14:paraId="182F4546" w14:textId="77777777" w:rsidTr="004B23EB">
        <w:trPr>
          <w:trHeight w:val="263"/>
        </w:trPr>
        <w:tc>
          <w:tcPr>
            <w:tcW w:w="10886" w:type="dxa"/>
          </w:tcPr>
          <w:p w14:paraId="7ED04D37"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 xml:space="preserve">Discutarea </w:t>
            </w:r>
            <w:r w:rsidRPr="001876EB">
              <w:rPr>
                <w:spacing w:val="-1"/>
                <w:lang w:val="ro-RO"/>
              </w:rPr>
              <w:t>necesității</w:t>
            </w:r>
            <w:r w:rsidRPr="004B23EB">
              <w:rPr>
                <w:spacing w:val="-1"/>
                <w:lang w:val="ro-RO"/>
              </w:rPr>
              <w:t xml:space="preserve"> aplicării </w:t>
            </w:r>
            <w:r w:rsidRPr="001876EB">
              <w:rPr>
                <w:spacing w:val="-1"/>
                <w:lang w:val="ro-RO"/>
              </w:rPr>
              <w:t>metodelor</w:t>
            </w:r>
            <w:r w:rsidRPr="004B23EB">
              <w:rPr>
                <w:spacing w:val="-1"/>
                <w:lang w:val="ro-RO"/>
              </w:rPr>
              <w:t xml:space="preserve"> de </w:t>
            </w:r>
            <w:r w:rsidRPr="001876EB">
              <w:rPr>
                <w:spacing w:val="-1"/>
                <w:lang w:val="ro-RO"/>
              </w:rPr>
              <w:t>contracepție</w:t>
            </w:r>
          </w:p>
        </w:tc>
      </w:tr>
      <w:tr w:rsidR="00CA408D" w:rsidRPr="001876EB" w14:paraId="416E3717" w14:textId="77777777" w:rsidTr="004B23EB">
        <w:trPr>
          <w:trHeight w:val="263"/>
        </w:trPr>
        <w:tc>
          <w:tcPr>
            <w:tcW w:w="10886" w:type="dxa"/>
          </w:tcPr>
          <w:p w14:paraId="68813F81"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 xml:space="preserve">Consimțământ </w:t>
            </w:r>
            <w:r w:rsidRPr="001876EB">
              <w:rPr>
                <w:spacing w:val="-1"/>
                <w:lang w:val="ro-RO"/>
              </w:rPr>
              <w:t>informat</w:t>
            </w:r>
          </w:p>
        </w:tc>
      </w:tr>
      <w:tr w:rsidR="00CA408D" w:rsidRPr="00932617" w14:paraId="24DEBEA5" w14:textId="77777777" w:rsidTr="004B23EB">
        <w:trPr>
          <w:trHeight w:val="263"/>
        </w:trPr>
        <w:tc>
          <w:tcPr>
            <w:tcW w:w="10886" w:type="dxa"/>
          </w:tcPr>
          <w:p w14:paraId="3C445788"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 xml:space="preserve">Intervalul dintre consiliere </w:t>
            </w:r>
            <w:r w:rsidRPr="001876EB">
              <w:rPr>
                <w:spacing w:val="-1"/>
                <w:lang w:val="ro-RO"/>
              </w:rPr>
              <w:t>și</w:t>
            </w:r>
            <w:r w:rsidRPr="004B23EB">
              <w:rPr>
                <w:spacing w:val="-1"/>
                <w:lang w:val="ro-RO"/>
              </w:rPr>
              <w:t xml:space="preserve"> </w:t>
            </w:r>
            <w:r w:rsidRPr="001876EB">
              <w:rPr>
                <w:spacing w:val="-1"/>
                <w:lang w:val="ro-RO"/>
              </w:rPr>
              <w:t>procedură</w:t>
            </w:r>
            <w:r w:rsidRPr="004B23EB">
              <w:rPr>
                <w:spacing w:val="-1"/>
                <w:lang w:val="ro-RO"/>
              </w:rPr>
              <w:t xml:space="preserve"> mai </w:t>
            </w:r>
            <w:r w:rsidRPr="001876EB">
              <w:rPr>
                <w:spacing w:val="-1"/>
                <w:lang w:val="ro-RO"/>
              </w:rPr>
              <w:t>puțin</w:t>
            </w:r>
            <w:r w:rsidRPr="004B23EB">
              <w:rPr>
                <w:spacing w:val="-1"/>
                <w:lang w:val="ro-RO"/>
              </w:rPr>
              <w:t xml:space="preserve"> de o </w:t>
            </w:r>
            <w:r w:rsidRPr="001876EB">
              <w:rPr>
                <w:spacing w:val="-1"/>
                <w:lang w:val="ro-RO"/>
              </w:rPr>
              <w:t>oră</w:t>
            </w:r>
          </w:p>
        </w:tc>
      </w:tr>
      <w:tr w:rsidR="00CA408D" w:rsidRPr="00837088" w14:paraId="3053FBC8" w14:textId="77777777" w:rsidTr="004B23EB">
        <w:trPr>
          <w:trHeight w:val="162"/>
        </w:trPr>
        <w:tc>
          <w:tcPr>
            <w:tcW w:w="10886" w:type="dxa"/>
          </w:tcPr>
          <w:p w14:paraId="1044894D" w14:textId="47BFFBA9" w:rsidR="00CA408D" w:rsidRPr="001876EB" w:rsidRDefault="00664E03" w:rsidP="004B23EB">
            <w:pPr>
              <w:tabs>
                <w:tab w:val="left" w:pos="1825"/>
              </w:tabs>
              <w:kinsoku w:val="0"/>
              <w:overflowPunct w:val="0"/>
              <w:jc w:val="center"/>
              <w:rPr>
                <w:lang w:val="ro-RO"/>
              </w:rPr>
            </w:pPr>
            <w:bookmarkStart w:id="89" w:name="CONTROLUL_INFECŢIEI:"/>
            <w:bookmarkEnd w:id="89"/>
            <w:r w:rsidRPr="004B23EB">
              <w:rPr>
                <w:b/>
                <w:bCs/>
                <w:spacing w:val="-1"/>
                <w:lang w:val="ro-RO"/>
              </w:rPr>
              <w:t>PREVENIREA ȘI CONTROLUL INFECȚIEI:</w:t>
            </w:r>
          </w:p>
        </w:tc>
      </w:tr>
      <w:tr w:rsidR="00CA408D" w:rsidRPr="00837088" w14:paraId="09EB8FE7" w14:textId="77777777" w:rsidTr="004B23EB">
        <w:trPr>
          <w:trHeight w:val="263"/>
        </w:trPr>
        <w:tc>
          <w:tcPr>
            <w:tcW w:w="10886" w:type="dxa"/>
          </w:tcPr>
          <w:p w14:paraId="20EEF2F6"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Spălarea dezinfecția igienică și chirurgicală a mâinilor de fiecare dată conform celor 5 momente ale OMS</w:t>
            </w:r>
          </w:p>
        </w:tc>
      </w:tr>
      <w:tr w:rsidR="00CA408D" w:rsidRPr="00932617" w14:paraId="63DBB3BE" w14:textId="77777777" w:rsidTr="004B23EB">
        <w:trPr>
          <w:trHeight w:val="263"/>
        </w:trPr>
        <w:tc>
          <w:tcPr>
            <w:tcW w:w="10886" w:type="dxa"/>
          </w:tcPr>
          <w:p w14:paraId="2CFC3DCD" w14:textId="5F23EC2C" w:rsidR="00CA408D" w:rsidRPr="004B23EB" w:rsidRDefault="00664E03">
            <w:pPr>
              <w:pStyle w:val="Listparagraf"/>
              <w:numPr>
                <w:ilvl w:val="0"/>
                <w:numId w:val="81"/>
              </w:numPr>
              <w:kinsoku w:val="0"/>
              <w:overflowPunct w:val="0"/>
              <w:ind w:left="268" w:hanging="142"/>
              <w:jc w:val="both"/>
              <w:rPr>
                <w:spacing w:val="-1"/>
                <w:lang w:val="ro-RO"/>
              </w:rPr>
            </w:pPr>
            <w:r w:rsidRPr="001876EB">
              <w:rPr>
                <w:spacing w:val="-1"/>
                <w:lang w:val="ro-RO"/>
              </w:rPr>
              <w:t>Purtarea echipamentului personal de protecție de către personal de fiecare dată în corespundere cu riscul evaluat</w:t>
            </w:r>
          </w:p>
        </w:tc>
      </w:tr>
      <w:tr w:rsidR="00CA408D" w:rsidRPr="00932617" w14:paraId="458CE7BB" w14:textId="77777777" w:rsidTr="004B23EB">
        <w:trPr>
          <w:trHeight w:val="263"/>
        </w:trPr>
        <w:tc>
          <w:tcPr>
            <w:tcW w:w="10886" w:type="dxa"/>
          </w:tcPr>
          <w:p w14:paraId="7E8B6ACB" w14:textId="77777777" w:rsidR="00CA408D" w:rsidRPr="004B23EB" w:rsidRDefault="00664E03">
            <w:pPr>
              <w:pStyle w:val="Listparagraf"/>
              <w:numPr>
                <w:ilvl w:val="0"/>
                <w:numId w:val="81"/>
              </w:numPr>
              <w:kinsoku w:val="0"/>
              <w:overflowPunct w:val="0"/>
              <w:ind w:left="268" w:hanging="142"/>
              <w:jc w:val="both"/>
              <w:rPr>
                <w:spacing w:val="-1"/>
                <w:lang w:val="ro-RO"/>
              </w:rPr>
            </w:pPr>
            <w:r w:rsidRPr="001876EB">
              <w:rPr>
                <w:spacing w:val="-1"/>
                <w:lang w:val="ro-RO"/>
              </w:rPr>
              <w:t>Igiena mediului spitalicesc conform procedurilor operaționale instituționale (fotoliul, masa</w:t>
            </w:r>
            <w:r w:rsidRPr="004B23EB">
              <w:rPr>
                <w:spacing w:val="-1"/>
                <w:lang w:val="ro-RO"/>
              </w:rPr>
              <w:t xml:space="preserve"> </w:t>
            </w:r>
            <w:r w:rsidRPr="001876EB">
              <w:rPr>
                <w:spacing w:val="-1"/>
                <w:lang w:val="ro-RO"/>
              </w:rPr>
              <w:t>și</w:t>
            </w:r>
            <w:r w:rsidRPr="004B23EB">
              <w:rPr>
                <w:spacing w:val="-1"/>
                <w:lang w:val="ro-RO"/>
              </w:rPr>
              <w:t xml:space="preserve"> </w:t>
            </w:r>
            <w:r w:rsidRPr="001876EB">
              <w:rPr>
                <w:spacing w:val="-1"/>
                <w:lang w:val="ro-RO"/>
              </w:rPr>
              <w:t>încăperea</w:t>
            </w:r>
            <w:r w:rsidRPr="004B23EB">
              <w:rPr>
                <w:spacing w:val="-1"/>
                <w:lang w:val="ro-RO"/>
              </w:rPr>
              <w:t xml:space="preserve"> după </w:t>
            </w:r>
            <w:r w:rsidRPr="001876EB">
              <w:rPr>
                <w:spacing w:val="-1"/>
                <w:lang w:val="ro-RO"/>
              </w:rPr>
              <w:t>fiecare</w:t>
            </w:r>
            <w:r w:rsidRPr="004B23EB">
              <w:rPr>
                <w:spacing w:val="-1"/>
                <w:lang w:val="ro-RO"/>
              </w:rPr>
              <w:t xml:space="preserve"> </w:t>
            </w:r>
            <w:r w:rsidRPr="001876EB">
              <w:rPr>
                <w:spacing w:val="-1"/>
                <w:lang w:val="ro-RO"/>
              </w:rPr>
              <w:t>pacientă</w:t>
            </w:r>
            <w:r w:rsidRPr="004B23EB">
              <w:rPr>
                <w:spacing w:val="-1"/>
                <w:lang w:val="ro-RO"/>
              </w:rPr>
              <w:t xml:space="preserve"> – prelucrate)</w:t>
            </w:r>
          </w:p>
        </w:tc>
      </w:tr>
      <w:tr w:rsidR="00CA408D" w:rsidRPr="00932617" w14:paraId="03A072BF" w14:textId="77777777" w:rsidTr="004B23EB">
        <w:trPr>
          <w:trHeight w:val="263"/>
        </w:trPr>
        <w:tc>
          <w:tcPr>
            <w:tcW w:w="10886" w:type="dxa"/>
          </w:tcPr>
          <w:p w14:paraId="49A2BFAF"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 xml:space="preserve">Tehnica gestionării instrumentarului steril </w:t>
            </w:r>
            <w:r w:rsidRPr="001876EB">
              <w:rPr>
                <w:spacing w:val="-1"/>
                <w:lang w:val="ro-RO"/>
              </w:rPr>
              <w:t>non-contact</w:t>
            </w:r>
            <w:r w:rsidRPr="004B23EB">
              <w:rPr>
                <w:spacing w:val="-1"/>
                <w:lang w:val="ro-RO"/>
              </w:rPr>
              <w:t xml:space="preserve"> </w:t>
            </w:r>
            <w:r w:rsidRPr="001876EB">
              <w:rPr>
                <w:spacing w:val="-1"/>
                <w:lang w:val="ro-RO"/>
              </w:rPr>
              <w:t>respectată în timpul avortului</w:t>
            </w:r>
          </w:p>
        </w:tc>
      </w:tr>
      <w:tr w:rsidR="00CA408D" w:rsidRPr="00837088" w14:paraId="75D98374" w14:textId="77777777" w:rsidTr="004B23EB">
        <w:trPr>
          <w:trHeight w:val="263"/>
        </w:trPr>
        <w:tc>
          <w:tcPr>
            <w:tcW w:w="10886" w:type="dxa"/>
          </w:tcPr>
          <w:p w14:paraId="3D5EB884" w14:textId="77777777" w:rsidR="00CA408D" w:rsidRPr="004B23EB" w:rsidRDefault="00664E03">
            <w:pPr>
              <w:pStyle w:val="Listparagraf"/>
              <w:numPr>
                <w:ilvl w:val="0"/>
                <w:numId w:val="81"/>
              </w:numPr>
              <w:kinsoku w:val="0"/>
              <w:overflowPunct w:val="0"/>
              <w:ind w:left="268" w:hanging="142"/>
              <w:jc w:val="both"/>
              <w:rPr>
                <w:spacing w:val="-1"/>
                <w:lang w:val="ro-RO"/>
              </w:rPr>
            </w:pPr>
            <w:r w:rsidRPr="001876EB">
              <w:rPr>
                <w:spacing w:val="-1"/>
                <w:lang w:val="ro-RO"/>
              </w:rPr>
              <w:t>Decontaminarea, sterilizarea, ambalarea</w:t>
            </w:r>
            <w:r w:rsidRPr="004B23EB">
              <w:rPr>
                <w:spacing w:val="-1"/>
                <w:lang w:val="ro-RO"/>
              </w:rPr>
              <w:t xml:space="preserve"> </w:t>
            </w:r>
            <w:r w:rsidRPr="001876EB">
              <w:rPr>
                <w:spacing w:val="-1"/>
                <w:lang w:val="ro-RO"/>
              </w:rPr>
              <w:t>instrumentelor</w:t>
            </w:r>
            <w:r w:rsidRPr="004B23EB">
              <w:rPr>
                <w:spacing w:val="-1"/>
                <w:lang w:val="ro-RO"/>
              </w:rPr>
              <w:t xml:space="preserve"> (valva, dilatatoare, containere ale </w:t>
            </w:r>
            <w:r w:rsidRPr="001876EB">
              <w:rPr>
                <w:spacing w:val="-1"/>
                <w:lang w:val="ro-RO"/>
              </w:rPr>
              <w:t>pompei,</w:t>
            </w:r>
            <w:r w:rsidRPr="004B23EB">
              <w:rPr>
                <w:spacing w:val="-1"/>
                <w:lang w:val="ro-RO"/>
              </w:rPr>
              <w:t xml:space="preserve"> </w:t>
            </w:r>
            <w:r w:rsidRPr="001876EB">
              <w:rPr>
                <w:spacing w:val="-1"/>
                <w:lang w:val="ro-RO"/>
              </w:rPr>
              <w:t>seringa,</w:t>
            </w:r>
            <w:r w:rsidRPr="004B23EB">
              <w:rPr>
                <w:spacing w:val="-1"/>
                <w:lang w:val="ro-RO"/>
              </w:rPr>
              <w:t xml:space="preserve"> canulele), păstrarea și utilizarea conform procedurilor operaționale instituționale</w:t>
            </w:r>
          </w:p>
        </w:tc>
      </w:tr>
      <w:tr w:rsidR="00CA408D" w:rsidRPr="00837088" w14:paraId="5370683B" w14:textId="77777777" w:rsidTr="004B23EB">
        <w:trPr>
          <w:trHeight w:val="264"/>
        </w:trPr>
        <w:tc>
          <w:tcPr>
            <w:tcW w:w="10886" w:type="dxa"/>
          </w:tcPr>
          <w:p w14:paraId="349501BC" w14:textId="77777777" w:rsidR="00CA408D" w:rsidRPr="004B23EB" w:rsidRDefault="00664E03">
            <w:pPr>
              <w:pStyle w:val="Listparagraf"/>
              <w:numPr>
                <w:ilvl w:val="0"/>
                <w:numId w:val="81"/>
              </w:numPr>
              <w:kinsoku w:val="0"/>
              <w:overflowPunct w:val="0"/>
              <w:ind w:left="268" w:hanging="142"/>
              <w:jc w:val="both"/>
              <w:rPr>
                <w:spacing w:val="-1"/>
                <w:lang w:val="ro-RO"/>
              </w:rPr>
            </w:pPr>
            <w:r w:rsidRPr="001876EB">
              <w:rPr>
                <w:spacing w:val="-1"/>
                <w:lang w:val="ro-RO"/>
              </w:rPr>
              <w:t xml:space="preserve"> Colectarea separată pe categorii a deșeurilor generate direct la sursă, ambalarea, etichetarea, păstrarea, transportarea, tratarea lor conform protocoalelor operaționale instituționale</w:t>
            </w:r>
          </w:p>
        </w:tc>
      </w:tr>
      <w:tr w:rsidR="00CA408D" w:rsidRPr="001876EB" w14:paraId="43145AEB" w14:textId="77777777" w:rsidTr="004B23EB">
        <w:trPr>
          <w:trHeight w:val="124"/>
        </w:trPr>
        <w:tc>
          <w:tcPr>
            <w:tcW w:w="10886" w:type="dxa"/>
          </w:tcPr>
          <w:p w14:paraId="1A5B7E98" w14:textId="1873F7E2" w:rsidR="00CA408D" w:rsidRPr="00425232" w:rsidRDefault="00664E03" w:rsidP="00425232">
            <w:pPr>
              <w:tabs>
                <w:tab w:val="left" w:pos="1825"/>
              </w:tabs>
              <w:kinsoku w:val="0"/>
              <w:overflowPunct w:val="0"/>
              <w:jc w:val="center"/>
              <w:rPr>
                <w:b/>
                <w:bCs/>
                <w:spacing w:val="-1"/>
                <w:lang w:val="ro-RO"/>
              </w:rPr>
            </w:pPr>
            <w:bookmarkStart w:id="90" w:name="CONDUITA_POSTAVORT_:"/>
            <w:bookmarkEnd w:id="90"/>
            <w:r w:rsidRPr="00425232">
              <w:rPr>
                <w:b/>
                <w:bCs/>
                <w:spacing w:val="-1"/>
                <w:lang w:val="ro-RO"/>
              </w:rPr>
              <w:t>CONDUITA POST</w:t>
            </w:r>
            <w:r w:rsidR="00425232">
              <w:rPr>
                <w:b/>
                <w:bCs/>
                <w:spacing w:val="-1"/>
                <w:lang w:val="ro-RO"/>
              </w:rPr>
              <w:t xml:space="preserve"> </w:t>
            </w:r>
            <w:r w:rsidRPr="00425232">
              <w:rPr>
                <w:b/>
                <w:bCs/>
                <w:spacing w:val="-1"/>
                <w:lang w:val="ro-RO"/>
              </w:rPr>
              <w:t>AVORT:</w:t>
            </w:r>
          </w:p>
        </w:tc>
      </w:tr>
      <w:tr w:rsidR="00CA408D" w:rsidRPr="001876EB" w14:paraId="7791885C" w14:textId="77777777" w:rsidTr="004B23EB">
        <w:trPr>
          <w:trHeight w:val="263"/>
        </w:trPr>
        <w:tc>
          <w:tcPr>
            <w:tcW w:w="10886" w:type="dxa"/>
          </w:tcPr>
          <w:p w14:paraId="7EF0D111"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Salon de recuperare</w:t>
            </w:r>
          </w:p>
        </w:tc>
      </w:tr>
      <w:tr w:rsidR="00CA408D" w:rsidRPr="00837088" w14:paraId="390E111D" w14:textId="77777777" w:rsidTr="004B23EB">
        <w:trPr>
          <w:trHeight w:val="263"/>
        </w:trPr>
        <w:tc>
          <w:tcPr>
            <w:tcW w:w="10886" w:type="dxa"/>
          </w:tcPr>
          <w:p w14:paraId="2529361F" w14:textId="1470D53B"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 xml:space="preserve">Evaluarea semnelor </w:t>
            </w:r>
            <w:r w:rsidRPr="005A64CF">
              <w:rPr>
                <w:spacing w:val="-1"/>
                <w:lang w:val="ro-RO"/>
              </w:rPr>
              <w:t>vitale cel puțin o dat</w:t>
            </w:r>
            <w:r w:rsidR="005A64CF" w:rsidRPr="005A64CF">
              <w:rPr>
                <w:spacing w:val="-1"/>
                <w:lang w:val="ro-RO"/>
              </w:rPr>
              <w:t>ă</w:t>
            </w:r>
          </w:p>
        </w:tc>
      </w:tr>
      <w:tr w:rsidR="00CA408D" w:rsidRPr="001876EB" w14:paraId="59C969C8" w14:textId="77777777" w:rsidTr="004B23EB">
        <w:trPr>
          <w:trHeight w:val="187"/>
        </w:trPr>
        <w:tc>
          <w:tcPr>
            <w:tcW w:w="10886" w:type="dxa"/>
          </w:tcPr>
          <w:p w14:paraId="6BB354CF"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 xml:space="preserve">Asigurarea cu </w:t>
            </w:r>
            <w:r w:rsidRPr="001876EB">
              <w:rPr>
                <w:spacing w:val="-1"/>
                <w:lang w:val="ro-RO"/>
              </w:rPr>
              <w:t>instrucțiuni</w:t>
            </w:r>
            <w:r w:rsidRPr="004B23EB">
              <w:rPr>
                <w:spacing w:val="-1"/>
                <w:lang w:val="ro-RO"/>
              </w:rPr>
              <w:t xml:space="preserve"> </w:t>
            </w:r>
            <w:r w:rsidRPr="001876EB">
              <w:rPr>
                <w:spacing w:val="-1"/>
                <w:lang w:val="ro-RO"/>
              </w:rPr>
              <w:t>scrise</w:t>
            </w:r>
          </w:p>
        </w:tc>
      </w:tr>
      <w:tr w:rsidR="00CA408D" w:rsidRPr="00932617" w14:paraId="5E4BCBC1" w14:textId="77777777" w:rsidTr="004B23EB">
        <w:trPr>
          <w:trHeight w:val="263"/>
        </w:trPr>
        <w:tc>
          <w:tcPr>
            <w:tcW w:w="10886" w:type="dxa"/>
          </w:tcPr>
          <w:p w14:paraId="1EEBFCBE"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 xml:space="preserve">Discutarea perioadei </w:t>
            </w:r>
            <w:r w:rsidRPr="001876EB">
              <w:rPr>
                <w:spacing w:val="-1"/>
                <w:lang w:val="ro-RO"/>
              </w:rPr>
              <w:t>normale</w:t>
            </w:r>
            <w:r w:rsidRPr="004B23EB">
              <w:rPr>
                <w:spacing w:val="-1"/>
                <w:lang w:val="ro-RO"/>
              </w:rPr>
              <w:t xml:space="preserve"> de după avort</w:t>
            </w:r>
          </w:p>
        </w:tc>
      </w:tr>
      <w:tr w:rsidR="00CA408D" w:rsidRPr="001876EB" w14:paraId="22AF3747" w14:textId="77777777" w:rsidTr="004B23EB">
        <w:trPr>
          <w:trHeight w:val="263"/>
        </w:trPr>
        <w:tc>
          <w:tcPr>
            <w:tcW w:w="10886" w:type="dxa"/>
          </w:tcPr>
          <w:p w14:paraId="1CD496F0" w14:textId="77777777" w:rsidR="00CA408D" w:rsidRPr="004B23EB" w:rsidRDefault="00664E03">
            <w:pPr>
              <w:pStyle w:val="Listparagraf"/>
              <w:numPr>
                <w:ilvl w:val="0"/>
                <w:numId w:val="81"/>
              </w:numPr>
              <w:kinsoku w:val="0"/>
              <w:overflowPunct w:val="0"/>
              <w:ind w:left="268" w:hanging="142"/>
              <w:jc w:val="both"/>
              <w:rPr>
                <w:spacing w:val="-1"/>
                <w:lang w:val="ro-RO"/>
              </w:rPr>
            </w:pPr>
            <w:r w:rsidRPr="001876EB">
              <w:rPr>
                <w:spacing w:val="-1"/>
                <w:lang w:val="ro-RO"/>
              </w:rPr>
              <w:t>Discuția</w:t>
            </w:r>
            <w:r w:rsidRPr="004B23EB">
              <w:rPr>
                <w:spacing w:val="-1"/>
                <w:lang w:val="ro-RO"/>
              </w:rPr>
              <w:t xml:space="preserve"> semnelor </w:t>
            </w:r>
            <w:r w:rsidRPr="001876EB">
              <w:rPr>
                <w:spacing w:val="-1"/>
                <w:lang w:val="ro-RO"/>
              </w:rPr>
              <w:t>complicațiilor</w:t>
            </w:r>
            <w:r w:rsidRPr="004B23EB">
              <w:rPr>
                <w:spacing w:val="-1"/>
                <w:lang w:val="ro-RO"/>
              </w:rPr>
              <w:t xml:space="preserve"> </w:t>
            </w:r>
            <w:r w:rsidRPr="001876EB">
              <w:rPr>
                <w:spacing w:val="-1"/>
                <w:lang w:val="ro-RO"/>
              </w:rPr>
              <w:t>posibile</w:t>
            </w:r>
          </w:p>
        </w:tc>
      </w:tr>
      <w:tr w:rsidR="00CA408D" w:rsidRPr="001876EB" w14:paraId="0AD9A509" w14:textId="77777777" w:rsidTr="004B23EB">
        <w:trPr>
          <w:trHeight w:val="85"/>
        </w:trPr>
        <w:tc>
          <w:tcPr>
            <w:tcW w:w="10886" w:type="dxa"/>
          </w:tcPr>
          <w:p w14:paraId="36E85A36" w14:textId="26099C41"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 xml:space="preserve">Consilierea </w:t>
            </w:r>
            <w:r w:rsidR="00425232">
              <w:rPr>
                <w:spacing w:val="-1"/>
                <w:lang w:val="ro-RO"/>
              </w:rPr>
              <w:t xml:space="preserve">privind administrarea de </w:t>
            </w:r>
            <w:r w:rsidRPr="004B23EB">
              <w:rPr>
                <w:spacing w:val="-1"/>
                <w:lang w:val="ro-RO"/>
              </w:rPr>
              <w:t>contraceptive</w:t>
            </w:r>
          </w:p>
        </w:tc>
      </w:tr>
      <w:tr w:rsidR="00CA408D" w:rsidRPr="001876EB" w14:paraId="5174F471" w14:textId="77777777" w:rsidTr="004B23EB">
        <w:trPr>
          <w:trHeight w:val="273"/>
        </w:trPr>
        <w:tc>
          <w:tcPr>
            <w:tcW w:w="10886" w:type="dxa"/>
          </w:tcPr>
          <w:p w14:paraId="5A9CEE75" w14:textId="77777777" w:rsidR="00CA408D" w:rsidRPr="004B23EB" w:rsidRDefault="00664E03">
            <w:pPr>
              <w:pStyle w:val="Listparagraf"/>
              <w:numPr>
                <w:ilvl w:val="0"/>
                <w:numId w:val="81"/>
              </w:numPr>
              <w:kinsoku w:val="0"/>
              <w:overflowPunct w:val="0"/>
              <w:ind w:left="268" w:hanging="142"/>
              <w:jc w:val="both"/>
              <w:rPr>
                <w:spacing w:val="-1"/>
                <w:lang w:val="ro-RO"/>
              </w:rPr>
            </w:pPr>
            <w:r w:rsidRPr="001876EB">
              <w:rPr>
                <w:spacing w:val="-1"/>
                <w:lang w:val="ro-RO"/>
              </w:rPr>
              <w:t>Disponibilitatea</w:t>
            </w:r>
            <w:r w:rsidRPr="004B23EB">
              <w:rPr>
                <w:spacing w:val="-1"/>
                <w:lang w:val="ro-RO"/>
              </w:rPr>
              <w:t xml:space="preserve"> contraceptivelor</w:t>
            </w:r>
          </w:p>
        </w:tc>
      </w:tr>
      <w:tr w:rsidR="00CA408D" w:rsidRPr="00932617" w14:paraId="39187EF8" w14:textId="77777777" w:rsidTr="004B23EB">
        <w:trPr>
          <w:trHeight w:val="263"/>
        </w:trPr>
        <w:tc>
          <w:tcPr>
            <w:tcW w:w="10886" w:type="dxa"/>
          </w:tcPr>
          <w:p w14:paraId="0ED26926"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 xml:space="preserve">Oferirea </w:t>
            </w:r>
            <w:r w:rsidRPr="001876EB">
              <w:rPr>
                <w:spacing w:val="-1"/>
                <w:lang w:val="ro-RO"/>
              </w:rPr>
              <w:t>numărului</w:t>
            </w:r>
            <w:r w:rsidRPr="004B23EB">
              <w:rPr>
                <w:spacing w:val="-1"/>
                <w:lang w:val="ro-RO"/>
              </w:rPr>
              <w:t xml:space="preserve"> de telefon </w:t>
            </w:r>
            <w:r w:rsidRPr="001876EB">
              <w:rPr>
                <w:spacing w:val="-1"/>
                <w:lang w:val="ro-RO"/>
              </w:rPr>
              <w:t>24</w:t>
            </w:r>
            <w:r w:rsidRPr="004B23EB">
              <w:rPr>
                <w:spacing w:val="-1"/>
                <w:lang w:val="ro-RO"/>
              </w:rPr>
              <w:t xml:space="preserve"> de ore din </w:t>
            </w:r>
            <w:r w:rsidRPr="001876EB">
              <w:rPr>
                <w:spacing w:val="-1"/>
                <w:lang w:val="ro-RO"/>
              </w:rPr>
              <w:t>24</w:t>
            </w:r>
          </w:p>
        </w:tc>
      </w:tr>
      <w:tr w:rsidR="00CA408D" w:rsidRPr="001876EB" w14:paraId="505FD1EA" w14:textId="77777777" w:rsidTr="004B23EB">
        <w:trPr>
          <w:trHeight w:val="263"/>
        </w:trPr>
        <w:tc>
          <w:tcPr>
            <w:tcW w:w="10886" w:type="dxa"/>
          </w:tcPr>
          <w:p w14:paraId="7BCBB15A" w14:textId="77777777" w:rsidR="00CA408D" w:rsidRPr="004B23EB" w:rsidRDefault="00664E03">
            <w:pPr>
              <w:pStyle w:val="Listparagraf"/>
              <w:numPr>
                <w:ilvl w:val="0"/>
                <w:numId w:val="81"/>
              </w:numPr>
              <w:kinsoku w:val="0"/>
              <w:overflowPunct w:val="0"/>
              <w:ind w:left="268" w:hanging="142"/>
              <w:jc w:val="both"/>
              <w:rPr>
                <w:spacing w:val="-1"/>
                <w:lang w:val="ro-RO"/>
              </w:rPr>
            </w:pPr>
            <w:r w:rsidRPr="004B23EB">
              <w:rPr>
                <w:spacing w:val="-1"/>
                <w:lang w:val="ro-RO"/>
              </w:rPr>
              <w:t>Planificarea vizitei de supraveghere</w:t>
            </w:r>
          </w:p>
        </w:tc>
      </w:tr>
    </w:tbl>
    <w:p w14:paraId="43368FAB" w14:textId="1CEC658E" w:rsidR="00425232" w:rsidRDefault="00664E03" w:rsidP="00425232">
      <w:pPr>
        <w:kinsoku w:val="0"/>
        <w:overflowPunct w:val="0"/>
        <w:ind w:left="7080" w:firstLine="708"/>
        <w:rPr>
          <w:lang w:val="ro-RO"/>
        </w:rPr>
      </w:pPr>
      <w:r w:rsidRPr="001876EB">
        <w:rPr>
          <w:lang w:val="ro-RO"/>
        </w:rPr>
        <w:t xml:space="preserve">   </w:t>
      </w:r>
      <w:r w:rsidR="00425232">
        <w:rPr>
          <w:lang w:val="ro-RO"/>
        </w:rPr>
        <w:br w:type="page"/>
      </w:r>
    </w:p>
    <w:p w14:paraId="038EA871" w14:textId="77777777" w:rsidR="00CA408D" w:rsidRPr="001876EB" w:rsidRDefault="00664E03" w:rsidP="001876EB">
      <w:pPr>
        <w:pStyle w:val="Titlu2"/>
        <w:jc w:val="right"/>
        <w:rPr>
          <w:rFonts w:ascii="Times New Roman" w:hAnsi="Times New Roman"/>
          <w:b w:val="0"/>
          <w:bCs w:val="0"/>
          <w:i w:val="0"/>
          <w:iCs w:val="0"/>
          <w:sz w:val="24"/>
          <w:szCs w:val="24"/>
          <w:lang w:val="ro-RO"/>
        </w:rPr>
      </w:pPr>
      <w:bookmarkStart w:id="91" w:name="_Toc223681231"/>
      <w:r w:rsidRPr="001876EB">
        <w:rPr>
          <w:rFonts w:ascii="Times New Roman" w:hAnsi="Times New Roman"/>
          <w:b w:val="0"/>
          <w:bCs w:val="0"/>
          <w:i w:val="0"/>
          <w:iCs w:val="0"/>
          <w:sz w:val="24"/>
          <w:szCs w:val="24"/>
          <w:lang w:val="ro-RO"/>
        </w:rPr>
        <w:lastRenderedPageBreak/>
        <w:t>Anexa</w:t>
      </w:r>
      <w:r w:rsidRPr="001876EB">
        <w:rPr>
          <w:rFonts w:ascii="Times New Roman" w:hAnsi="Times New Roman"/>
          <w:b w:val="0"/>
          <w:bCs w:val="0"/>
          <w:i w:val="0"/>
          <w:iCs w:val="0"/>
          <w:spacing w:val="-4"/>
          <w:sz w:val="24"/>
          <w:szCs w:val="24"/>
          <w:lang w:val="ro-RO"/>
        </w:rPr>
        <w:t xml:space="preserve"> </w:t>
      </w:r>
      <w:r w:rsidRPr="001876EB">
        <w:rPr>
          <w:rFonts w:ascii="Times New Roman" w:hAnsi="Times New Roman"/>
          <w:b w:val="0"/>
          <w:bCs w:val="0"/>
          <w:i w:val="0"/>
          <w:iCs w:val="0"/>
          <w:sz w:val="24"/>
          <w:szCs w:val="24"/>
          <w:lang w:val="ro-RO"/>
        </w:rPr>
        <w:t>nr.</w:t>
      </w:r>
      <w:r w:rsidRPr="001876EB">
        <w:rPr>
          <w:rFonts w:ascii="Times New Roman" w:hAnsi="Times New Roman"/>
          <w:b w:val="0"/>
          <w:bCs w:val="0"/>
          <w:i w:val="0"/>
          <w:iCs w:val="0"/>
          <w:spacing w:val="-3"/>
          <w:sz w:val="24"/>
          <w:szCs w:val="24"/>
          <w:lang w:val="ro-RO"/>
        </w:rPr>
        <w:t xml:space="preserve"> 9</w:t>
      </w:r>
      <w:bookmarkEnd w:id="91"/>
    </w:p>
    <w:p w14:paraId="6EBA4D05" w14:textId="77777777" w:rsidR="006E230D" w:rsidRPr="001876EB" w:rsidRDefault="006E230D" w:rsidP="006E230D">
      <w:pPr>
        <w:kinsoku w:val="0"/>
        <w:overflowPunct w:val="0"/>
        <w:ind w:left="20" w:right="20" w:firstLine="36"/>
        <w:jc w:val="right"/>
        <w:rPr>
          <w:lang w:val="ro-RO"/>
        </w:rPr>
      </w:pPr>
      <w:r w:rsidRPr="001876EB">
        <w:rPr>
          <w:lang w:val="ro-RO"/>
        </w:rPr>
        <w:t>la</w:t>
      </w:r>
      <w:r w:rsidRPr="001876EB">
        <w:rPr>
          <w:spacing w:val="-10"/>
          <w:lang w:val="ro-RO"/>
        </w:rPr>
        <w:t xml:space="preserve"> </w:t>
      </w:r>
      <w:r w:rsidRPr="001876EB">
        <w:rPr>
          <w:lang w:val="ro-RO"/>
        </w:rPr>
        <w:t>PCS</w:t>
      </w:r>
      <w:r w:rsidRPr="001876EB">
        <w:rPr>
          <w:spacing w:val="-10"/>
          <w:lang w:val="ro-RO"/>
        </w:rPr>
        <w:t xml:space="preserve"> </w:t>
      </w:r>
      <w:r>
        <w:rPr>
          <w:spacing w:val="-10"/>
          <w:lang w:val="ro-RO"/>
        </w:rPr>
        <w:t>„</w:t>
      </w:r>
      <w:r w:rsidRPr="001876EB">
        <w:rPr>
          <w:spacing w:val="-10"/>
          <w:lang w:val="ro-RO"/>
        </w:rPr>
        <w:t>Î</w:t>
      </w:r>
      <w:r w:rsidRPr="001876EB">
        <w:rPr>
          <w:spacing w:val="-1"/>
          <w:lang w:val="ro-RO"/>
        </w:rPr>
        <w:t>ntreruperea</w:t>
      </w:r>
      <w:r w:rsidRPr="001876EB">
        <w:rPr>
          <w:spacing w:val="37"/>
          <w:w w:val="99"/>
          <w:lang w:val="ro-RO"/>
        </w:rPr>
        <w:t xml:space="preserve"> </w:t>
      </w:r>
      <w:r w:rsidRPr="001876EB">
        <w:rPr>
          <w:spacing w:val="-1"/>
          <w:lang w:val="ro-RO"/>
        </w:rPr>
        <w:t>sarcinii</w:t>
      </w:r>
      <w:r w:rsidRPr="001876EB">
        <w:rPr>
          <w:spacing w:val="-7"/>
          <w:lang w:val="ro-RO"/>
        </w:rPr>
        <w:t xml:space="preserve"> </w:t>
      </w:r>
      <w:r w:rsidRPr="001876EB">
        <w:rPr>
          <w:lang w:val="ro-RO"/>
        </w:rPr>
        <w:t>în</w:t>
      </w:r>
      <w:r w:rsidRPr="001876EB">
        <w:rPr>
          <w:spacing w:val="-8"/>
          <w:lang w:val="ro-RO"/>
        </w:rPr>
        <w:t xml:space="preserve"> </w:t>
      </w:r>
      <w:r w:rsidRPr="001876EB">
        <w:rPr>
          <w:spacing w:val="-1"/>
          <w:lang w:val="ro-RO"/>
        </w:rPr>
        <w:t>condiții</w:t>
      </w:r>
      <w:r w:rsidRPr="001876EB">
        <w:rPr>
          <w:spacing w:val="-8"/>
          <w:lang w:val="ro-RO"/>
        </w:rPr>
        <w:t xml:space="preserve"> </w:t>
      </w:r>
      <w:r w:rsidRPr="001876EB">
        <w:rPr>
          <w:spacing w:val="-1"/>
          <w:lang w:val="ro-RO"/>
        </w:rPr>
        <w:t>de</w:t>
      </w:r>
      <w:r w:rsidRPr="001876EB">
        <w:rPr>
          <w:spacing w:val="-8"/>
          <w:lang w:val="ro-RO"/>
        </w:rPr>
        <w:t xml:space="preserve"> </w:t>
      </w:r>
      <w:r w:rsidRPr="001876EB">
        <w:rPr>
          <w:spacing w:val="-1"/>
          <w:lang w:val="ro-RO"/>
        </w:rPr>
        <w:t>siguranță</w:t>
      </w:r>
      <w:r>
        <w:rPr>
          <w:spacing w:val="-1"/>
          <w:lang w:val="ro-RO"/>
        </w:rPr>
        <w:t>”</w:t>
      </w:r>
    </w:p>
    <w:p w14:paraId="7C29B0C6" w14:textId="77777777" w:rsidR="006E230D" w:rsidRPr="001876EB" w:rsidRDefault="006E230D" w:rsidP="006E230D">
      <w:pPr>
        <w:rPr>
          <w:i/>
          <w:iCs/>
          <w:lang w:val="ro-RO"/>
        </w:rPr>
      </w:pPr>
    </w:p>
    <w:p w14:paraId="082F760D" w14:textId="77777777" w:rsidR="00CA408D" w:rsidRPr="001876EB" w:rsidRDefault="00664E03" w:rsidP="00425232">
      <w:pPr>
        <w:spacing w:after="160"/>
        <w:jc w:val="center"/>
        <w:rPr>
          <w:rFonts w:eastAsia="Calibri"/>
          <w:b/>
          <w:u w:val="single"/>
          <w:lang w:val="ro-RO"/>
        </w:rPr>
      </w:pPr>
      <w:r w:rsidRPr="001876EB">
        <w:rPr>
          <w:rFonts w:eastAsia="Calibri"/>
          <w:b/>
          <w:u w:val="single"/>
          <w:lang w:val="ro-RO"/>
        </w:rPr>
        <w:t>Prelucrarea instrumentelor pentru aspirație vacuum manuală</w:t>
      </w:r>
    </w:p>
    <w:p w14:paraId="1FD07E5B" w14:textId="77777777" w:rsidR="00CA408D" w:rsidRPr="001876EB" w:rsidRDefault="00664E03" w:rsidP="00425232">
      <w:pPr>
        <w:jc w:val="both"/>
        <w:rPr>
          <w:rFonts w:eastAsia="Calibri"/>
          <w:b/>
          <w:bCs/>
          <w:lang w:val="ro-RO"/>
        </w:rPr>
      </w:pPr>
      <w:r w:rsidRPr="001876EB">
        <w:rPr>
          <w:rFonts w:eastAsia="Calibri"/>
          <w:b/>
          <w:bCs/>
          <w:lang w:val="ro-RO"/>
        </w:rPr>
        <w:t>Descrierea aspiratoarelor</w:t>
      </w:r>
    </w:p>
    <w:p w14:paraId="1C8C344A" w14:textId="77777777" w:rsidR="00CA408D" w:rsidRPr="001876EB" w:rsidRDefault="00664E03" w:rsidP="00425232">
      <w:pPr>
        <w:ind w:firstLine="567"/>
        <w:jc w:val="both"/>
        <w:rPr>
          <w:rFonts w:eastAsia="Calibri"/>
          <w:lang w:val="ro-RO"/>
        </w:rPr>
      </w:pPr>
      <w:r w:rsidRPr="001876EB">
        <w:rPr>
          <w:rFonts w:eastAsia="Calibri"/>
          <w:lang w:val="ro-RO"/>
        </w:rPr>
        <w:t>Există două modele de aspiratoare:</w:t>
      </w:r>
    </w:p>
    <w:p w14:paraId="49BEBC72" w14:textId="77777777" w:rsidR="00CA408D" w:rsidRPr="001876EB" w:rsidRDefault="00664E03" w:rsidP="00425232">
      <w:pPr>
        <w:ind w:firstLine="567"/>
        <w:jc w:val="both"/>
        <w:rPr>
          <w:rFonts w:eastAsia="Calibri"/>
          <w:lang w:val="ro-RO"/>
        </w:rPr>
      </w:pPr>
      <w:r w:rsidRPr="001876EB">
        <w:rPr>
          <w:rFonts w:eastAsia="Calibri"/>
          <w:lang w:val="ro-RO"/>
        </w:rPr>
        <w:t xml:space="preserve">► </w:t>
      </w:r>
      <w:proofErr w:type="spellStart"/>
      <w:r w:rsidRPr="001876EB">
        <w:rPr>
          <w:rFonts w:eastAsia="Calibri"/>
          <w:lang w:val="ro-RO"/>
        </w:rPr>
        <w:t>Ipas</w:t>
      </w:r>
      <w:proofErr w:type="spellEnd"/>
      <w:r w:rsidRPr="001876EB">
        <w:rPr>
          <w:rFonts w:eastAsia="Calibri"/>
          <w:lang w:val="ro-RO"/>
        </w:rPr>
        <w:t xml:space="preserve"> MVA Plus</w:t>
      </w:r>
    </w:p>
    <w:p w14:paraId="355038C8" w14:textId="77777777" w:rsidR="00CA408D" w:rsidRPr="001876EB" w:rsidRDefault="00664E03" w:rsidP="00425232">
      <w:pPr>
        <w:ind w:firstLine="567"/>
        <w:jc w:val="both"/>
        <w:rPr>
          <w:rFonts w:eastAsia="Calibri"/>
          <w:lang w:val="ro-RO"/>
        </w:rPr>
      </w:pPr>
      <w:r w:rsidRPr="001876EB">
        <w:rPr>
          <w:rFonts w:eastAsia="Calibri"/>
          <w:lang w:val="ro-RO"/>
        </w:rPr>
        <w:t>► aspirator cu o singură valvă.</w:t>
      </w:r>
    </w:p>
    <w:p w14:paraId="619F228D" w14:textId="77777777" w:rsidR="00CA408D" w:rsidRPr="001876EB" w:rsidRDefault="00664E03" w:rsidP="00425232">
      <w:pPr>
        <w:ind w:firstLine="567"/>
        <w:jc w:val="both"/>
        <w:rPr>
          <w:rFonts w:eastAsia="Calibri"/>
          <w:lang w:val="ro-RO"/>
        </w:rPr>
      </w:pPr>
      <w:r w:rsidRPr="001876EB">
        <w:rPr>
          <w:rFonts w:eastAsia="Calibri"/>
          <w:lang w:val="ro-RO"/>
        </w:rPr>
        <w:t>Fiecare aspirator este format dintr-un cilindru, un piston și valve. Majoritatea aspiratoarelor vin curate, nesterile.</w:t>
      </w:r>
    </w:p>
    <w:p w14:paraId="30FD6985" w14:textId="77777777" w:rsidR="00CA408D" w:rsidRPr="001876EB" w:rsidRDefault="00664E03" w:rsidP="00425232">
      <w:pPr>
        <w:ind w:firstLine="567"/>
        <w:jc w:val="both"/>
        <w:rPr>
          <w:rFonts w:eastAsia="Calibri"/>
          <w:lang w:val="ro-RO"/>
        </w:rPr>
      </w:pPr>
      <w:r w:rsidRPr="001876EB">
        <w:rPr>
          <w:rFonts w:eastAsia="Calibri"/>
          <w:lang w:val="ro-RO"/>
        </w:rPr>
        <w:t xml:space="preserve">Canulele </w:t>
      </w:r>
      <w:proofErr w:type="spellStart"/>
      <w:r w:rsidRPr="001876EB">
        <w:rPr>
          <w:rFonts w:eastAsia="Calibri"/>
          <w:lang w:val="ro-RO"/>
        </w:rPr>
        <w:t>Karman</w:t>
      </w:r>
      <w:proofErr w:type="spellEnd"/>
      <w:r w:rsidRPr="001876EB">
        <w:rPr>
          <w:rFonts w:eastAsia="Calibri"/>
          <w:lang w:val="ro-RO"/>
        </w:rPr>
        <w:t xml:space="preserve"> Flexibile, care necesită adaptoare</w:t>
      </w:r>
    </w:p>
    <w:p w14:paraId="04C5D52F" w14:textId="77777777" w:rsidR="00CA408D" w:rsidRPr="001876EB" w:rsidRDefault="00664E03" w:rsidP="00425232">
      <w:pPr>
        <w:ind w:firstLine="567"/>
        <w:jc w:val="both"/>
        <w:rPr>
          <w:rFonts w:eastAsia="Calibri"/>
          <w:lang w:val="ro-RO"/>
        </w:rPr>
      </w:pPr>
      <w:proofErr w:type="spellStart"/>
      <w:r w:rsidRPr="001876EB">
        <w:rPr>
          <w:rFonts w:eastAsia="Calibri"/>
          <w:lang w:val="ro-RO"/>
        </w:rPr>
        <w:t>Canulelel</w:t>
      </w:r>
      <w:proofErr w:type="spellEnd"/>
      <w:r w:rsidRPr="001876EB">
        <w:rPr>
          <w:rFonts w:eastAsia="Calibri"/>
          <w:lang w:val="ro-RO"/>
        </w:rPr>
        <w:t xml:space="preserve"> </w:t>
      </w:r>
      <w:proofErr w:type="spellStart"/>
      <w:r w:rsidRPr="001876EB">
        <w:rPr>
          <w:rFonts w:eastAsia="Calibri"/>
          <w:lang w:val="ro-RO"/>
        </w:rPr>
        <w:t>Easy</w:t>
      </w:r>
      <w:proofErr w:type="spellEnd"/>
      <w:r w:rsidRPr="001876EB">
        <w:rPr>
          <w:rFonts w:eastAsia="Calibri"/>
          <w:lang w:val="ro-RO"/>
        </w:rPr>
        <w:t xml:space="preserve"> </w:t>
      </w:r>
      <w:proofErr w:type="spellStart"/>
      <w:r w:rsidRPr="001876EB">
        <w:rPr>
          <w:rFonts w:eastAsia="Calibri"/>
          <w:lang w:val="ro-RO"/>
        </w:rPr>
        <w:t>Grip</w:t>
      </w:r>
      <w:proofErr w:type="spellEnd"/>
      <w:r w:rsidRPr="001876EB">
        <w:rPr>
          <w:rFonts w:eastAsia="Calibri"/>
          <w:lang w:val="ro-RO"/>
        </w:rPr>
        <w:t>, semirigide</w:t>
      </w:r>
    </w:p>
    <w:p w14:paraId="34901297" w14:textId="77777777" w:rsidR="00CA408D" w:rsidRPr="001876EB" w:rsidRDefault="00CA408D" w:rsidP="00425232">
      <w:pPr>
        <w:spacing w:after="160"/>
        <w:rPr>
          <w:rFonts w:eastAsia="Calibri"/>
          <w:b/>
          <w:bCs/>
          <w:lang w:val="ro-RO"/>
        </w:rPr>
      </w:pPr>
    </w:p>
    <w:p w14:paraId="456D8ED6" w14:textId="77777777" w:rsidR="00425232" w:rsidRDefault="00664E03" w:rsidP="00425232">
      <w:pPr>
        <w:spacing w:after="160"/>
        <w:ind w:firstLine="567"/>
        <w:rPr>
          <w:rFonts w:eastAsia="Calibri"/>
          <w:b/>
          <w:bCs/>
          <w:lang w:val="ro-RO"/>
        </w:rPr>
      </w:pPr>
      <w:r w:rsidRPr="001876EB">
        <w:rPr>
          <w:rFonts w:eastAsia="Calibri"/>
          <w:b/>
          <w:bCs/>
          <w:lang w:val="ro-RO"/>
        </w:rPr>
        <w:t>Prelucrarea instrumentelor</w:t>
      </w:r>
    </w:p>
    <w:p w14:paraId="1625EC45" w14:textId="62F4A2FD" w:rsidR="00CA408D" w:rsidRPr="001876EB" w:rsidRDefault="00664E03" w:rsidP="009309E6">
      <w:pPr>
        <w:ind w:left="-142"/>
        <w:jc w:val="both"/>
        <w:rPr>
          <w:rFonts w:eastAsia="Calibri"/>
          <w:lang w:val="ro-RO"/>
        </w:rPr>
      </w:pPr>
      <w:r w:rsidRPr="00425232">
        <w:rPr>
          <w:rFonts w:eastAsia="Calibri"/>
          <w:b/>
          <w:bCs/>
          <w:lang w:val="ro-RO"/>
        </w:rPr>
        <w:t>ATENȚIE.</w:t>
      </w:r>
      <w:r w:rsidRPr="001876EB">
        <w:rPr>
          <w:rFonts w:eastAsia="Calibri"/>
          <w:lang w:val="ro-RO"/>
        </w:rPr>
        <w:t xml:space="preserve"> Risc de expunere la risc: atingerea instrumentelor nedecontaminate cu mâinile fără mănuși. Folosiți mănușile!</w:t>
      </w:r>
    </w:p>
    <w:p w14:paraId="47E5DC7F" w14:textId="06C5270C" w:rsidR="00CA408D" w:rsidRPr="001876EB" w:rsidRDefault="00664E03" w:rsidP="00425232">
      <w:pPr>
        <w:spacing w:after="160"/>
        <w:ind w:firstLine="567"/>
        <w:jc w:val="both"/>
        <w:rPr>
          <w:rFonts w:eastAsia="Calibri"/>
          <w:lang w:val="ro-RO"/>
        </w:rPr>
      </w:pPr>
      <w:r w:rsidRPr="001876EB">
        <w:rPr>
          <w:rFonts w:eastAsia="Calibri"/>
          <w:lang w:val="ro-RO"/>
        </w:rPr>
        <w:t xml:space="preserve">Aspiratoarele </w:t>
      </w:r>
      <w:proofErr w:type="spellStart"/>
      <w:r w:rsidRPr="001876EB">
        <w:rPr>
          <w:rFonts w:eastAsia="Calibri"/>
          <w:lang w:val="ro-RO"/>
        </w:rPr>
        <w:t>Ipas</w:t>
      </w:r>
      <w:proofErr w:type="spellEnd"/>
      <w:r w:rsidRPr="001876EB">
        <w:rPr>
          <w:rFonts w:eastAsia="Calibri"/>
          <w:lang w:val="ro-RO"/>
        </w:rPr>
        <w:t xml:space="preserve"> MVA Plus și cele cu o singură valvă fac parte din instrumentele reutilizabile. Aceste instrumente după fiecare utilizare/procedură necesită curățarea și dezinfecție pentru eliminarea agenților infecțioși, iar înainte de utilizare trebuie sterilizate prin autoclavare sau sterilizare chimică.</w:t>
      </w:r>
      <w:r w:rsidR="00425232">
        <w:rPr>
          <w:rFonts w:eastAsia="Calibri"/>
          <w:lang w:val="ro-RO"/>
        </w:rPr>
        <w:t xml:space="preserve"> </w:t>
      </w:r>
      <w:r w:rsidRPr="001876EB">
        <w:rPr>
          <w:rFonts w:eastAsia="Calibri"/>
          <w:lang w:val="ro-RO"/>
        </w:rPr>
        <w:t>În lipsa posibilității efectuării sterilizării  se va asigura minimul efectuarea dezinfecției de grad înalt.</w:t>
      </w:r>
    </w:p>
    <w:p w14:paraId="5848CE46" w14:textId="77777777" w:rsidR="00CA408D" w:rsidRPr="001876EB" w:rsidRDefault="00664E03" w:rsidP="00425232">
      <w:pPr>
        <w:spacing w:after="160"/>
        <w:ind w:firstLine="567"/>
        <w:jc w:val="both"/>
        <w:rPr>
          <w:rFonts w:eastAsia="Calibri"/>
          <w:lang w:val="ro-RO"/>
        </w:rPr>
      </w:pPr>
      <w:r w:rsidRPr="001876EB">
        <w:rPr>
          <w:rFonts w:eastAsia="Calibri"/>
          <w:lang w:val="ro-RO"/>
        </w:rPr>
        <w:t xml:space="preserve">Canula </w:t>
      </w:r>
      <w:proofErr w:type="spellStart"/>
      <w:r w:rsidRPr="001876EB">
        <w:rPr>
          <w:rFonts w:eastAsia="Calibri"/>
          <w:lang w:val="ro-RO"/>
        </w:rPr>
        <w:t>Ipas</w:t>
      </w:r>
      <w:proofErr w:type="spellEnd"/>
      <w:r w:rsidRPr="001876EB">
        <w:rPr>
          <w:rFonts w:eastAsia="Calibri"/>
          <w:lang w:val="ro-RO"/>
        </w:rPr>
        <w:t xml:space="preserve"> </w:t>
      </w:r>
      <w:proofErr w:type="spellStart"/>
      <w:r w:rsidRPr="001876EB">
        <w:rPr>
          <w:rFonts w:eastAsia="Calibri"/>
          <w:lang w:val="ro-RO"/>
        </w:rPr>
        <w:t>EasyGrip</w:t>
      </w:r>
      <w:proofErr w:type="spellEnd"/>
      <w:r w:rsidRPr="001876EB">
        <w:rPr>
          <w:rFonts w:eastAsia="Calibri"/>
          <w:lang w:val="ro-RO"/>
        </w:rPr>
        <w:t xml:space="preserve"> poate fi reutilizată după </w:t>
      </w:r>
      <w:proofErr w:type="spellStart"/>
      <w:r w:rsidRPr="001876EB">
        <w:rPr>
          <w:rFonts w:eastAsia="Calibri"/>
          <w:lang w:val="ro-RO"/>
        </w:rPr>
        <w:t>curâțare</w:t>
      </w:r>
      <w:proofErr w:type="spellEnd"/>
      <w:r w:rsidRPr="001876EB">
        <w:rPr>
          <w:rFonts w:eastAsia="Calibri"/>
          <w:lang w:val="ro-RO"/>
        </w:rPr>
        <w:t xml:space="preserve">, dezinfecție și sterilizare. </w:t>
      </w:r>
    </w:p>
    <w:p w14:paraId="7C1E40F9" w14:textId="4C1BD62F" w:rsidR="00CA408D" w:rsidRPr="001876EB" w:rsidRDefault="00664E03" w:rsidP="00425232">
      <w:pPr>
        <w:spacing w:after="160"/>
        <w:ind w:firstLine="567"/>
        <w:jc w:val="both"/>
        <w:rPr>
          <w:rFonts w:eastAsia="Calibri"/>
          <w:lang w:val="ro-RO"/>
        </w:rPr>
      </w:pPr>
      <w:r w:rsidRPr="001876EB">
        <w:rPr>
          <w:rFonts w:eastAsia="Calibri"/>
          <w:lang w:val="ro-RO"/>
        </w:rPr>
        <w:t xml:space="preserve">Canula flexibilă </w:t>
      </w:r>
      <w:proofErr w:type="spellStart"/>
      <w:r w:rsidRPr="001876EB">
        <w:rPr>
          <w:rFonts w:eastAsia="Calibri"/>
          <w:lang w:val="ro-RO"/>
        </w:rPr>
        <w:t>Karman</w:t>
      </w:r>
      <w:proofErr w:type="spellEnd"/>
      <w:r w:rsidRPr="001876EB">
        <w:rPr>
          <w:rFonts w:eastAsia="Calibri"/>
          <w:lang w:val="ro-RO"/>
        </w:rPr>
        <w:t xml:space="preserve"> și canula de 3 mm sunt de unică folosință. După utilizare, acestea se consideră deșeuri infecțioase (18 01 03*) .</w:t>
      </w:r>
      <w:r w:rsidRPr="001876EB">
        <w:rPr>
          <w:rFonts w:eastAsia="Calibri"/>
          <w:lang w:val="ro-RO"/>
        </w:rPr>
        <w:br/>
      </w:r>
      <w:r w:rsidRPr="00425232">
        <w:rPr>
          <w:rFonts w:eastAsia="Calibri"/>
          <w:b/>
          <w:bCs/>
          <w:lang w:val="ro-RO"/>
        </w:rPr>
        <w:t>ATENȚIE.</w:t>
      </w:r>
      <w:r w:rsidRPr="001876EB">
        <w:rPr>
          <w:rFonts w:eastAsia="Calibri"/>
          <w:lang w:val="ro-RO"/>
        </w:rPr>
        <w:t xml:space="preserve"> Metodele de procesare, nespecificate în aceste instrucțiuni pot cauza deteriorarea și / sau decolorarea dispozitivului.</w:t>
      </w:r>
    </w:p>
    <w:p w14:paraId="2FAF7FBA" w14:textId="77777777" w:rsidR="00CA408D" w:rsidRPr="001876EB" w:rsidRDefault="00664E03" w:rsidP="00425232">
      <w:pPr>
        <w:spacing w:after="160"/>
        <w:jc w:val="both"/>
        <w:rPr>
          <w:rFonts w:eastAsia="Calibri"/>
          <w:b/>
          <w:lang w:val="ro-RO"/>
        </w:rPr>
      </w:pPr>
      <w:r w:rsidRPr="001876EB">
        <w:rPr>
          <w:rFonts w:eastAsia="Calibri"/>
          <w:b/>
          <w:lang w:val="ro-RO"/>
        </w:rPr>
        <w:t xml:space="preserve">I. Înmuierea într-o soluție dezinfectantă </w:t>
      </w:r>
    </w:p>
    <w:p w14:paraId="7AC3D25E" w14:textId="6BB2F74D" w:rsidR="00CA408D" w:rsidRPr="001876EB" w:rsidRDefault="00664E03" w:rsidP="00425232">
      <w:pPr>
        <w:spacing w:after="160"/>
        <w:jc w:val="both"/>
        <w:rPr>
          <w:rFonts w:eastAsia="Calibri"/>
          <w:lang w:val="ro-RO"/>
        </w:rPr>
      </w:pPr>
      <w:r w:rsidRPr="001876EB">
        <w:rPr>
          <w:rFonts w:eastAsia="Calibri"/>
          <w:lang w:val="ro-RO"/>
        </w:rPr>
        <w:t xml:space="preserve">După procedură, aspiratoarele, canulele </w:t>
      </w:r>
      <w:proofErr w:type="spellStart"/>
      <w:r w:rsidRPr="001876EB">
        <w:rPr>
          <w:rFonts w:eastAsia="Calibri"/>
          <w:lang w:val="ro-RO"/>
        </w:rPr>
        <w:t>Ipas</w:t>
      </w:r>
      <w:proofErr w:type="spellEnd"/>
      <w:r w:rsidRPr="001876EB">
        <w:rPr>
          <w:rFonts w:eastAsia="Calibri"/>
          <w:lang w:val="ro-RO"/>
        </w:rPr>
        <w:t xml:space="preserve"> </w:t>
      </w:r>
      <w:proofErr w:type="spellStart"/>
      <w:r w:rsidRPr="001876EB">
        <w:rPr>
          <w:rFonts w:eastAsia="Calibri"/>
          <w:lang w:val="ro-RO"/>
        </w:rPr>
        <w:t>EasyGrip</w:t>
      </w:r>
      <w:proofErr w:type="spellEnd"/>
      <w:r w:rsidRPr="001876EB">
        <w:rPr>
          <w:rFonts w:eastAsia="Calibri"/>
          <w:lang w:val="ro-RO"/>
        </w:rPr>
        <w:t xml:space="preserve"> și adaptoarele reutilizabile trebuie plasate într-un va</w:t>
      </w:r>
      <w:r w:rsidR="006377D2" w:rsidRPr="001876EB">
        <w:rPr>
          <w:rFonts w:eastAsia="Calibri"/>
          <w:lang w:val="ro-RO"/>
        </w:rPr>
        <w:t>s special destinat cu o soluție</w:t>
      </w:r>
      <w:r w:rsidRPr="001876EB">
        <w:rPr>
          <w:rFonts w:eastAsia="Calibri"/>
          <w:lang w:val="ro-RO"/>
        </w:rPr>
        <w:t xml:space="preserve"> până la curățare (Exemplu soluție de cloramină 0,5%). Dacă dispozitivele se usucă, t</w:t>
      </w:r>
      <w:r w:rsidR="006377D2" w:rsidRPr="001876EB">
        <w:rPr>
          <w:rFonts w:eastAsia="Calibri"/>
          <w:lang w:val="ro-RO"/>
        </w:rPr>
        <w:t>oată contaminarea va fi dificil</w:t>
      </w:r>
      <w:r w:rsidRPr="001876EB">
        <w:rPr>
          <w:rFonts w:eastAsia="Calibri"/>
          <w:lang w:val="ro-RO"/>
        </w:rPr>
        <w:t xml:space="preserve"> de eliminat.</w:t>
      </w:r>
    </w:p>
    <w:p w14:paraId="456A4B25" w14:textId="77777777" w:rsidR="00CA408D" w:rsidRPr="001876EB" w:rsidRDefault="00664E03" w:rsidP="00425232">
      <w:pPr>
        <w:spacing w:after="160"/>
        <w:rPr>
          <w:rFonts w:eastAsia="Calibri"/>
          <w:lang w:val="ro-RO"/>
        </w:rPr>
      </w:pPr>
      <w:r w:rsidRPr="001876EB">
        <w:rPr>
          <w:rFonts w:eastAsia="Calibri"/>
          <w:b/>
          <w:lang w:val="ro-RO"/>
        </w:rPr>
        <w:t>II. Curățarea</w:t>
      </w:r>
    </w:p>
    <w:p w14:paraId="19D1B2F8" w14:textId="77777777" w:rsidR="00CA408D" w:rsidRPr="001876EB" w:rsidRDefault="00664E03" w:rsidP="00425232">
      <w:pPr>
        <w:jc w:val="both"/>
        <w:rPr>
          <w:rFonts w:eastAsia="Calibri"/>
          <w:lang w:val="ro-RO"/>
        </w:rPr>
      </w:pPr>
      <w:r w:rsidRPr="001876EB">
        <w:rPr>
          <w:rFonts w:eastAsia="Calibri"/>
          <w:lang w:val="ro-RO"/>
        </w:rPr>
        <w:t xml:space="preserve">Aspiratoarele trebuie dezasamblate înainte de curățarea și procesarea ulterioară. În timpul acestui lucru, de asemenea, trebuie să eliminați inelul de etanșare a pistonului. Adaptoarele detașabile trebuie scoase din canulele flexibile </w:t>
      </w:r>
      <w:proofErr w:type="spellStart"/>
      <w:r w:rsidRPr="001876EB">
        <w:rPr>
          <w:rFonts w:eastAsia="Calibri"/>
          <w:lang w:val="ro-RO"/>
        </w:rPr>
        <w:t>Karman</w:t>
      </w:r>
      <w:proofErr w:type="spellEnd"/>
      <w:r w:rsidRPr="001876EB">
        <w:rPr>
          <w:rFonts w:eastAsia="Calibri"/>
          <w:lang w:val="ro-RO"/>
        </w:rPr>
        <w:t xml:space="preserve"> și spălate cu grijă toate suprafețele în apă caldă cu detergent. Mai bine de folosit detergent decât săpun, deoarece după săpunul poate să rămână pe instrumente.</w:t>
      </w:r>
    </w:p>
    <w:p w14:paraId="1CCB967C" w14:textId="77777777" w:rsidR="00CA408D" w:rsidRPr="001876EB" w:rsidRDefault="00664E03" w:rsidP="00425232">
      <w:pPr>
        <w:jc w:val="both"/>
        <w:rPr>
          <w:rFonts w:eastAsia="Calibri"/>
          <w:lang w:val="ro-RO"/>
        </w:rPr>
      </w:pPr>
      <w:r w:rsidRPr="009309E6">
        <w:rPr>
          <w:rFonts w:eastAsia="Calibri"/>
          <w:b/>
          <w:bCs/>
          <w:lang w:val="ro-RO"/>
        </w:rPr>
        <w:t>ATENȚIE.</w:t>
      </w:r>
      <w:r w:rsidRPr="001876EB">
        <w:rPr>
          <w:rFonts w:eastAsia="Calibri"/>
          <w:lang w:val="ro-RO"/>
        </w:rPr>
        <w:t xml:space="preserve"> Nu folosiți obiecte ascuțite pentru curățarea pieselor sau detașarea inelului. Se poate deteriora dispozitivul și duce la incapacitatea acestuia de menținere a vacuumului.</w:t>
      </w:r>
    </w:p>
    <w:p w14:paraId="6D6318BF" w14:textId="77777777" w:rsidR="00CA408D" w:rsidRPr="001876EB" w:rsidRDefault="00CA408D" w:rsidP="00425232">
      <w:pPr>
        <w:jc w:val="both"/>
        <w:rPr>
          <w:rFonts w:eastAsia="Calibri"/>
          <w:lang w:val="ro-RO"/>
        </w:rPr>
      </w:pPr>
    </w:p>
    <w:p w14:paraId="0DB949CE" w14:textId="77777777" w:rsidR="00CA408D" w:rsidRPr="001876EB" w:rsidRDefault="00664E03" w:rsidP="00425232">
      <w:pPr>
        <w:spacing w:after="160"/>
        <w:jc w:val="both"/>
        <w:rPr>
          <w:rFonts w:eastAsia="Calibri"/>
          <w:b/>
          <w:lang w:val="ro-RO"/>
        </w:rPr>
      </w:pPr>
      <w:r w:rsidRPr="001876EB">
        <w:rPr>
          <w:rFonts w:eastAsia="Calibri"/>
          <w:b/>
          <w:lang w:val="ro-RO"/>
        </w:rPr>
        <w:t>III. Dezinfecția și sterilizarea</w:t>
      </w:r>
    </w:p>
    <w:p w14:paraId="18512567" w14:textId="77777777" w:rsidR="00CA408D" w:rsidRPr="001876EB" w:rsidRDefault="00664E03" w:rsidP="00425232">
      <w:pPr>
        <w:spacing w:after="160"/>
        <w:jc w:val="both"/>
        <w:rPr>
          <w:rFonts w:eastAsia="Calibri"/>
          <w:b/>
          <w:lang w:val="ro-RO"/>
        </w:rPr>
      </w:pPr>
      <w:r w:rsidRPr="001876EB">
        <w:rPr>
          <w:rFonts w:eastAsia="Calibri"/>
          <w:lang w:val="ro-RO"/>
        </w:rPr>
        <w:t xml:space="preserve">După curățare, </w:t>
      </w:r>
      <w:proofErr w:type="spellStart"/>
      <w:r w:rsidRPr="001876EB">
        <w:rPr>
          <w:rFonts w:eastAsia="Calibri"/>
          <w:lang w:val="ro-RO"/>
        </w:rPr>
        <w:t>Ipas</w:t>
      </w:r>
      <w:proofErr w:type="spellEnd"/>
      <w:r w:rsidRPr="001876EB">
        <w:rPr>
          <w:rFonts w:eastAsia="Calibri"/>
          <w:lang w:val="ro-RO"/>
        </w:rPr>
        <w:t xml:space="preserve"> MVA Plus, sau aspiratoarele cu o singură supapă, canulele </w:t>
      </w:r>
      <w:proofErr w:type="spellStart"/>
      <w:r w:rsidRPr="001876EB">
        <w:rPr>
          <w:rFonts w:eastAsia="Calibri"/>
          <w:lang w:val="ro-RO"/>
        </w:rPr>
        <w:t>Ipas</w:t>
      </w:r>
      <w:proofErr w:type="spellEnd"/>
      <w:r w:rsidRPr="001876EB">
        <w:rPr>
          <w:rFonts w:eastAsia="Calibri"/>
          <w:lang w:val="ro-RO"/>
        </w:rPr>
        <w:t xml:space="preserve"> </w:t>
      </w:r>
      <w:proofErr w:type="spellStart"/>
      <w:r w:rsidRPr="001876EB">
        <w:rPr>
          <w:rFonts w:eastAsia="Calibri"/>
          <w:lang w:val="ro-RO"/>
        </w:rPr>
        <w:t>EasyGrip</w:t>
      </w:r>
      <w:proofErr w:type="spellEnd"/>
      <w:r w:rsidRPr="001876EB">
        <w:rPr>
          <w:rFonts w:eastAsia="Calibri"/>
          <w:lang w:val="ro-RO"/>
        </w:rPr>
        <w:t xml:space="preserve">, adaptoarele (dacă sunt utilizate) trebuie dezinfectate utilizând produse biocide/dispozitive medicale înregistrate în Republica Moldova cu acțiune </w:t>
      </w:r>
      <w:proofErr w:type="spellStart"/>
      <w:r w:rsidRPr="001876EB">
        <w:rPr>
          <w:rFonts w:eastAsia="Calibri"/>
          <w:lang w:val="ro-RO"/>
        </w:rPr>
        <w:t>virulicidă</w:t>
      </w:r>
      <w:proofErr w:type="spellEnd"/>
      <w:r w:rsidRPr="001876EB">
        <w:rPr>
          <w:rFonts w:eastAsia="Calibri"/>
          <w:lang w:val="ro-RO"/>
        </w:rPr>
        <w:t xml:space="preserve"> conform instrucțiunilor de utilizare de la producător. După dezinfecție urmează de efectuat clătirea, uscarea, ambalarea și sterilizare/dezinfecția de grad înalt.</w:t>
      </w:r>
    </w:p>
    <w:p w14:paraId="7C14916B" w14:textId="77777777" w:rsidR="00CA408D" w:rsidRPr="001876EB" w:rsidRDefault="00664E03" w:rsidP="00425232">
      <w:pPr>
        <w:spacing w:after="160"/>
        <w:rPr>
          <w:rFonts w:eastAsia="Calibri"/>
          <w:lang w:val="ro-RO"/>
        </w:rPr>
      </w:pPr>
      <w:r w:rsidRPr="009309E6">
        <w:rPr>
          <w:rFonts w:eastAsia="Calibri"/>
          <w:b/>
          <w:bCs/>
          <w:lang w:val="ro-RO"/>
        </w:rPr>
        <w:t xml:space="preserve">ATENȚIE. </w:t>
      </w:r>
      <w:r w:rsidRPr="001876EB">
        <w:rPr>
          <w:rFonts w:eastAsia="Calibri"/>
          <w:lang w:val="ro-RO"/>
        </w:rPr>
        <w:t>Important este să urmați instrucțiunile pentru realizarea corectă a prelucrării precum și evitarea deteriorării instrumentarului.</w:t>
      </w:r>
    </w:p>
    <w:p w14:paraId="310BA27E" w14:textId="77777777" w:rsidR="009309E6" w:rsidRDefault="00664E03" w:rsidP="009309E6">
      <w:pPr>
        <w:spacing w:after="160"/>
        <w:jc w:val="both"/>
        <w:rPr>
          <w:rFonts w:eastAsia="Calibri"/>
          <w:lang w:val="ro-RO"/>
        </w:rPr>
      </w:pPr>
      <w:r w:rsidRPr="001876EB">
        <w:rPr>
          <w:rFonts w:eastAsia="Calibri"/>
          <w:i/>
          <w:lang w:val="ro-RO"/>
        </w:rPr>
        <w:t>Opțiuni de sterilizare</w:t>
      </w:r>
      <w:r w:rsidRPr="001876EB">
        <w:rPr>
          <w:rFonts w:eastAsia="Calibri"/>
          <w:lang w:val="ro-RO"/>
        </w:rPr>
        <w:br/>
        <w:t xml:space="preserve">► Pentru aspiratorul </w:t>
      </w:r>
      <w:proofErr w:type="spellStart"/>
      <w:r w:rsidRPr="001876EB">
        <w:rPr>
          <w:rFonts w:eastAsia="Calibri"/>
          <w:lang w:val="ro-RO"/>
        </w:rPr>
        <w:t>Ipas</w:t>
      </w:r>
      <w:proofErr w:type="spellEnd"/>
      <w:r w:rsidRPr="001876EB">
        <w:rPr>
          <w:rFonts w:eastAsia="Calibri"/>
          <w:lang w:val="ro-RO"/>
        </w:rPr>
        <w:t xml:space="preserve"> MVA Plus, canula </w:t>
      </w:r>
      <w:proofErr w:type="spellStart"/>
      <w:r w:rsidRPr="001876EB">
        <w:rPr>
          <w:rFonts w:eastAsia="Calibri"/>
          <w:lang w:val="ro-RO"/>
        </w:rPr>
        <w:t>Ipas</w:t>
      </w:r>
      <w:proofErr w:type="spellEnd"/>
      <w:r w:rsidRPr="001876EB">
        <w:rPr>
          <w:rFonts w:eastAsia="Calibri"/>
          <w:lang w:val="ro-RO"/>
        </w:rPr>
        <w:t xml:space="preserve"> </w:t>
      </w:r>
      <w:proofErr w:type="spellStart"/>
      <w:r w:rsidRPr="001876EB">
        <w:rPr>
          <w:rFonts w:eastAsia="Calibri"/>
          <w:lang w:val="ro-RO"/>
        </w:rPr>
        <w:t>EasyGrip</w:t>
      </w:r>
      <w:proofErr w:type="spellEnd"/>
      <w:r w:rsidRPr="001876EB">
        <w:rPr>
          <w:rFonts w:eastAsia="Calibri"/>
          <w:lang w:val="ro-RO"/>
        </w:rPr>
        <w:t xml:space="preserve"> și adaptoarele: </w:t>
      </w:r>
    </w:p>
    <w:p w14:paraId="3C1BAE22" w14:textId="207A4D1C" w:rsidR="00CA408D" w:rsidRPr="009309E6" w:rsidRDefault="009309E6">
      <w:pPr>
        <w:pStyle w:val="Listparagraf"/>
        <w:numPr>
          <w:ilvl w:val="0"/>
          <w:numId w:val="82"/>
        </w:numPr>
        <w:spacing w:after="160"/>
        <w:ind w:left="0" w:firstLine="360"/>
        <w:jc w:val="both"/>
        <w:rPr>
          <w:rFonts w:eastAsia="Calibri"/>
          <w:i/>
          <w:lang w:val="ro-RO"/>
        </w:rPr>
      </w:pPr>
      <w:r w:rsidRPr="009309E6">
        <w:rPr>
          <w:rFonts w:eastAsia="Calibri"/>
          <w:lang w:val="ro-RO"/>
        </w:rPr>
        <w:lastRenderedPageBreak/>
        <w:t>N</w:t>
      </w:r>
      <w:r w:rsidR="00664E03" w:rsidRPr="009309E6">
        <w:rPr>
          <w:rFonts w:eastAsia="Calibri"/>
          <w:lang w:val="ro-RO"/>
        </w:rPr>
        <w:t xml:space="preserve">u așezați în autoclavă aspiratorul cu o singură valvă! </w:t>
      </w:r>
    </w:p>
    <w:p w14:paraId="681C4A7E" w14:textId="77777777" w:rsidR="009309E6" w:rsidRDefault="00664E03">
      <w:pPr>
        <w:pStyle w:val="Listparagraf"/>
        <w:numPr>
          <w:ilvl w:val="0"/>
          <w:numId w:val="82"/>
        </w:numPr>
        <w:spacing w:after="160"/>
        <w:jc w:val="both"/>
        <w:rPr>
          <w:rFonts w:eastAsia="Calibri"/>
          <w:lang w:val="ro-RO"/>
        </w:rPr>
      </w:pPr>
      <w:r w:rsidRPr="009309E6">
        <w:rPr>
          <w:rFonts w:eastAsia="Calibri"/>
          <w:lang w:val="ro-RO"/>
        </w:rPr>
        <w:t xml:space="preserve">Sterilizați cu abur într-un autoclav cu abur la un regim de temperatura 121° C (250 ° E), presiunea 1,1 </w:t>
      </w:r>
      <w:proofErr w:type="spellStart"/>
      <w:r w:rsidRPr="009309E6">
        <w:rPr>
          <w:rFonts w:eastAsia="Calibri"/>
          <w:lang w:val="ro-RO"/>
        </w:rPr>
        <w:t>Atm</w:t>
      </w:r>
      <w:proofErr w:type="spellEnd"/>
      <w:r w:rsidRPr="009309E6">
        <w:rPr>
          <w:rFonts w:eastAsia="Calibri"/>
          <w:lang w:val="ro-RO"/>
        </w:rPr>
        <w:t xml:space="preserve">, durata de 45 minute. </w:t>
      </w:r>
    </w:p>
    <w:p w14:paraId="0CF4165C" w14:textId="68A39F1F" w:rsidR="00CA408D" w:rsidRPr="009309E6" w:rsidRDefault="00664E03">
      <w:pPr>
        <w:pStyle w:val="Listparagraf"/>
        <w:numPr>
          <w:ilvl w:val="0"/>
          <w:numId w:val="82"/>
        </w:numPr>
        <w:spacing w:after="160"/>
        <w:jc w:val="both"/>
        <w:rPr>
          <w:rFonts w:eastAsia="Calibri"/>
          <w:lang w:val="ro-RO"/>
        </w:rPr>
      </w:pPr>
      <w:r w:rsidRPr="009309E6">
        <w:rPr>
          <w:rFonts w:eastAsia="Calibri"/>
          <w:lang w:val="ro-RO"/>
        </w:rPr>
        <w:t xml:space="preserve">Plasați aspiratorul dezasamblat </w:t>
      </w:r>
      <w:proofErr w:type="spellStart"/>
      <w:r w:rsidRPr="009309E6">
        <w:rPr>
          <w:rFonts w:eastAsia="Calibri"/>
          <w:lang w:val="ro-RO"/>
        </w:rPr>
        <w:t>Ipas</w:t>
      </w:r>
      <w:proofErr w:type="spellEnd"/>
      <w:r w:rsidRPr="009309E6">
        <w:rPr>
          <w:rFonts w:eastAsia="Calibri"/>
          <w:lang w:val="ro-RO"/>
        </w:rPr>
        <w:t xml:space="preserve"> MVA Plus pe țesătură, hârtie Kraft sau alte ambalaje adecvate pentru autoclave cu indicator chimic. Este necesar de procesat cu abur toate suprafețele. Piesele nu trebuie să se atingă și trebuie amplasate astfel încât găurile să nu fie blocate pentru scurgerea apei. Canulele </w:t>
      </w:r>
      <w:proofErr w:type="spellStart"/>
      <w:r w:rsidRPr="009309E6">
        <w:rPr>
          <w:rFonts w:eastAsia="Calibri"/>
          <w:lang w:val="ro-RO"/>
        </w:rPr>
        <w:t>Ipas</w:t>
      </w:r>
      <w:proofErr w:type="spellEnd"/>
      <w:r w:rsidRPr="009309E6">
        <w:rPr>
          <w:rFonts w:eastAsia="Calibri"/>
          <w:lang w:val="ro-RO"/>
        </w:rPr>
        <w:t xml:space="preserve"> </w:t>
      </w:r>
      <w:proofErr w:type="spellStart"/>
      <w:r w:rsidRPr="009309E6">
        <w:rPr>
          <w:rFonts w:eastAsia="Calibri"/>
          <w:lang w:val="ro-RO"/>
        </w:rPr>
        <w:t>EasyGrip</w:t>
      </w:r>
      <w:proofErr w:type="spellEnd"/>
      <w:r w:rsidRPr="009309E6">
        <w:rPr>
          <w:rFonts w:eastAsia="Calibri"/>
          <w:lang w:val="ro-RO"/>
        </w:rPr>
        <w:t>, mai ales cele de dimensiuni mici, se pot distruge în autoclavă. Pentru a reduce acest lucru, se ambalează câte una în hârtie, pânză sau alte ambalaje potrivite pentru autoclavă cu indicator chimici adecvați regimului de sterilizare și plasați-le de-a lungul peretelui sau în partea de jos a autoclavei. Asigurați-vă că locația altor obiecte nu va cauza curbarea canulei.</w:t>
      </w:r>
    </w:p>
    <w:p w14:paraId="7CEC9BE1" w14:textId="5B3BC792" w:rsidR="00CA408D" w:rsidRPr="001876EB" w:rsidRDefault="00664E03" w:rsidP="00425232">
      <w:pPr>
        <w:spacing w:after="160"/>
        <w:jc w:val="both"/>
        <w:rPr>
          <w:rFonts w:eastAsia="Calibri"/>
          <w:lang w:val="ro-RO"/>
        </w:rPr>
      </w:pPr>
      <w:r w:rsidRPr="001876EB">
        <w:rPr>
          <w:rFonts w:eastAsia="Calibri"/>
          <w:b/>
          <w:lang w:val="ro-RO"/>
        </w:rPr>
        <w:t>Opțiuni de dezinfecție de grad înalt</w:t>
      </w:r>
      <w:r w:rsidRPr="001876EB">
        <w:rPr>
          <w:rFonts w:eastAsia="Calibri"/>
          <w:lang w:val="ro-RO"/>
        </w:rPr>
        <w:t xml:space="preserve"> </w:t>
      </w:r>
      <w:r w:rsidR="006377D2" w:rsidRPr="001876EB">
        <w:rPr>
          <w:rFonts w:eastAsia="Calibri"/>
          <w:lang w:val="ro-RO"/>
        </w:rPr>
        <w:t>p</w:t>
      </w:r>
      <w:r w:rsidRPr="001876EB">
        <w:rPr>
          <w:rFonts w:eastAsia="Calibri"/>
          <w:lang w:val="ro-RO"/>
        </w:rPr>
        <w:t xml:space="preserve">entru adaptoare </w:t>
      </w:r>
      <w:proofErr w:type="spellStart"/>
      <w:r w:rsidRPr="001876EB">
        <w:rPr>
          <w:rFonts w:eastAsia="Calibri"/>
          <w:lang w:val="ro-RO"/>
        </w:rPr>
        <w:t>Ipas</w:t>
      </w:r>
      <w:proofErr w:type="spellEnd"/>
      <w:r w:rsidR="006377D2" w:rsidRPr="001876EB">
        <w:rPr>
          <w:rFonts w:eastAsia="Calibri"/>
          <w:lang w:val="ro-RO"/>
        </w:rPr>
        <w:t xml:space="preserve"> MVA Plus, canula </w:t>
      </w:r>
      <w:proofErr w:type="spellStart"/>
      <w:r w:rsidR="006377D2" w:rsidRPr="001876EB">
        <w:rPr>
          <w:rFonts w:eastAsia="Calibri"/>
          <w:lang w:val="ro-RO"/>
        </w:rPr>
        <w:t>Ipas</w:t>
      </w:r>
      <w:proofErr w:type="spellEnd"/>
      <w:r w:rsidR="006377D2" w:rsidRPr="001876EB">
        <w:rPr>
          <w:rFonts w:eastAsia="Calibri"/>
          <w:lang w:val="ro-RO"/>
        </w:rPr>
        <w:t xml:space="preserve"> </w:t>
      </w:r>
      <w:proofErr w:type="spellStart"/>
      <w:r w:rsidR="006377D2" w:rsidRPr="001876EB">
        <w:rPr>
          <w:rFonts w:eastAsia="Calibri"/>
          <w:lang w:val="ro-RO"/>
        </w:rPr>
        <w:t>EasyGrip</w:t>
      </w:r>
      <w:proofErr w:type="spellEnd"/>
      <w:r w:rsidR="006377D2" w:rsidRPr="001876EB">
        <w:rPr>
          <w:rFonts w:eastAsia="Calibri"/>
          <w:lang w:val="ro-RO"/>
        </w:rPr>
        <w:t xml:space="preserve"> și p</w:t>
      </w:r>
      <w:r w:rsidRPr="001876EB">
        <w:rPr>
          <w:rFonts w:eastAsia="Calibri"/>
          <w:lang w:val="ro-RO"/>
        </w:rPr>
        <w:t>entru toa</w:t>
      </w:r>
      <w:r w:rsidR="006377D2" w:rsidRPr="001876EB">
        <w:rPr>
          <w:rFonts w:eastAsia="Calibri"/>
          <w:lang w:val="ro-RO"/>
        </w:rPr>
        <w:t>te dispozitivele reutilizabile:</w:t>
      </w:r>
      <w:r w:rsidRPr="001876EB">
        <w:rPr>
          <w:rFonts w:eastAsia="Calibri"/>
          <w:lang w:val="ro-RO"/>
        </w:rPr>
        <w:t xml:space="preserve"> </w:t>
      </w:r>
    </w:p>
    <w:p w14:paraId="04BDC542" w14:textId="77777777" w:rsidR="009309E6" w:rsidRPr="009309E6" w:rsidRDefault="006377D2">
      <w:pPr>
        <w:pStyle w:val="Listparagraf"/>
        <w:numPr>
          <w:ilvl w:val="0"/>
          <w:numId w:val="83"/>
        </w:numPr>
        <w:jc w:val="both"/>
        <w:rPr>
          <w:rFonts w:eastAsia="Calibri"/>
          <w:lang w:val="ro-RO"/>
        </w:rPr>
      </w:pPr>
      <w:r w:rsidRPr="009309E6">
        <w:rPr>
          <w:rFonts w:eastAsia="Calibri"/>
          <w:lang w:val="ro-RO"/>
        </w:rPr>
        <w:t xml:space="preserve">Scufundați complet piesele dezasamblate într-o soluție de produse etichetate de producător și înregistrate în Republica Moldova pentru dezinfecția de nivel înalt. Articolele trebuie scufundate complet. </w:t>
      </w:r>
    </w:p>
    <w:p w14:paraId="1C24F2A3" w14:textId="2062AE19" w:rsidR="00CA408D" w:rsidRPr="009309E6" w:rsidRDefault="006377D2">
      <w:pPr>
        <w:pStyle w:val="Listparagraf"/>
        <w:numPr>
          <w:ilvl w:val="0"/>
          <w:numId w:val="83"/>
        </w:numPr>
        <w:jc w:val="both"/>
        <w:rPr>
          <w:rFonts w:eastAsia="Calibri"/>
          <w:lang w:val="ro-RO"/>
        </w:rPr>
      </w:pPr>
      <w:r w:rsidRPr="009309E6">
        <w:rPr>
          <w:rFonts w:eastAsia="Calibri"/>
          <w:lang w:val="ro-RO"/>
        </w:rPr>
        <w:t>Eliminați soluția în conformitate cu recomandările producătorului sau mai rapid dacă soluția este tulbure.</w:t>
      </w:r>
    </w:p>
    <w:p w14:paraId="507D2045" w14:textId="77777777" w:rsidR="00CA408D" w:rsidRPr="009309E6" w:rsidRDefault="00664E03">
      <w:pPr>
        <w:pStyle w:val="Listparagraf"/>
        <w:numPr>
          <w:ilvl w:val="0"/>
          <w:numId w:val="83"/>
        </w:numPr>
        <w:jc w:val="both"/>
        <w:rPr>
          <w:rFonts w:eastAsia="Calibri"/>
          <w:lang w:val="ro-RO"/>
        </w:rPr>
      </w:pPr>
      <w:r w:rsidRPr="009309E6">
        <w:rPr>
          <w:rFonts w:eastAsia="Calibri"/>
          <w:lang w:val="ro-RO"/>
        </w:rPr>
        <w:t>!!! După dezinfecție de grad înalt tot instrumentarul trebuie clătit bine de substanțe chimice dezinfectante în apă sterilă.</w:t>
      </w:r>
      <w:r w:rsidRPr="009309E6">
        <w:rPr>
          <w:rFonts w:eastAsia="Calibri"/>
          <w:lang w:val="ro-RO"/>
        </w:rPr>
        <w:br/>
      </w:r>
    </w:p>
    <w:p w14:paraId="6B4BD4B9" w14:textId="77777777" w:rsidR="00CA408D" w:rsidRPr="001876EB" w:rsidRDefault="00664E03" w:rsidP="00425232">
      <w:pPr>
        <w:spacing w:after="160"/>
        <w:jc w:val="both"/>
        <w:rPr>
          <w:rFonts w:eastAsia="Calibri"/>
          <w:lang w:val="ro-RO"/>
        </w:rPr>
      </w:pPr>
      <w:r w:rsidRPr="001876EB">
        <w:rPr>
          <w:rFonts w:eastAsia="Calibri"/>
          <w:lang w:val="ro-RO"/>
        </w:rPr>
        <w:t>► Substanțele chimice sunt periculoase, la procesare instrumentelor luați măsurile necesare de siguranță. Pentru utilizarea în siguranță, citiți instrucțiuni de siguranță ale producătorului.</w:t>
      </w:r>
    </w:p>
    <w:p w14:paraId="572CBF5B" w14:textId="77777777" w:rsidR="00CA408D" w:rsidRPr="009309E6" w:rsidRDefault="00664E03" w:rsidP="00425232">
      <w:pPr>
        <w:spacing w:after="160"/>
        <w:jc w:val="both"/>
        <w:rPr>
          <w:rFonts w:eastAsia="Calibri"/>
          <w:b/>
          <w:bCs/>
          <w:lang w:val="ro-RO"/>
        </w:rPr>
      </w:pPr>
      <w:r w:rsidRPr="009309E6">
        <w:rPr>
          <w:rFonts w:eastAsia="Calibri"/>
          <w:b/>
          <w:bCs/>
          <w:lang w:val="ro-RO"/>
        </w:rPr>
        <w:t>Reasamblați aspiratorul respectând măsurile de asepsie.</w:t>
      </w:r>
    </w:p>
    <w:p w14:paraId="6AB5F387" w14:textId="13A01C0B" w:rsidR="00CA408D" w:rsidRPr="009309E6" w:rsidRDefault="00664E03">
      <w:pPr>
        <w:pStyle w:val="Listparagraf"/>
        <w:numPr>
          <w:ilvl w:val="1"/>
          <w:numId w:val="84"/>
        </w:numPr>
        <w:spacing w:after="160"/>
        <w:jc w:val="both"/>
        <w:rPr>
          <w:rFonts w:eastAsia="Calibri"/>
          <w:lang w:val="ro-RO"/>
        </w:rPr>
      </w:pPr>
      <w:r w:rsidRPr="009309E6">
        <w:rPr>
          <w:rFonts w:eastAsia="Calibri"/>
          <w:lang w:val="ro-RO"/>
        </w:rPr>
        <w:t xml:space="preserve">În </w:t>
      </w:r>
      <w:proofErr w:type="spellStart"/>
      <w:r w:rsidRPr="009309E6">
        <w:rPr>
          <w:rFonts w:eastAsia="Calibri"/>
          <w:lang w:val="ro-RO"/>
        </w:rPr>
        <w:t>Ipas</w:t>
      </w:r>
      <w:proofErr w:type="spellEnd"/>
      <w:r w:rsidRPr="009309E6">
        <w:rPr>
          <w:rFonts w:eastAsia="Calibri"/>
          <w:lang w:val="ro-RO"/>
        </w:rPr>
        <w:t xml:space="preserve"> MVA Plus introduceți corpul seringii la loc în interiorul valvei, aliniind proeminențele interne. Închideți valvele până face clic. Fixați capacul la sfârșitul supapei.</w:t>
      </w:r>
    </w:p>
    <w:p w14:paraId="614C6A57" w14:textId="21D37AF3" w:rsidR="00CA408D" w:rsidRPr="009309E6" w:rsidRDefault="00664E03">
      <w:pPr>
        <w:pStyle w:val="Listparagraf"/>
        <w:numPr>
          <w:ilvl w:val="1"/>
          <w:numId w:val="84"/>
        </w:numPr>
        <w:spacing w:after="160"/>
        <w:jc w:val="both"/>
        <w:rPr>
          <w:rFonts w:eastAsia="Calibri"/>
          <w:lang w:val="ro-RO"/>
        </w:rPr>
      </w:pPr>
      <w:r w:rsidRPr="009309E6">
        <w:rPr>
          <w:rFonts w:eastAsia="Calibri"/>
          <w:lang w:val="ro-RO"/>
        </w:rPr>
        <w:t>Împingeți cilindrul în baza valvei. Nu rotiți cilindrul în supapă la asamblare, deoarece acest lucru poate duce la o deplasare a căptușelii și dispozitivul va funcționa defectuos.</w:t>
      </w:r>
    </w:p>
    <w:p w14:paraId="4B9885D0" w14:textId="2B29B4F7" w:rsidR="00CA408D" w:rsidRPr="009309E6" w:rsidRDefault="00664E03">
      <w:pPr>
        <w:pStyle w:val="Listparagraf"/>
        <w:numPr>
          <w:ilvl w:val="1"/>
          <w:numId w:val="84"/>
        </w:numPr>
        <w:spacing w:after="160"/>
        <w:jc w:val="both"/>
        <w:rPr>
          <w:rFonts w:eastAsia="Calibri"/>
          <w:lang w:val="ro-RO"/>
        </w:rPr>
      </w:pPr>
      <w:r w:rsidRPr="009309E6">
        <w:rPr>
          <w:rFonts w:eastAsia="Calibri"/>
          <w:lang w:val="ro-RO"/>
        </w:rPr>
        <w:t>Puneți inelul de cauciuc al pistonului și ungeți-l, distribuind o picătură de silicon sterilizată pe inel pentru o funcționare corectă. Unsoarea de silicon este furnizată (non-sterilă).</w:t>
      </w:r>
    </w:p>
    <w:p w14:paraId="35526038" w14:textId="77777777" w:rsidR="00CA408D" w:rsidRPr="009309E6" w:rsidRDefault="00664E03" w:rsidP="00425232">
      <w:pPr>
        <w:spacing w:after="160"/>
        <w:jc w:val="both"/>
        <w:rPr>
          <w:rFonts w:eastAsia="Calibri"/>
          <w:b/>
          <w:bCs/>
          <w:lang w:val="ro-RO"/>
        </w:rPr>
      </w:pPr>
      <w:r w:rsidRPr="009309E6">
        <w:rPr>
          <w:rFonts w:eastAsia="Calibri"/>
          <w:b/>
          <w:bCs/>
          <w:lang w:val="ro-RO"/>
        </w:rPr>
        <w:t>Depozitarea instrumentelor</w:t>
      </w:r>
    </w:p>
    <w:p w14:paraId="5AF60DDA" w14:textId="0274ED11" w:rsidR="009309E6" w:rsidRDefault="00664E03">
      <w:pPr>
        <w:pStyle w:val="Listparagraf"/>
        <w:numPr>
          <w:ilvl w:val="0"/>
          <w:numId w:val="85"/>
        </w:numPr>
        <w:jc w:val="both"/>
        <w:rPr>
          <w:rFonts w:eastAsia="Calibri"/>
          <w:lang w:val="ro-RO"/>
        </w:rPr>
      </w:pPr>
      <w:r w:rsidRPr="009309E6">
        <w:rPr>
          <w:rFonts w:eastAsia="Calibri"/>
          <w:lang w:val="ro-RO"/>
        </w:rPr>
        <w:t xml:space="preserve">Depozitați instrumentele sterilizate prin autoclavare în ambalajul de sterilizare cu respectarea termenilor de valabilitate. </w:t>
      </w:r>
    </w:p>
    <w:p w14:paraId="34420E26" w14:textId="2C7E4049" w:rsidR="00CA408D" w:rsidRPr="009309E6" w:rsidRDefault="009309E6">
      <w:pPr>
        <w:pStyle w:val="Listparagraf"/>
        <w:numPr>
          <w:ilvl w:val="0"/>
          <w:numId w:val="85"/>
        </w:numPr>
        <w:jc w:val="both"/>
        <w:rPr>
          <w:rFonts w:eastAsia="Calibri"/>
          <w:lang w:val="ro-RO"/>
        </w:rPr>
      </w:pPr>
      <w:r>
        <w:rPr>
          <w:rFonts w:eastAsia="Calibri"/>
          <w:lang w:val="ro-RO"/>
        </w:rPr>
        <w:t>I</w:t>
      </w:r>
      <w:r w:rsidR="00664E03" w:rsidRPr="009309E6">
        <w:rPr>
          <w:rFonts w:eastAsia="Calibri"/>
          <w:lang w:val="ro-RO"/>
        </w:rPr>
        <w:t>nstrumentarul dezinfectat de grad înalt, după clătire trebuie uscat la temperatura camerei într-un container/dispozitiv cu mediu curat și uscat lipsit de contaminare, mediul în care nivelul necesar de sterilitate corespunde normelor. Dacă o astfel de depozitare este imposibilă, repetați dezinfecția de grad înalt și clătirea înainte de următoarea utilizare.</w:t>
      </w:r>
    </w:p>
    <w:p w14:paraId="6A60D98E" w14:textId="77777777" w:rsidR="00CA408D" w:rsidRPr="001876EB" w:rsidRDefault="00664E03" w:rsidP="00425232">
      <w:pPr>
        <w:autoSpaceDE/>
        <w:autoSpaceDN/>
        <w:adjustRightInd/>
        <w:rPr>
          <w:rFonts w:eastAsia="Calibri"/>
          <w:lang w:val="ro-RO"/>
        </w:rPr>
      </w:pPr>
      <w:r w:rsidRPr="001876EB">
        <w:rPr>
          <w:rFonts w:eastAsia="Calibri"/>
          <w:lang w:val="ro-RO"/>
        </w:rPr>
        <w:br w:type="page"/>
      </w:r>
    </w:p>
    <w:p w14:paraId="2CC51516" w14:textId="4FC5540C" w:rsidR="00CA408D" w:rsidRPr="001876EB" w:rsidRDefault="00664E03" w:rsidP="001876EB">
      <w:pPr>
        <w:pStyle w:val="Titlu2"/>
        <w:jc w:val="right"/>
        <w:rPr>
          <w:rFonts w:ascii="Times New Roman" w:hAnsi="Times New Roman"/>
          <w:b w:val="0"/>
          <w:bCs w:val="0"/>
          <w:i w:val="0"/>
          <w:iCs w:val="0"/>
          <w:sz w:val="24"/>
          <w:szCs w:val="24"/>
          <w:lang w:val="ro-RO"/>
        </w:rPr>
      </w:pPr>
      <w:bookmarkStart w:id="92" w:name="_Toc223681232"/>
      <w:r w:rsidRPr="001876EB">
        <w:rPr>
          <w:rFonts w:ascii="Times New Roman" w:hAnsi="Times New Roman"/>
          <w:b w:val="0"/>
          <w:bCs w:val="0"/>
          <w:i w:val="0"/>
          <w:iCs w:val="0"/>
          <w:sz w:val="24"/>
          <w:szCs w:val="24"/>
          <w:lang w:val="ro-RO"/>
        </w:rPr>
        <w:lastRenderedPageBreak/>
        <w:t>Anexa</w:t>
      </w:r>
      <w:r w:rsidRPr="001876EB">
        <w:rPr>
          <w:rFonts w:ascii="Times New Roman" w:hAnsi="Times New Roman"/>
          <w:b w:val="0"/>
          <w:bCs w:val="0"/>
          <w:i w:val="0"/>
          <w:iCs w:val="0"/>
          <w:spacing w:val="-4"/>
          <w:sz w:val="24"/>
          <w:szCs w:val="24"/>
          <w:lang w:val="ro-RO"/>
        </w:rPr>
        <w:t xml:space="preserve"> </w:t>
      </w:r>
      <w:r w:rsidRPr="001876EB">
        <w:rPr>
          <w:rFonts w:ascii="Times New Roman" w:hAnsi="Times New Roman"/>
          <w:b w:val="0"/>
          <w:bCs w:val="0"/>
          <w:i w:val="0"/>
          <w:iCs w:val="0"/>
          <w:sz w:val="24"/>
          <w:szCs w:val="24"/>
          <w:lang w:val="ro-RO"/>
        </w:rPr>
        <w:t>nr.</w:t>
      </w:r>
      <w:r w:rsidRPr="001876EB">
        <w:rPr>
          <w:rFonts w:ascii="Times New Roman" w:hAnsi="Times New Roman"/>
          <w:b w:val="0"/>
          <w:bCs w:val="0"/>
          <w:i w:val="0"/>
          <w:iCs w:val="0"/>
          <w:spacing w:val="-3"/>
          <w:sz w:val="24"/>
          <w:szCs w:val="24"/>
          <w:lang w:val="ro-RO"/>
        </w:rPr>
        <w:t xml:space="preserve"> 1</w:t>
      </w:r>
      <w:r w:rsidR="001B2231" w:rsidRPr="001876EB">
        <w:rPr>
          <w:rFonts w:ascii="Times New Roman" w:hAnsi="Times New Roman"/>
          <w:b w:val="0"/>
          <w:bCs w:val="0"/>
          <w:i w:val="0"/>
          <w:iCs w:val="0"/>
          <w:spacing w:val="-3"/>
          <w:sz w:val="24"/>
          <w:szCs w:val="24"/>
          <w:lang w:val="ro-RO"/>
        </w:rPr>
        <w:t>0</w:t>
      </w:r>
      <w:bookmarkEnd w:id="92"/>
    </w:p>
    <w:p w14:paraId="666F94C9" w14:textId="77777777" w:rsidR="006E230D" w:rsidRPr="001876EB" w:rsidRDefault="006E230D" w:rsidP="006E230D">
      <w:pPr>
        <w:kinsoku w:val="0"/>
        <w:overflowPunct w:val="0"/>
        <w:ind w:left="20" w:right="20" w:firstLine="36"/>
        <w:jc w:val="right"/>
        <w:rPr>
          <w:lang w:val="ro-RO"/>
        </w:rPr>
      </w:pPr>
      <w:r w:rsidRPr="001876EB">
        <w:rPr>
          <w:lang w:val="ro-RO"/>
        </w:rPr>
        <w:t>la</w:t>
      </w:r>
      <w:r w:rsidRPr="001876EB">
        <w:rPr>
          <w:spacing w:val="-10"/>
          <w:lang w:val="ro-RO"/>
        </w:rPr>
        <w:t xml:space="preserve"> </w:t>
      </w:r>
      <w:r w:rsidRPr="001876EB">
        <w:rPr>
          <w:lang w:val="ro-RO"/>
        </w:rPr>
        <w:t>PCS</w:t>
      </w:r>
      <w:r w:rsidRPr="001876EB">
        <w:rPr>
          <w:spacing w:val="-10"/>
          <w:lang w:val="ro-RO"/>
        </w:rPr>
        <w:t xml:space="preserve"> </w:t>
      </w:r>
      <w:r>
        <w:rPr>
          <w:spacing w:val="-10"/>
          <w:lang w:val="ro-RO"/>
        </w:rPr>
        <w:t>„</w:t>
      </w:r>
      <w:r w:rsidRPr="001876EB">
        <w:rPr>
          <w:spacing w:val="-10"/>
          <w:lang w:val="ro-RO"/>
        </w:rPr>
        <w:t>Î</w:t>
      </w:r>
      <w:r w:rsidRPr="001876EB">
        <w:rPr>
          <w:spacing w:val="-1"/>
          <w:lang w:val="ro-RO"/>
        </w:rPr>
        <w:t>ntreruperea</w:t>
      </w:r>
      <w:r w:rsidRPr="001876EB">
        <w:rPr>
          <w:spacing w:val="37"/>
          <w:w w:val="99"/>
          <w:lang w:val="ro-RO"/>
        </w:rPr>
        <w:t xml:space="preserve"> </w:t>
      </w:r>
      <w:r w:rsidRPr="001876EB">
        <w:rPr>
          <w:spacing w:val="-1"/>
          <w:lang w:val="ro-RO"/>
        </w:rPr>
        <w:t>sarcinii</w:t>
      </w:r>
      <w:r w:rsidRPr="001876EB">
        <w:rPr>
          <w:spacing w:val="-7"/>
          <w:lang w:val="ro-RO"/>
        </w:rPr>
        <w:t xml:space="preserve"> </w:t>
      </w:r>
      <w:r w:rsidRPr="001876EB">
        <w:rPr>
          <w:lang w:val="ro-RO"/>
        </w:rPr>
        <w:t>în</w:t>
      </w:r>
      <w:r w:rsidRPr="001876EB">
        <w:rPr>
          <w:spacing w:val="-8"/>
          <w:lang w:val="ro-RO"/>
        </w:rPr>
        <w:t xml:space="preserve"> </w:t>
      </w:r>
      <w:r w:rsidRPr="001876EB">
        <w:rPr>
          <w:spacing w:val="-1"/>
          <w:lang w:val="ro-RO"/>
        </w:rPr>
        <w:t>condiții</w:t>
      </w:r>
      <w:r w:rsidRPr="001876EB">
        <w:rPr>
          <w:spacing w:val="-8"/>
          <w:lang w:val="ro-RO"/>
        </w:rPr>
        <w:t xml:space="preserve"> </w:t>
      </w:r>
      <w:r w:rsidRPr="001876EB">
        <w:rPr>
          <w:spacing w:val="-1"/>
          <w:lang w:val="ro-RO"/>
        </w:rPr>
        <w:t>de</w:t>
      </w:r>
      <w:r w:rsidRPr="001876EB">
        <w:rPr>
          <w:spacing w:val="-8"/>
          <w:lang w:val="ro-RO"/>
        </w:rPr>
        <w:t xml:space="preserve"> </w:t>
      </w:r>
      <w:r w:rsidRPr="001876EB">
        <w:rPr>
          <w:spacing w:val="-1"/>
          <w:lang w:val="ro-RO"/>
        </w:rPr>
        <w:t>siguranță</w:t>
      </w:r>
      <w:r>
        <w:rPr>
          <w:spacing w:val="-1"/>
          <w:lang w:val="ro-RO"/>
        </w:rPr>
        <w:t>”</w:t>
      </w:r>
    </w:p>
    <w:p w14:paraId="61ABE2C5" w14:textId="77777777" w:rsidR="006E230D" w:rsidRPr="001876EB" w:rsidRDefault="006E230D" w:rsidP="006E230D">
      <w:pPr>
        <w:rPr>
          <w:i/>
          <w:iCs/>
          <w:lang w:val="ro-RO"/>
        </w:rPr>
      </w:pPr>
    </w:p>
    <w:p w14:paraId="6459A244" w14:textId="77777777" w:rsidR="00CA408D" w:rsidRPr="001876EB" w:rsidRDefault="00664E03" w:rsidP="001876EB">
      <w:pPr>
        <w:jc w:val="center"/>
        <w:rPr>
          <w:b/>
          <w:bCs/>
          <w:lang w:val="ro-RO"/>
        </w:rPr>
      </w:pPr>
      <w:r w:rsidRPr="001876EB">
        <w:rPr>
          <w:b/>
          <w:bCs/>
          <w:lang w:val="ro-RO"/>
        </w:rPr>
        <w:t>Grade de recomandare şi niveluri ale dovezilor</w:t>
      </w:r>
    </w:p>
    <w:p w14:paraId="3599FBC7" w14:textId="77777777" w:rsidR="00CA408D" w:rsidRPr="001876EB" w:rsidRDefault="00664E03" w:rsidP="006E230D">
      <w:pPr>
        <w:spacing w:before="240" w:after="120"/>
        <w:rPr>
          <w:b/>
          <w:lang w:val="ro-RO"/>
        </w:rPr>
      </w:pPr>
      <w:r w:rsidRPr="001876EB">
        <w:rPr>
          <w:b/>
          <w:lang w:val="ro-RO"/>
        </w:rPr>
        <w:t>Tabelul 5. Clasificarea gradelor de recomandare</w:t>
      </w:r>
    </w:p>
    <w:tbl>
      <w:tblPr>
        <w:tblW w:w="9214" w:type="dxa"/>
        <w:jc w:val="center"/>
        <w:tblLook w:val="04A0" w:firstRow="1" w:lastRow="0" w:firstColumn="1" w:lastColumn="0" w:noHBand="0" w:noVBand="1"/>
      </w:tblPr>
      <w:tblGrid>
        <w:gridCol w:w="90"/>
        <w:gridCol w:w="1603"/>
        <w:gridCol w:w="7521"/>
      </w:tblGrid>
      <w:tr w:rsidR="00CA408D" w:rsidRPr="00932617" w14:paraId="16861803" w14:textId="77777777">
        <w:trPr>
          <w:trHeight w:val="555"/>
          <w:jc w:val="center"/>
        </w:trPr>
        <w:tc>
          <w:tcPr>
            <w:tcW w:w="90" w:type="dxa"/>
            <w:tcMar>
              <w:top w:w="0" w:type="dxa"/>
              <w:left w:w="0" w:type="dxa"/>
              <w:bottom w:w="0" w:type="dxa"/>
              <w:right w:w="0" w:type="dxa"/>
            </w:tcMar>
            <w:vAlign w:val="center"/>
          </w:tcPr>
          <w:p w14:paraId="56D6E9F7" w14:textId="77777777" w:rsidR="00CA408D" w:rsidRPr="001876EB" w:rsidRDefault="00CA408D" w:rsidP="001876EB">
            <w:pPr>
              <w:rPr>
                <w:bCs/>
                <w:lang w:val="ro-RO"/>
              </w:rPr>
            </w:pPr>
          </w:p>
        </w:tc>
        <w:tc>
          <w:tcPr>
            <w:tcW w:w="1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DDA84F8" w14:textId="77777777" w:rsidR="00CA408D" w:rsidRPr="001876EB" w:rsidRDefault="00664E03" w:rsidP="001876EB">
            <w:pPr>
              <w:jc w:val="center"/>
              <w:rPr>
                <w:b/>
                <w:lang w:val="ro-RO"/>
              </w:rPr>
            </w:pPr>
            <w:r w:rsidRPr="001876EB">
              <w:rPr>
                <w:b/>
                <w:lang w:val="ro-RO"/>
              </w:rPr>
              <w:t>Standard</w:t>
            </w:r>
          </w:p>
        </w:tc>
        <w:tc>
          <w:tcPr>
            <w:tcW w:w="752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32BE893" w14:textId="77777777" w:rsidR="00CA408D" w:rsidRPr="001876EB" w:rsidRDefault="00664E03" w:rsidP="001876EB">
            <w:pPr>
              <w:ind w:right="132"/>
              <w:jc w:val="both"/>
              <w:rPr>
                <w:bCs/>
                <w:lang w:val="ro-RO"/>
              </w:rPr>
            </w:pPr>
            <w:r w:rsidRPr="001876EB">
              <w:rPr>
                <w:bCs/>
                <w:lang w:val="ro-RO"/>
              </w:rPr>
              <w:t>Standardele sunt norme care trebuie aplicate rigid şi trebuie urmate în cvasitotalitatea cazurilor, excepţiile fiind rare şi greu de justificat.</w:t>
            </w:r>
          </w:p>
        </w:tc>
      </w:tr>
      <w:tr w:rsidR="00CA408D" w:rsidRPr="00932617" w14:paraId="20B26D99" w14:textId="77777777">
        <w:trPr>
          <w:trHeight w:val="555"/>
          <w:jc w:val="center"/>
        </w:trPr>
        <w:tc>
          <w:tcPr>
            <w:tcW w:w="90" w:type="dxa"/>
            <w:tcMar>
              <w:top w:w="0" w:type="dxa"/>
              <w:left w:w="0" w:type="dxa"/>
              <w:bottom w:w="0" w:type="dxa"/>
              <w:right w:w="0" w:type="dxa"/>
            </w:tcMar>
            <w:vAlign w:val="center"/>
          </w:tcPr>
          <w:p w14:paraId="3153DEF1" w14:textId="77777777" w:rsidR="00CA408D" w:rsidRPr="001876EB" w:rsidRDefault="00CA408D" w:rsidP="001876EB">
            <w:pPr>
              <w:rPr>
                <w:bCs/>
                <w:lang w:val="ro-RO"/>
              </w:rPr>
            </w:pPr>
          </w:p>
        </w:tc>
        <w:tc>
          <w:tcPr>
            <w:tcW w:w="1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99C91B3" w14:textId="77777777" w:rsidR="00CA408D" w:rsidRPr="001876EB" w:rsidRDefault="00664E03" w:rsidP="001876EB">
            <w:pPr>
              <w:jc w:val="center"/>
              <w:rPr>
                <w:b/>
                <w:lang w:val="ro-RO"/>
              </w:rPr>
            </w:pPr>
            <w:r w:rsidRPr="001876EB">
              <w:rPr>
                <w:b/>
                <w:lang w:val="ro-RO"/>
              </w:rPr>
              <w:t>Recomandare</w:t>
            </w:r>
          </w:p>
        </w:tc>
        <w:tc>
          <w:tcPr>
            <w:tcW w:w="752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68E6B2E" w14:textId="77777777" w:rsidR="00CA408D" w:rsidRPr="001876EB" w:rsidRDefault="00664E03" w:rsidP="001876EB">
            <w:pPr>
              <w:ind w:right="132"/>
              <w:jc w:val="both"/>
              <w:rPr>
                <w:bCs/>
                <w:lang w:val="ro-RO"/>
              </w:rPr>
            </w:pPr>
            <w:r w:rsidRPr="001876EB">
              <w:rPr>
                <w:bCs/>
                <w:lang w:val="ro-RO"/>
              </w:rPr>
              <w:t>Recomandările prezintă un grad scăzut de flexibilitate, nu au forţa standardelor, iar, atunci când nu sunt aplicate, acest lucru trebuie justificat raţional, logic şi documentat.</w:t>
            </w:r>
          </w:p>
        </w:tc>
      </w:tr>
      <w:tr w:rsidR="00CA408D" w:rsidRPr="00932617" w14:paraId="4D931D99" w14:textId="77777777">
        <w:trPr>
          <w:trHeight w:val="570"/>
          <w:jc w:val="center"/>
        </w:trPr>
        <w:tc>
          <w:tcPr>
            <w:tcW w:w="90" w:type="dxa"/>
            <w:tcMar>
              <w:top w:w="0" w:type="dxa"/>
              <w:left w:w="0" w:type="dxa"/>
              <w:bottom w:w="0" w:type="dxa"/>
              <w:right w:w="0" w:type="dxa"/>
            </w:tcMar>
            <w:vAlign w:val="center"/>
          </w:tcPr>
          <w:p w14:paraId="78234EA9" w14:textId="77777777" w:rsidR="00CA408D" w:rsidRPr="001876EB" w:rsidRDefault="00CA408D" w:rsidP="001876EB">
            <w:pPr>
              <w:rPr>
                <w:bCs/>
                <w:lang w:val="ro-RO"/>
              </w:rPr>
            </w:pPr>
          </w:p>
        </w:tc>
        <w:tc>
          <w:tcPr>
            <w:tcW w:w="1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D8D9F8E" w14:textId="77777777" w:rsidR="00CA408D" w:rsidRPr="001876EB" w:rsidRDefault="00664E03" w:rsidP="001876EB">
            <w:pPr>
              <w:jc w:val="center"/>
              <w:rPr>
                <w:b/>
                <w:lang w:val="ro-RO"/>
              </w:rPr>
            </w:pPr>
            <w:r w:rsidRPr="001876EB">
              <w:rPr>
                <w:b/>
                <w:lang w:val="ro-RO"/>
              </w:rPr>
              <w:t>Opţiune</w:t>
            </w:r>
          </w:p>
        </w:tc>
        <w:tc>
          <w:tcPr>
            <w:tcW w:w="752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D2EF5A9" w14:textId="77777777" w:rsidR="00CA408D" w:rsidRPr="001876EB" w:rsidRDefault="00664E03" w:rsidP="001876EB">
            <w:pPr>
              <w:ind w:right="132"/>
              <w:jc w:val="both"/>
              <w:rPr>
                <w:bCs/>
                <w:lang w:val="ro-RO"/>
              </w:rPr>
            </w:pPr>
            <w:r w:rsidRPr="001876EB">
              <w:rPr>
                <w:bCs/>
                <w:lang w:val="ro-RO"/>
              </w:rPr>
              <w:t>Opţiunile sunt neutre din punctul de vedere al alegerii unei conduite, indicând faptul că mai multe tipuri de intervenţii sunt posibile şi că diferiţi medici pot lua decizii diferite. Ele pot contribui la procesul de instruire şi nu necesită justificare.</w:t>
            </w:r>
          </w:p>
        </w:tc>
      </w:tr>
    </w:tbl>
    <w:p w14:paraId="1FE3622E" w14:textId="77777777" w:rsidR="00CA408D" w:rsidRPr="001876EB" w:rsidRDefault="00CA408D" w:rsidP="001876EB">
      <w:pPr>
        <w:rPr>
          <w:bCs/>
          <w:lang w:val="ro-RO"/>
        </w:rPr>
      </w:pPr>
    </w:p>
    <w:p w14:paraId="713A5241" w14:textId="77777777" w:rsidR="00CA408D" w:rsidRPr="001876EB" w:rsidRDefault="00664E03" w:rsidP="006E230D">
      <w:pPr>
        <w:spacing w:before="240" w:after="120"/>
        <w:rPr>
          <w:b/>
          <w:lang w:val="ro-RO"/>
        </w:rPr>
      </w:pPr>
      <w:r w:rsidRPr="001876EB">
        <w:rPr>
          <w:b/>
          <w:lang w:val="ro-RO"/>
        </w:rPr>
        <w:t>Tabelul 6. Clasificarea gradelor de recomandare</w:t>
      </w:r>
    </w:p>
    <w:tbl>
      <w:tblPr>
        <w:tblW w:w="9214" w:type="dxa"/>
        <w:jc w:val="center"/>
        <w:tblLook w:val="04A0" w:firstRow="1" w:lastRow="0" w:firstColumn="1" w:lastColumn="0" w:noHBand="0" w:noVBand="1"/>
      </w:tblPr>
      <w:tblGrid>
        <w:gridCol w:w="1518"/>
        <w:gridCol w:w="7696"/>
      </w:tblGrid>
      <w:tr w:rsidR="00CA408D" w:rsidRPr="001876EB" w14:paraId="4B4DE78C" w14:textId="77777777">
        <w:trPr>
          <w:trHeight w:val="15"/>
          <w:jc w:val="center"/>
        </w:trPr>
        <w:tc>
          <w:tcPr>
            <w:tcW w:w="0" w:type="auto"/>
            <w:tcBorders>
              <w:bottom w:val="single" w:sz="4" w:space="0" w:color="auto"/>
            </w:tcBorders>
            <w:tcMar>
              <w:top w:w="0" w:type="dxa"/>
              <w:left w:w="0" w:type="dxa"/>
              <w:bottom w:w="0" w:type="dxa"/>
              <w:right w:w="0" w:type="dxa"/>
            </w:tcMar>
            <w:vAlign w:val="center"/>
          </w:tcPr>
          <w:p w14:paraId="24B18D11" w14:textId="77777777" w:rsidR="00CA408D" w:rsidRPr="001876EB" w:rsidRDefault="00CA408D" w:rsidP="001876EB">
            <w:pPr>
              <w:rPr>
                <w:bCs/>
                <w:lang w:val="ro-RO"/>
              </w:rPr>
            </w:pPr>
          </w:p>
        </w:tc>
        <w:tc>
          <w:tcPr>
            <w:tcW w:w="7696" w:type="dxa"/>
            <w:tcBorders>
              <w:bottom w:val="single" w:sz="4" w:space="0" w:color="auto"/>
            </w:tcBorders>
            <w:tcMar>
              <w:top w:w="0" w:type="dxa"/>
              <w:left w:w="0" w:type="dxa"/>
              <w:bottom w:w="0" w:type="dxa"/>
              <w:right w:w="0" w:type="dxa"/>
            </w:tcMar>
            <w:vAlign w:val="center"/>
          </w:tcPr>
          <w:p w14:paraId="4A7D7DBF" w14:textId="77777777" w:rsidR="00CA408D" w:rsidRPr="001876EB" w:rsidRDefault="00CA408D" w:rsidP="001876EB">
            <w:pPr>
              <w:rPr>
                <w:bCs/>
                <w:lang w:val="ro-RO"/>
              </w:rPr>
            </w:pPr>
          </w:p>
        </w:tc>
      </w:tr>
      <w:tr w:rsidR="00CA408D" w:rsidRPr="00932617" w14:paraId="1BCB1153" w14:textId="77777777">
        <w:trPr>
          <w:trHeight w:val="555"/>
          <w:jc w:val="center"/>
        </w:trPr>
        <w:tc>
          <w:tcPr>
            <w:tcW w:w="15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CD5CA6" w14:textId="77777777" w:rsidR="00CA408D" w:rsidRPr="001876EB" w:rsidRDefault="00664E03" w:rsidP="001876EB">
            <w:pPr>
              <w:jc w:val="center"/>
              <w:rPr>
                <w:b/>
                <w:lang w:val="ro-RO"/>
              </w:rPr>
            </w:pPr>
            <w:r w:rsidRPr="001876EB">
              <w:rPr>
                <w:b/>
                <w:lang w:val="ro-RO"/>
              </w:rPr>
              <w:t>Grad A</w:t>
            </w:r>
          </w:p>
        </w:tc>
        <w:tc>
          <w:tcPr>
            <w:tcW w:w="769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683521" w14:textId="77777777" w:rsidR="00CA408D" w:rsidRPr="001876EB" w:rsidRDefault="00664E03" w:rsidP="001876EB">
            <w:pPr>
              <w:ind w:right="139"/>
              <w:jc w:val="both"/>
              <w:rPr>
                <w:bCs/>
                <w:lang w:val="ro-RO"/>
              </w:rPr>
            </w:pPr>
            <w:r w:rsidRPr="001876EB">
              <w:rPr>
                <w:bCs/>
                <w:lang w:val="ro-RO"/>
              </w:rPr>
              <w:t>Necesită cel puţin un studiu randomizat şi controlat ca parte a unei liste de studii de calitate publicate pe tema acestei recomandări (niveluri de dovezi Ia sau Ib).</w:t>
            </w:r>
          </w:p>
        </w:tc>
      </w:tr>
      <w:tr w:rsidR="00CA408D" w:rsidRPr="00932617" w14:paraId="75758DEA" w14:textId="77777777">
        <w:trPr>
          <w:trHeight w:val="555"/>
          <w:jc w:val="center"/>
        </w:trPr>
        <w:tc>
          <w:tcPr>
            <w:tcW w:w="15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66F4C5" w14:textId="77777777" w:rsidR="00CA408D" w:rsidRPr="001876EB" w:rsidRDefault="00664E03" w:rsidP="001876EB">
            <w:pPr>
              <w:jc w:val="center"/>
              <w:rPr>
                <w:b/>
                <w:lang w:val="ro-RO"/>
              </w:rPr>
            </w:pPr>
            <w:r w:rsidRPr="001876EB">
              <w:rPr>
                <w:b/>
                <w:lang w:val="ro-RO"/>
              </w:rPr>
              <w:t>Grad B</w:t>
            </w:r>
          </w:p>
        </w:tc>
        <w:tc>
          <w:tcPr>
            <w:tcW w:w="769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C8E7E8" w14:textId="77777777" w:rsidR="00CA408D" w:rsidRPr="001876EB" w:rsidRDefault="00664E03" w:rsidP="001876EB">
            <w:pPr>
              <w:ind w:right="139"/>
              <w:jc w:val="both"/>
              <w:rPr>
                <w:bCs/>
                <w:lang w:val="ro-RO"/>
              </w:rPr>
            </w:pPr>
            <w:r w:rsidRPr="001876EB">
              <w:rPr>
                <w:bCs/>
                <w:lang w:val="ro-RO"/>
              </w:rPr>
              <w:t>Necesită existența unor studii clinice bine controlate, dar nu randomizate, publicate pe tema acestei recomandări (niveluri de dovezi IIa, IIb sau III).</w:t>
            </w:r>
          </w:p>
        </w:tc>
      </w:tr>
      <w:tr w:rsidR="00CA408D" w:rsidRPr="001876EB" w14:paraId="6F976567" w14:textId="77777777">
        <w:trPr>
          <w:trHeight w:val="765"/>
          <w:jc w:val="center"/>
        </w:trPr>
        <w:tc>
          <w:tcPr>
            <w:tcW w:w="15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14925E" w14:textId="77777777" w:rsidR="00CA408D" w:rsidRPr="001876EB" w:rsidRDefault="00664E03" w:rsidP="001876EB">
            <w:pPr>
              <w:jc w:val="center"/>
              <w:rPr>
                <w:b/>
                <w:lang w:val="ro-RO"/>
              </w:rPr>
            </w:pPr>
            <w:r w:rsidRPr="001876EB">
              <w:rPr>
                <w:b/>
                <w:lang w:val="ro-RO"/>
              </w:rPr>
              <w:t>Grad C</w:t>
            </w:r>
          </w:p>
        </w:tc>
        <w:tc>
          <w:tcPr>
            <w:tcW w:w="769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3FEDED" w14:textId="77777777" w:rsidR="00CA408D" w:rsidRPr="001876EB" w:rsidRDefault="00664E03" w:rsidP="001876EB">
            <w:pPr>
              <w:ind w:right="139"/>
              <w:jc w:val="both"/>
              <w:rPr>
                <w:bCs/>
                <w:lang w:val="ro-RO"/>
              </w:rPr>
            </w:pPr>
            <w:r w:rsidRPr="001876EB">
              <w:rPr>
                <w:bCs/>
                <w:lang w:val="ro-RO"/>
              </w:rPr>
              <w:t>Necesită dovezi obţinute din rapoarte sau opinii ale unor comitete de experţi sau din experiența clinică a unor experţi recunoscuţi ca autoritate în domeniu (nivelurile de dovezi IV).</w:t>
            </w:r>
            <w:r w:rsidRPr="001876EB">
              <w:rPr>
                <w:bCs/>
                <w:lang w:val="ro-RO"/>
              </w:rPr>
              <w:br/>
              <w:t>Indică lipsa unor studii clinice de bună calitate aplicabile direct acestei recomandări.</w:t>
            </w:r>
          </w:p>
        </w:tc>
      </w:tr>
      <w:tr w:rsidR="00CA408D" w:rsidRPr="00932617" w14:paraId="72D21C4A" w14:textId="77777777">
        <w:trPr>
          <w:trHeight w:val="360"/>
          <w:jc w:val="center"/>
        </w:trPr>
        <w:tc>
          <w:tcPr>
            <w:tcW w:w="15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4354E5" w14:textId="77777777" w:rsidR="00CA408D" w:rsidRPr="001876EB" w:rsidRDefault="00664E03" w:rsidP="001876EB">
            <w:pPr>
              <w:jc w:val="center"/>
              <w:rPr>
                <w:b/>
                <w:lang w:val="ro-RO"/>
              </w:rPr>
            </w:pPr>
            <w:r w:rsidRPr="001876EB">
              <w:rPr>
                <w:b/>
                <w:lang w:val="ro-RO"/>
              </w:rPr>
              <w:t>Grad E/PBP</w:t>
            </w:r>
          </w:p>
        </w:tc>
        <w:tc>
          <w:tcPr>
            <w:tcW w:w="769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D1CBED8" w14:textId="77777777" w:rsidR="00CA408D" w:rsidRPr="001876EB" w:rsidRDefault="00664E03" w:rsidP="001876EB">
            <w:pPr>
              <w:ind w:right="139"/>
              <w:jc w:val="both"/>
              <w:rPr>
                <w:bCs/>
                <w:lang w:val="ro-RO"/>
              </w:rPr>
            </w:pPr>
            <w:r w:rsidRPr="001876EB">
              <w:rPr>
                <w:bCs/>
                <w:lang w:val="ro-RO"/>
              </w:rPr>
              <w:t>Punct de bună practică/Recomandări de bună practică bazate pe experiența clinică a grupului tehnic de elaborare a ghidului.</w:t>
            </w:r>
          </w:p>
        </w:tc>
      </w:tr>
    </w:tbl>
    <w:p w14:paraId="01942917" w14:textId="77777777" w:rsidR="00CA408D" w:rsidRPr="001876EB" w:rsidRDefault="00CA408D" w:rsidP="001876EB">
      <w:pPr>
        <w:rPr>
          <w:bCs/>
          <w:lang w:val="ro-RO"/>
        </w:rPr>
      </w:pPr>
    </w:p>
    <w:p w14:paraId="2BF9018B" w14:textId="77777777" w:rsidR="00CA408D" w:rsidRPr="001876EB" w:rsidRDefault="00664E03" w:rsidP="006E230D">
      <w:pPr>
        <w:spacing w:before="240" w:after="120"/>
        <w:rPr>
          <w:b/>
          <w:lang w:val="ro-RO"/>
        </w:rPr>
      </w:pPr>
      <w:r w:rsidRPr="001876EB">
        <w:rPr>
          <w:b/>
          <w:lang w:val="ro-RO"/>
        </w:rPr>
        <w:t>Tabelul 7. Clasificarea nivelurilor de dovezi</w:t>
      </w:r>
    </w:p>
    <w:tbl>
      <w:tblPr>
        <w:tblW w:w="9214" w:type="dxa"/>
        <w:jc w:val="center"/>
        <w:tblLook w:val="04A0" w:firstRow="1" w:lastRow="0" w:firstColumn="1" w:lastColumn="0" w:noHBand="0" w:noVBand="1"/>
      </w:tblPr>
      <w:tblGrid>
        <w:gridCol w:w="14"/>
        <w:gridCol w:w="1511"/>
        <w:gridCol w:w="7689"/>
      </w:tblGrid>
      <w:tr w:rsidR="00CA408D" w:rsidRPr="001876EB" w14:paraId="115F16ED" w14:textId="77777777">
        <w:trPr>
          <w:trHeight w:val="15"/>
          <w:jc w:val="center"/>
        </w:trPr>
        <w:tc>
          <w:tcPr>
            <w:tcW w:w="0" w:type="auto"/>
            <w:tcMar>
              <w:top w:w="0" w:type="dxa"/>
              <w:left w:w="0" w:type="dxa"/>
              <w:bottom w:w="0" w:type="dxa"/>
              <w:right w:w="0" w:type="dxa"/>
            </w:tcMar>
            <w:vAlign w:val="center"/>
          </w:tcPr>
          <w:p w14:paraId="0D2D102D" w14:textId="77777777" w:rsidR="00CA408D" w:rsidRPr="001876EB" w:rsidRDefault="00CA408D" w:rsidP="001876EB">
            <w:pPr>
              <w:rPr>
                <w:bCs/>
                <w:lang w:val="ro-RO"/>
              </w:rPr>
            </w:pPr>
          </w:p>
        </w:tc>
        <w:tc>
          <w:tcPr>
            <w:tcW w:w="0" w:type="auto"/>
            <w:tcMar>
              <w:top w:w="0" w:type="dxa"/>
              <w:left w:w="0" w:type="dxa"/>
              <w:bottom w:w="0" w:type="dxa"/>
              <w:right w:w="0" w:type="dxa"/>
            </w:tcMar>
            <w:vAlign w:val="center"/>
          </w:tcPr>
          <w:p w14:paraId="14D23CC5" w14:textId="77777777" w:rsidR="00CA408D" w:rsidRPr="001876EB" w:rsidRDefault="00CA408D" w:rsidP="001876EB">
            <w:pPr>
              <w:rPr>
                <w:bCs/>
                <w:lang w:val="ro-RO"/>
              </w:rPr>
            </w:pPr>
          </w:p>
        </w:tc>
        <w:tc>
          <w:tcPr>
            <w:tcW w:w="7689" w:type="dxa"/>
            <w:tcMar>
              <w:top w:w="0" w:type="dxa"/>
              <w:left w:w="0" w:type="dxa"/>
              <w:bottom w:w="0" w:type="dxa"/>
              <w:right w:w="0" w:type="dxa"/>
            </w:tcMar>
            <w:vAlign w:val="center"/>
          </w:tcPr>
          <w:p w14:paraId="6072060D" w14:textId="77777777" w:rsidR="00CA408D" w:rsidRPr="001876EB" w:rsidRDefault="00CA408D" w:rsidP="001876EB">
            <w:pPr>
              <w:rPr>
                <w:bCs/>
                <w:lang w:val="ro-RO"/>
              </w:rPr>
            </w:pPr>
          </w:p>
        </w:tc>
      </w:tr>
      <w:tr w:rsidR="00CA408D" w:rsidRPr="00837088" w14:paraId="2AD71353" w14:textId="77777777">
        <w:trPr>
          <w:trHeight w:val="345"/>
          <w:jc w:val="center"/>
        </w:trPr>
        <w:tc>
          <w:tcPr>
            <w:tcW w:w="0" w:type="auto"/>
            <w:tcMar>
              <w:top w:w="0" w:type="dxa"/>
              <w:left w:w="0" w:type="dxa"/>
              <w:bottom w:w="0" w:type="dxa"/>
              <w:right w:w="0" w:type="dxa"/>
            </w:tcMar>
            <w:vAlign w:val="center"/>
          </w:tcPr>
          <w:p w14:paraId="07FF3700" w14:textId="77777777" w:rsidR="00CA408D" w:rsidRPr="001876EB" w:rsidRDefault="00CA408D" w:rsidP="001876EB">
            <w:pPr>
              <w:rPr>
                <w:bCs/>
                <w:lang w:val="ro-RO"/>
              </w:rPr>
            </w:pPr>
          </w:p>
        </w:tc>
        <w:tc>
          <w:tcPr>
            <w:tcW w:w="15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4EDB79D" w14:textId="77777777" w:rsidR="00CA408D" w:rsidRPr="001876EB" w:rsidRDefault="00664E03" w:rsidP="001876EB">
            <w:pPr>
              <w:jc w:val="center"/>
              <w:rPr>
                <w:b/>
                <w:lang w:val="ro-RO"/>
              </w:rPr>
            </w:pPr>
            <w:r w:rsidRPr="001876EB">
              <w:rPr>
                <w:b/>
                <w:lang w:val="ro-RO"/>
              </w:rPr>
              <w:t>Nivel Ia</w:t>
            </w:r>
          </w:p>
        </w:tc>
        <w:tc>
          <w:tcPr>
            <w:tcW w:w="768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EAA0038" w14:textId="77777777" w:rsidR="00CA408D" w:rsidRPr="001876EB" w:rsidRDefault="00664E03" w:rsidP="001876EB">
            <w:pPr>
              <w:rPr>
                <w:bCs/>
                <w:lang w:val="ro-RO"/>
              </w:rPr>
            </w:pPr>
            <w:r w:rsidRPr="001876EB">
              <w:rPr>
                <w:bCs/>
                <w:lang w:val="ro-RO"/>
              </w:rPr>
              <w:t>Dovezi obţinute din metaanaliza unor studii randomizate şi controlate.</w:t>
            </w:r>
          </w:p>
        </w:tc>
      </w:tr>
      <w:tr w:rsidR="00CA408D" w:rsidRPr="00837088" w14:paraId="2A11C501" w14:textId="77777777">
        <w:trPr>
          <w:trHeight w:val="345"/>
          <w:jc w:val="center"/>
        </w:trPr>
        <w:tc>
          <w:tcPr>
            <w:tcW w:w="0" w:type="auto"/>
            <w:tcMar>
              <w:top w:w="0" w:type="dxa"/>
              <w:left w:w="0" w:type="dxa"/>
              <w:bottom w:w="0" w:type="dxa"/>
              <w:right w:w="0" w:type="dxa"/>
            </w:tcMar>
            <w:vAlign w:val="center"/>
          </w:tcPr>
          <w:p w14:paraId="180D2CB9" w14:textId="77777777" w:rsidR="00CA408D" w:rsidRPr="001876EB" w:rsidRDefault="00CA408D" w:rsidP="001876EB">
            <w:pPr>
              <w:rPr>
                <w:bCs/>
                <w:lang w:val="ro-RO"/>
              </w:rPr>
            </w:pPr>
          </w:p>
        </w:tc>
        <w:tc>
          <w:tcPr>
            <w:tcW w:w="15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C797951" w14:textId="77777777" w:rsidR="00CA408D" w:rsidRPr="001876EB" w:rsidRDefault="00664E03" w:rsidP="001876EB">
            <w:pPr>
              <w:jc w:val="center"/>
              <w:rPr>
                <w:b/>
                <w:lang w:val="ro-RO"/>
              </w:rPr>
            </w:pPr>
            <w:r w:rsidRPr="001876EB">
              <w:rPr>
                <w:b/>
                <w:lang w:val="ro-RO"/>
              </w:rPr>
              <w:t>Nivel Ib</w:t>
            </w:r>
          </w:p>
        </w:tc>
        <w:tc>
          <w:tcPr>
            <w:tcW w:w="768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B2FF689" w14:textId="77777777" w:rsidR="00CA408D" w:rsidRPr="001876EB" w:rsidRDefault="00664E03" w:rsidP="001876EB">
            <w:pPr>
              <w:rPr>
                <w:bCs/>
                <w:lang w:val="ro-RO"/>
              </w:rPr>
            </w:pPr>
            <w:r w:rsidRPr="001876EB">
              <w:rPr>
                <w:bCs/>
                <w:lang w:val="ro-RO"/>
              </w:rPr>
              <w:t>Dovezi obţinute din cel puţin un studiu randomizat şi controlat, bine conceput.</w:t>
            </w:r>
          </w:p>
        </w:tc>
      </w:tr>
      <w:tr w:rsidR="00CA408D" w:rsidRPr="00837088" w14:paraId="5EF263E7" w14:textId="77777777">
        <w:trPr>
          <w:trHeight w:val="345"/>
          <w:jc w:val="center"/>
        </w:trPr>
        <w:tc>
          <w:tcPr>
            <w:tcW w:w="0" w:type="auto"/>
            <w:tcMar>
              <w:top w:w="0" w:type="dxa"/>
              <w:left w:w="0" w:type="dxa"/>
              <w:bottom w:w="0" w:type="dxa"/>
              <w:right w:w="0" w:type="dxa"/>
            </w:tcMar>
            <w:vAlign w:val="center"/>
          </w:tcPr>
          <w:p w14:paraId="06BF8C1C" w14:textId="77777777" w:rsidR="00CA408D" w:rsidRPr="001876EB" w:rsidRDefault="00CA408D" w:rsidP="001876EB">
            <w:pPr>
              <w:rPr>
                <w:bCs/>
                <w:lang w:val="ro-RO"/>
              </w:rPr>
            </w:pPr>
          </w:p>
        </w:tc>
        <w:tc>
          <w:tcPr>
            <w:tcW w:w="15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D6ED25A" w14:textId="77777777" w:rsidR="00CA408D" w:rsidRPr="001876EB" w:rsidRDefault="00664E03" w:rsidP="001876EB">
            <w:pPr>
              <w:jc w:val="center"/>
              <w:rPr>
                <w:b/>
                <w:lang w:val="ro-RO"/>
              </w:rPr>
            </w:pPr>
            <w:r w:rsidRPr="001876EB">
              <w:rPr>
                <w:b/>
                <w:lang w:val="ro-RO"/>
              </w:rPr>
              <w:t>Nivel IIa</w:t>
            </w:r>
          </w:p>
        </w:tc>
        <w:tc>
          <w:tcPr>
            <w:tcW w:w="768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F88D224" w14:textId="77777777" w:rsidR="00CA408D" w:rsidRPr="001876EB" w:rsidRDefault="00664E03" w:rsidP="001876EB">
            <w:pPr>
              <w:rPr>
                <w:bCs/>
                <w:lang w:val="ro-RO"/>
              </w:rPr>
            </w:pPr>
            <w:r w:rsidRPr="001876EB">
              <w:rPr>
                <w:bCs/>
                <w:lang w:val="ro-RO"/>
              </w:rPr>
              <w:t>Dovezi obţinute din cel puţin un studiu clinic controlat, fără randomizare, bine conceput.</w:t>
            </w:r>
          </w:p>
        </w:tc>
      </w:tr>
      <w:tr w:rsidR="00CA408D" w:rsidRPr="00932617" w14:paraId="09ED0B46" w14:textId="77777777">
        <w:trPr>
          <w:trHeight w:val="555"/>
          <w:jc w:val="center"/>
        </w:trPr>
        <w:tc>
          <w:tcPr>
            <w:tcW w:w="0" w:type="auto"/>
            <w:tcMar>
              <w:top w:w="0" w:type="dxa"/>
              <w:left w:w="0" w:type="dxa"/>
              <w:bottom w:w="0" w:type="dxa"/>
              <w:right w:w="0" w:type="dxa"/>
            </w:tcMar>
            <w:vAlign w:val="center"/>
          </w:tcPr>
          <w:p w14:paraId="13EF70EF" w14:textId="77777777" w:rsidR="00CA408D" w:rsidRPr="001876EB" w:rsidRDefault="00CA408D" w:rsidP="001876EB">
            <w:pPr>
              <w:rPr>
                <w:bCs/>
                <w:lang w:val="ro-RO"/>
              </w:rPr>
            </w:pPr>
          </w:p>
        </w:tc>
        <w:tc>
          <w:tcPr>
            <w:tcW w:w="15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3CC3665" w14:textId="77777777" w:rsidR="00CA408D" w:rsidRPr="001876EB" w:rsidRDefault="00664E03" w:rsidP="001876EB">
            <w:pPr>
              <w:jc w:val="center"/>
              <w:rPr>
                <w:b/>
                <w:lang w:val="ro-RO"/>
              </w:rPr>
            </w:pPr>
            <w:r w:rsidRPr="001876EB">
              <w:rPr>
                <w:b/>
                <w:lang w:val="ro-RO"/>
              </w:rPr>
              <w:t>Nivel IIb</w:t>
            </w:r>
          </w:p>
        </w:tc>
        <w:tc>
          <w:tcPr>
            <w:tcW w:w="768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C4FBC06" w14:textId="77777777" w:rsidR="00CA408D" w:rsidRPr="001876EB" w:rsidRDefault="00664E03" w:rsidP="001876EB">
            <w:pPr>
              <w:rPr>
                <w:bCs/>
                <w:lang w:val="ro-RO"/>
              </w:rPr>
            </w:pPr>
            <w:r w:rsidRPr="001876EB">
              <w:rPr>
                <w:bCs/>
                <w:lang w:val="ro-RO"/>
              </w:rPr>
              <w:t>Dovezi obţinute din cel puţin un studiu cvasiexperimental bine conceput, preferabil de la mai multe centre sau echipe de cercetare.</w:t>
            </w:r>
          </w:p>
        </w:tc>
      </w:tr>
      <w:tr w:rsidR="00CA408D" w:rsidRPr="00932617" w14:paraId="5388B817" w14:textId="77777777">
        <w:trPr>
          <w:trHeight w:val="345"/>
          <w:jc w:val="center"/>
        </w:trPr>
        <w:tc>
          <w:tcPr>
            <w:tcW w:w="0" w:type="auto"/>
            <w:tcMar>
              <w:top w:w="0" w:type="dxa"/>
              <w:left w:w="0" w:type="dxa"/>
              <w:bottom w:w="0" w:type="dxa"/>
              <w:right w:w="0" w:type="dxa"/>
            </w:tcMar>
            <w:vAlign w:val="center"/>
          </w:tcPr>
          <w:p w14:paraId="65D62EC8" w14:textId="77777777" w:rsidR="00CA408D" w:rsidRPr="001876EB" w:rsidRDefault="00CA408D" w:rsidP="001876EB">
            <w:pPr>
              <w:rPr>
                <w:bCs/>
                <w:lang w:val="ro-RO"/>
              </w:rPr>
            </w:pPr>
          </w:p>
        </w:tc>
        <w:tc>
          <w:tcPr>
            <w:tcW w:w="15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4CD8AE4" w14:textId="77777777" w:rsidR="00CA408D" w:rsidRPr="001876EB" w:rsidRDefault="00664E03" w:rsidP="001876EB">
            <w:pPr>
              <w:jc w:val="center"/>
              <w:rPr>
                <w:b/>
                <w:lang w:val="ro-RO"/>
              </w:rPr>
            </w:pPr>
            <w:r w:rsidRPr="001876EB">
              <w:rPr>
                <w:b/>
                <w:lang w:val="ro-RO"/>
              </w:rPr>
              <w:t>Nivel III</w:t>
            </w:r>
          </w:p>
        </w:tc>
        <w:tc>
          <w:tcPr>
            <w:tcW w:w="768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C563DAC" w14:textId="77777777" w:rsidR="00CA408D" w:rsidRPr="001876EB" w:rsidRDefault="00664E03" w:rsidP="001876EB">
            <w:pPr>
              <w:rPr>
                <w:bCs/>
                <w:lang w:val="ro-RO"/>
              </w:rPr>
            </w:pPr>
            <w:r w:rsidRPr="001876EB">
              <w:rPr>
                <w:bCs/>
                <w:lang w:val="ro-RO"/>
              </w:rPr>
              <w:t>Dovezi obţinute de la studii descriptive, bine concepute.</w:t>
            </w:r>
          </w:p>
        </w:tc>
      </w:tr>
      <w:tr w:rsidR="00CA408D" w:rsidRPr="00932617" w14:paraId="035F9198" w14:textId="77777777">
        <w:trPr>
          <w:trHeight w:val="360"/>
          <w:jc w:val="center"/>
        </w:trPr>
        <w:tc>
          <w:tcPr>
            <w:tcW w:w="0" w:type="auto"/>
            <w:tcMar>
              <w:top w:w="0" w:type="dxa"/>
              <w:left w:w="0" w:type="dxa"/>
              <w:bottom w:w="0" w:type="dxa"/>
              <w:right w:w="0" w:type="dxa"/>
            </w:tcMar>
            <w:vAlign w:val="center"/>
          </w:tcPr>
          <w:p w14:paraId="3F0B2492" w14:textId="77777777" w:rsidR="00CA408D" w:rsidRPr="001876EB" w:rsidRDefault="00CA408D" w:rsidP="001876EB">
            <w:pPr>
              <w:rPr>
                <w:bCs/>
                <w:lang w:val="ro-RO"/>
              </w:rPr>
            </w:pPr>
          </w:p>
        </w:tc>
        <w:tc>
          <w:tcPr>
            <w:tcW w:w="15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986C331" w14:textId="77777777" w:rsidR="00CA408D" w:rsidRPr="001876EB" w:rsidRDefault="00664E03" w:rsidP="001876EB">
            <w:pPr>
              <w:jc w:val="center"/>
              <w:rPr>
                <w:b/>
                <w:lang w:val="ro-RO"/>
              </w:rPr>
            </w:pPr>
            <w:r w:rsidRPr="001876EB">
              <w:rPr>
                <w:b/>
                <w:lang w:val="ro-RO"/>
              </w:rPr>
              <w:t>Nivel IV</w:t>
            </w:r>
          </w:p>
        </w:tc>
        <w:tc>
          <w:tcPr>
            <w:tcW w:w="768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1FAF396" w14:textId="77777777" w:rsidR="00CA408D" w:rsidRPr="001876EB" w:rsidRDefault="00664E03" w:rsidP="001876EB">
            <w:pPr>
              <w:rPr>
                <w:bCs/>
                <w:lang w:val="ro-RO"/>
              </w:rPr>
            </w:pPr>
            <w:r w:rsidRPr="001876EB">
              <w:rPr>
                <w:bCs/>
                <w:lang w:val="ro-RO"/>
              </w:rPr>
              <w:t>Dovezi obţinute de la comitete de experţi sau experienţă clinică a unor experţi recunoscuţi ca autoritate în domeniu.</w:t>
            </w:r>
          </w:p>
        </w:tc>
      </w:tr>
    </w:tbl>
    <w:p w14:paraId="7D566CDA" w14:textId="77777777" w:rsidR="00CA408D" w:rsidRPr="001876EB" w:rsidRDefault="00CA408D" w:rsidP="001876EB">
      <w:pPr>
        <w:rPr>
          <w:lang w:val="ro-RO" w:eastAsia="zh-CN"/>
        </w:rPr>
      </w:pPr>
    </w:p>
    <w:p w14:paraId="3F9F2BF5" w14:textId="1DD778E5" w:rsidR="00CA408D" w:rsidRPr="001876EB" w:rsidRDefault="00CA408D" w:rsidP="001876EB">
      <w:pPr>
        <w:autoSpaceDE/>
        <w:autoSpaceDN/>
        <w:adjustRightInd/>
        <w:rPr>
          <w:lang w:val="ro-RO" w:eastAsia="zh-CN"/>
        </w:rPr>
      </w:pPr>
    </w:p>
    <w:p w14:paraId="43C20F39" w14:textId="77777777" w:rsidR="006E230D" w:rsidRDefault="006E230D">
      <w:pPr>
        <w:widowControl/>
        <w:autoSpaceDE/>
        <w:autoSpaceDN/>
        <w:adjustRightInd/>
        <w:rPr>
          <w:lang w:val="ro-RO"/>
        </w:rPr>
      </w:pPr>
      <w:bookmarkStart w:id="93" w:name="_Toc209609310"/>
      <w:bookmarkStart w:id="94" w:name="_Toc223681233"/>
      <w:r>
        <w:rPr>
          <w:b/>
          <w:bCs/>
          <w:i/>
          <w:iCs/>
          <w:lang w:val="ro-RO"/>
        </w:rPr>
        <w:br w:type="page"/>
      </w:r>
    </w:p>
    <w:p w14:paraId="6C641049" w14:textId="69E2FAF2" w:rsidR="00CA408D" w:rsidRPr="001876EB" w:rsidRDefault="00664E03" w:rsidP="001876EB">
      <w:pPr>
        <w:pStyle w:val="Titlu2"/>
        <w:jc w:val="right"/>
        <w:rPr>
          <w:rFonts w:ascii="Times New Roman" w:hAnsi="Times New Roman"/>
          <w:b w:val="0"/>
          <w:bCs w:val="0"/>
          <w:i w:val="0"/>
          <w:iCs w:val="0"/>
          <w:sz w:val="24"/>
          <w:szCs w:val="24"/>
          <w:lang w:val="ro-RO"/>
        </w:rPr>
      </w:pPr>
      <w:r w:rsidRPr="001876EB">
        <w:rPr>
          <w:rFonts w:ascii="Times New Roman" w:hAnsi="Times New Roman"/>
          <w:b w:val="0"/>
          <w:bCs w:val="0"/>
          <w:i w:val="0"/>
          <w:iCs w:val="0"/>
          <w:sz w:val="24"/>
          <w:szCs w:val="24"/>
          <w:lang w:val="ro-RO"/>
        </w:rPr>
        <w:lastRenderedPageBreak/>
        <w:t>Anexa</w:t>
      </w:r>
      <w:r w:rsidRPr="001876EB">
        <w:rPr>
          <w:rFonts w:ascii="Times New Roman" w:hAnsi="Times New Roman"/>
          <w:b w:val="0"/>
          <w:bCs w:val="0"/>
          <w:i w:val="0"/>
          <w:iCs w:val="0"/>
          <w:spacing w:val="-4"/>
          <w:sz w:val="24"/>
          <w:szCs w:val="24"/>
          <w:lang w:val="ro-RO"/>
        </w:rPr>
        <w:t xml:space="preserve"> </w:t>
      </w:r>
      <w:r w:rsidRPr="001876EB">
        <w:rPr>
          <w:rFonts w:ascii="Times New Roman" w:hAnsi="Times New Roman"/>
          <w:b w:val="0"/>
          <w:bCs w:val="0"/>
          <w:i w:val="0"/>
          <w:iCs w:val="0"/>
          <w:sz w:val="24"/>
          <w:szCs w:val="24"/>
          <w:lang w:val="ro-RO"/>
        </w:rPr>
        <w:t>nr.</w:t>
      </w:r>
      <w:r w:rsidRPr="001876EB">
        <w:rPr>
          <w:rFonts w:ascii="Times New Roman" w:hAnsi="Times New Roman"/>
          <w:b w:val="0"/>
          <w:bCs w:val="0"/>
          <w:i w:val="0"/>
          <w:iCs w:val="0"/>
          <w:spacing w:val="-3"/>
          <w:sz w:val="24"/>
          <w:szCs w:val="24"/>
          <w:lang w:val="ro-RO"/>
        </w:rPr>
        <w:t xml:space="preserve"> 1</w:t>
      </w:r>
      <w:bookmarkEnd w:id="93"/>
      <w:r w:rsidR="001B2231" w:rsidRPr="001876EB">
        <w:rPr>
          <w:rFonts w:ascii="Times New Roman" w:hAnsi="Times New Roman"/>
          <w:b w:val="0"/>
          <w:bCs w:val="0"/>
          <w:i w:val="0"/>
          <w:iCs w:val="0"/>
          <w:spacing w:val="-3"/>
          <w:sz w:val="24"/>
          <w:szCs w:val="24"/>
          <w:lang w:val="ro-RO"/>
        </w:rPr>
        <w:t>1</w:t>
      </w:r>
      <w:bookmarkEnd w:id="94"/>
    </w:p>
    <w:p w14:paraId="7DFB324F" w14:textId="77777777" w:rsidR="006E230D" w:rsidRPr="001876EB" w:rsidRDefault="006E230D" w:rsidP="006E230D">
      <w:pPr>
        <w:kinsoku w:val="0"/>
        <w:overflowPunct w:val="0"/>
        <w:ind w:left="20" w:right="20" w:firstLine="36"/>
        <w:jc w:val="right"/>
        <w:rPr>
          <w:lang w:val="ro-RO"/>
        </w:rPr>
      </w:pPr>
      <w:r w:rsidRPr="001876EB">
        <w:rPr>
          <w:lang w:val="ro-RO"/>
        </w:rPr>
        <w:t>la</w:t>
      </w:r>
      <w:r w:rsidRPr="001876EB">
        <w:rPr>
          <w:spacing w:val="-10"/>
          <w:lang w:val="ro-RO"/>
        </w:rPr>
        <w:t xml:space="preserve"> </w:t>
      </w:r>
      <w:r w:rsidRPr="001876EB">
        <w:rPr>
          <w:lang w:val="ro-RO"/>
        </w:rPr>
        <w:t>PCS</w:t>
      </w:r>
      <w:r w:rsidRPr="001876EB">
        <w:rPr>
          <w:spacing w:val="-10"/>
          <w:lang w:val="ro-RO"/>
        </w:rPr>
        <w:t xml:space="preserve"> </w:t>
      </w:r>
      <w:r>
        <w:rPr>
          <w:spacing w:val="-10"/>
          <w:lang w:val="ro-RO"/>
        </w:rPr>
        <w:t>„</w:t>
      </w:r>
      <w:r w:rsidRPr="001876EB">
        <w:rPr>
          <w:spacing w:val="-10"/>
          <w:lang w:val="ro-RO"/>
        </w:rPr>
        <w:t>Î</w:t>
      </w:r>
      <w:r w:rsidRPr="001876EB">
        <w:rPr>
          <w:spacing w:val="-1"/>
          <w:lang w:val="ro-RO"/>
        </w:rPr>
        <w:t>ntreruperea</w:t>
      </w:r>
      <w:r w:rsidRPr="001876EB">
        <w:rPr>
          <w:spacing w:val="37"/>
          <w:w w:val="99"/>
          <w:lang w:val="ro-RO"/>
        </w:rPr>
        <w:t xml:space="preserve"> </w:t>
      </w:r>
      <w:r w:rsidRPr="001876EB">
        <w:rPr>
          <w:spacing w:val="-1"/>
          <w:lang w:val="ro-RO"/>
        </w:rPr>
        <w:t>sarcinii</w:t>
      </w:r>
      <w:r w:rsidRPr="001876EB">
        <w:rPr>
          <w:spacing w:val="-7"/>
          <w:lang w:val="ro-RO"/>
        </w:rPr>
        <w:t xml:space="preserve"> </w:t>
      </w:r>
      <w:r w:rsidRPr="001876EB">
        <w:rPr>
          <w:lang w:val="ro-RO"/>
        </w:rPr>
        <w:t>în</w:t>
      </w:r>
      <w:r w:rsidRPr="001876EB">
        <w:rPr>
          <w:spacing w:val="-8"/>
          <w:lang w:val="ro-RO"/>
        </w:rPr>
        <w:t xml:space="preserve"> </w:t>
      </w:r>
      <w:r w:rsidRPr="001876EB">
        <w:rPr>
          <w:spacing w:val="-1"/>
          <w:lang w:val="ro-RO"/>
        </w:rPr>
        <w:t>condiții</w:t>
      </w:r>
      <w:r w:rsidRPr="001876EB">
        <w:rPr>
          <w:spacing w:val="-8"/>
          <w:lang w:val="ro-RO"/>
        </w:rPr>
        <w:t xml:space="preserve"> </w:t>
      </w:r>
      <w:r w:rsidRPr="001876EB">
        <w:rPr>
          <w:spacing w:val="-1"/>
          <w:lang w:val="ro-RO"/>
        </w:rPr>
        <w:t>de</w:t>
      </w:r>
      <w:r w:rsidRPr="001876EB">
        <w:rPr>
          <w:spacing w:val="-8"/>
          <w:lang w:val="ro-RO"/>
        </w:rPr>
        <w:t xml:space="preserve"> </w:t>
      </w:r>
      <w:r w:rsidRPr="001876EB">
        <w:rPr>
          <w:spacing w:val="-1"/>
          <w:lang w:val="ro-RO"/>
        </w:rPr>
        <w:t>siguranță</w:t>
      </w:r>
      <w:r>
        <w:rPr>
          <w:spacing w:val="-1"/>
          <w:lang w:val="ro-RO"/>
        </w:rPr>
        <w:t>”</w:t>
      </w:r>
    </w:p>
    <w:p w14:paraId="28C5ECE6" w14:textId="77777777" w:rsidR="006E230D" w:rsidRPr="001876EB" w:rsidRDefault="006E230D" w:rsidP="006E230D">
      <w:pPr>
        <w:rPr>
          <w:i/>
          <w:iCs/>
          <w:lang w:val="ro-RO"/>
        </w:rPr>
      </w:pPr>
    </w:p>
    <w:p w14:paraId="639795D9" w14:textId="77777777" w:rsidR="00CA408D" w:rsidRPr="001876EB" w:rsidRDefault="00664E03" w:rsidP="001876EB">
      <w:pPr>
        <w:jc w:val="center"/>
        <w:rPr>
          <w:b/>
          <w:bCs/>
          <w:lang w:val="ro-RO"/>
        </w:rPr>
      </w:pPr>
      <w:r w:rsidRPr="001876EB">
        <w:rPr>
          <w:b/>
          <w:bCs/>
          <w:lang w:val="ro-RO"/>
        </w:rPr>
        <w:t>Fișa standardizată de audit medical</w:t>
      </w:r>
    </w:p>
    <w:p w14:paraId="4BF8EFB7" w14:textId="77777777" w:rsidR="00CA408D" w:rsidRPr="001876EB" w:rsidRDefault="00664E03" w:rsidP="001876EB">
      <w:pPr>
        <w:jc w:val="center"/>
        <w:rPr>
          <w:b/>
          <w:bCs/>
          <w:lang w:val="ro-RO"/>
        </w:rPr>
      </w:pPr>
      <w:r w:rsidRPr="001876EB">
        <w:rPr>
          <w:b/>
          <w:bCs/>
          <w:lang w:val="ro-RO"/>
        </w:rPr>
        <w:t xml:space="preserve">pentru evaluarea implementării  Protocolului clinic standardizat </w:t>
      </w:r>
    </w:p>
    <w:p w14:paraId="63808B58" w14:textId="77777777" w:rsidR="00CA408D" w:rsidRPr="001876EB" w:rsidRDefault="00664E03" w:rsidP="001876EB">
      <w:pPr>
        <w:jc w:val="center"/>
        <w:rPr>
          <w:b/>
          <w:bCs/>
          <w:lang w:val="ro-RO"/>
        </w:rPr>
      </w:pPr>
      <w:r w:rsidRPr="001876EB">
        <w:rPr>
          <w:b/>
          <w:bCs/>
          <w:lang w:val="ro-RO"/>
        </w:rPr>
        <w:t>„Întreruperea sarcinii în condiții de siguranță”</w:t>
      </w:r>
    </w:p>
    <w:p w14:paraId="286E3AC1" w14:textId="77777777" w:rsidR="00272986" w:rsidRPr="001876EB" w:rsidRDefault="00272986" w:rsidP="001876EB">
      <w:pPr>
        <w:rPr>
          <w:lang w:val="fr-BE"/>
        </w:rPr>
      </w:pPr>
    </w:p>
    <w:tbl>
      <w:tblPr>
        <w:tblStyle w:val="Tabelgril"/>
        <w:tblW w:w="10343" w:type="dxa"/>
        <w:tblLook w:val="04A0" w:firstRow="1" w:lastRow="0" w:firstColumn="1" w:lastColumn="0" w:noHBand="0" w:noVBand="1"/>
      </w:tblPr>
      <w:tblGrid>
        <w:gridCol w:w="4986"/>
        <w:gridCol w:w="5357"/>
      </w:tblGrid>
      <w:tr w:rsidR="00272986" w:rsidRPr="00837088" w14:paraId="5F0B9224" w14:textId="77777777" w:rsidTr="006E230D">
        <w:tc>
          <w:tcPr>
            <w:tcW w:w="4986" w:type="dxa"/>
          </w:tcPr>
          <w:p w14:paraId="27D0C18D" w14:textId="77777777" w:rsidR="00272986" w:rsidRPr="00837088" w:rsidRDefault="00272986" w:rsidP="001876EB">
            <w:pPr>
              <w:rPr>
                <w:lang w:val="pt-BR"/>
              </w:rPr>
            </w:pPr>
            <w:r w:rsidRPr="00837088">
              <w:rPr>
                <w:lang w:val="pt-BR"/>
              </w:rPr>
              <w:t>Denumirea IMS auditate (denumirea oficială)</w:t>
            </w:r>
          </w:p>
        </w:tc>
        <w:tc>
          <w:tcPr>
            <w:tcW w:w="5357" w:type="dxa"/>
          </w:tcPr>
          <w:p w14:paraId="0E9E03FC" w14:textId="77777777" w:rsidR="00272986" w:rsidRPr="00837088" w:rsidRDefault="00272986" w:rsidP="001876EB">
            <w:pPr>
              <w:rPr>
                <w:lang w:val="pt-BR"/>
              </w:rPr>
            </w:pPr>
          </w:p>
        </w:tc>
      </w:tr>
      <w:tr w:rsidR="00272986" w:rsidRPr="001876EB" w14:paraId="44B2ECDF" w14:textId="77777777" w:rsidTr="006E230D">
        <w:tc>
          <w:tcPr>
            <w:tcW w:w="4986" w:type="dxa"/>
          </w:tcPr>
          <w:p w14:paraId="59F266BD" w14:textId="77777777" w:rsidR="00272986" w:rsidRPr="001876EB" w:rsidRDefault="00272986" w:rsidP="001876EB">
            <w:r w:rsidRPr="001876EB">
              <w:t>Localitate / Raion</w:t>
            </w:r>
          </w:p>
        </w:tc>
        <w:tc>
          <w:tcPr>
            <w:tcW w:w="5357" w:type="dxa"/>
          </w:tcPr>
          <w:p w14:paraId="435C3D92" w14:textId="77777777" w:rsidR="00272986" w:rsidRPr="001876EB" w:rsidRDefault="00272986" w:rsidP="001876EB"/>
        </w:tc>
      </w:tr>
      <w:tr w:rsidR="00272986" w:rsidRPr="001876EB" w14:paraId="59EC0F53" w14:textId="77777777" w:rsidTr="006E230D">
        <w:tc>
          <w:tcPr>
            <w:tcW w:w="4986" w:type="dxa"/>
          </w:tcPr>
          <w:p w14:paraId="1F35F0E5" w14:textId="25F050C3" w:rsidR="00272986" w:rsidRPr="001876EB" w:rsidRDefault="00272986" w:rsidP="001876EB">
            <w:r w:rsidRPr="001876EB">
              <w:t>Tip</w:t>
            </w:r>
            <w:r w:rsidR="00425232">
              <w:t>ul</w:t>
            </w:r>
            <w:r w:rsidRPr="001876EB">
              <w:t xml:space="preserve"> IMS</w:t>
            </w:r>
          </w:p>
        </w:tc>
        <w:tc>
          <w:tcPr>
            <w:tcW w:w="5357" w:type="dxa"/>
          </w:tcPr>
          <w:p w14:paraId="73673869" w14:textId="77777777" w:rsidR="00272986" w:rsidRPr="001876EB" w:rsidRDefault="00272986" w:rsidP="001876EB">
            <w:r w:rsidRPr="001876EB">
              <w:t>AMP=1; AMSA=2; AMS=3; Privat=4</w:t>
            </w:r>
          </w:p>
        </w:tc>
      </w:tr>
      <w:tr w:rsidR="00272986" w:rsidRPr="00932617" w14:paraId="1C112BC1" w14:textId="77777777" w:rsidTr="006E230D">
        <w:tc>
          <w:tcPr>
            <w:tcW w:w="4986" w:type="dxa"/>
          </w:tcPr>
          <w:p w14:paraId="5014D4AB" w14:textId="77777777" w:rsidR="00272986" w:rsidRPr="001876EB" w:rsidRDefault="00272986" w:rsidP="001876EB">
            <w:pPr>
              <w:rPr>
                <w:lang w:val="fr-BE"/>
              </w:rPr>
            </w:pPr>
            <w:proofErr w:type="spellStart"/>
            <w:r w:rsidRPr="001876EB">
              <w:rPr>
                <w:lang w:val="fr-BE"/>
              </w:rPr>
              <w:t>Perioada</w:t>
            </w:r>
            <w:proofErr w:type="spellEnd"/>
            <w:r w:rsidRPr="001876EB">
              <w:rPr>
                <w:lang w:val="fr-BE"/>
              </w:rPr>
              <w:t xml:space="preserve"> </w:t>
            </w:r>
            <w:proofErr w:type="spellStart"/>
            <w:r w:rsidRPr="001876EB">
              <w:rPr>
                <w:lang w:val="fr-BE"/>
              </w:rPr>
              <w:t>auditului</w:t>
            </w:r>
            <w:proofErr w:type="spellEnd"/>
            <w:r w:rsidRPr="001876EB">
              <w:rPr>
                <w:lang w:val="fr-BE"/>
              </w:rPr>
              <w:t xml:space="preserve"> (de la – până la)</w:t>
            </w:r>
          </w:p>
        </w:tc>
        <w:tc>
          <w:tcPr>
            <w:tcW w:w="5357" w:type="dxa"/>
          </w:tcPr>
          <w:p w14:paraId="4A2F8514" w14:textId="77777777" w:rsidR="00272986" w:rsidRPr="001876EB" w:rsidRDefault="00272986" w:rsidP="001876EB">
            <w:pPr>
              <w:rPr>
                <w:lang w:val="fr-BE"/>
              </w:rPr>
            </w:pPr>
          </w:p>
        </w:tc>
      </w:tr>
      <w:tr w:rsidR="00272986" w:rsidRPr="001876EB" w14:paraId="0C380A98" w14:textId="77777777" w:rsidTr="006E230D">
        <w:tc>
          <w:tcPr>
            <w:tcW w:w="4986" w:type="dxa"/>
          </w:tcPr>
          <w:p w14:paraId="59C85CA2" w14:textId="77777777" w:rsidR="00272986" w:rsidRPr="001876EB" w:rsidRDefault="00272986" w:rsidP="001876EB">
            <w:proofErr w:type="spellStart"/>
            <w:r w:rsidRPr="001876EB">
              <w:t>Eșantion</w:t>
            </w:r>
            <w:proofErr w:type="spellEnd"/>
            <w:r w:rsidRPr="001876EB">
              <w:t xml:space="preserve"> audit (nr. </w:t>
            </w:r>
            <w:proofErr w:type="spellStart"/>
            <w:r w:rsidRPr="001876EB">
              <w:t>fișe</w:t>
            </w:r>
            <w:proofErr w:type="spellEnd"/>
            <w:r w:rsidRPr="001876EB">
              <w:t>/</w:t>
            </w:r>
            <w:proofErr w:type="spellStart"/>
            <w:r w:rsidRPr="001876EB">
              <w:t>cazuri</w:t>
            </w:r>
            <w:proofErr w:type="spellEnd"/>
            <w:r w:rsidRPr="001876EB">
              <w:t xml:space="preserve"> </w:t>
            </w:r>
            <w:proofErr w:type="spellStart"/>
            <w:r w:rsidRPr="001876EB">
              <w:t>analizate</w:t>
            </w:r>
            <w:proofErr w:type="spellEnd"/>
            <w:r w:rsidRPr="001876EB">
              <w:t>)</w:t>
            </w:r>
          </w:p>
        </w:tc>
        <w:tc>
          <w:tcPr>
            <w:tcW w:w="5357" w:type="dxa"/>
          </w:tcPr>
          <w:p w14:paraId="7696A4AA" w14:textId="77777777" w:rsidR="00272986" w:rsidRPr="001876EB" w:rsidRDefault="00272986" w:rsidP="001876EB"/>
        </w:tc>
      </w:tr>
      <w:tr w:rsidR="00272986" w:rsidRPr="001876EB" w14:paraId="30126C10" w14:textId="77777777" w:rsidTr="006E230D">
        <w:tc>
          <w:tcPr>
            <w:tcW w:w="4986" w:type="dxa"/>
          </w:tcPr>
          <w:p w14:paraId="5CFB0E02" w14:textId="77777777" w:rsidR="00272986" w:rsidRPr="001876EB" w:rsidRDefault="00272986" w:rsidP="001876EB">
            <w:r w:rsidRPr="001876EB">
              <w:t>Auditor(</w:t>
            </w:r>
            <w:proofErr w:type="spellStart"/>
            <w:r w:rsidRPr="001876EB">
              <w:t>i</w:t>
            </w:r>
            <w:proofErr w:type="spellEnd"/>
            <w:r w:rsidRPr="001876EB">
              <w:t xml:space="preserve">) / </w:t>
            </w:r>
            <w:proofErr w:type="spellStart"/>
            <w:r w:rsidRPr="001876EB">
              <w:t>Funcția</w:t>
            </w:r>
            <w:proofErr w:type="spellEnd"/>
          </w:p>
        </w:tc>
        <w:tc>
          <w:tcPr>
            <w:tcW w:w="5357" w:type="dxa"/>
          </w:tcPr>
          <w:p w14:paraId="265543B0" w14:textId="77777777" w:rsidR="00272986" w:rsidRPr="001876EB" w:rsidRDefault="00272986" w:rsidP="001876EB"/>
        </w:tc>
      </w:tr>
    </w:tbl>
    <w:p w14:paraId="4DC87355" w14:textId="77777777" w:rsidR="00272986" w:rsidRPr="001876EB" w:rsidRDefault="00272986" w:rsidP="001876EB"/>
    <w:p w14:paraId="7CA791B2" w14:textId="77777777" w:rsidR="00425232" w:rsidRDefault="00272986" w:rsidP="001876EB">
      <w:pPr>
        <w:rPr>
          <w:lang w:val="it-IT"/>
        </w:rPr>
      </w:pPr>
      <w:r w:rsidRPr="00837088">
        <w:rPr>
          <w:b/>
          <w:lang w:val="it-IT"/>
        </w:rPr>
        <w:t xml:space="preserve">Codificare generală: </w:t>
      </w:r>
      <w:r w:rsidRPr="00837088">
        <w:rPr>
          <w:lang w:val="it-IT"/>
        </w:rPr>
        <w:t>Da=1; Nu=0; Necunoscut/Neaplicabil=9.</w:t>
      </w:r>
    </w:p>
    <w:p w14:paraId="5500A58C" w14:textId="77777777" w:rsidR="00425232" w:rsidRDefault="00272986" w:rsidP="001876EB">
      <w:pPr>
        <w:rPr>
          <w:lang w:val="it-IT"/>
        </w:rPr>
      </w:pPr>
      <w:r w:rsidRPr="00837088">
        <w:rPr>
          <w:lang w:val="it-IT"/>
        </w:rPr>
        <w:t xml:space="preserve">Metodă: Avort medicamentos=1; Aspirație vacuum manuală (AVM)=2; Aspirație vacuum electrică (AVE)=3; </w:t>
      </w:r>
    </w:p>
    <w:p w14:paraId="4FD46356" w14:textId="77777777" w:rsidR="00425232" w:rsidRDefault="00272986" w:rsidP="001876EB">
      <w:pPr>
        <w:rPr>
          <w:lang w:val="it-IT"/>
        </w:rPr>
      </w:pPr>
      <w:r w:rsidRPr="00837088">
        <w:rPr>
          <w:lang w:val="it-IT"/>
        </w:rPr>
        <w:t xml:space="preserve">D&amp;E/altă intervenție chirurgicală=4; Necunoscut=9. </w:t>
      </w:r>
    </w:p>
    <w:p w14:paraId="1DFD75B3" w14:textId="14DBD057" w:rsidR="00272986" w:rsidRPr="00837088" w:rsidRDefault="00272986" w:rsidP="001876EB">
      <w:pPr>
        <w:rPr>
          <w:lang w:val="it-IT"/>
        </w:rPr>
      </w:pPr>
      <w:r w:rsidRPr="00837088">
        <w:rPr>
          <w:lang w:val="it-IT"/>
        </w:rPr>
        <w:t>Tip prezentare: voluntară la cerere=1; indicații medicale=2; indicații sociale/alte=3; necunoscut=9.</w:t>
      </w:r>
    </w:p>
    <w:p w14:paraId="1F990422" w14:textId="77777777" w:rsidR="00272986" w:rsidRPr="00837088" w:rsidRDefault="00272986" w:rsidP="001876EB">
      <w:pPr>
        <w:rPr>
          <w:lang w:val="it-IT"/>
        </w:rPr>
      </w:pPr>
    </w:p>
    <w:tbl>
      <w:tblPr>
        <w:tblStyle w:val="Tabelgril"/>
        <w:tblW w:w="0" w:type="auto"/>
        <w:tblLook w:val="04A0" w:firstRow="1" w:lastRow="0" w:firstColumn="1" w:lastColumn="0" w:noHBand="0" w:noVBand="1"/>
      </w:tblPr>
      <w:tblGrid>
        <w:gridCol w:w="678"/>
        <w:gridCol w:w="2455"/>
        <w:gridCol w:w="5084"/>
        <w:gridCol w:w="2120"/>
      </w:tblGrid>
      <w:tr w:rsidR="00272986" w:rsidRPr="00425232" w14:paraId="203EE0A5" w14:textId="77777777" w:rsidTr="006E230D">
        <w:trPr>
          <w:cantSplit/>
          <w:tblHeader/>
        </w:trPr>
        <w:tc>
          <w:tcPr>
            <w:tcW w:w="678" w:type="dxa"/>
          </w:tcPr>
          <w:p w14:paraId="4C40575B" w14:textId="77777777" w:rsidR="00272986" w:rsidRPr="00425232" w:rsidRDefault="00272986" w:rsidP="00425232">
            <w:pPr>
              <w:jc w:val="center"/>
              <w:rPr>
                <w:b/>
                <w:bCs/>
                <w:lang w:val="ro-MD"/>
              </w:rPr>
            </w:pPr>
            <w:r w:rsidRPr="00425232">
              <w:rPr>
                <w:b/>
                <w:bCs/>
                <w:lang w:val="ro-MD"/>
              </w:rPr>
              <w:t>Nr.</w:t>
            </w:r>
          </w:p>
        </w:tc>
        <w:tc>
          <w:tcPr>
            <w:tcW w:w="2455" w:type="dxa"/>
          </w:tcPr>
          <w:p w14:paraId="5B641114" w14:textId="77777777" w:rsidR="00272986" w:rsidRPr="00425232" w:rsidRDefault="00272986" w:rsidP="00425232">
            <w:pPr>
              <w:jc w:val="center"/>
              <w:rPr>
                <w:b/>
                <w:bCs/>
                <w:lang w:val="ro-MD"/>
              </w:rPr>
            </w:pPr>
            <w:r w:rsidRPr="00425232">
              <w:rPr>
                <w:b/>
                <w:bCs/>
                <w:lang w:val="ro-MD"/>
              </w:rPr>
              <w:t>Domenii/aspecte evaluate</w:t>
            </w:r>
          </w:p>
        </w:tc>
        <w:tc>
          <w:tcPr>
            <w:tcW w:w="5084" w:type="dxa"/>
          </w:tcPr>
          <w:p w14:paraId="28F00FFF" w14:textId="77777777" w:rsidR="00272986" w:rsidRPr="00425232" w:rsidRDefault="00272986" w:rsidP="00425232">
            <w:pPr>
              <w:jc w:val="center"/>
              <w:rPr>
                <w:b/>
                <w:bCs/>
                <w:lang w:val="ro-MD"/>
              </w:rPr>
            </w:pPr>
            <w:r w:rsidRPr="00425232">
              <w:rPr>
                <w:b/>
                <w:bCs/>
                <w:lang w:val="ro-MD"/>
              </w:rPr>
              <w:t>Criterii pentru evaluare ce rezultă din protocol / Codificare</w:t>
            </w:r>
          </w:p>
        </w:tc>
        <w:tc>
          <w:tcPr>
            <w:tcW w:w="2120" w:type="dxa"/>
          </w:tcPr>
          <w:p w14:paraId="1CA27A69" w14:textId="77777777" w:rsidR="00272986" w:rsidRPr="00425232" w:rsidRDefault="00272986" w:rsidP="00425232">
            <w:pPr>
              <w:jc w:val="center"/>
              <w:rPr>
                <w:b/>
                <w:bCs/>
                <w:lang w:val="ro-MD"/>
              </w:rPr>
            </w:pPr>
            <w:r w:rsidRPr="00425232">
              <w:rPr>
                <w:b/>
                <w:bCs/>
                <w:lang w:val="ro-MD"/>
              </w:rPr>
              <w:t>Observații / neconformități / recomandări</w:t>
            </w:r>
          </w:p>
        </w:tc>
      </w:tr>
      <w:tr w:rsidR="00272986" w:rsidRPr="00425232" w14:paraId="5C182C78" w14:textId="77777777" w:rsidTr="006E230D">
        <w:trPr>
          <w:cantSplit/>
        </w:trPr>
        <w:tc>
          <w:tcPr>
            <w:tcW w:w="678" w:type="dxa"/>
          </w:tcPr>
          <w:p w14:paraId="273CCCE5" w14:textId="77777777" w:rsidR="00272986" w:rsidRPr="00425232" w:rsidRDefault="00272986" w:rsidP="001876EB">
            <w:pPr>
              <w:rPr>
                <w:lang w:val="ro-MD"/>
              </w:rPr>
            </w:pPr>
            <w:r w:rsidRPr="00425232">
              <w:rPr>
                <w:lang w:val="ro-MD"/>
              </w:rPr>
              <w:t>1</w:t>
            </w:r>
          </w:p>
        </w:tc>
        <w:tc>
          <w:tcPr>
            <w:tcW w:w="2455" w:type="dxa"/>
          </w:tcPr>
          <w:p w14:paraId="628D3472" w14:textId="77777777" w:rsidR="00272986" w:rsidRPr="00425232" w:rsidRDefault="00272986" w:rsidP="006E230D">
            <w:pPr>
              <w:rPr>
                <w:lang w:val="ro-MD"/>
              </w:rPr>
            </w:pPr>
            <w:r w:rsidRPr="00425232">
              <w:rPr>
                <w:lang w:val="ro-MD"/>
              </w:rPr>
              <w:t>Identificare caz</w:t>
            </w:r>
          </w:p>
        </w:tc>
        <w:tc>
          <w:tcPr>
            <w:tcW w:w="5084" w:type="dxa"/>
          </w:tcPr>
          <w:p w14:paraId="5E21EFA6" w14:textId="77777777" w:rsidR="00272986" w:rsidRPr="00425232" w:rsidRDefault="00272986" w:rsidP="006E230D">
            <w:pPr>
              <w:rPr>
                <w:lang w:val="ro-MD"/>
              </w:rPr>
            </w:pPr>
            <w:r w:rsidRPr="00425232">
              <w:rPr>
                <w:lang w:val="ro-MD"/>
              </w:rPr>
              <w:t>Vârsta pacientei (ani) / necunoscut=99</w:t>
            </w:r>
          </w:p>
        </w:tc>
        <w:tc>
          <w:tcPr>
            <w:tcW w:w="2120" w:type="dxa"/>
          </w:tcPr>
          <w:p w14:paraId="56F3A545" w14:textId="77777777" w:rsidR="00272986" w:rsidRPr="00425232" w:rsidRDefault="00272986" w:rsidP="006E230D">
            <w:pPr>
              <w:rPr>
                <w:lang w:val="ro-MD"/>
              </w:rPr>
            </w:pPr>
          </w:p>
        </w:tc>
      </w:tr>
      <w:tr w:rsidR="00272986" w:rsidRPr="00425232" w14:paraId="2C9C9298" w14:textId="77777777" w:rsidTr="006E230D">
        <w:trPr>
          <w:cantSplit/>
        </w:trPr>
        <w:tc>
          <w:tcPr>
            <w:tcW w:w="678" w:type="dxa"/>
          </w:tcPr>
          <w:p w14:paraId="266EE0B8" w14:textId="77777777" w:rsidR="00272986" w:rsidRPr="00425232" w:rsidRDefault="00272986" w:rsidP="001876EB">
            <w:pPr>
              <w:rPr>
                <w:lang w:val="ro-MD"/>
              </w:rPr>
            </w:pPr>
            <w:r w:rsidRPr="00425232">
              <w:rPr>
                <w:lang w:val="ro-MD"/>
              </w:rPr>
              <w:t>2</w:t>
            </w:r>
          </w:p>
        </w:tc>
        <w:tc>
          <w:tcPr>
            <w:tcW w:w="2455" w:type="dxa"/>
          </w:tcPr>
          <w:p w14:paraId="06AFC69E" w14:textId="77777777" w:rsidR="00272986" w:rsidRPr="00425232" w:rsidRDefault="00272986" w:rsidP="006E230D">
            <w:pPr>
              <w:rPr>
                <w:lang w:val="ro-MD"/>
              </w:rPr>
            </w:pPr>
            <w:r w:rsidRPr="00425232">
              <w:rPr>
                <w:lang w:val="ro-MD"/>
              </w:rPr>
              <w:t>Identificare caz</w:t>
            </w:r>
          </w:p>
        </w:tc>
        <w:tc>
          <w:tcPr>
            <w:tcW w:w="5084" w:type="dxa"/>
          </w:tcPr>
          <w:p w14:paraId="206351B9" w14:textId="77777777" w:rsidR="00272986" w:rsidRPr="00425232" w:rsidRDefault="00272986" w:rsidP="006E230D">
            <w:pPr>
              <w:rPr>
                <w:lang w:val="ro-MD"/>
              </w:rPr>
            </w:pPr>
            <w:r w:rsidRPr="00425232">
              <w:rPr>
                <w:lang w:val="ro-MD"/>
              </w:rPr>
              <w:t>Mediul de reședință: urban=1; rural=2; necunoscut=9</w:t>
            </w:r>
          </w:p>
        </w:tc>
        <w:tc>
          <w:tcPr>
            <w:tcW w:w="2120" w:type="dxa"/>
          </w:tcPr>
          <w:p w14:paraId="1D42F423" w14:textId="77777777" w:rsidR="00272986" w:rsidRPr="00425232" w:rsidRDefault="00272986" w:rsidP="006E230D">
            <w:pPr>
              <w:rPr>
                <w:lang w:val="ro-MD"/>
              </w:rPr>
            </w:pPr>
          </w:p>
        </w:tc>
      </w:tr>
      <w:tr w:rsidR="00272986" w:rsidRPr="00425232" w14:paraId="1BC070DD" w14:textId="77777777" w:rsidTr="006E230D">
        <w:trPr>
          <w:cantSplit/>
        </w:trPr>
        <w:tc>
          <w:tcPr>
            <w:tcW w:w="678" w:type="dxa"/>
          </w:tcPr>
          <w:p w14:paraId="0DB0ADAF" w14:textId="77777777" w:rsidR="00272986" w:rsidRPr="00425232" w:rsidRDefault="00272986" w:rsidP="001876EB">
            <w:pPr>
              <w:rPr>
                <w:lang w:val="ro-MD"/>
              </w:rPr>
            </w:pPr>
            <w:r w:rsidRPr="00425232">
              <w:rPr>
                <w:lang w:val="ro-MD"/>
              </w:rPr>
              <w:t>3</w:t>
            </w:r>
          </w:p>
        </w:tc>
        <w:tc>
          <w:tcPr>
            <w:tcW w:w="2455" w:type="dxa"/>
          </w:tcPr>
          <w:p w14:paraId="4E03CB98" w14:textId="77777777" w:rsidR="00272986" w:rsidRPr="00425232" w:rsidRDefault="00272986" w:rsidP="006E230D">
            <w:pPr>
              <w:rPr>
                <w:lang w:val="ro-MD"/>
              </w:rPr>
            </w:pPr>
            <w:r w:rsidRPr="00425232">
              <w:rPr>
                <w:lang w:val="ro-MD"/>
              </w:rPr>
              <w:t>Identificare caz</w:t>
            </w:r>
          </w:p>
        </w:tc>
        <w:tc>
          <w:tcPr>
            <w:tcW w:w="5084" w:type="dxa"/>
          </w:tcPr>
          <w:p w14:paraId="02A668D4" w14:textId="77777777" w:rsidR="00272986" w:rsidRPr="00425232" w:rsidRDefault="00272986" w:rsidP="006E230D">
            <w:pPr>
              <w:rPr>
                <w:lang w:val="ro-MD"/>
              </w:rPr>
            </w:pPr>
            <w:r w:rsidRPr="00425232">
              <w:rPr>
                <w:lang w:val="ro-MD"/>
              </w:rPr>
              <w:t>Vârsta gestațională confirmată (</w:t>
            </w:r>
            <w:proofErr w:type="spellStart"/>
            <w:r w:rsidRPr="00425232">
              <w:rPr>
                <w:lang w:val="ro-MD"/>
              </w:rPr>
              <w:t>săpt</w:t>
            </w:r>
            <w:proofErr w:type="spellEnd"/>
            <w:r w:rsidRPr="00425232">
              <w:rPr>
                <w:lang w:val="ro-MD"/>
              </w:rPr>
              <w:t>.+zile) / necunoscut=99</w:t>
            </w:r>
          </w:p>
        </w:tc>
        <w:tc>
          <w:tcPr>
            <w:tcW w:w="2120" w:type="dxa"/>
          </w:tcPr>
          <w:p w14:paraId="451041FD" w14:textId="77777777" w:rsidR="00272986" w:rsidRPr="00425232" w:rsidRDefault="00272986" w:rsidP="006E230D">
            <w:pPr>
              <w:rPr>
                <w:lang w:val="ro-MD"/>
              </w:rPr>
            </w:pPr>
          </w:p>
        </w:tc>
      </w:tr>
      <w:tr w:rsidR="00272986" w:rsidRPr="00425232" w14:paraId="18C6FE00" w14:textId="77777777" w:rsidTr="006E230D">
        <w:trPr>
          <w:cantSplit/>
        </w:trPr>
        <w:tc>
          <w:tcPr>
            <w:tcW w:w="678" w:type="dxa"/>
          </w:tcPr>
          <w:p w14:paraId="40B6929F" w14:textId="77777777" w:rsidR="00272986" w:rsidRPr="00425232" w:rsidRDefault="00272986" w:rsidP="001876EB">
            <w:pPr>
              <w:rPr>
                <w:lang w:val="ro-MD"/>
              </w:rPr>
            </w:pPr>
            <w:r w:rsidRPr="00425232">
              <w:rPr>
                <w:lang w:val="ro-MD"/>
              </w:rPr>
              <w:t>4</w:t>
            </w:r>
          </w:p>
        </w:tc>
        <w:tc>
          <w:tcPr>
            <w:tcW w:w="2455" w:type="dxa"/>
          </w:tcPr>
          <w:p w14:paraId="3723AA6A" w14:textId="77777777" w:rsidR="00272986" w:rsidRPr="00425232" w:rsidRDefault="00272986" w:rsidP="006E230D">
            <w:pPr>
              <w:rPr>
                <w:lang w:val="ro-MD"/>
              </w:rPr>
            </w:pPr>
            <w:r w:rsidRPr="00425232">
              <w:rPr>
                <w:lang w:val="ro-MD"/>
              </w:rPr>
              <w:t>Identificare caz</w:t>
            </w:r>
          </w:p>
        </w:tc>
        <w:tc>
          <w:tcPr>
            <w:tcW w:w="5084" w:type="dxa"/>
          </w:tcPr>
          <w:p w14:paraId="6E4D7760" w14:textId="77777777" w:rsidR="00272986" w:rsidRPr="00425232" w:rsidRDefault="00272986" w:rsidP="006E230D">
            <w:pPr>
              <w:rPr>
                <w:lang w:val="ro-MD"/>
              </w:rPr>
            </w:pPr>
            <w:r w:rsidRPr="00425232">
              <w:rPr>
                <w:lang w:val="ro-MD"/>
              </w:rPr>
              <w:t>Tip prezentare: la cerere=1; medical=2; social/alte=3; necunoscut=9</w:t>
            </w:r>
          </w:p>
        </w:tc>
        <w:tc>
          <w:tcPr>
            <w:tcW w:w="2120" w:type="dxa"/>
          </w:tcPr>
          <w:p w14:paraId="2CE99A08" w14:textId="77777777" w:rsidR="00272986" w:rsidRPr="00425232" w:rsidRDefault="00272986" w:rsidP="006E230D">
            <w:pPr>
              <w:rPr>
                <w:lang w:val="ro-MD"/>
              </w:rPr>
            </w:pPr>
          </w:p>
        </w:tc>
      </w:tr>
      <w:tr w:rsidR="00272986" w:rsidRPr="00425232" w14:paraId="417D72C4" w14:textId="77777777" w:rsidTr="006E230D">
        <w:trPr>
          <w:cantSplit/>
        </w:trPr>
        <w:tc>
          <w:tcPr>
            <w:tcW w:w="678" w:type="dxa"/>
          </w:tcPr>
          <w:p w14:paraId="250AF85B" w14:textId="77777777" w:rsidR="00272986" w:rsidRPr="00425232" w:rsidRDefault="00272986" w:rsidP="001876EB">
            <w:pPr>
              <w:rPr>
                <w:lang w:val="ro-MD"/>
              </w:rPr>
            </w:pPr>
            <w:r w:rsidRPr="00425232">
              <w:rPr>
                <w:lang w:val="ro-MD"/>
              </w:rPr>
              <w:t>5</w:t>
            </w:r>
          </w:p>
        </w:tc>
        <w:tc>
          <w:tcPr>
            <w:tcW w:w="2455" w:type="dxa"/>
          </w:tcPr>
          <w:p w14:paraId="30E670EF" w14:textId="77777777" w:rsidR="00272986" w:rsidRPr="00425232" w:rsidRDefault="00272986" w:rsidP="006E230D">
            <w:pPr>
              <w:rPr>
                <w:lang w:val="ro-MD"/>
              </w:rPr>
            </w:pPr>
            <w:r w:rsidRPr="00425232">
              <w:rPr>
                <w:lang w:val="ro-MD"/>
              </w:rPr>
              <w:t>Acces și respectarea drepturilor</w:t>
            </w:r>
          </w:p>
        </w:tc>
        <w:tc>
          <w:tcPr>
            <w:tcW w:w="5084" w:type="dxa"/>
          </w:tcPr>
          <w:p w14:paraId="13874B4E" w14:textId="77777777" w:rsidR="00272986" w:rsidRPr="00425232" w:rsidRDefault="00272986" w:rsidP="006E230D">
            <w:pPr>
              <w:rPr>
                <w:lang w:val="ro-MD"/>
              </w:rPr>
            </w:pPr>
            <w:r w:rsidRPr="00425232">
              <w:rPr>
                <w:lang w:val="ro-MD"/>
              </w:rPr>
              <w:t>Confidențialitate asigurată (spațiu, discuție privată, date protejate) (1/0/9)</w:t>
            </w:r>
          </w:p>
        </w:tc>
        <w:tc>
          <w:tcPr>
            <w:tcW w:w="2120" w:type="dxa"/>
          </w:tcPr>
          <w:p w14:paraId="4860B7F1" w14:textId="77777777" w:rsidR="00272986" w:rsidRPr="00425232" w:rsidRDefault="00272986" w:rsidP="006E230D">
            <w:pPr>
              <w:rPr>
                <w:lang w:val="ro-MD"/>
              </w:rPr>
            </w:pPr>
          </w:p>
        </w:tc>
      </w:tr>
      <w:tr w:rsidR="00272986" w:rsidRPr="00932617" w14:paraId="2C779A1E" w14:textId="77777777" w:rsidTr="006E230D">
        <w:trPr>
          <w:cantSplit/>
        </w:trPr>
        <w:tc>
          <w:tcPr>
            <w:tcW w:w="678" w:type="dxa"/>
          </w:tcPr>
          <w:p w14:paraId="04A8975B" w14:textId="77777777" w:rsidR="00272986" w:rsidRPr="00425232" w:rsidRDefault="00272986" w:rsidP="001876EB">
            <w:pPr>
              <w:rPr>
                <w:lang w:val="ro-MD"/>
              </w:rPr>
            </w:pPr>
            <w:r w:rsidRPr="00425232">
              <w:rPr>
                <w:lang w:val="ro-MD"/>
              </w:rPr>
              <w:t>6</w:t>
            </w:r>
          </w:p>
        </w:tc>
        <w:tc>
          <w:tcPr>
            <w:tcW w:w="2455" w:type="dxa"/>
          </w:tcPr>
          <w:p w14:paraId="52C342D8" w14:textId="77777777" w:rsidR="00272986" w:rsidRPr="00425232" w:rsidRDefault="00272986" w:rsidP="006E230D">
            <w:pPr>
              <w:rPr>
                <w:lang w:val="ro-MD"/>
              </w:rPr>
            </w:pPr>
            <w:r w:rsidRPr="00425232">
              <w:rPr>
                <w:lang w:val="ro-MD"/>
              </w:rPr>
              <w:t>Acces și respectarea drepturilor</w:t>
            </w:r>
          </w:p>
        </w:tc>
        <w:tc>
          <w:tcPr>
            <w:tcW w:w="5084" w:type="dxa"/>
          </w:tcPr>
          <w:p w14:paraId="27E82892" w14:textId="77777777" w:rsidR="00272986" w:rsidRPr="00425232" w:rsidRDefault="00272986" w:rsidP="006E230D">
            <w:pPr>
              <w:rPr>
                <w:lang w:val="ro-MD"/>
              </w:rPr>
            </w:pPr>
            <w:r w:rsidRPr="00425232">
              <w:rPr>
                <w:lang w:val="ro-MD"/>
              </w:rPr>
              <w:t>Consimțământ informat semnat înainte de procedură (1/0/9)</w:t>
            </w:r>
          </w:p>
        </w:tc>
        <w:tc>
          <w:tcPr>
            <w:tcW w:w="2120" w:type="dxa"/>
          </w:tcPr>
          <w:p w14:paraId="10692330" w14:textId="77777777" w:rsidR="00272986" w:rsidRPr="00425232" w:rsidRDefault="00272986" w:rsidP="006E230D">
            <w:pPr>
              <w:rPr>
                <w:lang w:val="ro-MD"/>
              </w:rPr>
            </w:pPr>
          </w:p>
        </w:tc>
      </w:tr>
      <w:tr w:rsidR="00272986" w:rsidRPr="00932617" w14:paraId="780CDEE1" w14:textId="77777777" w:rsidTr="006E230D">
        <w:trPr>
          <w:cantSplit/>
        </w:trPr>
        <w:tc>
          <w:tcPr>
            <w:tcW w:w="678" w:type="dxa"/>
          </w:tcPr>
          <w:p w14:paraId="036034CA" w14:textId="77777777" w:rsidR="00272986" w:rsidRPr="00425232" w:rsidRDefault="00272986" w:rsidP="001876EB">
            <w:pPr>
              <w:rPr>
                <w:lang w:val="ro-MD"/>
              </w:rPr>
            </w:pPr>
            <w:r w:rsidRPr="00425232">
              <w:rPr>
                <w:lang w:val="ro-MD"/>
              </w:rPr>
              <w:t>7</w:t>
            </w:r>
          </w:p>
        </w:tc>
        <w:tc>
          <w:tcPr>
            <w:tcW w:w="2455" w:type="dxa"/>
          </w:tcPr>
          <w:p w14:paraId="1CD5CC3A" w14:textId="77777777" w:rsidR="00272986" w:rsidRPr="00425232" w:rsidRDefault="00272986" w:rsidP="006E230D">
            <w:pPr>
              <w:rPr>
                <w:lang w:val="ro-MD"/>
              </w:rPr>
            </w:pPr>
            <w:r w:rsidRPr="00425232">
              <w:rPr>
                <w:lang w:val="ro-MD"/>
              </w:rPr>
              <w:t>Consiliere pre-avort</w:t>
            </w:r>
          </w:p>
        </w:tc>
        <w:tc>
          <w:tcPr>
            <w:tcW w:w="5084" w:type="dxa"/>
          </w:tcPr>
          <w:p w14:paraId="5108924E" w14:textId="77777777" w:rsidR="00272986" w:rsidRPr="00425232" w:rsidRDefault="00272986" w:rsidP="006E230D">
            <w:pPr>
              <w:rPr>
                <w:lang w:val="ro-MD"/>
              </w:rPr>
            </w:pPr>
            <w:r w:rsidRPr="00425232">
              <w:rPr>
                <w:lang w:val="ro-MD"/>
              </w:rPr>
              <w:t>Consiliere documentată: opțiuni, risc/beneficii, semne de alarmă (1/0/9)</w:t>
            </w:r>
          </w:p>
        </w:tc>
        <w:tc>
          <w:tcPr>
            <w:tcW w:w="2120" w:type="dxa"/>
          </w:tcPr>
          <w:p w14:paraId="50E18DE1" w14:textId="77777777" w:rsidR="00272986" w:rsidRPr="00425232" w:rsidRDefault="00272986" w:rsidP="006E230D">
            <w:pPr>
              <w:rPr>
                <w:lang w:val="ro-MD"/>
              </w:rPr>
            </w:pPr>
          </w:p>
        </w:tc>
      </w:tr>
      <w:tr w:rsidR="00272986" w:rsidRPr="00425232" w14:paraId="521D53DE" w14:textId="77777777" w:rsidTr="006E230D">
        <w:trPr>
          <w:cantSplit/>
        </w:trPr>
        <w:tc>
          <w:tcPr>
            <w:tcW w:w="678" w:type="dxa"/>
          </w:tcPr>
          <w:p w14:paraId="20CF5E64" w14:textId="77777777" w:rsidR="00272986" w:rsidRPr="00425232" w:rsidRDefault="00272986" w:rsidP="001876EB">
            <w:pPr>
              <w:rPr>
                <w:lang w:val="ro-MD"/>
              </w:rPr>
            </w:pPr>
            <w:r w:rsidRPr="00425232">
              <w:rPr>
                <w:lang w:val="ro-MD"/>
              </w:rPr>
              <w:t>8</w:t>
            </w:r>
          </w:p>
        </w:tc>
        <w:tc>
          <w:tcPr>
            <w:tcW w:w="2455" w:type="dxa"/>
          </w:tcPr>
          <w:p w14:paraId="4E64F785" w14:textId="77777777" w:rsidR="00272986" w:rsidRPr="00425232" w:rsidRDefault="00272986" w:rsidP="006E230D">
            <w:pPr>
              <w:rPr>
                <w:lang w:val="ro-MD"/>
              </w:rPr>
            </w:pPr>
            <w:r w:rsidRPr="00425232">
              <w:rPr>
                <w:lang w:val="ro-MD"/>
              </w:rPr>
              <w:t>Consiliere pre-avort</w:t>
            </w:r>
          </w:p>
        </w:tc>
        <w:tc>
          <w:tcPr>
            <w:tcW w:w="5084" w:type="dxa"/>
          </w:tcPr>
          <w:p w14:paraId="12789750" w14:textId="77777777" w:rsidR="00272986" w:rsidRPr="00425232" w:rsidRDefault="00272986" w:rsidP="006E230D">
            <w:pPr>
              <w:rPr>
                <w:lang w:val="ro-MD"/>
              </w:rPr>
            </w:pPr>
            <w:r w:rsidRPr="00425232">
              <w:rPr>
                <w:lang w:val="ro-MD"/>
              </w:rPr>
              <w:t>Consiliere privind contracepția post-avort (metode, inițiere imediată) (1/0/9)</w:t>
            </w:r>
          </w:p>
        </w:tc>
        <w:tc>
          <w:tcPr>
            <w:tcW w:w="2120" w:type="dxa"/>
          </w:tcPr>
          <w:p w14:paraId="3751A46A" w14:textId="77777777" w:rsidR="00272986" w:rsidRPr="00425232" w:rsidRDefault="00272986" w:rsidP="006E230D">
            <w:pPr>
              <w:rPr>
                <w:lang w:val="ro-MD"/>
              </w:rPr>
            </w:pPr>
          </w:p>
        </w:tc>
      </w:tr>
      <w:tr w:rsidR="00272986" w:rsidRPr="00932617" w14:paraId="69C4FC00" w14:textId="77777777" w:rsidTr="006E230D">
        <w:trPr>
          <w:cantSplit/>
        </w:trPr>
        <w:tc>
          <w:tcPr>
            <w:tcW w:w="678" w:type="dxa"/>
          </w:tcPr>
          <w:p w14:paraId="4A2751ED" w14:textId="77777777" w:rsidR="00272986" w:rsidRPr="00425232" w:rsidRDefault="00272986" w:rsidP="001876EB">
            <w:pPr>
              <w:rPr>
                <w:lang w:val="ro-MD"/>
              </w:rPr>
            </w:pPr>
            <w:r w:rsidRPr="00425232">
              <w:rPr>
                <w:lang w:val="ro-MD"/>
              </w:rPr>
              <w:t>9</w:t>
            </w:r>
          </w:p>
        </w:tc>
        <w:tc>
          <w:tcPr>
            <w:tcW w:w="2455" w:type="dxa"/>
          </w:tcPr>
          <w:p w14:paraId="617EC89D" w14:textId="77777777" w:rsidR="00272986" w:rsidRPr="00425232" w:rsidRDefault="00272986" w:rsidP="006E230D">
            <w:pPr>
              <w:rPr>
                <w:lang w:val="ro-MD"/>
              </w:rPr>
            </w:pPr>
            <w:r w:rsidRPr="00425232">
              <w:rPr>
                <w:lang w:val="ro-MD"/>
              </w:rPr>
              <w:t>Evaluare clinică inițială</w:t>
            </w:r>
          </w:p>
        </w:tc>
        <w:tc>
          <w:tcPr>
            <w:tcW w:w="5084" w:type="dxa"/>
          </w:tcPr>
          <w:p w14:paraId="57E30EDE" w14:textId="77777777" w:rsidR="00272986" w:rsidRPr="00425232" w:rsidRDefault="00272986" w:rsidP="006E230D">
            <w:pPr>
              <w:rPr>
                <w:lang w:val="ro-MD"/>
              </w:rPr>
            </w:pPr>
            <w:r w:rsidRPr="00425232">
              <w:rPr>
                <w:lang w:val="ro-MD"/>
              </w:rPr>
              <w:t>Anamneză și examen clinic documentate (1/0/9)</w:t>
            </w:r>
          </w:p>
        </w:tc>
        <w:tc>
          <w:tcPr>
            <w:tcW w:w="2120" w:type="dxa"/>
          </w:tcPr>
          <w:p w14:paraId="3CBE40B4" w14:textId="77777777" w:rsidR="00272986" w:rsidRPr="00425232" w:rsidRDefault="00272986" w:rsidP="006E230D">
            <w:pPr>
              <w:rPr>
                <w:lang w:val="ro-MD"/>
              </w:rPr>
            </w:pPr>
          </w:p>
        </w:tc>
      </w:tr>
      <w:tr w:rsidR="00272986" w:rsidRPr="00425232" w14:paraId="643311B4" w14:textId="77777777" w:rsidTr="006E230D">
        <w:trPr>
          <w:cantSplit/>
        </w:trPr>
        <w:tc>
          <w:tcPr>
            <w:tcW w:w="678" w:type="dxa"/>
          </w:tcPr>
          <w:p w14:paraId="45047832" w14:textId="77777777" w:rsidR="00272986" w:rsidRPr="00425232" w:rsidRDefault="00272986" w:rsidP="001876EB">
            <w:pPr>
              <w:rPr>
                <w:lang w:val="ro-MD"/>
              </w:rPr>
            </w:pPr>
            <w:r w:rsidRPr="00425232">
              <w:rPr>
                <w:lang w:val="ro-MD"/>
              </w:rPr>
              <w:t>10</w:t>
            </w:r>
          </w:p>
        </w:tc>
        <w:tc>
          <w:tcPr>
            <w:tcW w:w="2455" w:type="dxa"/>
          </w:tcPr>
          <w:p w14:paraId="5783FB17" w14:textId="77777777" w:rsidR="00272986" w:rsidRPr="00425232" w:rsidRDefault="00272986" w:rsidP="006E230D">
            <w:pPr>
              <w:rPr>
                <w:lang w:val="ro-MD"/>
              </w:rPr>
            </w:pPr>
            <w:r w:rsidRPr="00425232">
              <w:rPr>
                <w:lang w:val="ro-MD"/>
              </w:rPr>
              <w:t>Evaluare clinică inițială</w:t>
            </w:r>
          </w:p>
        </w:tc>
        <w:tc>
          <w:tcPr>
            <w:tcW w:w="5084" w:type="dxa"/>
          </w:tcPr>
          <w:p w14:paraId="7D4494E4" w14:textId="77777777" w:rsidR="00272986" w:rsidRPr="00425232" w:rsidRDefault="00272986" w:rsidP="006E230D">
            <w:pPr>
              <w:rPr>
                <w:lang w:val="ro-MD"/>
              </w:rPr>
            </w:pPr>
            <w:r w:rsidRPr="00425232">
              <w:rPr>
                <w:lang w:val="ro-MD"/>
              </w:rPr>
              <w:t>Excluderea/confirmarea sarcinii ectopice (clinic/USG/alte) documentată (1/0/9)</w:t>
            </w:r>
          </w:p>
        </w:tc>
        <w:tc>
          <w:tcPr>
            <w:tcW w:w="2120" w:type="dxa"/>
          </w:tcPr>
          <w:p w14:paraId="4B10F27A" w14:textId="77777777" w:rsidR="00272986" w:rsidRPr="00425232" w:rsidRDefault="00272986" w:rsidP="006E230D">
            <w:pPr>
              <w:rPr>
                <w:lang w:val="ro-MD"/>
              </w:rPr>
            </w:pPr>
          </w:p>
        </w:tc>
      </w:tr>
      <w:tr w:rsidR="00272986" w:rsidRPr="00932617" w14:paraId="37FF69C8" w14:textId="77777777" w:rsidTr="006E230D">
        <w:trPr>
          <w:cantSplit/>
        </w:trPr>
        <w:tc>
          <w:tcPr>
            <w:tcW w:w="678" w:type="dxa"/>
          </w:tcPr>
          <w:p w14:paraId="163B0900" w14:textId="77777777" w:rsidR="00272986" w:rsidRPr="00425232" w:rsidRDefault="00272986" w:rsidP="001876EB">
            <w:pPr>
              <w:rPr>
                <w:lang w:val="ro-MD"/>
              </w:rPr>
            </w:pPr>
            <w:r w:rsidRPr="00425232">
              <w:rPr>
                <w:lang w:val="ro-MD"/>
              </w:rPr>
              <w:t>11</w:t>
            </w:r>
          </w:p>
        </w:tc>
        <w:tc>
          <w:tcPr>
            <w:tcW w:w="2455" w:type="dxa"/>
          </w:tcPr>
          <w:p w14:paraId="71D4F9F9" w14:textId="77777777" w:rsidR="00272986" w:rsidRPr="00425232" w:rsidRDefault="00272986" w:rsidP="006E230D">
            <w:pPr>
              <w:rPr>
                <w:lang w:val="ro-MD"/>
              </w:rPr>
            </w:pPr>
            <w:r w:rsidRPr="00425232">
              <w:rPr>
                <w:lang w:val="ro-MD"/>
              </w:rPr>
              <w:t>Evaluare paraclinică</w:t>
            </w:r>
          </w:p>
        </w:tc>
        <w:tc>
          <w:tcPr>
            <w:tcW w:w="5084" w:type="dxa"/>
          </w:tcPr>
          <w:p w14:paraId="1286AF69" w14:textId="77777777" w:rsidR="00272986" w:rsidRPr="00425232" w:rsidRDefault="00272986" w:rsidP="006E230D">
            <w:pPr>
              <w:rPr>
                <w:lang w:val="ro-MD"/>
              </w:rPr>
            </w:pPr>
            <w:r w:rsidRPr="00425232">
              <w:rPr>
                <w:lang w:val="ro-MD"/>
              </w:rPr>
              <w:t>Determinarea grupului sanguin/Rh documentată (1/0/9)</w:t>
            </w:r>
          </w:p>
        </w:tc>
        <w:tc>
          <w:tcPr>
            <w:tcW w:w="2120" w:type="dxa"/>
          </w:tcPr>
          <w:p w14:paraId="5403FCA0" w14:textId="77777777" w:rsidR="00272986" w:rsidRPr="00425232" w:rsidRDefault="00272986" w:rsidP="006E230D">
            <w:pPr>
              <w:rPr>
                <w:lang w:val="ro-MD"/>
              </w:rPr>
            </w:pPr>
          </w:p>
        </w:tc>
      </w:tr>
      <w:tr w:rsidR="00272986" w:rsidRPr="00425232" w14:paraId="3C776D6B" w14:textId="77777777" w:rsidTr="006E230D">
        <w:trPr>
          <w:cantSplit/>
        </w:trPr>
        <w:tc>
          <w:tcPr>
            <w:tcW w:w="678" w:type="dxa"/>
          </w:tcPr>
          <w:p w14:paraId="5C89E776" w14:textId="77777777" w:rsidR="00272986" w:rsidRPr="00425232" w:rsidRDefault="00272986" w:rsidP="001876EB">
            <w:pPr>
              <w:rPr>
                <w:lang w:val="ro-MD"/>
              </w:rPr>
            </w:pPr>
            <w:r w:rsidRPr="00425232">
              <w:rPr>
                <w:lang w:val="ro-MD"/>
              </w:rPr>
              <w:t>12</w:t>
            </w:r>
          </w:p>
        </w:tc>
        <w:tc>
          <w:tcPr>
            <w:tcW w:w="2455" w:type="dxa"/>
          </w:tcPr>
          <w:p w14:paraId="3181707C" w14:textId="77777777" w:rsidR="00272986" w:rsidRPr="00425232" w:rsidRDefault="00272986" w:rsidP="006E230D">
            <w:pPr>
              <w:rPr>
                <w:lang w:val="ro-MD"/>
              </w:rPr>
            </w:pPr>
            <w:r w:rsidRPr="00425232">
              <w:rPr>
                <w:lang w:val="ro-MD"/>
              </w:rPr>
              <w:t>Profilaxie Rh</w:t>
            </w:r>
          </w:p>
        </w:tc>
        <w:tc>
          <w:tcPr>
            <w:tcW w:w="5084" w:type="dxa"/>
          </w:tcPr>
          <w:p w14:paraId="4DC51DFC" w14:textId="77777777" w:rsidR="00272986" w:rsidRPr="00425232" w:rsidRDefault="00272986" w:rsidP="006E230D">
            <w:pPr>
              <w:rPr>
                <w:lang w:val="ro-MD"/>
              </w:rPr>
            </w:pPr>
            <w:r w:rsidRPr="00425232">
              <w:rPr>
                <w:lang w:val="ro-MD"/>
              </w:rPr>
              <w:t>Dacă Rh negativ: profilaxie anti-D administrată conform indicațiilor (1/0/9)</w:t>
            </w:r>
          </w:p>
        </w:tc>
        <w:tc>
          <w:tcPr>
            <w:tcW w:w="2120" w:type="dxa"/>
          </w:tcPr>
          <w:p w14:paraId="1E1C3DB1" w14:textId="77777777" w:rsidR="00272986" w:rsidRPr="00425232" w:rsidRDefault="00272986" w:rsidP="006E230D">
            <w:pPr>
              <w:rPr>
                <w:lang w:val="ro-MD"/>
              </w:rPr>
            </w:pPr>
          </w:p>
        </w:tc>
      </w:tr>
      <w:tr w:rsidR="00272986" w:rsidRPr="00425232" w14:paraId="5767A7F3" w14:textId="77777777" w:rsidTr="006E230D">
        <w:trPr>
          <w:cantSplit/>
        </w:trPr>
        <w:tc>
          <w:tcPr>
            <w:tcW w:w="678" w:type="dxa"/>
          </w:tcPr>
          <w:p w14:paraId="4CAD6B9A" w14:textId="77777777" w:rsidR="00272986" w:rsidRPr="00425232" w:rsidRDefault="00272986" w:rsidP="001876EB">
            <w:pPr>
              <w:rPr>
                <w:lang w:val="ro-MD"/>
              </w:rPr>
            </w:pPr>
            <w:r w:rsidRPr="00425232">
              <w:rPr>
                <w:lang w:val="ro-MD"/>
              </w:rPr>
              <w:t>13</w:t>
            </w:r>
          </w:p>
        </w:tc>
        <w:tc>
          <w:tcPr>
            <w:tcW w:w="2455" w:type="dxa"/>
          </w:tcPr>
          <w:p w14:paraId="3405C298" w14:textId="77777777" w:rsidR="00272986" w:rsidRPr="00425232" w:rsidRDefault="00272986" w:rsidP="006E230D">
            <w:pPr>
              <w:rPr>
                <w:lang w:val="ro-MD"/>
              </w:rPr>
            </w:pPr>
            <w:r w:rsidRPr="00425232">
              <w:rPr>
                <w:lang w:val="ro-MD"/>
              </w:rPr>
              <w:t>Alegerea metodei</w:t>
            </w:r>
          </w:p>
        </w:tc>
        <w:tc>
          <w:tcPr>
            <w:tcW w:w="5084" w:type="dxa"/>
          </w:tcPr>
          <w:p w14:paraId="5C071E47" w14:textId="77777777" w:rsidR="00272986" w:rsidRPr="00425232" w:rsidRDefault="00272986" w:rsidP="006E230D">
            <w:pPr>
              <w:rPr>
                <w:lang w:val="ro-MD"/>
              </w:rPr>
            </w:pPr>
            <w:r w:rsidRPr="00425232">
              <w:rPr>
                <w:lang w:val="ro-MD"/>
              </w:rPr>
              <w:t>Metoda aleasă și justificarea (vârsta gestațională, preferință, indicații/contraindicații) documentate (1/0/9)</w:t>
            </w:r>
          </w:p>
        </w:tc>
        <w:tc>
          <w:tcPr>
            <w:tcW w:w="2120" w:type="dxa"/>
          </w:tcPr>
          <w:p w14:paraId="18217A90" w14:textId="77777777" w:rsidR="00272986" w:rsidRPr="00425232" w:rsidRDefault="00272986" w:rsidP="006E230D">
            <w:pPr>
              <w:rPr>
                <w:lang w:val="ro-MD"/>
              </w:rPr>
            </w:pPr>
          </w:p>
        </w:tc>
      </w:tr>
      <w:tr w:rsidR="00272986" w:rsidRPr="00425232" w14:paraId="22011255" w14:textId="77777777" w:rsidTr="006E230D">
        <w:trPr>
          <w:cantSplit/>
        </w:trPr>
        <w:tc>
          <w:tcPr>
            <w:tcW w:w="678" w:type="dxa"/>
          </w:tcPr>
          <w:p w14:paraId="3EA2F39D" w14:textId="77777777" w:rsidR="00272986" w:rsidRPr="00425232" w:rsidRDefault="00272986" w:rsidP="001876EB">
            <w:pPr>
              <w:rPr>
                <w:lang w:val="ro-MD"/>
              </w:rPr>
            </w:pPr>
            <w:r w:rsidRPr="00425232">
              <w:rPr>
                <w:lang w:val="ro-MD"/>
              </w:rPr>
              <w:t>14</w:t>
            </w:r>
          </w:p>
        </w:tc>
        <w:tc>
          <w:tcPr>
            <w:tcW w:w="2455" w:type="dxa"/>
          </w:tcPr>
          <w:p w14:paraId="0C689BD0" w14:textId="77777777" w:rsidR="00272986" w:rsidRPr="00425232" w:rsidRDefault="00272986" w:rsidP="006E230D">
            <w:pPr>
              <w:rPr>
                <w:lang w:val="ro-MD"/>
              </w:rPr>
            </w:pPr>
            <w:r w:rsidRPr="00425232">
              <w:rPr>
                <w:lang w:val="ro-MD"/>
              </w:rPr>
              <w:t>Alegerea metodei</w:t>
            </w:r>
          </w:p>
        </w:tc>
        <w:tc>
          <w:tcPr>
            <w:tcW w:w="5084" w:type="dxa"/>
          </w:tcPr>
          <w:p w14:paraId="242E42DF" w14:textId="77777777" w:rsidR="00272986" w:rsidRPr="00425232" w:rsidRDefault="00272986" w:rsidP="006E230D">
            <w:pPr>
              <w:rPr>
                <w:lang w:val="ro-MD"/>
              </w:rPr>
            </w:pPr>
            <w:r w:rsidRPr="00425232">
              <w:rPr>
                <w:lang w:val="ro-MD"/>
              </w:rPr>
              <w:t>Metodă utilizată (1-4/9): Avort medicamentos=1; AVM=2; AVE=3; altă=4; necunoscut=9</w:t>
            </w:r>
          </w:p>
        </w:tc>
        <w:tc>
          <w:tcPr>
            <w:tcW w:w="2120" w:type="dxa"/>
          </w:tcPr>
          <w:p w14:paraId="1DC8235B" w14:textId="77777777" w:rsidR="00272986" w:rsidRPr="00425232" w:rsidRDefault="00272986" w:rsidP="006E230D">
            <w:pPr>
              <w:rPr>
                <w:lang w:val="ro-MD"/>
              </w:rPr>
            </w:pPr>
          </w:p>
        </w:tc>
      </w:tr>
      <w:tr w:rsidR="00272986" w:rsidRPr="00932617" w14:paraId="33F4D2DA" w14:textId="77777777" w:rsidTr="006E230D">
        <w:trPr>
          <w:cantSplit/>
        </w:trPr>
        <w:tc>
          <w:tcPr>
            <w:tcW w:w="678" w:type="dxa"/>
          </w:tcPr>
          <w:p w14:paraId="1E290A2B" w14:textId="77777777" w:rsidR="00272986" w:rsidRPr="00425232" w:rsidRDefault="00272986" w:rsidP="001876EB">
            <w:pPr>
              <w:rPr>
                <w:lang w:val="ro-MD"/>
              </w:rPr>
            </w:pPr>
            <w:r w:rsidRPr="00425232">
              <w:rPr>
                <w:lang w:val="ro-MD"/>
              </w:rPr>
              <w:lastRenderedPageBreak/>
              <w:t>15</w:t>
            </w:r>
          </w:p>
        </w:tc>
        <w:tc>
          <w:tcPr>
            <w:tcW w:w="2455" w:type="dxa"/>
          </w:tcPr>
          <w:p w14:paraId="2777CB72" w14:textId="77777777" w:rsidR="00272986" w:rsidRPr="00425232" w:rsidRDefault="00272986" w:rsidP="006E230D">
            <w:pPr>
              <w:rPr>
                <w:lang w:val="ro-MD"/>
              </w:rPr>
            </w:pPr>
            <w:r w:rsidRPr="00425232">
              <w:rPr>
                <w:lang w:val="ro-MD"/>
              </w:rPr>
              <w:t>Avort medicamentos (până la 12 săpt.)</w:t>
            </w:r>
          </w:p>
        </w:tc>
        <w:tc>
          <w:tcPr>
            <w:tcW w:w="5084" w:type="dxa"/>
          </w:tcPr>
          <w:p w14:paraId="39C49441" w14:textId="77777777" w:rsidR="00272986" w:rsidRPr="00425232" w:rsidRDefault="00272986" w:rsidP="006E230D">
            <w:pPr>
              <w:rPr>
                <w:lang w:val="ro-MD"/>
              </w:rPr>
            </w:pPr>
            <w:r w:rsidRPr="00425232">
              <w:rPr>
                <w:lang w:val="ro-MD"/>
              </w:rPr>
              <w:t>Schema (</w:t>
            </w:r>
            <w:proofErr w:type="spellStart"/>
            <w:r w:rsidRPr="00425232">
              <w:rPr>
                <w:lang w:val="ro-MD"/>
              </w:rPr>
              <w:t>mifepriston</w:t>
            </w:r>
            <w:proofErr w:type="spellEnd"/>
            <w:r w:rsidRPr="00425232">
              <w:rPr>
                <w:lang w:val="ro-MD"/>
              </w:rPr>
              <w:t xml:space="preserve"> + </w:t>
            </w:r>
            <w:proofErr w:type="spellStart"/>
            <w:r w:rsidRPr="00425232">
              <w:rPr>
                <w:lang w:val="ro-MD"/>
              </w:rPr>
              <w:t>misoprostol</w:t>
            </w:r>
            <w:proofErr w:type="spellEnd"/>
            <w:r w:rsidRPr="00425232">
              <w:rPr>
                <w:lang w:val="ro-MD"/>
              </w:rPr>
              <w:t>) documentată (doze/cale/timp) (1/0/9)</w:t>
            </w:r>
          </w:p>
        </w:tc>
        <w:tc>
          <w:tcPr>
            <w:tcW w:w="2120" w:type="dxa"/>
          </w:tcPr>
          <w:p w14:paraId="45785229" w14:textId="77777777" w:rsidR="00272986" w:rsidRPr="00425232" w:rsidRDefault="00272986" w:rsidP="006E230D">
            <w:pPr>
              <w:rPr>
                <w:lang w:val="ro-MD"/>
              </w:rPr>
            </w:pPr>
          </w:p>
        </w:tc>
      </w:tr>
      <w:tr w:rsidR="00272986" w:rsidRPr="00932617" w14:paraId="141C034B" w14:textId="77777777" w:rsidTr="006E230D">
        <w:trPr>
          <w:cantSplit/>
        </w:trPr>
        <w:tc>
          <w:tcPr>
            <w:tcW w:w="678" w:type="dxa"/>
          </w:tcPr>
          <w:p w14:paraId="5249B482" w14:textId="77777777" w:rsidR="00272986" w:rsidRPr="00425232" w:rsidRDefault="00272986" w:rsidP="001876EB">
            <w:pPr>
              <w:rPr>
                <w:lang w:val="ro-MD"/>
              </w:rPr>
            </w:pPr>
            <w:r w:rsidRPr="00425232">
              <w:rPr>
                <w:lang w:val="ro-MD"/>
              </w:rPr>
              <w:t>16</w:t>
            </w:r>
          </w:p>
        </w:tc>
        <w:tc>
          <w:tcPr>
            <w:tcW w:w="2455" w:type="dxa"/>
          </w:tcPr>
          <w:p w14:paraId="709ECBB8" w14:textId="77777777" w:rsidR="00272986" w:rsidRPr="00425232" w:rsidRDefault="00272986" w:rsidP="006E230D">
            <w:pPr>
              <w:rPr>
                <w:lang w:val="ro-MD"/>
              </w:rPr>
            </w:pPr>
            <w:r w:rsidRPr="00425232">
              <w:rPr>
                <w:lang w:val="ro-MD"/>
              </w:rPr>
              <w:t>Avort medicamentos</w:t>
            </w:r>
          </w:p>
        </w:tc>
        <w:tc>
          <w:tcPr>
            <w:tcW w:w="5084" w:type="dxa"/>
          </w:tcPr>
          <w:p w14:paraId="16FA52A6" w14:textId="77777777" w:rsidR="00272986" w:rsidRPr="00425232" w:rsidRDefault="00272986" w:rsidP="006E230D">
            <w:pPr>
              <w:rPr>
                <w:lang w:val="ro-MD"/>
              </w:rPr>
            </w:pPr>
            <w:r w:rsidRPr="00425232">
              <w:rPr>
                <w:lang w:val="ro-MD"/>
              </w:rPr>
              <w:t xml:space="preserve">Instrucțiuni pentru administrarea </w:t>
            </w:r>
            <w:proofErr w:type="spellStart"/>
            <w:r w:rsidRPr="00425232">
              <w:rPr>
                <w:lang w:val="ro-MD"/>
              </w:rPr>
              <w:t>misoprostolului</w:t>
            </w:r>
            <w:proofErr w:type="spellEnd"/>
            <w:r w:rsidRPr="00425232">
              <w:rPr>
                <w:lang w:val="ro-MD"/>
              </w:rPr>
              <w:t xml:space="preserve"> și situații speciale (ex. vomă după </w:t>
            </w:r>
            <w:proofErr w:type="spellStart"/>
            <w:r w:rsidRPr="00425232">
              <w:rPr>
                <w:lang w:val="ro-MD"/>
              </w:rPr>
              <w:t>mifepriston</w:t>
            </w:r>
            <w:proofErr w:type="spellEnd"/>
            <w:r w:rsidRPr="00425232">
              <w:rPr>
                <w:lang w:val="ro-MD"/>
              </w:rPr>
              <w:t>) documentate (1/0/9)</w:t>
            </w:r>
          </w:p>
        </w:tc>
        <w:tc>
          <w:tcPr>
            <w:tcW w:w="2120" w:type="dxa"/>
          </w:tcPr>
          <w:p w14:paraId="1C416713" w14:textId="77777777" w:rsidR="00272986" w:rsidRPr="00425232" w:rsidRDefault="00272986" w:rsidP="006E230D">
            <w:pPr>
              <w:rPr>
                <w:lang w:val="ro-MD"/>
              </w:rPr>
            </w:pPr>
          </w:p>
        </w:tc>
      </w:tr>
      <w:tr w:rsidR="00272986" w:rsidRPr="00932617" w14:paraId="415CC3EE" w14:textId="77777777" w:rsidTr="006E230D">
        <w:trPr>
          <w:cantSplit/>
        </w:trPr>
        <w:tc>
          <w:tcPr>
            <w:tcW w:w="678" w:type="dxa"/>
          </w:tcPr>
          <w:p w14:paraId="11B7215A" w14:textId="77777777" w:rsidR="00272986" w:rsidRPr="00425232" w:rsidRDefault="00272986" w:rsidP="001876EB">
            <w:pPr>
              <w:rPr>
                <w:lang w:val="ro-MD"/>
              </w:rPr>
            </w:pPr>
            <w:r w:rsidRPr="00425232">
              <w:rPr>
                <w:lang w:val="ro-MD"/>
              </w:rPr>
              <w:t>17</w:t>
            </w:r>
          </w:p>
        </w:tc>
        <w:tc>
          <w:tcPr>
            <w:tcW w:w="2455" w:type="dxa"/>
          </w:tcPr>
          <w:p w14:paraId="398729A6" w14:textId="77777777" w:rsidR="00272986" w:rsidRPr="00425232" w:rsidRDefault="00272986" w:rsidP="006E230D">
            <w:pPr>
              <w:rPr>
                <w:lang w:val="ro-MD"/>
              </w:rPr>
            </w:pPr>
            <w:r w:rsidRPr="00425232">
              <w:rPr>
                <w:lang w:val="ro-MD"/>
              </w:rPr>
              <w:t>Avort medicamentos</w:t>
            </w:r>
          </w:p>
        </w:tc>
        <w:tc>
          <w:tcPr>
            <w:tcW w:w="5084" w:type="dxa"/>
          </w:tcPr>
          <w:p w14:paraId="1155A8BD" w14:textId="77777777" w:rsidR="00272986" w:rsidRPr="00425232" w:rsidRDefault="00272986" w:rsidP="006E230D">
            <w:pPr>
              <w:rPr>
                <w:lang w:val="ro-MD"/>
              </w:rPr>
            </w:pPr>
            <w:r w:rsidRPr="00425232">
              <w:rPr>
                <w:lang w:val="ro-MD"/>
              </w:rPr>
              <w:t>Evaluarea completitudinii avortului (clinic/USG/β-</w:t>
            </w:r>
            <w:proofErr w:type="spellStart"/>
            <w:r w:rsidRPr="00425232">
              <w:rPr>
                <w:lang w:val="ro-MD"/>
              </w:rPr>
              <w:t>hCG</w:t>
            </w:r>
            <w:proofErr w:type="spellEnd"/>
            <w:r w:rsidRPr="00425232">
              <w:rPr>
                <w:lang w:val="ro-MD"/>
              </w:rPr>
              <w:t xml:space="preserve"> – dacă aplicabil) documentată (1/0/9)</w:t>
            </w:r>
          </w:p>
        </w:tc>
        <w:tc>
          <w:tcPr>
            <w:tcW w:w="2120" w:type="dxa"/>
          </w:tcPr>
          <w:p w14:paraId="1E370F90" w14:textId="77777777" w:rsidR="00272986" w:rsidRPr="00425232" w:rsidRDefault="00272986" w:rsidP="006E230D">
            <w:pPr>
              <w:rPr>
                <w:lang w:val="ro-MD"/>
              </w:rPr>
            </w:pPr>
          </w:p>
        </w:tc>
      </w:tr>
      <w:tr w:rsidR="00272986" w:rsidRPr="00932617" w14:paraId="396EDC57" w14:textId="77777777" w:rsidTr="006E230D">
        <w:trPr>
          <w:cantSplit/>
        </w:trPr>
        <w:tc>
          <w:tcPr>
            <w:tcW w:w="678" w:type="dxa"/>
          </w:tcPr>
          <w:p w14:paraId="1ED55947" w14:textId="77777777" w:rsidR="00272986" w:rsidRPr="00425232" w:rsidRDefault="00272986" w:rsidP="001876EB">
            <w:pPr>
              <w:rPr>
                <w:lang w:val="ro-MD"/>
              </w:rPr>
            </w:pPr>
            <w:r w:rsidRPr="00425232">
              <w:rPr>
                <w:lang w:val="ro-MD"/>
              </w:rPr>
              <w:t>18</w:t>
            </w:r>
          </w:p>
        </w:tc>
        <w:tc>
          <w:tcPr>
            <w:tcW w:w="2455" w:type="dxa"/>
          </w:tcPr>
          <w:p w14:paraId="79CECE22" w14:textId="77777777" w:rsidR="00272986" w:rsidRPr="00425232" w:rsidRDefault="00272986" w:rsidP="006E230D">
            <w:pPr>
              <w:rPr>
                <w:lang w:val="ro-MD"/>
              </w:rPr>
            </w:pPr>
            <w:r w:rsidRPr="00425232">
              <w:rPr>
                <w:lang w:val="ro-MD"/>
              </w:rPr>
              <w:t>Avort medicamentos &gt;12 săpt.</w:t>
            </w:r>
          </w:p>
        </w:tc>
        <w:tc>
          <w:tcPr>
            <w:tcW w:w="5084" w:type="dxa"/>
          </w:tcPr>
          <w:p w14:paraId="0DC6EA49" w14:textId="77777777" w:rsidR="00272986" w:rsidRPr="00425232" w:rsidRDefault="00272986" w:rsidP="006E230D">
            <w:pPr>
              <w:rPr>
                <w:lang w:val="ro-MD"/>
              </w:rPr>
            </w:pPr>
            <w:r w:rsidRPr="00425232">
              <w:rPr>
                <w:lang w:val="ro-MD"/>
              </w:rPr>
              <w:t>Protocol de inducere documentat (doze/cale/interval) (1/0/9)</w:t>
            </w:r>
          </w:p>
        </w:tc>
        <w:tc>
          <w:tcPr>
            <w:tcW w:w="2120" w:type="dxa"/>
          </w:tcPr>
          <w:p w14:paraId="2316B6C8" w14:textId="77777777" w:rsidR="00272986" w:rsidRPr="00425232" w:rsidRDefault="00272986" w:rsidP="006E230D">
            <w:pPr>
              <w:rPr>
                <w:lang w:val="ro-MD"/>
              </w:rPr>
            </w:pPr>
          </w:p>
        </w:tc>
      </w:tr>
      <w:tr w:rsidR="00272986" w:rsidRPr="00932617" w14:paraId="238B90C0" w14:textId="77777777" w:rsidTr="006E230D">
        <w:trPr>
          <w:cantSplit/>
        </w:trPr>
        <w:tc>
          <w:tcPr>
            <w:tcW w:w="678" w:type="dxa"/>
          </w:tcPr>
          <w:p w14:paraId="6D07CC98" w14:textId="77777777" w:rsidR="00272986" w:rsidRPr="00425232" w:rsidRDefault="00272986" w:rsidP="001876EB">
            <w:pPr>
              <w:rPr>
                <w:lang w:val="ro-MD"/>
              </w:rPr>
            </w:pPr>
            <w:r w:rsidRPr="00425232">
              <w:rPr>
                <w:lang w:val="ro-MD"/>
              </w:rPr>
              <w:t>19</w:t>
            </w:r>
          </w:p>
        </w:tc>
        <w:tc>
          <w:tcPr>
            <w:tcW w:w="2455" w:type="dxa"/>
          </w:tcPr>
          <w:p w14:paraId="5F40DF00" w14:textId="77777777" w:rsidR="00272986" w:rsidRPr="00425232" w:rsidRDefault="00272986" w:rsidP="006E230D">
            <w:pPr>
              <w:rPr>
                <w:lang w:val="ro-MD"/>
              </w:rPr>
            </w:pPr>
            <w:r w:rsidRPr="00425232">
              <w:rPr>
                <w:lang w:val="ro-MD"/>
              </w:rPr>
              <w:t>Avort medicamentos &gt;12 săpt.</w:t>
            </w:r>
          </w:p>
        </w:tc>
        <w:tc>
          <w:tcPr>
            <w:tcW w:w="5084" w:type="dxa"/>
          </w:tcPr>
          <w:p w14:paraId="56B7DF89" w14:textId="77777777" w:rsidR="00272986" w:rsidRPr="00425232" w:rsidRDefault="00272986" w:rsidP="006E230D">
            <w:pPr>
              <w:rPr>
                <w:lang w:val="ro-MD"/>
              </w:rPr>
            </w:pPr>
            <w:r w:rsidRPr="00425232">
              <w:rPr>
                <w:lang w:val="ro-MD"/>
              </w:rPr>
              <w:t>Măsuri pentru management lactație după întrerupere tardivă (dacă aplicabil) (1/0/9)</w:t>
            </w:r>
          </w:p>
        </w:tc>
        <w:tc>
          <w:tcPr>
            <w:tcW w:w="2120" w:type="dxa"/>
          </w:tcPr>
          <w:p w14:paraId="6707711F" w14:textId="77777777" w:rsidR="00272986" w:rsidRPr="00425232" w:rsidRDefault="00272986" w:rsidP="006E230D">
            <w:pPr>
              <w:rPr>
                <w:lang w:val="ro-MD"/>
              </w:rPr>
            </w:pPr>
          </w:p>
        </w:tc>
      </w:tr>
      <w:tr w:rsidR="00272986" w:rsidRPr="00425232" w14:paraId="1CE00C45" w14:textId="77777777" w:rsidTr="006E230D">
        <w:trPr>
          <w:cantSplit/>
        </w:trPr>
        <w:tc>
          <w:tcPr>
            <w:tcW w:w="678" w:type="dxa"/>
          </w:tcPr>
          <w:p w14:paraId="3C3CCB19" w14:textId="77777777" w:rsidR="00272986" w:rsidRPr="00425232" w:rsidRDefault="00272986" w:rsidP="001876EB">
            <w:pPr>
              <w:rPr>
                <w:lang w:val="ro-MD"/>
              </w:rPr>
            </w:pPr>
            <w:r w:rsidRPr="00425232">
              <w:rPr>
                <w:lang w:val="ro-MD"/>
              </w:rPr>
              <w:t>20</w:t>
            </w:r>
          </w:p>
        </w:tc>
        <w:tc>
          <w:tcPr>
            <w:tcW w:w="2455" w:type="dxa"/>
          </w:tcPr>
          <w:p w14:paraId="03486483" w14:textId="77777777" w:rsidR="00272986" w:rsidRPr="00425232" w:rsidRDefault="00272986" w:rsidP="006E230D">
            <w:pPr>
              <w:rPr>
                <w:lang w:val="ro-MD"/>
              </w:rPr>
            </w:pPr>
            <w:r w:rsidRPr="00425232">
              <w:rPr>
                <w:lang w:val="ro-MD"/>
              </w:rPr>
              <w:t>Aspirație vacuum</w:t>
            </w:r>
          </w:p>
        </w:tc>
        <w:tc>
          <w:tcPr>
            <w:tcW w:w="5084" w:type="dxa"/>
          </w:tcPr>
          <w:p w14:paraId="0B44B4AF" w14:textId="77777777" w:rsidR="00272986" w:rsidRPr="00425232" w:rsidRDefault="00272986" w:rsidP="006E230D">
            <w:pPr>
              <w:rPr>
                <w:lang w:val="ro-MD"/>
              </w:rPr>
            </w:pPr>
            <w:r w:rsidRPr="00425232">
              <w:rPr>
                <w:lang w:val="ro-MD"/>
              </w:rPr>
              <w:t>Verificare pre-procedură: indicarea, pregătirea, antisepsie, instrumentar complet (1/0/9)</w:t>
            </w:r>
          </w:p>
        </w:tc>
        <w:tc>
          <w:tcPr>
            <w:tcW w:w="2120" w:type="dxa"/>
          </w:tcPr>
          <w:p w14:paraId="65D44ECD" w14:textId="77777777" w:rsidR="00272986" w:rsidRPr="00425232" w:rsidRDefault="00272986" w:rsidP="006E230D">
            <w:pPr>
              <w:rPr>
                <w:lang w:val="ro-MD"/>
              </w:rPr>
            </w:pPr>
          </w:p>
        </w:tc>
      </w:tr>
      <w:tr w:rsidR="00272986" w:rsidRPr="00932617" w14:paraId="31D52108" w14:textId="77777777" w:rsidTr="006E230D">
        <w:trPr>
          <w:cantSplit/>
        </w:trPr>
        <w:tc>
          <w:tcPr>
            <w:tcW w:w="678" w:type="dxa"/>
          </w:tcPr>
          <w:p w14:paraId="5A437CA5" w14:textId="77777777" w:rsidR="00272986" w:rsidRPr="00425232" w:rsidRDefault="00272986" w:rsidP="001876EB">
            <w:pPr>
              <w:rPr>
                <w:lang w:val="ro-MD"/>
              </w:rPr>
            </w:pPr>
            <w:r w:rsidRPr="00425232">
              <w:rPr>
                <w:lang w:val="ro-MD"/>
              </w:rPr>
              <w:t>21</w:t>
            </w:r>
          </w:p>
        </w:tc>
        <w:tc>
          <w:tcPr>
            <w:tcW w:w="2455" w:type="dxa"/>
          </w:tcPr>
          <w:p w14:paraId="6A11AE04" w14:textId="77777777" w:rsidR="00272986" w:rsidRPr="00425232" w:rsidRDefault="00272986" w:rsidP="006E230D">
            <w:pPr>
              <w:rPr>
                <w:lang w:val="ro-MD"/>
              </w:rPr>
            </w:pPr>
            <w:r w:rsidRPr="00425232">
              <w:rPr>
                <w:lang w:val="ro-MD"/>
              </w:rPr>
              <w:t>Aspirație vacuum</w:t>
            </w:r>
          </w:p>
        </w:tc>
        <w:tc>
          <w:tcPr>
            <w:tcW w:w="5084" w:type="dxa"/>
          </w:tcPr>
          <w:p w14:paraId="434DB4C2" w14:textId="77777777" w:rsidR="00272986" w:rsidRPr="00425232" w:rsidRDefault="00272986" w:rsidP="006E230D">
            <w:pPr>
              <w:rPr>
                <w:lang w:val="ro-MD"/>
              </w:rPr>
            </w:pPr>
            <w:r w:rsidRPr="00425232">
              <w:rPr>
                <w:lang w:val="ro-MD"/>
              </w:rPr>
              <w:t>Anestezie/analgezie documentată (tip, doză, monitorizare) (1/0/9)</w:t>
            </w:r>
          </w:p>
        </w:tc>
        <w:tc>
          <w:tcPr>
            <w:tcW w:w="2120" w:type="dxa"/>
          </w:tcPr>
          <w:p w14:paraId="171C4022" w14:textId="77777777" w:rsidR="00272986" w:rsidRPr="00425232" w:rsidRDefault="00272986" w:rsidP="006E230D">
            <w:pPr>
              <w:rPr>
                <w:lang w:val="ro-MD"/>
              </w:rPr>
            </w:pPr>
          </w:p>
        </w:tc>
      </w:tr>
      <w:tr w:rsidR="00272986" w:rsidRPr="00425232" w14:paraId="5B6B8ECB" w14:textId="77777777" w:rsidTr="006E230D">
        <w:trPr>
          <w:cantSplit/>
        </w:trPr>
        <w:tc>
          <w:tcPr>
            <w:tcW w:w="678" w:type="dxa"/>
          </w:tcPr>
          <w:p w14:paraId="58611116" w14:textId="77777777" w:rsidR="00272986" w:rsidRPr="00425232" w:rsidRDefault="00272986" w:rsidP="001876EB">
            <w:pPr>
              <w:rPr>
                <w:lang w:val="ro-MD"/>
              </w:rPr>
            </w:pPr>
            <w:r w:rsidRPr="00425232">
              <w:rPr>
                <w:lang w:val="ro-MD"/>
              </w:rPr>
              <w:t>22</w:t>
            </w:r>
          </w:p>
        </w:tc>
        <w:tc>
          <w:tcPr>
            <w:tcW w:w="2455" w:type="dxa"/>
          </w:tcPr>
          <w:p w14:paraId="1ED96963" w14:textId="77777777" w:rsidR="00272986" w:rsidRPr="00425232" w:rsidRDefault="00272986" w:rsidP="006E230D">
            <w:pPr>
              <w:rPr>
                <w:lang w:val="ro-MD"/>
              </w:rPr>
            </w:pPr>
            <w:r w:rsidRPr="00425232">
              <w:rPr>
                <w:lang w:val="ro-MD"/>
              </w:rPr>
              <w:t>Aspirație vacuum</w:t>
            </w:r>
          </w:p>
        </w:tc>
        <w:tc>
          <w:tcPr>
            <w:tcW w:w="5084" w:type="dxa"/>
          </w:tcPr>
          <w:p w14:paraId="15ACC020" w14:textId="77777777" w:rsidR="00272986" w:rsidRPr="00425232" w:rsidRDefault="00272986" w:rsidP="006E230D">
            <w:pPr>
              <w:rPr>
                <w:lang w:val="ro-MD"/>
              </w:rPr>
            </w:pPr>
            <w:r w:rsidRPr="00425232">
              <w:rPr>
                <w:lang w:val="ro-MD"/>
              </w:rPr>
              <w:t>Examinarea imediată a aspiratului pentru confirmarea evacuării complete (1/0/9)</w:t>
            </w:r>
          </w:p>
        </w:tc>
        <w:tc>
          <w:tcPr>
            <w:tcW w:w="2120" w:type="dxa"/>
          </w:tcPr>
          <w:p w14:paraId="1F535834" w14:textId="77777777" w:rsidR="00272986" w:rsidRPr="00425232" w:rsidRDefault="00272986" w:rsidP="006E230D">
            <w:pPr>
              <w:rPr>
                <w:lang w:val="ro-MD"/>
              </w:rPr>
            </w:pPr>
          </w:p>
        </w:tc>
      </w:tr>
      <w:tr w:rsidR="00272986" w:rsidRPr="00425232" w14:paraId="6EE2C586" w14:textId="77777777" w:rsidTr="006E230D">
        <w:trPr>
          <w:cantSplit/>
        </w:trPr>
        <w:tc>
          <w:tcPr>
            <w:tcW w:w="678" w:type="dxa"/>
          </w:tcPr>
          <w:p w14:paraId="4851DBA9" w14:textId="77777777" w:rsidR="00272986" w:rsidRPr="00425232" w:rsidRDefault="00272986" w:rsidP="001876EB">
            <w:pPr>
              <w:rPr>
                <w:lang w:val="ro-MD"/>
              </w:rPr>
            </w:pPr>
            <w:r w:rsidRPr="00425232">
              <w:rPr>
                <w:lang w:val="ro-MD"/>
              </w:rPr>
              <w:t>23</w:t>
            </w:r>
          </w:p>
        </w:tc>
        <w:tc>
          <w:tcPr>
            <w:tcW w:w="2455" w:type="dxa"/>
          </w:tcPr>
          <w:p w14:paraId="0764BB0A" w14:textId="77777777" w:rsidR="00272986" w:rsidRPr="00425232" w:rsidRDefault="00272986" w:rsidP="006E230D">
            <w:pPr>
              <w:rPr>
                <w:lang w:val="ro-MD"/>
              </w:rPr>
            </w:pPr>
            <w:r w:rsidRPr="00425232">
              <w:rPr>
                <w:lang w:val="ro-MD"/>
              </w:rPr>
              <w:t>Prevenirea infecțiilor</w:t>
            </w:r>
          </w:p>
        </w:tc>
        <w:tc>
          <w:tcPr>
            <w:tcW w:w="5084" w:type="dxa"/>
          </w:tcPr>
          <w:p w14:paraId="3E681D8A" w14:textId="77777777" w:rsidR="00272986" w:rsidRPr="00425232" w:rsidRDefault="00272986" w:rsidP="006E230D">
            <w:pPr>
              <w:rPr>
                <w:lang w:val="ro-MD"/>
              </w:rPr>
            </w:pPr>
            <w:r w:rsidRPr="00425232">
              <w:rPr>
                <w:lang w:val="ro-MD"/>
              </w:rPr>
              <w:t>Măsuri IPC documentate (sterilizare, câmpuri sterile, echipament, deșeuri) (1/0/9)</w:t>
            </w:r>
          </w:p>
        </w:tc>
        <w:tc>
          <w:tcPr>
            <w:tcW w:w="2120" w:type="dxa"/>
          </w:tcPr>
          <w:p w14:paraId="3B4205BC" w14:textId="77777777" w:rsidR="00272986" w:rsidRPr="00425232" w:rsidRDefault="00272986" w:rsidP="006E230D">
            <w:pPr>
              <w:rPr>
                <w:lang w:val="ro-MD"/>
              </w:rPr>
            </w:pPr>
          </w:p>
        </w:tc>
      </w:tr>
      <w:tr w:rsidR="00272986" w:rsidRPr="00932617" w14:paraId="4591B999" w14:textId="77777777" w:rsidTr="006E230D">
        <w:trPr>
          <w:cantSplit/>
        </w:trPr>
        <w:tc>
          <w:tcPr>
            <w:tcW w:w="678" w:type="dxa"/>
          </w:tcPr>
          <w:p w14:paraId="0CC0A9C8" w14:textId="77777777" w:rsidR="00272986" w:rsidRPr="00425232" w:rsidRDefault="00272986" w:rsidP="001876EB">
            <w:pPr>
              <w:rPr>
                <w:lang w:val="ro-MD"/>
              </w:rPr>
            </w:pPr>
            <w:r w:rsidRPr="00425232">
              <w:rPr>
                <w:lang w:val="ro-MD"/>
              </w:rPr>
              <w:t>24</w:t>
            </w:r>
          </w:p>
        </w:tc>
        <w:tc>
          <w:tcPr>
            <w:tcW w:w="2455" w:type="dxa"/>
          </w:tcPr>
          <w:p w14:paraId="563E1A1F" w14:textId="77777777" w:rsidR="00272986" w:rsidRPr="00425232" w:rsidRDefault="00272986" w:rsidP="006E230D">
            <w:pPr>
              <w:rPr>
                <w:lang w:val="ro-MD"/>
              </w:rPr>
            </w:pPr>
            <w:r w:rsidRPr="00425232">
              <w:rPr>
                <w:lang w:val="ro-MD"/>
              </w:rPr>
              <w:t>Prevenirea infecțiilor</w:t>
            </w:r>
          </w:p>
        </w:tc>
        <w:tc>
          <w:tcPr>
            <w:tcW w:w="5084" w:type="dxa"/>
          </w:tcPr>
          <w:p w14:paraId="277D0782" w14:textId="77777777" w:rsidR="00272986" w:rsidRPr="00425232" w:rsidRDefault="00272986" w:rsidP="006E230D">
            <w:pPr>
              <w:rPr>
                <w:lang w:val="ro-MD"/>
              </w:rPr>
            </w:pPr>
            <w:r w:rsidRPr="00425232">
              <w:rPr>
                <w:lang w:val="ro-MD"/>
              </w:rPr>
              <w:t>Profilaxie antibiotică/antibioterapie conform indicațiilor, documentată (1/0/9)</w:t>
            </w:r>
          </w:p>
        </w:tc>
        <w:tc>
          <w:tcPr>
            <w:tcW w:w="2120" w:type="dxa"/>
          </w:tcPr>
          <w:p w14:paraId="0295BD74" w14:textId="77777777" w:rsidR="00272986" w:rsidRPr="00425232" w:rsidRDefault="00272986" w:rsidP="006E230D">
            <w:pPr>
              <w:rPr>
                <w:lang w:val="ro-MD"/>
              </w:rPr>
            </w:pPr>
          </w:p>
        </w:tc>
      </w:tr>
      <w:tr w:rsidR="00272986" w:rsidRPr="00932617" w14:paraId="7FDC5F9F" w14:textId="77777777" w:rsidTr="006E230D">
        <w:trPr>
          <w:cantSplit/>
        </w:trPr>
        <w:tc>
          <w:tcPr>
            <w:tcW w:w="678" w:type="dxa"/>
          </w:tcPr>
          <w:p w14:paraId="0289EDBE" w14:textId="77777777" w:rsidR="00272986" w:rsidRPr="00425232" w:rsidRDefault="00272986" w:rsidP="001876EB">
            <w:pPr>
              <w:rPr>
                <w:lang w:val="ro-MD"/>
              </w:rPr>
            </w:pPr>
            <w:r w:rsidRPr="00425232">
              <w:rPr>
                <w:lang w:val="ro-MD"/>
              </w:rPr>
              <w:t>25</w:t>
            </w:r>
          </w:p>
        </w:tc>
        <w:tc>
          <w:tcPr>
            <w:tcW w:w="2455" w:type="dxa"/>
          </w:tcPr>
          <w:p w14:paraId="00723D43" w14:textId="77777777" w:rsidR="00272986" w:rsidRPr="00425232" w:rsidRDefault="00272986" w:rsidP="006E230D">
            <w:pPr>
              <w:rPr>
                <w:lang w:val="ro-MD"/>
              </w:rPr>
            </w:pPr>
            <w:r w:rsidRPr="00425232">
              <w:rPr>
                <w:lang w:val="ro-MD"/>
              </w:rPr>
              <w:t>Monitorizare peri-procedurală</w:t>
            </w:r>
          </w:p>
        </w:tc>
        <w:tc>
          <w:tcPr>
            <w:tcW w:w="5084" w:type="dxa"/>
          </w:tcPr>
          <w:p w14:paraId="39A4DF67" w14:textId="77777777" w:rsidR="00272986" w:rsidRPr="00425232" w:rsidRDefault="00272986" w:rsidP="006E230D">
            <w:pPr>
              <w:rPr>
                <w:lang w:val="ro-MD"/>
              </w:rPr>
            </w:pPr>
            <w:r w:rsidRPr="00425232">
              <w:rPr>
                <w:lang w:val="ro-MD"/>
              </w:rPr>
              <w:t>Semne vitale monitorizate înainte/în timpul/după (TA, puls, sângerare) (1/0/9)</w:t>
            </w:r>
          </w:p>
        </w:tc>
        <w:tc>
          <w:tcPr>
            <w:tcW w:w="2120" w:type="dxa"/>
          </w:tcPr>
          <w:p w14:paraId="051B3567" w14:textId="77777777" w:rsidR="00272986" w:rsidRPr="00425232" w:rsidRDefault="00272986" w:rsidP="006E230D">
            <w:pPr>
              <w:rPr>
                <w:lang w:val="ro-MD"/>
              </w:rPr>
            </w:pPr>
          </w:p>
        </w:tc>
      </w:tr>
      <w:tr w:rsidR="00272986" w:rsidRPr="00425232" w14:paraId="04EE068C" w14:textId="77777777" w:rsidTr="006E230D">
        <w:trPr>
          <w:cantSplit/>
        </w:trPr>
        <w:tc>
          <w:tcPr>
            <w:tcW w:w="678" w:type="dxa"/>
          </w:tcPr>
          <w:p w14:paraId="444D413C" w14:textId="77777777" w:rsidR="00272986" w:rsidRPr="00425232" w:rsidRDefault="00272986" w:rsidP="001876EB">
            <w:pPr>
              <w:rPr>
                <w:lang w:val="ro-MD"/>
              </w:rPr>
            </w:pPr>
            <w:r w:rsidRPr="00425232">
              <w:rPr>
                <w:lang w:val="ro-MD"/>
              </w:rPr>
              <w:t>26</w:t>
            </w:r>
          </w:p>
        </w:tc>
        <w:tc>
          <w:tcPr>
            <w:tcW w:w="2455" w:type="dxa"/>
          </w:tcPr>
          <w:p w14:paraId="62CC78FB" w14:textId="77777777" w:rsidR="00272986" w:rsidRPr="00425232" w:rsidRDefault="00272986" w:rsidP="006E230D">
            <w:pPr>
              <w:rPr>
                <w:lang w:val="ro-MD"/>
              </w:rPr>
            </w:pPr>
            <w:r w:rsidRPr="00425232">
              <w:rPr>
                <w:lang w:val="ro-MD"/>
              </w:rPr>
              <w:t>Îngrijire post-avort</w:t>
            </w:r>
          </w:p>
        </w:tc>
        <w:tc>
          <w:tcPr>
            <w:tcW w:w="5084" w:type="dxa"/>
          </w:tcPr>
          <w:p w14:paraId="594A1B62" w14:textId="77777777" w:rsidR="00272986" w:rsidRPr="00425232" w:rsidRDefault="00272986" w:rsidP="006E230D">
            <w:pPr>
              <w:rPr>
                <w:lang w:val="ro-MD"/>
              </w:rPr>
            </w:pPr>
            <w:r w:rsidRPr="00425232">
              <w:rPr>
                <w:lang w:val="ro-MD"/>
              </w:rPr>
              <w:t>Informații scrise/orale oferite (îngrijire acasă, semne de alarmă, contact medic) (1/0/9)</w:t>
            </w:r>
          </w:p>
        </w:tc>
        <w:tc>
          <w:tcPr>
            <w:tcW w:w="2120" w:type="dxa"/>
          </w:tcPr>
          <w:p w14:paraId="0B097584" w14:textId="77777777" w:rsidR="00272986" w:rsidRPr="00425232" w:rsidRDefault="00272986" w:rsidP="006E230D">
            <w:pPr>
              <w:rPr>
                <w:lang w:val="ro-MD"/>
              </w:rPr>
            </w:pPr>
          </w:p>
        </w:tc>
      </w:tr>
      <w:tr w:rsidR="00272986" w:rsidRPr="00932617" w14:paraId="61C0B735" w14:textId="77777777" w:rsidTr="006E230D">
        <w:trPr>
          <w:cantSplit/>
        </w:trPr>
        <w:tc>
          <w:tcPr>
            <w:tcW w:w="678" w:type="dxa"/>
          </w:tcPr>
          <w:p w14:paraId="3A7DE82D" w14:textId="77777777" w:rsidR="00272986" w:rsidRPr="00425232" w:rsidRDefault="00272986" w:rsidP="001876EB">
            <w:pPr>
              <w:rPr>
                <w:lang w:val="ro-MD"/>
              </w:rPr>
            </w:pPr>
            <w:r w:rsidRPr="00425232">
              <w:rPr>
                <w:lang w:val="ro-MD"/>
              </w:rPr>
              <w:t>27</w:t>
            </w:r>
          </w:p>
        </w:tc>
        <w:tc>
          <w:tcPr>
            <w:tcW w:w="2455" w:type="dxa"/>
          </w:tcPr>
          <w:p w14:paraId="0B40CC7C" w14:textId="77777777" w:rsidR="00272986" w:rsidRPr="00425232" w:rsidRDefault="00272986" w:rsidP="006E230D">
            <w:pPr>
              <w:rPr>
                <w:lang w:val="ro-MD"/>
              </w:rPr>
            </w:pPr>
            <w:r w:rsidRPr="00425232">
              <w:rPr>
                <w:lang w:val="ro-MD"/>
              </w:rPr>
              <w:t>Îngrijire post-avort</w:t>
            </w:r>
          </w:p>
        </w:tc>
        <w:tc>
          <w:tcPr>
            <w:tcW w:w="5084" w:type="dxa"/>
          </w:tcPr>
          <w:p w14:paraId="4FF1651F" w14:textId="77777777" w:rsidR="00272986" w:rsidRPr="00425232" w:rsidRDefault="00272986" w:rsidP="006E230D">
            <w:pPr>
              <w:rPr>
                <w:lang w:val="ro-MD"/>
              </w:rPr>
            </w:pPr>
            <w:r w:rsidRPr="00425232">
              <w:rPr>
                <w:lang w:val="ro-MD"/>
              </w:rPr>
              <w:t>Contracepție oferită/inițiată imediat post-avort (metoda) documentată (1/0/9)</w:t>
            </w:r>
          </w:p>
        </w:tc>
        <w:tc>
          <w:tcPr>
            <w:tcW w:w="2120" w:type="dxa"/>
          </w:tcPr>
          <w:p w14:paraId="7AC13950" w14:textId="77777777" w:rsidR="00272986" w:rsidRPr="00425232" w:rsidRDefault="00272986" w:rsidP="006E230D">
            <w:pPr>
              <w:rPr>
                <w:lang w:val="ro-MD"/>
              </w:rPr>
            </w:pPr>
          </w:p>
        </w:tc>
      </w:tr>
      <w:tr w:rsidR="00272986" w:rsidRPr="00932617" w14:paraId="7EE10526" w14:textId="77777777" w:rsidTr="006E230D">
        <w:trPr>
          <w:cantSplit/>
        </w:trPr>
        <w:tc>
          <w:tcPr>
            <w:tcW w:w="678" w:type="dxa"/>
          </w:tcPr>
          <w:p w14:paraId="394163EA" w14:textId="77777777" w:rsidR="00272986" w:rsidRPr="00425232" w:rsidRDefault="00272986" w:rsidP="001876EB">
            <w:pPr>
              <w:rPr>
                <w:lang w:val="ro-MD"/>
              </w:rPr>
            </w:pPr>
            <w:r w:rsidRPr="00425232">
              <w:rPr>
                <w:lang w:val="ro-MD"/>
              </w:rPr>
              <w:t>28</w:t>
            </w:r>
          </w:p>
        </w:tc>
        <w:tc>
          <w:tcPr>
            <w:tcW w:w="2455" w:type="dxa"/>
          </w:tcPr>
          <w:p w14:paraId="1CA2E4EC" w14:textId="77777777" w:rsidR="00272986" w:rsidRPr="00425232" w:rsidRDefault="00272986" w:rsidP="006E230D">
            <w:pPr>
              <w:rPr>
                <w:lang w:val="ro-MD"/>
              </w:rPr>
            </w:pPr>
            <w:r w:rsidRPr="00425232">
              <w:rPr>
                <w:lang w:val="ro-MD"/>
              </w:rPr>
              <w:t>Îngrijire post-avort</w:t>
            </w:r>
          </w:p>
        </w:tc>
        <w:tc>
          <w:tcPr>
            <w:tcW w:w="5084" w:type="dxa"/>
          </w:tcPr>
          <w:p w14:paraId="3034EE34" w14:textId="77777777" w:rsidR="00272986" w:rsidRPr="00425232" w:rsidRDefault="00272986" w:rsidP="006E230D">
            <w:pPr>
              <w:rPr>
                <w:lang w:val="ro-MD"/>
              </w:rPr>
            </w:pPr>
            <w:r w:rsidRPr="00425232">
              <w:rPr>
                <w:lang w:val="ro-MD"/>
              </w:rPr>
              <w:t>Plan/indicație de control post-avort (2–3 săpt. sau după necesitate) comunicat (1/0/9)</w:t>
            </w:r>
          </w:p>
        </w:tc>
        <w:tc>
          <w:tcPr>
            <w:tcW w:w="2120" w:type="dxa"/>
          </w:tcPr>
          <w:p w14:paraId="79A30AC4" w14:textId="77777777" w:rsidR="00272986" w:rsidRPr="00425232" w:rsidRDefault="00272986" w:rsidP="006E230D">
            <w:pPr>
              <w:rPr>
                <w:lang w:val="ro-MD"/>
              </w:rPr>
            </w:pPr>
          </w:p>
        </w:tc>
      </w:tr>
      <w:tr w:rsidR="00272986" w:rsidRPr="00425232" w14:paraId="1B48DB2F" w14:textId="77777777" w:rsidTr="006E230D">
        <w:trPr>
          <w:cantSplit/>
        </w:trPr>
        <w:tc>
          <w:tcPr>
            <w:tcW w:w="678" w:type="dxa"/>
          </w:tcPr>
          <w:p w14:paraId="198F7E10" w14:textId="77777777" w:rsidR="00272986" w:rsidRPr="00425232" w:rsidRDefault="00272986" w:rsidP="001876EB">
            <w:pPr>
              <w:rPr>
                <w:lang w:val="ro-MD"/>
              </w:rPr>
            </w:pPr>
            <w:r w:rsidRPr="00425232">
              <w:rPr>
                <w:lang w:val="ro-MD"/>
              </w:rPr>
              <w:t>29</w:t>
            </w:r>
          </w:p>
        </w:tc>
        <w:tc>
          <w:tcPr>
            <w:tcW w:w="2455" w:type="dxa"/>
          </w:tcPr>
          <w:p w14:paraId="30E3FE03" w14:textId="77777777" w:rsidR="00272986" w:rsidRPr="00425232" w:rsidRDefault="00272986" w:rsidP="006E230D">
            <w:pPr>
              <w:rPr>
                <w:lang w:val="ro-MD"/>
              </w:rPr>
            </w:pPr>
            <w:r w:rsidRPr="00425232">
              <w:rPr>
                <w:lang w:val="ro-MD"/>
              </w:rPr>
              <w:t>Complicații</w:t>
            </w:r>
          </w:p>
        </w:tc>
        <w:tc>
          <w:tcPr>
            <w:tcW w:w="5084" w:type="dxa"/>
          </w:tcPr>
          <w:p w14:paraId="35947688" w14:textId="77777777" w:rsidR="00272986" w:rsidRPr="00425232" w:rsidRDefault="00272986" w:rsidP="006E230D">
            <w:pPr>
              <w:rPr>
                <w:lang w:val="ro-MD"/>
              </w:rPr>
            </w:pPr>
            <w:r w:rsidRPr="00425232">
              <w:rPr>
                <w:lang w:val="ro-MD"/>
              </w:rPr>
              <w:t>Complicații evaluate și consemnate (hemoragie, infecție, avort incomplet, reacții) (1/0/9)</w:t>
            </w:r>
          </w:p>
        </w:tc>
        <w:tc>
          <w:tcPr>
            <w:tcW w:w="2120" w:type="dxa"/>
          </w:tcPr>
          <w:p w14:paraId="1B941726" w14:textId="77777777" w:rsidR="00272986" w:rsidRPr="00425232" w:rsidRDefault="00272986" w:rsidP="006E230D">
            <w:pPr>
              <w:rPr>
                <w:lang w:val="ro-MD"/>
              </w:rPr>
            </w:pPr>
          </w:p>
        </w:tc>
      </w:tr>
      <w:tr w:rsidR="00272986" w:rsidRPr="00425232" w14:paraId="0D458AF2" w14:textId="77777777" w:rsidTr="006E230D">
        <w:trPr>
          <w:cantSplit/>
        </w:trPr>
        <w:tc>
          <w:tcPr>
            <w:tcW w:w="678" w:type="dxa"/>
          </w:tcPr>
          <w:p w14:paraId="550D4D66" w14:textId="77777777" w:rsidR="00272986" w:rsidRPr="00425232" w:rsidRDefault="00272986" w:rsidP="001876EB">
            <w:pPr>
              <w:rPr>
                <w:lang w:val="ro-MD"/>
              </w:rPr>
            </w:pPr>
            <w:r w:rsidRPr="00425232">
              <w:rPr>
                <w:lang w:val="ro-MD"/>
              </w:rPr>
              <w:t>30</w:t>
            </w:r>
          </w:p>
        </w:tc>
        <w:tc>
          <w:tcPr>
            <w:tcW w:w="2455" w:type="dxa"/>
          </w:tcPr>
          <w:p w14:paraId="7A5F2C26" w14:textId="77777777" w:rsidR="00272986" w:rsidRPr="00425232" w:rsidRDefault="00272986" w:rsidP="006E230D">
            <w:pPr>
              <w:rPr>
                <w:lang w:val="ro-MD"/>
              </w:rPr>
            </w:pPr>
            <w:r w:rsidRPr="00425232">
              <w:rPr>
                <w:lang w:val="ro-MD"/>
              </w:rPr>
              <w:t>Complicații</w:t>
            </w:r>
          </w:p>
        </w:tc>
        <w:tc>
          <w:tcPr>
            <w:tcW w:w="5084" w:type="dxa"/>
          </w:tcPr>
          <w:p w14:paraId="302DB5CD" w14:textId="77777777" w:rsidR="00272986" w:rsidRPr="00425232" w:rsidRDefault="00272986" w:rsidP="006E230D">
            <w:pPr>
              <w:rPr>
                <w:lang w:val="ro-MD"/>
              </w:rPr>
            </w:pPr>
            <w:r w:rsidRPr="00425232">
              <w:rPr>
                <w:lang w:val="ro-MD"/>
              </w:rPr>
              <w:t>Managementul complicațiilor conform algoritmilor, documentat (1/0/9)</w:t>
            </w:r>
          </w:p>
        </w:tc>
        <w:tc>
          <w:tcPr>
            <w:tcW w:w="2120" w:type="dxa"/>
          </w:tcPr>
          <w:p w14:paraId="64A44706" w14:textId="77777777" w:rsidR="00272986" w:rsidRPr="00425232" w:rsidRDefault="00272986" w:rsidP="006E230D">
            <w:pPr>
              <w:rPr>
                <w:lang w:val="ro-MD"/>
              </w:rPr>
            </w:pPr>
          </w:p>
        </w:tc>
      </w:tr>
      <w:tr w:rsidR="00272986" w:rsidRPr="00425232" w14:paraId="32D7F199" w14:textId="77777777" w:rsidTr="006E230D">
        <w:trPr>
          <w:cantSplit/>
        </w:trPr>
        <w:tc>
          <w:tcPr>
            <w:tcW w:w="678" w:type="dxa"/>
          </w:tcPr>
          <w:p w14:paraId="3FF0309E" w14:textId="77777777" w:rsidR="00272986" w:rsidRPr="00425232" w:rsidRDefault="00272986" w:rsidP="001876EB">
            <w:pPr>
              <w:rPr>
                <w:lang w:val="ro-MD"/>
              </w:rPr>
            </w:pPr>
            <w:r w:rsidRPr="00425232">
              <w:rPr>
                <w:lang w:val="ro-MD"/>
              </w:rPr>
              <w:t>31</w:t>
            </w:r>
          </w:p>
        </w:tc>
        <w:tc>
          <w:tcPr>
            <w:tcW w:w="2455" w:type="dxa"/>
          </w:tcPr>
          <w:p w14:paraId="7C85FAE8" w14:textId="77777777" w:rsidR="00272986" w:rsidRPr="00425232" w:rsidRDefault="00272986" w:rsidP="006E230D">
            <w:pPr>
              <w:rPr>
                <w:lang w:val="ro-MD"/>
              </w:rPr>
            </w:pPr>
            <w:r w:rsidRPr="00425232">
              <w:rPr>
                <w:lang w:val="ro-MD"/>
              </w:rPr>
              <w:t>Documentare</w:t>
            </w:r>
          </w:p>
        </w:tc>
        <w:tc>
          <w:tcPr>
            <w:tcW w:w="5084" w:type="dxa"/>
          </w:tcPr>
          <w:p w14:paraId="3AF78A7F" w14:textId="77777777" w:rsidR="00272986" w:rsidRPr="00425232" w:rsidRDefault="00272986" w:rsidP="006E230D">
            <w:pPr>
              <w:rPr>
                <w:lang w:val="ro-MD"/>
              </w:rPr>
            </w:pPr>
            <w:r w:rsidRPr="00425232">
              <w:rPr>
                <w:lang w:val="ro-MD"/>
              </w:rPr>
              <w:t>Fișa medicală completată integral (date, diagnostic, procedură, semnături) (1/0/9)</w:t>
            </w:r>
          </w:p>
        </w:tc>
        <w:tc>
          <w:tcPr>
            <w:tcW w:w="2120" w:type="dxa"/>
          </w:tcPr>
          <w:p w14:paraId="4588F97C" w14:textId="77777777" w:rsidR="00272986" w:rsidRPr="00425232" w:rsidRDefault="00272986" w:rsidP="006E230D">
            <w:pPr>
              <w:rPr>
                <w:lang w:val="ro-MD"/>
              </w:rPr>
            </w:pPr>
          </w:p>
        </w:tc>
      </w:tr>
      <w:tr w:rsidR="00272986" w:rsidRPr="00425232" w14:paraId="42FB55E8" w14:textId="77777777" w:rsidTr="006E230D">
        <w:trPr>
          <w:cantSplit/>
        </w:trPr>
        <w:tc>
          <w:tcPr>
            <w:tcW w:w="678" w:type="dxa"/>
          </w:tcPr>
          <w:p w14:paraId="215C5579" w14:textId="77777777" w:rsidR="00272986" w:rsidRPr="00425232" w:rsidRDefault="00272986" w:rsidP="001876EB">
            <w:pPr>
              <w:rPr>
                <w:lang w:val="ro-MD"/>
              </w:rPr>
            </w:pPr>
            <w:r w:rsidRPr="00425232">
              <w:rPr>
                <w:lang w:val="ro-MD"/>
              </w:rPr>
              <w:t>32</w:t>
            </w:r>
          </w:p>
        </w:tc>
        <w:tc>
          <w:tcPr>
            <w:tcW w:w="2455" w:type="dxa"/>
          </w:tcPr>
          <w:p w14:paraId="6E47C318" w14:textId="77777777" w:rsidR="00272986" w:rsidRPr="00425232" w:rsidRDefault="00272986" w:rsidP="006E230D">
            <w:pPr>
              <w:rPr>
                <w:lang w:val="ro-MD"/>
              </w:rPr>
            </w:pPr>
            <w:r w:rsidRPr="00425232">
              <w:rPr>
                <w:lang w:val="ro-MD"/>
              </w:rPr>
              <w:t>Raportare/monitorizare</w:t>
            </w:r>
          </w:p>
        </w:tc>
        <w:tc>
          <w:tcPr>
            <w:tcW w:w="5084" w:type="dxa"/>
          </w:tcPr>
          <w:p w14:paraId="52145C24" w14:textId="77777777" w:rsidR="00272986" w:rsidRPr="00425232" w:rsidRDefault="00272986" w:rsidP="006E230D">
            <w:pPr>
              <w:rPr>
                <w:lang w:val="ro-MD"/>
              </w:rPr>
            </w:pPr>
            <w:r w:rsidRPr="00425232">
              <w:rPr>
                <w:lang w:val="ro-MD"/>
              </w:rPr>
              <w:t>Date raportate către nivel ierarhic superior conform cerințelor (1/0/9)</w:t>
            </w:r>
          </w:p>
        </w:tc>
        <w:tc>
          <w:tcPr>
            <w:tcW w:w="2120" w:type="dxa"/>
          </w:tcPr>
          <w:p w14:paraId="721FA49F" w14:textId="77777777" w:rsidR="00272986" w:rsidRPr="00425232" w:rsidRDefault="00272986" w:rsidP="006E230D">
            <w:pPr>
              <w:rPr>
                <w:lang w:val="ro-MD"/>
              </w:rPr>
            </w:pPr>
          </w:p>
        </w:tc>
      </w:tr>
      <w:tr w:rsidR="00272986" w:rsidRPr="00425232" w14:paraId="46534AF5" w14:textId="77777777" w:rsidTr="006E230D">
        <w:trPr>
          <w:cantSplit/>
        </w:trPr>
        <w:tc>
          <w:tcPr>
            <w:tcW w:w="678" w:type="dxa"/>
          </w:tcPr>
          <w:p w14:paraId="3F1B7FB8" w14:textId="77777777" w:rsidR="00272986" w:rsidRPr="00425232" w:rsidRDefault="00272986" w:rsidP="001876EB">
            <w:pPr>
              <w:rPr>
                <w:lang w:val="ro-MD"/>
              </w:rPr>
            </w:pPr>
            <w:r w:rsidRPr="00425232">
              <w:rPr>
                <w:lang w:val="ro-MD"/>
              </w:rPr>
              <w:t>33</w:t>
            </w:r>
          </w:p>
        </w:tc>
        <w:tc>
          <w:tcPr>
            <w:tcW w:w="2455" w:type="dxa"/>
          </w:tcPr>
          <w:p w14:paraId="1CFF98E7" w14:textId="77777777" w:rsidR="00272986" w:rsidRPr="00425232" w:rsidRDefault="00272986" w:rsidP="006E230D">
            <w:pPr>
              <w:rPr>
                <w:lang w:val="ro-MD"/>
              </w:rPr>
            </w:pPr>
            <w:r w:rsidRPr="00425232">
              <w:rPr>
                <w:lang w:val="ro-MD"/>
              </w:rPr>
              <w:t>Feedback pacientă</w:t>
            </w:r>
          </w:p>
        </w:tc>
        <w:tc>
          <w:tcPr>
            <w:tcW w:w="5084" w:type="dxa"/>
          </w:tcPr>
          <w:p w14:paraId="14998E58" w14:textId="77777777" w:rsidR="00272986" w:rsidRPr="00425232" w:rsidRDefault="00272986" w:rsidP="006E230D">
            <w:pPr>
              <w:rPr>
                <w:lang w:val="ro-MD"/>
              </w:rPr>
            </w:pPr>
            <w:r w:rsidRPr="00425232">
              <w:rPr>
                <w:lang w:val="ro-MD"/>
              </w:rPr>
              <w:t>Chestionar satisfacție aplicat (Anexa relevantă) / sau mecanism de feedback (1/0/9)</w:t>
            </w:r>
          </w:p>
        </w:tc>
        <w:tc>
          <w:tcPr>
            <w:tcW w:w="2120" w:type="dxa"/>
          </w:tcPr>
          <w:p w14:paraId="61F670D3" w14:textId="77777777" w:rsidR="00272986" w:rsidRPr="00425232" w:rsidRDefault="00272986" w:rsidP="006E230D">
            <w:pPr>
              <w:rPr>
                <w:lang w:val="ro-MD"/>
              </w:rPr>
            </w:pPr>
          </w:p>
        </w:tc>
      </w:tr>
      <w:tr w:rsidR="00272986" w:rsidRPr="00425232" w14:paraId="2579329E" w14:textId="77777777" w:rsidTr="006E230D">
        <w:trPr>
          <w:cantSplit/>
          <w:trHeight w:val="425"/>
        </w:trPr>
        <w:tc>
          <w:tcPr>
            <w:tcW w:w="678" w:type="dxa"/>
          </w:tcPr>
          <w:p w14:paraId="046F7FF6" w14:textId="77777777" w:rsidR="00272986" w:rsidRPr="00425232" w:rsidRDefault="00272986" w:rsidP="001876EB">
            <w:pPr>
              <w:rPr>
                <w:lang w:val="ro-MD"/>
              </w:rPr>
            </w:pPr>
            <w:r w:rsidRPr="00425232">
              <w:rPr>
                <w:lang w:val="ro-MD"/>
              </w:rPr>
              <w:t>34</w:t>
            </w:r>
          </w:p>
        </w:tc>
        <w:tc>
          <w:tcPr>
            <w:tcW w:w="2455" w:type="dxa"/>
          </w:tcPr>
          <w:p w14:paraId="448CA382" w14:textId="77777777" w:rsidR="00272986" w:rsidRPr="00425232" w:rsidRDefault="00272986" w:rsidP="006E230D">
            <w:pPr>
              <w:rPr>
                <w:lang w:val="ro-MD"/>
              </w:rPr>
            </w:pPr>
            <w:r w:rsidRPr="00425232">
              <w:rPr>
                <w:lang w:val="ro-MD"/>
              </w:rPr>
              <w:t>Calitate și siguranță</w:t>
            </w:r>
          </w:p>
        </w:tc>
        <w:tc>
          <w:tcPr>
            <w:tcW w:w="5084" w:type="dxa"/>
          </w:tcPr>
          <w:p w14:paraId="62699355" w14:textId="77777777" w:rsidR="00272986" w:rsidRPr="00425232" w:rsidRDefault="00272986" w:rsidP="006E230D">
            <w:pPr>
              <w:rPr>
                <w:lang w:val="ro-MD"/>
              </w:rPr>
            </w:pPr>
            <w:r w:rsidRPr="00425232">
              <w:rPr>
                <w:lang w:val="ro-MD"/>
              </w:rPr>
              <w:t>Audit medical intern efectuat periodic / discutarea cazurilor în Consiliul calității (1/0/9)</w:t>
            </w:r>
          </w:p>
        </w:tc>
        <w:tc>
          <w:tcPr>
            <w:tcW w:w="2120" w:type="dxa"/>
          </w:tcPr>
          <w:p w14:paraId="07460D4F" w14:textId="77777777" w:rsidR="00272986" w:rsidRPr="00425232" w:rsidRDefault="00272986" w:rsidP="006E230D">
            <w:pPr>
              <w:rPr>
                <w:lang w:val="ro-MD"/>
              </w:rPr>
            </w:pPr>
          </w:p>
        </w:tc>
      </w:tr>
    </w:tbl>
    <w:p w14:paraId="3597A39A" w14:textId="77777777" w:rsidR="00272986" w:rsidRPr="00425232" w:rsidRDefault="00272986" w:rsidP="001876EB">
      <w:pPr>
        <w:rPr>
          <w:lang w:val="ro-MD"/>
        </w:rPr>
      </w:pPr>
    </w:p>
    <w:p w14:paraId="1C72C38A" w14:textId="77777777" w:rsidR="00425232" w:rsidRDefault="00272986" w:rsidP="00425232">
      <w:pPr>
        <w:jc w:val="both"/>
        <w:rPr>
          <w:lang w:val="ro-MD"/>
        </w:rPr>
      </w:pPr>
      <w:r w:rsidRPr="00425232">
        <w:rPr>
          <w:b/>
          <w:lang w:val="ro-MD"/>
        </w:rPr>
        <w:t xml:space="preserve">Notă: </w:t>
      </w:r>
      <w:r w:rsidRPr="00425232">
        <w:rPr>
          <w:lang w:val="ro-MD"/>
        </w:rPr>
        <w:t xml:space="preserve">În coloana „Observații” se înscriu neconformitățile, cauzele probabile și recomandările de îmbunătățire. </w:t>
      </w:r>
    </w:p>
    <w:p w14:paraId="156C1A5F" w14:textId="0F571FFC" w:rsidR="00272986" w:rsidRPr="00425232" w:rsidRDefault="00272986" w:rsidP="00425232">
      <w:pPr>
        <w:jc w:val="both"/>
        <w:rPr>
          <w:lang w:val="ro-MD"/>
        </w:rPr>
      </w:pPr>
      <w:r w:rsidRPr="00425232">
        <w:rPr>
          <w:lang w:val="ro-MD"/>
        </w:rPr>
        <w:t>La final se poate calcula procentul de conformitate pe domenii și per total (nr. criterii „Da” / nr. criterii aplicabile).</w:t>
      </w:r>
    </w:p>
    <w:p w14:paraId="2E19E652" w14:textId="77777777" w:rsidR="00CA408D" w:rsidRPr="00425232" w:rsidRDefault="00CA408D" w:rsidP="001876EB">
      <w:pPr>
        <w:rPr>
          <w:caps/>
          <w:lang w:val="ro-MD"/>
        </w:rPr>
      </w:pPr>
    </w:p>
    <w:p w14:paraId="156C0F67" w14:textId="77777777" w:rsidR="00CA408D" w:rsidRPr="00425232" w:rsidRDefault="00664E03" w:rsidP="001876EB">
      <w:pPr>
        <w:autoSpaceDE/>
        <w:autoSpaceDN/>
        <w:adjustRightInd/>
        <w:rPr>
          <w:b/>
          <w:bCs/>
          <w:caps/>
          <w:kern w:val="32"/>
          <w:lang w:val="ro-MD" w:eastAsia="zh-CN"/>
        </w:rPr>
      </w:pPr>
      <w:r w:rsidRPr="00425232">
        <w:rPr>
          <w:caps/>
          <w:lang w:val="ro-MD"/>
        </w:rPr>
        <w:br w:type="page"/>
      </w:r>
    </w:p>
    <w:p w14:paraId="6D69CB28" w14:textId="77777777" w:rsidR="00CA408D" w:rsidRDefault="00664E03" w:rsidP="001876EB">
      <w:pPr>
        <w:pStyle w:val="Titlu1"/>
        <w:ind w:left="567"/>
        <w:rPr>
          <w:caps/>
          <w:sz w:val="24"/>
          <w:szCs w:val="24"/>
          <w:lang w:val="ro-RO"/>
        </w:rPr>
      </w:pPr>
      <w:bookmarkStart w:id="95" w:name="_Toc223681234"/>
      <w:r w:rsidRPr="001876EB">
        <w:rPr>
          <w:caps/>
          <w:sz w:val="24"/>
          <w:szCs w:val="24"/>
          <w:lang w:val="ro-RO"/>
        </w:rPr>
        <w:lastRenderedPageBreak/>
        <w:t>Bibliografie</w:t>
      </w:r>
      <w:bookmarkEnd w:id="95"/>
    </w:p>
    <w:p w14:paraId="47BDBF2F" w14:textId="77777777" w:rsidR="006E230D" w:rsidRPr="006E230D" w:rsidRDefault="006E230D" w:rsidP="006E230D">
      <w:pPr>
        <w:rPr>
          <w:lang w:val="ro-RO" w:eastAsia="zh-CN"/>
        </w:rPr>
      </w:pPr>
    </w:p>
    <w:p w14:paraId="1D7A31B3" w14:textId="77777777" w:rsidR="00CA408D" w:rsidRPr="001876EB" w:rsidRDefault="00664E03">
      <w:pPr>
        <w:pStyle w:val="Listparagraf"/>
        <w:numPr>
          <w:ilvl w:val="0"/>
          <w:numId w:val="55"/>
        </w:numPr>
        <w:shd w:val="clear" w:color="auto" w:fill="FFFFFF"/>
        <w:kinsoku w:val="0"/>
        <w:overflowPunct w:val="0"/>
        <w:spacing w:before="39"/>
        <w:ind w:left="284" w:right="57" w:hanging="284"/>
        <w:textAlignment w:val="baseline"/>
        <w:rPr>
          <w:rStyle w:val="Hyperlink"/>
          <w:b/>
          <w:bCs/>
          <w:kern w:val="32"/>
          <w:shd w:val="clear" w:color="auto" w:fill="FFFFFF"/>
          <w:lang w:val="ro-RO" w:eastAsia="zh-CN"/>
        </w:rPr>
      </w:pPr>
      <w:proofErr w:type="spellStart"/>
      <w:r w:rsidRPr="001876EB">
        <w:rPr>
          <w:rFonts w:eastAsia="Calibri"/>
          <w:spacing w:val="-1"/>
          <w:lang w:val="ro-RO"/>
        </w:rPr>
        <w:t>Clinical</w:t>
      </w:r>
      <w:proofErr w:type="spellEnd"/>
      <w:r w:rsidRPr="001876EB">
        <w:rPr>
          <w:rFonts w:eastAsia="Calibri"/>
          <w:spacing w:val="-1"/>
          <w:lang w:val="ro-RO"/>
        </w:rPr>
        <w:t xml:space="preserve"> practice </w:t>
      </w:r>
      <w:proofErr w:type="spellStart"/>
      <w:r w:rsidRPr="001876EB">
        <w:rPr>
          <w:rFonts w:eastAsia="Calibri"/>
          <w:spacing w:val="-1"/>
          <w:lang w:val="ro-RO"/>
        </w:rPr>
        <w:t>handbook</w:t>
      </w:r>
      <w:proofErr w:type="spellEnd"/>
      <w:r w:rsidRPr="001876EB">
        <w:rPr>
          <w:rFonts w:eastAsia="Calibri"/>
          <w:spacing w:val="-1"/>
          <w:lang w:val="ro-RO"/>
        </w:rPr>
        <w:t xml:space="preserve"> for quality </w:t>
      </w:r>
      <w:proofErr w:type="spellStart"/>
      <w:r w:rsidRPr="001876EB">
        <w:rPr>
          <w:rFonts w:eastAsia="Calibri"/>
          <w:spacing w:val="-1"/>
          <w:lang w:val="ro-RO"/>
        </w:rPr>
        <w:t>abortion</w:t>
      </w:r>
      <w:proofErr w:type="spellEnd"/>
      <w:r w:rsidRPr="001876EB">
        <w:rPr>
          <w:rFonts w:eastAsia="Calibri"/>
          <w:spacing w:val="-1"/>
          <w:lang w:val="ro-RO"/>
        </w:rPr>
        <w:t xml:space="preserve"> care. Geneva: World Health Organization; 2023. </w:t>
      </w:r>
      <w:proofErr w:type="spellStart"/>
      <w:r w:rsidRPr="001876EB">
        <w:rPr>
          <w:rFonts w:eastAsia="Calibri"/>
          <w:spacing w:val="-1"/>
          <w:lang w:val="ro-RO"/>
        </w:rPr>
        <w:t>Licence</w:t>
      </w:r>
      <w:proofErr w:type="spellEnd"/>
      <w:r w:rsidRPr="001876EB">
        <w:rPr>
          <w:rFonts w:eastAsia="Calibri"/>
          <w:spacing w:val="-1"/>
          <w:lang w:val="ro-RO"/>
        </w:rPr>
        <w:t xml:space="preserve">: CC BY-NC-SA 3.0 IGO. </w:t>
      </w:r>
      <w:hyperlink r:id="rId18" w:history="1">
        <w:r w:rsidRPr="001876EB">
          <w:rPr>
            <w:rStyle w:val="Hyperlink"/>
            <w:lang w:val="ro-RO"/>
          </w:rPr>
          <w:t>https://iris.who.int/bitstream/handle/10665/369488/9789240075207-eng.pdf?sequence=1</w:t>
        </w:r>
      </w:hyperlink>
    </w:p>
    <w:p w14:paraId="73D1663B" w14:textId="77777777" w:rsidR="00CA408D" w:rsidRPr="001876EB" w:rsidRDefault="00664E03">
      <w:pPr>
        <w:numPr>
          <w:ilvl w:val="0"/>
          <w:numId w:val="55"/>
        </w:numPr>
        <w:kinsoku w:val="0"/>
        <w:overflowPunct w:val="0"/>
        <w:ind w:left="284" w:right="57" w:hanging="284"/>
        <w:jc w:val="both"/>
        <w:rPr>
          <w:bCs/>
          <w:kern w:val="32"/>
          <w:lang w:val="ro-RO"/>
        </w:rPr>
      </w:pPr>
      <w:proofErr w:type="spellStart"/>
      <w:r w:rsidRPr="001876EB">
        <w:rPr>
          <w:bCs/>
          <w:kern w:val="32"/>
          <w:lang w:val="ro-RO"/>
        </w:rPr>
        <w:t>Abortion</w:t>
      </w:r>
      <w:proofErr w:type="spellEnd"/>
      <w:r w:rsidRPr="001876EB">
        <w:rPr>
          <w:bCs/>
          <w:kern w:val="32"/>
          <w:lang w:val="ro-RO"/>
        </w:rPr>
        <w:t xml:space="preserve"> care </w:t>
      </w:r>
      <w:proofErr w:type="spellStart"/>
      <w:r w:rsidRPr="001876EB">
        <w:rPr>
          <w:bCs/>
          <w:kern w:val="32"/>
          <w:lang w:val="ro-RO"/>
        </w:rPr>
        <w:t>guideline</w:t>
      </w:r>
      <w:proofErr w:type="spellEnd"/>
      <w:r w:rsidRPr="001876EB">
        <w:rPr>
          <w:bCs/>
          <w:kern w:val="32"/>
          <w:lang w:val="ro-RO"/>
        </w:rPr>
        <w:t xml:space="preserve">. Geneva: World Health Organization; 2022. </w:t>
      </w:r>
      <w:proofErr w:type="spellStart"/>
      <w:r w:rsidRPr="001876EB">
        <w:rPr>
          <w:bCs/>
          <w:kern w:val="32"/>
          <w:lang w:val="ro-RO"/>
        </w:rPr>
        <w:t>Licence</w:t>
      </w:r>
      <w:proofErr w:type="spellEnd"/>
      <w:r w:rsidRPr="001876EB">
        <w:rPr>
          <w:bCs/>
          <w:kern w:val="32"/>
          <w:lang w:val="ro-RO"/>
        </w:rPr>
        <w:t xml:space="preserve">: CC BY-NC-SA 3.0 IGO. </w:t>
      </w:r>
      <w:hyperlink r:id="rId19" w:history="1">
        <w:r w:rsidRPr="001876EB">
          <w:rPr>
            <w:rStyle w:val="Hyperlink"/>
            <w:bCs/>
            <w:kern w:val="32"/>
            <w:lang w:val="ro-RO"/>
          </w:rPr>
          <w:t>https://iris.who.int/bitstream/handle/10665/349316/9789240039483-eng.pdf</w:t>
        </w:r>
      </w:hyperlink>
      <w:r w:rsidRPr="001876EB">
        <w:rPr>
          <w:bCs/>
          <w:kern w:val="32"/>
          <w:lang w:val="ro-RO"/>
        </w:rPr>
        <w:t xml:space="preserve"> </w:t>
      </w:r>
    </w:p>
    <w:p w14:paraId="434BED34" w14:textId="77777777" w:rsidR="00CA408D" w:rsidRPr="001876EB" w:rsidRDefault="00664E03">
      <w:pPr>
        <w:numPr>
          <w:ilvl w:val="0"/>
          <w:numId w:val="55"/>
        </w:numPr>
        <w:kinsoku w:val="0"/>
        <w:overflowPunct w:val="0"/>
        <w:ind w:left="284" w:right="57" w:hanging="284"/>
        <w:jc w:val="both"/>
        <w:rPr>
          <w:rFonts w:eastAsia="Calibri"/>
          <w:spacing w:val="-1"/>
          <w:lang w:val="ro-RO"/>
        </w:rPr>
      </w:pPr>
      <w:proofErr w:type="spellStart"/>
      <w:r w:rsidRPr="001876EB">
        <w:rPr>
          <w:rFonts w:eastAsia="Calibri"/>
          <w:spacing w:val="-1"/>
          <w:lang w:val="ro-RO"/>
        </w:rPr>
        <w:t>Clinical</w:t>
      </w:r>
      <w:proofErr w:type="spellEnd"/>
      <w:r w:rsidRPr="001876EB">
        <w:rPr>
          <w:rFonts w:eastAsia="Calibri"/>
          <w:spacing w:val="-1"/>
          <w:lang w:val="ro-RO"/>
        </w:rPr>
        <w:t xml:space="preserve"> </w:t>
      </w:r>
      <w:proofErr w:type="spellStart"/>
      <w:r w:rsidRPr="001876EB">
        <w:rPr>
          <w:rFonts w:eastAsia="Calibri"/>
          <w:spacing w:val="-1"/>
          <w:lang w:val="ro-RO"/>
        </w:rPr>
        <w:t>Guideline</w:t>
      </w:r>
      <w:proofErr w:type="spellEnd"/>
      <w:r w:rsidRPr="001876EB">
        <w:rPr>
          <w:rFonts w:eastAsia="Calibri"/>
          <w:spacing w:val="-1"/>
          <w:lang w:val="ro-RO"/>
        </w:rPr>
        <w:t xml:space="preserve"> for </w:t>
      </w:r>
      <w:proofErr w:type="spellStart"/>
      <w:r w:rsidRPr="001876EB">
        <w:rPr>
          <w:rFonts w:eastAsia="Calibri"/>
          <w:spacing w:val="-1"/>
          <w:lang w:val="ro-RO"/>
        </w:rPr>
        <w:t>Abortion</w:t>
      </w:r>
      <w:proofErr w:type="spellEnd"/>
      <w:r w:rsidRPr="001876EB">
        <w:rPr>
          <w:rFonts w:eastAsia="Calibri"/>
          <w:spacing w:val="-1"/>
          <w:lang w:val="ro-RO"/>
        </w:rPr>
        <w:t xml:space="preserve"> Care: An </w:t>
      </w:r>
      <w:proofErr w:type="spellStart"/>
      <w:r w:rsidRPr="001876EB">
        <w:rPr>
          <w:rFonts w:eastAsia="Calibri"/>
          <w:spacing w:val="-1"/>
          <w:lang w:val="ro-RO"/>
        </w:rPr>
        <w:t>evidence-based</w:t>
      </w:r>
      <w:proofErr w:type="spellEnd"/>
      <w:r w:rsidRPr="001876EB">
        <w:rPr>
          <w:rFonts w:eastAsia="Calibri"/>
          <w:spacing w:val="-1"/>
          <w:lang w:val="ro-RO"/>
        </w:rPr>
        <w:t xml:space="preserve"> </w:t>
      </w:r>
      <w:proofErr w:type="spellStart"/>
      <w:r w:rsidRPr="001876EB">
        <w:rPr>
          <w:rFonts w:eastAsia="Calibri"/>
          <w:spacing w:val="-1"/>
          <w:lang w:val="ro-RO"/>
        </w:rPr>
        <w:t>guideline</w:t>
      </w:r>
      <w:proofErr w:type="spellEnd"/>
      <w:r w:rsidRPr="001876EB">
        <w:rPr>
          <w:rFonts w:eastAsia="Calibri"/>
          <w:spacing w:val="-1"/>
          <w:lang w:val="ro-RO"/>
        </w:rPr>
        <w:t xml:space="preserve"> on </w:t>
      </w:r>
      <w:proofErr w:type="spellStart"/>
      <w:r w:rsidRPr="001876EB">
        <w:rPr>
          <w:rFonts w:eastAsia="Calibri"/>
          <w:spacing w:val="-1"/>
          <w:lang w:val="ro-RO"/>
        </w:rPr>
        <w:t>abortion</w:t>
      </w:r>
      <w:proofErr w:type="spellEnd"/>
      <w:r w:rsidRPr="001876EB">
        <w:rPr>
          <w:rFonts w:eastAsia="Calibri"/>
          <w:spacing w:val="-1"/>
          <w:lang w:val="ro-RO"/>
        </w:rPr>
        <w:t xml:space="preserve"> care in Australia </w:t>
      </w:r>
      <w:proofErr w:type="spellStart"/>
      <w:r w:rsidRPr="001876EB">
        <w:rPr>
          <w:rFonts w:eastAsia="Calibri"/>
          <w:spacing w:val="-1"/>
          <w:lang w:val="ro-RO"/>
        </w:rPr>
        <w:t>and</w:t>
      </w:r>
      <w:proofErr w:type="spellEnd"/>
      <w:r w:rsidRPr="001876EB">
        <w:rPr>
          <w:rFonts w:eastAsia="Calibri"/>
          <w:spacing w:val="-1"/>
          <w:lang w:val="ro-RO"/>
        </w:rPr>
        <w:t xml:space="preserve"> </w:t>
      </w:r>
      <w:proofErr w:type="spellStart"/>
      <w:r w:rsidRPr="001876EB">
        <w:rPr>
          <w:rFonts w:eastAsia="Calibri"/>
          <w:spacing w:val="-1"/>
          <w:lang w:val="ro-RO"/>
        </w:rPr>
        <w:t>Aotearou</w:t>
      </w:r>
      <w:proofErr w:type="spellEnd"/>
      <w:r w:rsidRPr="001876EB">
        <w:rPr>
          <w:rFonts w:eastAsia="Calibri"/>
          <w:spacing w:val="-1"/>
          <w:lang w:val="ro-RO"/>
        </w:rPr>
        <w:t xml:space="preserve"> New </w:t>
      </w:r>
      <w:proofErr w:type="spellStart"/>
      <w:r w:rsidRPr="001876EB">
        <w:rPr>
          <w:rFonts w:eastAsia="Calibri"/>
          <w:spacing w:val="-1"/>
          <w:lang w:val="ro-RO"/>
        </w:rPr>
        <w:t>Zealand</w:t>
      </w:r>
      <w:proofErr w:type="spellEnd"/>
      <w:r w:rsidRPr="001876EB">
        <w:rPr>
          <w:rFonts w:eastAsia="Calibri"/>
          <w:spacing w:val="-1"/>
          <w:lang w:val="ro-RO"/>
        </w:rPr>
        <w:t xml:space="preserve"> (2025). RANZCOG - The Royal Australian and New Zealand College of Obstetricians and Gynaecologists. Melbourne, Australia. </w:t>
      </w:r>
      <w:hyperlink r:id="rId20" w:history="1">
        <w:r w:rsidRPr="001876EB">
          <w:rPr>
            <w:rStyle w:val="Hyperlink"/>
            <w:rFonts w:eastAsia="Calibri"/>
            <w:spacing w:val="-1"/>
            <w:lang w:val="ro-RO"/>
          </w:rPr>
          <w:t>https://ranzcog.edu.au/wp-content/uploads/Clinical-Guideline-Abortion-Care.pdf</w:t>
        </w:r>
      </w:hyperlink>
      <w:r w:rsidRPr="001876EB">
        <w:rPr>
          <w:rFonts w:eastAsia="Calibri"/>
          <w:spacing w:val="-1"/>
          <w:lang w:val="ro-RO"/>
        </w:rPr>
        <w:t xml:space="preserve"> </w:t>
      </w:r>
      <w:r w:rsidRPr="001876EB">
        <w:rPr>
          <w:rFonts w:eastAsia="Arial"/>
          <w:i/>
          <w:lang w:val="ro-RO"/>
        </w:rPr>
        <w:t>.</w:t>
      </w:r>
    </w:p>
    <w:p w14:paraId="52D7C2D3" w14:textId="77777777" w:rsidR="00CA408D" w:rsidRPr="001876EB" w:rsidRDefault="00664E03">
      <w:pPr>
        <w:keepNext/>
        <w:numPr>
          <w:ilvl w:val="0"/>
          <w:numId w:val="55"/>
        </w:numPr>
        <w:shd w:val="clear" w:color="auto" w:fill="FFFFFF"/>
        <w:ind w:left="284" w:right="57" w:hanging="284"/>
        <w:jc w:val="both"/>
        <w:rPr>
          <w:lang w:val="ro-RO"/>
        </w:rPr>
      </w:pPr>
      <w:r w:rsidRPr="001876EB">
        <w:rPr>
          <w:kern w:val="36"/>
          <w:lang w:val="ro-RO"/>
        </w:rPr>
        <w:t xml:space="preserve">FIGO </w:t>
      </w:r>
      <w:proofErr w:type="spellStart"/>
      <w:r w:rsidRPr="001876EB">
        <w:rPr>
          <w:kern w:val="36"/>
          <w:lang w:val="ro-RO"/>
        </w:rPr>
        <w:t>updated</w:t>
      </w:r>
      <w:proofErr w:type="spellEnd"/>
      <w:r w:rsidRPr="001876EB">
        <w:rPr>
          <w:kern w:val="36"/>
          <w:lang w:val="ro-RO"/>
        </w:rPr>
        <w:t xml:space="preserve"> </w:t>
      </w:r>
      <w:proofErr w:type="spellStart"/>
      <w:r w:rsidRPr="001876EB">
        <w:rPr>
          <w:kern w:val="36"/>
          <w:lang w:val="ro-RO"/>
        </w:rPr>
        <w:t>recommendations</w:t>
      </w:r>
      <w:proofErr w:type="spellEnd"/>
      <w:r w:rsidRPr="001876EB">
        <w:rPr>
          <w:kern w:val="36"/>
          <w:lang w:val="ro-RO"/>
        </w:rPr>
        <w:t xml:space="preserve"> for </w:t>
      </w:r>
      <w:proofErr w:type="spellStart"/>
      <w:r w:rsidRPr="001876EB">
        <w:rPr>
          <w:kern w:val="36"/>
          <w:lang w:val="ro-RO"/>
        </w:rPr>
        <w:t>misoprostol</w:t>
      </w:r>
      <w:proofErr w:type="spellEnd"/>
      <w:r w:rsidRPr="001876EB">
        <w:rPr>
          <w:kern w:val="36"/>
          <w:lang w:val="ro-RO"/>
        </w:rPr>
        <w:t xml:space="preserve"> </w:t>
      </w:r>
      <w:proofErr w:type="spellStart"/>
      <w:r w:rsidRPr="001876EB">
        <w:rPr>
          <w:kern w:val="36"/>
          <w:lang w:val="ro-RO"/>
        </w:rPr>
        <w:t>used</w:t>
      </w:r>
      <w:proofErr w:type="spellEnd"/>
      <w:r w:rsidRPr="001876EB">
        <w:rPr>
          <w:kern w:val="36"/>
          <w:lang w:val="ro-RO"/>
        </w:rPr>
        <w:t xml:space="preserve"> </w:t>
      </w:r>
      <w:proofErr w:type="spellStart"/>
      <w:r w:rsidRPr="001876EB">
        <w:rPr>
          <w:kern w:val="36"/>
          <w:lang w:val="ro-RO"/>
        </w:rPr>
        <w:t>alone</w:t>
      </w:r>
      <w:proofErr w:type="spellEnd"/>
      <w:r w:rsidRPr="001876EB">
        <w:rPr>
          <w:kern w:val="36"/>
          <w:lang w:val="ro-RO"/>
        </w:rPr>
        <w:t xml:space="preserve"> in </w:t>
      </w:r>
      <w:proofErr w:type="spellStart"/>
      <w:r w:rsidRPr="001876EB">
        <w:rPr>
          <w:kern w:val="36"/>
          <w:lang w:val="ro-RO"/>
        </w:rPr>
        <w:t>gynecology</w:t>
      </w:r>
      <w:proofErr w:type="spellEnd"/>
      <w:r w:rsidRPr="001876EB">
        <w:rPr>
          <w:kern w:val="36"/>
          <w:lang w:val="ro-RO"/>
        </w:rPr>
        <w:t xml:space="preserve"> </w:t>
      </w:r>
      <w:proofErr w:type="spellStart"/>
      <w:r w:rsidRPr="001876EB">
        <w:rPr>
          <w:kern w:val="36"/>
          <w:lang w:val="ro-RO"/>
        </w:rPr>
        <w:t>and</w:t>
      </w:r>
      <w:proofErr w:type="spellEnd"/>
      <w:r w:rsidRPr="001876EB">
        <w:rPr>
          <w:kern w:val="36"/>
          <w:lang w:val="ro-RO"/>
        </w:rPr>
        <w:t xml:space="preserve"> </w:t>
      </w:r>
      <w:proofErr w:type="spellStart"/>
      <w:r w:rsidRPr="001876EB">
        <w:rPr>
          <w:kern w:val="36"/>
          <w:lang w:val="ro-RO"/>
        </w:rPr>
        <w:t>obstetrics</w:t>
      </w:r>
      <w:proofErr w:type="spellEnd"/>
      <w:r w:rsidRPr="001876EB">
        <w:rPr>
          <w:kern w:val="36"/>
          <w:lang w:val="ro-RO"/>
        </w:rPr>
        <w:t xml:space="preserve">. </w:t>
      </w:r>
      <w:proofErr w:type="spellStart"/>
      <w:r w:rsidRPr="001876EB">
        <w:rPr>
          <w:kern w:val="36"/>
          <w:lang w:val="ro-RO"/>
        </w:rPr>
        <w:t>Mifepristone</w:t>
      </w:r>
      <w:proofErr w:type="spellEnd"/>
      <w:r w:rsidRPr="001876EB">
        <w:rPr>
          <w:kern w:val="36"/>
          <w:lang w:val="ro-RO"/>
        </w:rPr>
        <w:t xml:space="preserve"> &amp; </w:t>
      </w:r>
      <w:proofErr w:type="spellStart"/>
      <w:r w:rsidRPr="001876EB">
        <w:rPr>
          <w:kern w:val="36"/>
          <w:lang w:val="ro-RO"/>
        </w:rPr>
        <w:t>Misoprostol</w:t>
      </w:r>
      <w:proofErr w:type="spellEnd"/>
      <w:r w:rsidRPr="001876EB">
        <w:rPr>
          <w:kern w:val="36"/>
          <w:lang w:val="ro-RO"/>
        </w:rPr>
        <w:t xml:space="preserve"> </w:t>
      </w:r>
      <w:proofErr w:type="spellStart"/>
      <w:r w:rsidRPr="001876EB">
        <w:rPr>
          <w:kern w:val="36"/>
          <w:lang w:val="ro-RO"/>
        </w:rPr>
        <w:t>and</w:t>
      </w:r>
      <w:proofErr w:type="spellEnd"/>
      <w:r w:rsidRPr="001876EB">
        <w:rPr>
          <w:kern w:val="36"/>
          <w:lang w:val="ro-RO"/>
        </w:rPr>
        <w:t xml:space="preserve"> </w:t>
      </w:r>
      <w:proofErr w:type="spellStart"/>
      <w:r w:rsidRPr="001876EB">
        <w:rPr>
          <w:kern w:val="36"/>
          <w:lang w:val="ro-RO"/>
        </w:rPr>
        <w:t>Misoprostol</w:t>
      </w:r>
      <w:proofErr w:type="spellEnd"/>
      <w:r w:rsidRPr="001876EB">
        <w:rPr>
          <w:kern w:val="36"/>
          <w:lang w:val="ro-RO"/>
        </w:rPr>
        <w:t xml:space="preserve"> </w:t>
      </w:r>
      <w:proofErr w:type="spellStart"/>
      <w:r w:rsidRPr="001876EB">
        <w:rPr>
          <w:kern w:val="36"/>
          <w:lang w:val="ro-RO"/>
        </w:rPr>
        <w:t>Only</w:t>
      </w:r>
      <w:proofErr w:type="spellEnd"/>
      <w:r w:rsidRPr="001876EB">
        <w:rPr>
          <w:kern w:val="36"/>
          <w:lang w:val="ro-RO"/>
        </w:rPr>
        <w:t xml:space="preserve"> </w:t>
      </w:r>
      <w:proofErr w:type="spellStart"/>
      <w:r w:rsidRPr="001876EB">
        <w:rPr>
          <w:kern w:val="36"/>
          <w:lang w:val="ro-RO"/>
        </w:rPr>
        <w:t>Dosing</w:t>
      </w:r>
      <w:proofErr w:type="spellEnd"/>
      <w:r w:rsidRPr="001876EB">
        <w:rPr>
          <w:kern w:val="36"/>
          <w:lang w:val="ro-RO"/>
        </w:rPr>
        <w:t xml:space="preserve"> </w:t>
      </w:r>
      <w:proofErr w:type="spellStart"/>
      <w:r w:rsidRPr="001876EB">
        <w:rPr>
          <w:kern w:val="36"/>
          <w:lang w:val="ro-RO"/>
        </w:rPr>
        <w:t>Charts</w:t>
      </w:r>
      <w:proofErr w:type="spellEnd"/>
      <w:r w:rsidRPr="001876EB">
        <w:rPr>
          <w:kern w:val="36"/>
          <w:lang w:val="ro-RO"/>
        </w:rPr>
        <w:t xml:space="preserve"> 2023.</w:t>
      </w:r>
    </w:p>
    <w:p w14:paraId="3A59F7D0" w14:textId="77777777" w:rsidR="00CA408D" w:rsidRPr="001876EB" w:rsidRDefault="00664E03" w:rsidP="001876EB">
      <w:pPr>
        <w:keepNext/>
        <w:shd w:val="clear" w:color="auto" w:fill="FFFFFF"/>
        <w:ind w:left="284" w:right="57" w:hanging="142"/>
        <w:jc w:val="both"/>
        <w:rPr>
          <w:kern w:val="36"/>
          <w:lang w:val="ro-RO"/>
        </w:rPr>
      </w:pPr>
      <w:r w:rsidRPr="001876EB">
        <w:rPr>
          <w:kern w:val="36"/>
          <w:lang w:val="ro-RO"/>
        </w:rPr>
        <w:t xml:space="preserve"> </w:t>
      </w:r>
      <w:hyperlink r:id="rId21" w:history="1">
        <w:r w:rsidRPr="001876EB">
          <w:rPr>
            <w:rStyle w:val="Hyperlink"/>
            <w:kern w:val="36"/>
            <w:lang w:val="ro-RO"/>
          </w:rPr>
          <w:t>https://www.figo.org/sites/default/files/2024-01/FIGO-MifeMiso-Chart-11-2023-FINAL_0%20%281%29.pdf</w:t>
        </w:r>
      </w:hyperlink>
      <w:r w:rsidRPr="001876EB">
        <w:rPr>
          <w:kern w:val="36"/>
          <w:lang w:val="ro-RO"/>
        </w:rPr>
        <w:t xml:space="preserve"> </w:t>
      </w:r>
    </w:p>
    <w:p w14:paraId="2884B444" w14:textId="77777777" w:rsidR="00CA408D" w:rsidRPr="001876EB" w:rsidRDefault="00664E03">
      <w:pPr>
        <w:numPr>
          <w:ilvl w:val="0"/>
          <w:numId w:val="55"/>
        </w:numPr>
        <w:kinsoku w:val="0"/>
        <w:overflowPunct w:val="0"/>
        <w:ind w:left="284" w:right="57" w:hanging="284"/>
        <w:jc w:val="both"/>
        <w:rPr>
          <w:rFonts w:eastAsia="Calibri"/>
          <w:spacing w:val="-1"/>
          <w:lang w:val="ro-RO"/>
        </w:rPr>
      </w:pPr>
      <w:proofErr w:type="spellStart"/>
      <w:r w:rsidRPr="001876EB">
        <w:rPr>
          <w:rFonts w:eastAsia="Calibri"/>
          <w:spacing w:val="-1"/>
          <w:lang w:val="ro-RO"/>
        </w:rPr>
        <w:t>Abortion</w:t>
      </w:r>
      <w:proofErr w:type="spellEnd"/>
      <w:r w:rsidRPr="001876EB">
        <w:rPr>
          <w:rFonts w:eastAsia="Calibri"/>
          <w:spacing w:val="-1"/>
          <w:lang w:val="ro-RO"/>
        </w:rPr>
        <w:t xml:space="preserve"> care. NICE </w:t>
      </w:r>
      <w:proofErr w:type="spellStart"/>
      <w:r w:rsidRPr="001876EB">
        <w:rPr>
          <w:rFonts w:eastAsia="Calibri"/>
          <w:spacing w:val="-1"/>
          <w:lang w:val="ro-RO"/>
        </w:rPr>
        <w:t>guidelines</w:t>
      </w:r>
      <w:proofErr w:type="spellEnd"/>
      <w:r w:rsidRPr="001876EB">
        <w:rPr>
          <w:rFonts w:eastAsia="Calibri"/>
          <w:spacing w:val="-1"/>
          <w:lang w:val="ro-RO"/>
        </w:rPr>
        <w:t xml:space="preserve"> NG140, </w:t>
      </w:r>
      <w:proofErr w:type="spellStart"/>
      <w:r w:rsidRPr="001876EB">
        <w:rPr>
          <w:rFonts w:eastAsia="Calibri"/>
          <w:spacing w:val="-1"/>
          <w:lang w:val="ro-RO"/>
        </w:rPr>
        <w:t>Published</w:t>
      </w:r>
      <w:proofErr w:type="spellEnd"/>
      <w:r w:rsidRPr="001876EB">
        <w:rPr>
          <w:rFonts w:eastAsia="Calibri"/>
          <w:spacing w:val="-1"/>
          <w:lang w:val="ro-RO"/>
        </w:rPr>
        <w:t xml:space="preserve">: 25 </w:t>
      </w:r>
      <w:proofErr w:type="spellStart"/>
      <w:r w:rsidRPr="001876EB">
        <w:rPr>
          <w:rFonts w:eastAsia="Calibri"/>
          <w:spacing w:val="-1"/>
          <w:lang w:val="ro-RO"/>
        </w:rPr>
        <w:t>September</w:t>
      </w:r>
      <w:proofErr w:type="spellEnd"/>
      <w:r w:rsidRPr="001876EB">
        <w:rPr>
          <w:rFonts w:eastAsia="Calibri"/>
          <w:spacing w:val="-1"/>
          <w:lang w:val="ro-RO"/>
        </w:rPr>
        <w:t xml:space="preserve"> 2019, Last updated: 27 May 2025. </w:t>
      </w:r>
      <w:hyperlink r:id="rId22" w:history="1">
        <w:r w:rsidRPr="001876EB">
          <w:rPr>
            <w:rStyle w:val="Hyperlink"/>
            <w:rFonts w:eastAsia="Calibri"/>
            <w:spacing w:val="-1"/>
            <w:lang w:val="ro-RO"/>
          </w:rPr>
          <w:t>https://www.nice.org.uk/guidance/ng140/resources/abortion-care-pdf-66141773098693</w:t>
        </w:r>
      </w:hyperlink>
      <w:r w:rsidRPr="001876EB">
        <w:rPr>
          <w:rFonts w:eastAsia="Calibri"/>
          <w:spacing w:val="-1"/>
          <w:lang w:val="ro-RO"/>
        </w:rPr>
        <w:t xml:space="preserve"> </w:t>
      </w:r>
    </w:p>
    <w:p w14:paraId="0604560B" w14:textId="77777777" w:rsidR="00CA408D" w:rsidRPr="001876EB" w:rsidRDefault="00664E03">
      <w:pPr>
        <w:numPr>
          <w:ilvl w:val="0"/>
          <w:numId w:val="55"/>
        </w:numPr>
        <w:kinsoku w:val="0"/>
        <w:overflowPunct w:val="0"/>
        <w:ind w:left="284" w:right="57" w:hanging="284"/>
        <w:jc w:val="both"/>
        <w:rPr>
          <w:rFonts w:eastAsia="Calibri"/>
          <w:spacing w:val="-1"/>
          <w:lang w:val="ro-RO"/>
        </w:rPr>
      </w:pPr>
      <w:proofErr w:type="spellStart"/>
      <w:r w:rsidRPr="001876EB">
        <w:rPr>
          <w:kern w:val="36"/>
          <w:lang w:val="ro-RO"/>
        </w:rPr>
        <w:t>Clinical</w:t>
      </w:r>
      <w:proofErr w:type="spellEnd"/>
      <w:r w:rsidRPr="001876EB">
        <w:rPr>
          <w:kern w:val="36"/>
          <w:lang w:val="ro-RO"/>
        </w:rPr>
        <w:t xml:space="preserve"> </w:t>
      </w:r>
      <w:proofErr w:type="spellStart"/>
      <w:r w:rsidRPr="001876EB">
        <w:rPr>
          <w:kern w:val="36"/>
          <w:lang w:val="ro-RO"/>
        </w:rPr>
        <w:t>Policy</w:t>
      </w:r>
      <w:proofErr w:type="spellEnd"/>
      <w:r w:rsidRPr="001876EB">
        <w:rPr>
          <w:kern w:val="36"/>
          <w:lang w:val="ro-RO"/>
        </w:rPr>
        <w:t xml:space="preserve"> </w:t>
      </w:r>
      <w:proofErr w:type="spellStart"/>
      <w:r w:rsidRPr="001876EB">
        <w:rPr>
          <w:kern w:val="36"/>
          <w:lang w:val="ro-RO"/>
        </w:rPr>
        <w:t>Guidelines</w:t>
      </w:r>
      <w:proofErr w:type="spellEnd"/>
      <w:r w:rsidRPr="001876EB">
        <w:rPr>
          <w:kern w:val="36"/>
          <w:lang w:val="ro-RO"/>
        </w:rPr>
        <w:t xml:space="preserve"> for </w:t>
      </w:r>
      <w:proofErr w:type="spellStart"/>
      <w:r w:rsidRPr="001876EB">
        <w:rPr>
          <w:kern w:val="36"/>
          <w:lang w:val="ro-RO"/>
        </w:rPr>
        <w:t>Abortion</w:t>
      </w:r>
      <w:proofErr w:type="spellEnd"/>
      <w:r w:rsidRPr="001876EB">
        <w:rPr>
          <w:kern w:val="36"/>
          <w:lang w:val="ro-RO"/>
        </w:rPr>
        <w:t xml:space="preserve"> Care 2024. National </w:t>
      </w:r>
      <w:proofErr w:type="spellStart"/>
      <w:r w:rsidRPr="001876EB">
        <w:rPr>
          <w:kern w:val="36"/>
          <w:lang w:val="ro-RO"/>
        </w:rPr>
        <w:t>Abortion</w:t>
      </w:r>
      <w:proofErr w:type="spellEnd"/>
      <w:r w:rsidRPr="001876EB">
        <w:rPr>
          <w:kern w:val="36"/>
          <w:lang w:val="ro-RO"/>
        </w:rPr>
        <w:t xml:space="preserve"> </w:t>
      </w:r>
      <w:proofErr w:type="spellStart"/>
      <w:r w:rsidRPr="001876EB">
        <w:rPr>
          <w:kern w:val="36"/>
          <w:lang w:val="ro-RO"/>
        </w:rPr>
        <w:t>Federation</w:t>
      </w:r>
      <w:proofErr w:type="spellEnd"/>
      <w:r w:rsidRPr="001876EB">
        <w:rPr>
          <w:kern w:val="36"/>
          <w:lang w:val="ro-RO"/>
        </w:rPr>
        <w:t xml:space="preserve">, USA. </w:t>
      </w:r>
    </w:p>
    <w:p w14:paraId="6F65A674" w14:textId="77777777" w:rsidR="00CA408D" w:rsidRPr="001876EB" w:rsidRDefault="00664E03" w:rsidP="001876EB">
      <w:pPr>
        <w:pStyle w:val="Listparagraf"/>
        <w:keepNext/>
        <w:shd w:val="clear" w:color="auto" w:fill="FFFFFF"/>
        <w:ind w:left="284" w:right="57"/>
        <w:jc w:val="both"/>
        <w:rPr>
          <w:kern w:val="36"/>
          <w:lang w:val="ro-RO"/>
        </w:rPr>
      </w:pPr>
      <w:hyperlink r:id="rId23" w:history="1">
        <w:r w:rsidRPr="001876EB">
          <w:rPr>
            <w:rStyle w:val="Hyperlink"/>
            <w:kern w:val="36"/>
            <w:lang w:val="ro-RO"/>
          </w:rPr>
          <w:t>https://prochoice.org/wp-content/uploads/2024-CPGs-FINAL-1.pdf</w:t>
        </w:r>
      </w:hyperlink>
    </w:p>
    <w:p w14:paraId="29AFB4C4" w14:textId="77777777" w:rsidR="00CA408D" w:rsidRPr="001876EB" w:rsidRDefault="00664E03">
      <w:pPr>
        <w:pStyle w:val="Listparagraf"/>
        <w:keepNext/>
        <w:numPr>
          <w:ilvl w:val="0"/>
          <w:numId w:val="55"/>
        </w:numPr>
        <w:shd w:val="clear" w:color="auto" w:fill="FFFFFF"/>
        <w:ind w:left="284" w:right="57" w:hanging="284"/>
        <w:jc w:val="both"/>
        <w:rPr>
          <w:kern w:val="36"/>
          <w:lang w:val="ro-RO"/>
        </w:rPr>
      </w:pPr>
      <w:proofErr w:type="spellStart"/>
      <w:r w:rsidRPr="001876EB">
        <w:rPr>
          <w:bCs/>
          <w:kern w:val="32"/>
          <w:lang w:val="ro-RO"/>
        </w:rPr>
        <w:t>Health</w:t>
      </w:r>
      <w:proofErr w:type="spellEnd"/>
      <w:r w:rsidRPr="001876EB">
        <w:rPr>
          <w:bCs/>
          <w:kern w:val="32"/>
          <w:lang w:val="ro-RO"/>
        </w:rPr>
        <w:t xml:space="preserve"> </w:t>
      </w:r>
      <w:proofErr w:type="spellStart"/>
      <w:r w:rsidRPr="001876EB">
        <w:rPr>
          <w:bCs/>
          <w:kern w:val="32"/>
          <w:lang w:val="ro-RO"/>
        </w:rPr>
        <w:t>worker</w:t>
      </w:r>
      <w:proofErr w:type="spellEnd"/>
      <w:r w:rsidRPr="001876EB">
        <w:rPr>
          <w:bCs/>
          <w:kern w:val="32"/>
          <w:lang w:val="ro-RO"/>
        </w:rPr>
        <w:t xml:space="preserve"> </w:t>
      </w:r>
      <w:proofErr w:type="spellStart"/>
      <w:r w:rsidRPr="001876EB">
        <w:rPr>
          <w:bCs/>
          <w:kern w:val="32"/>
          <w:lang w:val="ro-RO"/>
        </w:rPr>
        <w:t>roles</w:t>
      </w:r>
      <w:proofErr w:type="spellEnd"/>
      <w:r w:rsidRPr="001876EB">
        <w:rPr>
          <w:bCs/>
          <w:kern w:val="32"/>
          <w:lang w:val="ro-RO"/>
        </w:rPr>
        <w:t xml:space="preserve"> in </w:t>
      </w:r>
      <w:proofErr w:type="spellStart"/>
      <w:r w:rsidRPr="001876EB">
        <w:rPr>
          <w:bCs/>
          <w:kern w:val="32"/>
          <w:lang w:val="ro-RO"/>
        </w:rPr>
        <w:t>providing</w:t>
      </w:r>
      <w:proofErr w:type="spellEnd"/>
      <w:r w:rsidRPr="001876EB">
        <w:rPr>
          <w:bCs/>
          <w:kern w:val="32"/>
          <w:lang w:val="ro-RO"/>
        </w:rPr>
        <w:t xml:space="preserve"> safe </w:t>
      </w:r>
      <w:proofErr w:type="spellStart"/>
      <w:r w:rsidRPr="001876EB">
        <w:rPr>
          <w:bCs/>
          <w:kern w:val="32"/>
          <w:lang w:val="ro-RO"/>
        </w:rPr>
        <w:t>abortion</w:t>
      </w:r>
      <w:proofErr w:type="spellEnd"/>
      <w:r w:rsidRPr="001876EB">
        <w:rPr>
          <w:bCs/>
          <w:kern w:val="32"/>
          <w:lang w:val="ro-RO"/>
        </w:rPr>
        <w:t xml:space="preserve"> care </w:t>
      </w:r>
      <w:proofErr w:type="spellStart"/>
      <w:r w:rsidRPr="001876EB">
        <w:rPr>
          <w:bCs/>
          <w:kern w:val="32"/>
          <w:lang w:val="ro-RO"/>
        </w:rPr>
        <w:t>and</w:t>
      </w:r>
      <w:proofErr w:type="spellEnd"/>
      <w:r w:rsidRPr="001876EB">
        <w:rPr>
          <w:bCs/>
          <w:kern w:val="32"/>
          <w:lang w:val="ro-RO"/>
        </w:rPr>
        <w:t xml:space="preserve"> post-</w:t>
      </w:r>
      <w:proofErr w:type="spellStart"/>
      <w:r w:rsidRPr="001876EB">
        <w:rPr>
          <w:bCs/>
          <w:kern w:val="32"/>
          <w:lang w:val="ro-RO"/>
        </w:rPr>
        <w:t>abortion</w:t>
      </w:r>
      <w:proofErr w:type="spellEnd"/>
      <w:r w:rsidRPr="001876EB">
        <w:rPr>
          <w:bCs/>
          <w:kern w:val="32"/>
          <w:lang w:val="ro-RO"/>
        </w:rPr>
        <w:t xml:space="preserve"> </w:t>
      </w:r>
      <w:proofErr w:type="spellStart"/>
      <w:r w:rsidRPr="001876EB">
        <w:rPr>
          <w:bCs/>
          <w:kern w:val="32"/>
          <w:lang w:val="ro-RO"/>
        </w:rPr>
        <w:t>contraception</w:t>
      </w:r>
      <w:proofErr w:type="spellEnd"/>
      <w:r w:rsidRPr="001876EB">
        <w:rPr>
          <w:bCs/>
          <w:kern w:val="32"/>
          <w:lang w:val="ro-RO"/>
        </w:rPr>
        <w:t>. I</w:t>
      </w:r>
      <w:r w:rsidRPr="001876EB">
        <w:rPr>
          <w:bCs/>
          <w:kern w:val="32"/>
          <w:shd w:val="clear" w:color="auto" w:fill="FFFFFF"/>
          <w:lang w:val="ro-RO"/>
        </w:rPr>
        <w:t>SBN: 978 92 4 154926 4. World Health Organization, 2015</w:t>
      </w:r>
    </w:p>
    <w:p w14:paraId="54B68A29" w14:textId="77777777" w:rsidR="00CA408D" w:rsidRPr="001876EB" w:rsidRDefault="00664E03">
      <w:pPr>
        <w:numPr>
          <w:ilvl w:val="0"/>
          <w:numId w:val="55"/>
        </w:numPr>
        <w:tabs>
          <w:tab w:val="left" w:pos="398"/>
        </w:tabs>
        <w:ind w:left="284" w:right="57" w:hanging="284"/>
        <w:jc w:val="both"/>
        <w:rPr>
          <w:lang w:val="ro-RO"/>
        </w:rPr>
      </w:pPr>
      <w:r w:rsidRPr="001876EB">
        <w:rPr>
          <w:lang w:val="ro-RO"/>
        </w:rPr>
        <w:t>WHO Ghidul Consolidat de auto-</w:t>
      </w:r>
      <w:proofErr w:type="spellStart"/>
      <w:r w:rsidRPr="001876EB">
        <w:rPr>
          <w:lang w:val="ro-RO"/>
        </w:rPr>
        <w:t>ingrijire</w:t>
      </w:r>
      <w:proofErr w:type="spellEnd"/>
      <w:r w:rsidRPr="001876EB">
        <w:rPr>
          <w:lang w:val="ro-RO"/>
        </w:rPr>
        <w:t xml:space="preserve">, 2019 </w:t>
      </w:r>
      <w:hyperlink r:id="rId24" w:history="1">
        <w:r w:rsidRPr="001876EB">
          <w:rPr>
            <w:u w:val="single"/>
            <w:lang w:val="ro-RO"/>
          </w:rPr>
          <w:t>https://apps.who.int/iris/bitstream/handle/10665/325480/9789241550550-eng.pdf</w:t>
        </w:r>
      </w:hyperlink>
      <w:r w:rsidRPr="001876EB">
        <w:rPr>
          <w:u w:val="single"/>
          <w:lang w:val="ro-RO"/>
        </w:rPr>
        <w:t xml:space="preserve"> </w:t>
      </w:r>
    </w:p>
    <w:p w14:paraId="79DF2141" w14:textId="77777777" w:rsidR="00CA408D" w:rsidRPr="001876EB" w:rsidRDefault="00664E03">
      <w:pPr>
        <w:pStyle w:val="Listparagraf"/>
        <w:keepNext/>
        <w:numPr>
          <w:ilvl w:val="0"/>
          <w:numId w:val="55"/>
        </w:numPr>
        <w:shd w:val="clear" w:color="auto" w:fill="FFFFFF"/>
        <w:ind w:left="284" w:right="57" w:hanging="284"/>
        <w:jc w:val="both"/>
        <w:rPr>
          <w:kern w:val="36"/>
          <w:lang w:val="ro-RO"/>
        </w:rPr>
      </w:pPr>
      <w:r w:rsidRPr="001876EB">
        <w:rPr>
          <w:kern w:val="24"/>
          <w:lang w:val="ro-RO"/>
        </w:rPr>
        <w:t xml:space="preserve">RCOG, Coronavirus (COVID-19) și </w:t>
      </w:r>
      <w:proofErr w:type="spellStart"/>
      <w:r w:rsidRPr="001876EB">
        <w:rPr>
          <w:kern w:val="24"/>
          <w:lang w:val="ro-RO"/>
        </w:rPr>
        <w:t>ingrijirile</w:t>
      </w:r>
      <w:proofErr w:type="spellEnd"/>
      <w:r w:rsidRPr="001876EB">
        <w:rPr>
          <w:kern w:val="24"/>
          <w:lang w:val="ro-RO"/>
        </w:rPr>
        <w:t xml:space="preserve"> in avort </w:t>
      </w:r>
      <w:hyperlink r:id="rId25" w:history="1">
        <w:r w:rsidRPr="001876EB">
          <w:rPr>
            <w:kern w:val="24"/>
            <w:u w:val="single"/>
            <w:lang w:val="ro-RO"/>
          </w:rPr>
          <w:t>https://www.rcog.org.uk/globalassets/documents/guidelines/2020-04-01-coronavirus-covid-19-infection-and-abortion-care.pdf</w:t>
        </w:r>
      </w:hyperlink>
    </w:p>
    <w:p w14:paraId="000BBD11" w14:textId="77777777" w:rsidR="00CA408D" w:rsidRPr="001876EB" w:rsidRDefault="00664E03">
      <w:pPr>
        <w:pStyle w:val="Listparagraf"/>
        <w:keepNext/>
        <w:numPr>
          <w:ilvl w:val="0"/>
          <w:numId w:val="55"/>
        </w:numPr>
        <w:shd w:val="clear" w:color="auto" w:fill="FFFFFF"/>
        <w:ind w:left="284" w:right="57" w:hanging="284"/>
        <w:jc w:val="both"/>
        <w:rPr>
          <w:kern w:val="36"/>
          <w:lang w:val="ro-RO"/>
        </w:rPr>
      </w:pPr>
      <w:hyperlink r:id="rId26" w:history="1">
        <w:r w:rsidRPr="001876EB">
          <w:rPr>
            <w:shd w:val="clear" w:color="auto" w:fill="FFFFFF"/>
            <w:lang w:val="ro-RO"/>
          </w:rPr>
          <w:t>Elizabeth G, Raymond</w:t>
        </w:r>
      </w:hyperlink>
      <w:r w:rsidRPr="001876EB">
        <w:rPr>
          <w:shd w:val="clear" w:color="auto" w:fill="FFFFFF"/>
          <w:lang w:val="ro-RO"/>
        </w:rPr>
        <w:t xml:space="preserve"> A, </w:t>
      </w:r>
      <w:hyperlink r:id="rId27" w:history="1">
        <w:r w:rsidRPr="001876EB">
          <w:rPr>
            <w:shd w:val="clear" w:color="auto" w:fill="FFFFFF"/>
            <w:lang w:val="ro-RO"/>
          </w:rPr>
          <w:t>Daniel G</w:t>
        </w:r>
      </w:hyperlink>
      <w:r w:rsidRPr="001876EB">
        <w:rPr>
          <w:shd w:val="clear" w:color="auto" w:fill="FFFFFF"/>
          <w:lang w:val="ro-RO"/>
        </w:rPr>
        <w:t xml:space="preserve">, </w:t>
      </w:r>
      <w:hyperlink r:id="rId28" w:history="1">
        <w:r w:rsidRPr="001876EB">
          <w:rPr>
            <w:shd w:val="clear" w:color="auto" w:fill="FFFFFF"/>
            <w:lang w:val="ro-RO"/>
          </w:rPr>
          <w:t>Mark</w:t>
        </w:r>
      </w:hyperlink>
      <w:r w:rsidRPr="001876EB">
        <w:rPr>
          <w:shd w:val="clear" w:color="auto" w:fill="FFFFFF"/>
          <w:lang w:val="ro-RO"/>
        </w:rPr>
        <w:t xml:space="preserve"> A,</w:t>
      </w:r>
      <w:r w:rsidRPr="001876EB">
        <w:rPr>
          <w:shd w:val="clear" w:color="auto" w:fill="FFFFFF"/>
          <w:vertAlign w:val="superscript"/>
          <w:lang w:val="ro-RO"/>
        </w:rPr>
        <w:t xml:space="preserve"> </w:t>
      </w:r>
      <w:hyperlink r:id="rId29" w:history="1">
        <w:proofErr w:type="spellStart"/>
        <w:r w:rsidRPr="001876EB">
          <w:rPr>
            <w:shd w:val="clear" w:color="auto" w:fill="FFFFFF"/>
            <w:lang w:val="ro-RO"/>
          </w:rPr>
          <w:t>Ushma</w:t>
        </w:r>
        <w:proofErr w:type="spellEnd"/>
        <w:r w:rsidRPr="001876EB">
          <w:rPr>
            <w:shd w:val="clear" w:color="auto" w:fill="FFFFFF"/>
            <w:lang w:val="ro-RO"/>
          </w:rPr>
          <w:t xml:space="preserve"> D. </w:t>
        </w:r>
        <w:proofErr w:type="spellStart"/>
        <w:r w:rsidRPr="001876EB">
          <w:rPr>
            <w:shd w:val="clear" w:color="auto" w:fill="FFFFFF"/>
            <w:lang w:val="ro-RO"/>
          </w:rPr>
          <w:t>Upadhyay</w:t>
        </w:r>
        <w:proofErr w:type="spellEnd"/>
      </w:hyperlink>
      <w:r w:rsidRPr="001876EB">
        <w:rPr>
          <w:shd w:val="clear" w:color="auto" w:fill="FFFFFF"/>
          <w:lang w:val="ro-RO"/>
        </w:rPr>
        <w:t>, </w:t>
      </w:r>
      <w:proofErr w:type="spellStart"/>
      <w:r>
        <w:fldChar w:fldCharType="begin"/>
      </w:r>
      <w:r>
        <w:instrText>HYPERLINK "https://www.ncbi.nlm.nih.gov/pubmed/?term=Dean%20G%5BAuthor%5D&amp;cauthor=true&amp;cauthor_uid=32305289"</w:instrText>
      </w:r>
      <w:r>
        <w:fldChar w:fldCharType="separate"/>
      </w:r>
      <w:r w:rsidRPr="001876EB">
        <w:rPr>
          <w:shd w:val="clear" w:color="auto" w:fill="FFFFFF"/>
          <w:lang w:val="ro-RO"/>
        </w:rPr>
        <w:t>Gillian</w:t>
      </w:r>
      <w:proofErr w:type="spellEnd"/>
      <w:r w:rsidRPr="001876EB">
        <w:rPr>
          <w:shd w:val="clear" w:color="auto" w:fill="FFFFFF"/>
          <w:lang w:val="ro-RO"/>
        </w:rPr>
        <w:t xml:space="preserve"> Dean</w:t>
      </w:r>
      <w:r>
        <w:fldChar w:fldCharType="end"/>
      </w:r>
      <w:r w:rsidRPr="001876EB">
        <w:rPr>
          <w:shd w:val="clear" w:color="auto" w:fill="FFFFFF"/>
          <w:lang w:val="ro-RO"/>
        </w:rPr>
        <w:t>,</w:t>
      </w:r>
      <w:r w:rsidRPr="001876EB">
        <w:rPr>
          <w:shd w:val="clear" w:color="auto" w:fill="FFFFFF"/>
          <w:vertAlign w:val="superscript"/>
          <w:lang w:val="ro-RO"/>
        </w:rPr>
        <w:t xml:space="preserve"> </w:t>
      </w:r>
      <w:hyperlink r:id="rId30" w:history="1">
        <w:r w:rsidRPr="001876EB">
          <w:rPr>
            <w:shd w:val="clear" w:color="auto" w:fill="FFFFFF"/>
            <w:lang w:val="ro-RO"/>
          </w:rPr>
          <w:t xml:space="preserve">Mitchell D. </w:t>
        </w:r>
        <w:proofErr w:type="spellStart"/>
        <w:r w:rsidRPr="001876EB">
          <w:rPr>
            <w:shd w:val="clear" w:color="auto" w:fill="FFFFFF"/>
            <w:lang w:val="ro-RO"/>
          </w:rPr>
          <w:t>Creinin</w:t>
        </w:r>
        <w:proofErr w:type="spellEnd"/>
      </w:hyperlink>
      <w:r w:rsidRPr="001876EB">
        <w:rPr>
          <w:lang w:val="ro-RO"/>
        </w:rPr>
        <w:t xml:space="preserve">, et </w:t>
      </w:r>
      <w:proofErr w:type="spellStart"/>
      <w:r w:rsidRPr="001876EB">
        <w:rPr>
          <w:lang w:val="ro-RO"/>
        </w:rPr>
        <w:t>all</w:t>
      </w:r>
      <w:proofErr w:type="spellEnd"/>
      <w:r w:rsidRPr="001876EB">
        <w:rPr>
          <w:lang w:val="ro-RO"/>
        </w:rPr>
        <w:t xml:space="preserve">, </w:t>
      </w:r>
      <w:r w:rsidRPr="001876EB">
        <w:rPr>
          <w:kern w:val="36"/>
          <w:lang w:val="ro-RO"/>
        </w:rPr>
        <w:t xml:space="preserve">No-Test </w:t>
      </w:r>
      <w:proofErr w:type="spellStart"/>
      <w:r w:rsidRPr="001876EB">
        <w:rPr>
          <w:kern w:val="36"/>
          <w:lang w:val="ro-RO"/>
        </w:rPr>
        <w:t>Medication</w:t>
      </w:r>
      <w:proofErr w:type="spellEnd"/>
      <w:r w:rsidRPr="001876EB">
        <w:rPr>
          <w:kern w:val="36"/>
          <w:lang w:val="ro-RO"/>
        </w:rPr>
        <w:t xml:space="preserve"> </w:t>
      </w:r>
      <w:proofErr w:type="spellStart"/>
      <w:r w:rsidRPr="001876EB">
        <w:rPr>
          <w:kern w:val="36"/>
          <w:lang w:val="ro-RO"/>
        </w:rPr>
        <w:t>Abortion</w:t>
      </w:r>
      <w:proofErr w:type="spellEnd"/>
      <w:r w:rsidRPr="001876EB">
        <w:rPr>
          <w:kern w:val="36"/>
          <w:lang w:val="ro-RO"/>
        </w:rPr>
        <w:t xml:space="preserve">: A </w:t>
      </w:r>
      <w:proofErr w:type="spellStart"/>
      <w:r w:rsidRPr="001876EB">
        <w:rPr>
          <w:kern w:val="36"/>
          <w:lang w:val="ro-RO"/>
        </w:rPr>
        <w:t>Sample</w:t>
      </w:r>
      <w:proofErr w:type="spellEnd"/>
      <w:r w:rsidRPr="001876EB">
        <w:rPr>
          <w:kern w:val="36"/>
          <w:lang w:val="ro-RO"/>
        </w:rPr>
        <w:t xml:space="preserve"> Protocol for </w:t>
      </w:r>
      <w:proofErr w:type="spellStart"/>
      <w:r w:rsidRPr="001876EB">
        <w:rPr>
          <w:kern w:val="36"/>
          <w:lang w:val="ro-RO"/>
        </w:rPr>
        <w:t>Increasing</w:t>
      </w:r>
      <w:proofErr w:type="spellEnd"/>
      <w:r w:rsidRPr="001876EB">
        <w:rPr>
          <w:kern w:val="36"/>
          <w:lang w:val="ro-RO"/>
        </w:rPr>
        <w:t xml:space="preserve"> Access </w:t>
      </w:r>
      <w:proofErr w:type="spellStart"/>
      <w:r w:rsidRPr="001876EB">
        <w:rPr>
          <w:kern w:val="36"/>
          <w:lang w:val="ro-RO"/>
        </w:rPr>
        <w:t>During</w:t>
      </w:r>
      <w:proofErr w:type="spellEnd"/>
      <w:r w:rsidRPr="001876EB">
        <w:rPr>
          <w:kern w:val="36"/>
          <w:lang w:val="ro-RO"/>
        </w:rPr>
        <w:t xml:space="preserve"> a Pandemic </w:t>
      </w:r>
      <w:proofErr w:type="spellStart"/>
      <w:r w:rsidRPr="001876EB">
        <w:rPr>
          <w:kern w:val="36"/>
          <w:lang w:val="ro-RO"/>
        </w:rPr>
        <w:t>and</w:t>
      </w:r>
      <w:proofErr w:type="spellEnd"/>
      <w:r w:rsidRPr="001876EB">
        <w:rPr>
          <w:kern w:val="36"/>
          <w:lang w:val="ro-RO"/>
        </w:rPr>
        <w:t xml:space="preserve"> </w:t>
      </w:r>
      <w:proofErr w:type="spellStart"/>
      <w:r w:rsidRPr="001876EB">
        <w:rPr>
          <w:kern w:val="36"/>
          <w:lang w:val="ro-RO"/>
        </w:rPr>
        <w:t>Beyond</w:t>
      </w:r>
      <w:proofErr w:type="spellEnd"/>
      <w:r w:rsidRPr="001876EB">
        <w:rPr>
          <w:kern w:val="36"/>
          <w:lang w:val="ro-RO"/>
        </w:rPr>
        <w:t xml:space="preserve">, </w:t>
      </w:r>
      <w:hyperlink r:id="rId31" w:history="1">
        <w:proofErr w:type="spellStart"/>
        <w:r w:rsidRPr="001876EB">
          <w:rPr>
            <w:lang w:val="ro-RO"/>
          </w:rPr>
          <w:t>Contraception</w:t>
        </w:r>
        <w:proofErr w:type="spellEnd"/>
      </w:hyperlink>
      <w:r w:rsidRPr="001876EB">
        <w:rPr>
          <w:lang w:val="ro-RO"/>
        </w:rPr>
        <w:t>. 2020 Apr 16 doi: </w:t>
      </w:r>
      <w:hyperlink r:id="rId32" w:tgtFrame="pmc_ext" w:history="1">
        <w:r w:rsidRPr="001876EB">
          <w:rPr>
            <w:lang w:val="ro-RO"/>
          </w:rPr>
          <w:t>10.1016/j.contraception.2020.04.005</w:t>
        </w:r>
      </w:hyperlink>
      <w:r w:rsidRPr="001876EB">
        <w:rPr>
          <w:lang w:val="ro-RO"/>
        </w:rPr>
        <w:t> </w:t>
      </w:r>
    </w:p>
    <w:p w14:paraId="5D60F1CB" w14:textId="77777777" w:rsidR="00CA408D" w:rsidRPr="001876EB" w:rsidRDefault="00664E03">
      <w:pPr>
        <w:pStyle w:val="Listparagraf"/>
        <w:keepNext/>
        <w:numPr>
          <w:ilvl w:val="0"/>
          <w:numId w:val="55"/>
        </w:numPr>
        <w:shd w:val="clear" w:color="auto" w:fill="FFFFFF"/>
        <w:ind w:left="284" w:right="57" w:hanging="284"/>
        <w:jc w:val="both"/>
        <w:rPr>
          <w:kern w:val="36"/>
          <w:lang w:val="ro-RO"/>
        </w:rPr>
      </w:pPr>
      <w:proofErr w:type="spellStart"/>
      <w:r w:rsidRPr="001876EB">
        <w:rPr>
          <w:bCs/>
          <w:color w:val="222222"/>
          <w:lang w:val="ro-RO"/>
        </w:rPr>
        <w:t>What</w:t>
      </w:r>
      <w:proofErr w:type="spellEnd"/>
      <w:r w:rsidRPr="001876EB">
        <w:rPr>
          <w:bCs/>
          <w:color w:val="222222"/>
          <w:lang w:val="ro-RO"/>
        </w:rPr>
        <w:t xml:space="preserve"> are </w:t>
      </w:r>
      <w:proofErr w:type="spellStart"/>
      <w:r w:rsidRPr="001876EB">
        <w:rPr>
          <w:bCs/>
          <w:color w:val="222222"/>
          <w:lang w:val="ro-RO"/>
        </w:rPr>
        <w:t>the</w:t>
      </w:r>
      <w:proofErr w:type="spellEnd"/>
      <w:r w:rsidRPr="001876EB">
        <w:rPr>
          <w:bCs/>
          <w:color w:val="222222"/>
          <w:lang w:val="ro-RO"/>
        </w:rPr>
        <w:t xml:space="preserve"> </w:t>
      </w:r>
      <w:proofErr w:type="spellStart"/>
      <w:r w:rsidRPr="001876EB">
        <w:rPr>
          <w:bCs/>
          <w:color w:val="222222"/>
          <w:lang w:val="ro-RO"/>
        </w:rPr>
        <w:t>recommendations</w:t>
      </w:r>
      <w:proofErr w:type="spellEnd"/>
      <w:r w:rsidRPr="001876EB">
        <w:rPr>
          <w:bCs/>
          <w:color w:val="222222"/>
          <w:lang w:val="ro-RO"/>
        </w:rPr>
        <w:t xml:space="preserve"> for </w:t>
      </w:r>
      <w:proofErr w:type="spellStart"/>
      <w:r w:rsidRPr="001876EB">
        <w:rPr>
          <w:bCs/>
          <w:color w:val="222222"/>
          <w:lang w:val="ro-RO"/>
        </w:rPr>
        <w:t>breastfeeding</w:t>
      </w:r>
      <w:proofErr w:type="spellEnd"/>
      <w:r w:rsidRPr="001876EB">
        <w:rPr>
          <w:bCs/>
          <w:color w:val="222222"/>
          <w:lang w:val="ro-RO"/>
        </w:rPr>
        <w:t xml:space="preserve"> </w:t>
      </w:r>
      <w:proofErr w:type="spellStart"/>
      <w:r w:rsidRPr="001876EB">
        <w:rPr>
          <w:bCs/>
          <w:color w:val="222222"/>
          <w:lang w:val="ro-RO"/>
        </w:rPr>
        <w:t>after</w:t>
      </w:r>
      <w:proofErr w:type="spellEnd"/>
      <w:r w:rsidRPr="001876EB">
        <w:rPr>
          <w:bCs/>
          <w:color w:val="222222"/>
          <w:lang w:val="ro-RO"/>
        </w:rPr>
        <w:t xml:space="preserve"> a medical </w:t>
      </w:r>
      <w:proofErr w:type="spellStart"/>
      <w:r w:rsidRPr="001876EB">
        <w:rPr>
          <w:bCs/>
          <w:color w:val="222222"/>
          <w:lang w:val="ro-RO"/>
        </w:rPr>
        <w:t>termination</w:t>
      </w:r>
      <w:proofErr w:type="spellEnd"/>
      <w:r w:rsidRPr="001876EB">
        <w:rPr>
          <w:bCs/>
          <w:color w:val="222222"/>
          <w:lang w:val="ro-RO"/>
        </w:rPr>
        <w:t xml:space="preserve"> of </w:t>
      </w:r>
      <w:proofErr w:type="spellStart"/>
      <w:r w:rsidRPr="001876EB">
        <w:rPr>
          <w:bCs/>
          <w:color w:val="222222"/>
          <w:lang w:val="ro-RO"/>
        </w:rPr>
        <w:t>pregnancy</w:t>
      </w:r>
      <w:proofErr w:type="spellEnd"/>
      <w:r w:rsidRPr="001876EB">
        <w:rPr>
          <w:bCs/>
          <w:color w:val="222222"/>
          <w:lang w:val="ro-RO"/>
        </w:rPr>
        <w:t xml:space="preserve">? </w:t>
      </w:r>
      <w:hyperlink r:id="rId33" w:history="1">
        <w:r w:rsidRPr="001876EB">
          <w:rPr>
            <w:rStyle w:val="Hyperlink"/>
            <w:lang w:val="ro-RO"/>
          </w:rPr>
          <w:t>https://www.pharmaceutical-journal.com/learning/learning-article/what-are-the-recommendations-for-breastfeeding-after-a-medical-termination-of-pregnancy/11080485.article?firstPass=false</w:t>
        </w:r>
      </w:hyperlink>
    </w:p>
    <w:p w14:paraId="6B28D090" w14:textId="77777777" w:rsidR="00CA408D" w:rsidRPr="001876EB" w:rsidRDefault="00664E03" w:rsidP="001876EB">
      <w:pPr>
        <w:kinsoku w:val="0"/>
        <w:overflowPunct w:val="0"/>
        <w:ind w:left="284" w:right="57" w:hanging="284"/>
        <w:jc w:val="both"/>
        <w:rPr>
          <w:rFonts w:eastAsia="Calibri"/>
          <w:spacing w:val="-1"/>
          <w:lang w:val="ro-RO"/>
        </w:rPr>
      </w:pPr>
      <w:r w:rsidRPr="001876EB">
        <w:rPr>
          <w:rFonts w:eastAsia="Calibri"/>
          <w:spacing w:val="-1"/>
          <w:lang w:val="ro-RO"/>
        </w:rPr>
        <w:t xml:space="preserve">12. </w:t>
      </w:r>
      <w:proofErr w:type="spellStart"/>
      <w:r w:rsidRPr="001876EB">
        <w:rPr>
          <w:rFonts w:eastAsia="Calibri"/>
          <w:spacing w:val="-1"/>
          <w:lang w:val="ro-RO"/>
        </w:rPr>
        <w:t>Castleman</w:t>
      </w:r>
      <w:proofErr w:type="spellEnd"/>
      <w:r w:rsidRPr="001876EB">
        <w:rPr>
          <w:rFonts w:eastAsia="Calibri"/>
          <w:spacing w:val="-1"/>
          <w:lang w:val="ro-RO"/>
        </w:rPr>
        <w:t xml:space="preserve"> Laura,</w:t>
      </w:r>
      <w:r w:rsidRPr="001876EB">
        <w:rPr>
          <w:rFonts w:eastAsia="Calibri"/>
          <w:spacing w:val="32"/>
          <w:lang w:val="ro-RO"/>
        </w:rPr>
        <w:t xml:space="preserve"> </w:t>
      </w:r>
      <w:proofErr w:type="spellStart"/>
      <w:r w:rsidRPr="001876EB">
        <w:rPr>
          <w:rFonts w:eastAsia="Calibri"/>
          <w:lang w:val="ro-RO"/>
        </w:rPr>
        <w:t>and</w:t>
      </w:r>
      <w:proofErr w:type="spellEnd"/>
      <w:r w:rsidRPr="001876EB">
        <w:rPr>
          <w:rFonts w:eastAsia="Calibri"/>
          <w:spacing w:val="32"/>
          <w:lang w:val="ro-RO"/>
        </w:rPr>
        <w:t xml:space="preserve"> </w:t>
      </w:r>
      <w:r w:rsidRPr="001876EB">
        <w:rPr>
          <w:rFonts w:eastAsia="Calibri"/>
          <w:spacing w:val="-1"/>
          <w:lang w:val="ro-RO"/>
        </w:rPr>
        <w:t>Carol</w:t>
      </w:r>
      <w:r w:rsidRPr="001876EB">
        <w:rPr>
          <w:rFonts w:eastAsia="Calibri"/>
          <w:spacing w:val="32"/>
          <w:lang w:val="ro-RO"/>
        </w:rPr>
        <w:t xml:space="preserve"> </w:t>
      </w:r>
      <w:r w:rsidRPr="001876EB">
        <w:rPr>
          <w:rFonts w:eastAsia="Calibri"/>
          <w:spacing w:val="-1"/>
          <w:lang w:val="ro-RO"/>
        </w:rPr>
        <w:t>Mann.</w:t>
      </w:r>
      <w:r w:rsidRPr="001876EB">
        <w:rPr>
          <w:rFonts w:eastAsia="Calibri"/>
          <w:spacing w:val="32"/>
          <w:lang w:val="ro-RO"/>
        </w:rPr>
        <w:t xml:space="preserve"> </w:t>
      </w:r>
      <w:r w:rsidRPr="001876EB">
        <w:rPr>
          <w:rFonts w:eastAsia="Calibri"/>
          <w:spacing w:val="-1"/>
          <w:lang w:val="ro-RO"/>
        </w:rPr>
        <w:t>2002.</w:t>
      </w:r>
      <w:r w:rsidRPr="001876EB">
        <w:rPr>
          <w:rFonts w:eastAsia="Calibri"/>
          <w:spacing w:val="31"/>
          <w:lang w:val="ro-RO"/>
        </w:rPr>
        <w:t xml:space="preserve"> </w:t>
      </w:r>
      <w:r w:rsidRPr="001876EB">
        <w:rPr>
          <w:rFonts w:eastAsia="Calibri"/>
          <w:i/>
          <w:iCs/>
          <w:spacing w:val="-1"/>
          <w:lang w:val="ro-RO"/>
        </w:rPr>
        <w:t>Manual</w:t>
      </w:r>
      <w:r w:rsidRPr="001876EB">
        <w:rPr>
          <w:rFonts w:eastAsia="Calibri"/>
          <w:i/>
          <w:iCs/>
          <w:spacing w:val="31"/>
          <w:lang w:val="ro-RO"/>
        </w:rPr>
        <w:t xml:space="preserve"> </w:t>
      </w:r>
      <w:r w:rsidRPr="001876EB">
        <w:rPr>
          <w:rFonts w:eastAsia="Calibri"/>
          <w:i/>
          <w:iCs/>
          <w:lang w:val="ro-RO"/>
        </w:rPr>
        <w:t>vacuum</w:t>
      </w:r>
      <w:r w:rsidRPr="001876EB">
        <w:rPr>
          <w:rFonts w:eastAsia="Calibri"/>
          <w:i/>
          <w:iCs/>
          <w:spacing w:val="30"/>
          <w:lang w:val="ro-RO"/>
        </w:rPr>
        <w:t xml:space="preserve"> </w:t>
      </w:r>
      <w:proofErr w:type="spellStart"/>
      <w:r w:rsidRPr="001876EB">
        <w:rPr>
          <w:rFonts w:eastAsia="Calibri"/>
          <w:i/>
          <w:iCs/>
          <w:spacing w:val="-1"/>
          <w:lang w:val="ro-RO"/>
        </w:rPr>
        <w:t>aspiration</w:t>
      </w:r>
      <w:proofErr w:type="spellEnd"/>
      <w:r w:rsidRPr="001876EB">
        <w:rPr>
          <w:rFonts w:eastAsia="Calibri"/>
          <w:i/>
          <w:iCs/>
          <w:spacing w:val="33"/>
          <w:lang w:val="ro-RO"/>
        </w:rPr>
        <w:t xml:space="preserve"> </w:t>
      </w:r>
      <w:r w:rsidRPr="001876EB">
        <w:rPr>
          <w:rFonts w:eastAsia="Calibri"/>
          <w:i/>
          <w:iCs/>
          <w:spacing w:val="-2"/>
          <w:lang w:val="ro-RO"/>
        </w:rPr>
        <w:t>(MVA)</w:t>
      </w:r>
      <w:r w:rsidRPr="001876EB">
        <w:rPr>
          <w:rFonts w:eastAsia="Calibri"/>
          <w:i/>
          <w:iCs/>
          <w:spacing w:val="29"/>
          <w:lang w:val="ro-RO"/>
        </w:rPr>
        <w:t xml:space="preserve"> </w:t>
      </w:r>
      <w:r w:rsidRPr="001876EB">
        <w:rPr>
          <w:rFonts w:eastAsia="Calibri"/>
          <w:i/>
          <w:iCs/>
          <w:lang w:val="ro-RO"/>
        </w:rPr>
        <w:t>for</w:t>
      </w:r>
      <w:r w:rsidRPr="001876EB">
        <w:rPr>
          <w:rFonts w:eastAsia="Calibri"/>
          <w:i/>
          <w:iCs/>
          <w:spacing w:val="32"/>
          <w:lang w:val="ro-RO"/>
        </w:rPr>
        <w:t xml:space="preserve"> </w:t>
      </w:r>
      <w:r w:rsidRPr="001876EB">
        <w:rPr>
          <w:rFonts w:eastAsia="Calibri"/>
          <w:i/>
          <w:iCs/>
          <w:spacing w:val="-1"/>
          <w:lang w:val="ro-RO"/>
        </w:rPr>
        <w:t>uterine</w:t>
      </w:r>
      <w:r w:rsidRPr="001876EB">
        <w:rPr>
          <w:rFonts w:eastAsia="Calibri"/>
          <w:i/>
          <w:iCs/>
          <w:spacing w:val="32"/>
          <w:lang w:val="ro-RO"/>
        </w:rPr>
        <w:t xml:space="preserve"> </w:t>
      </w:r>
      <w:proofErr w:type="spellStart"/>
      <w:r w:rsidRPr="001876EB">
        <w:rPr>
          <w:rFonts w:eastAsia="Calibri"/>
          <w:i/>
          <w:iCs/>
          <w:lang w:val="ro-RO"/>
        </w:rPr>
        <w:t>evacuation</w:t>
      </w:r>
      <w:proofErr w:type="spellEnd"/>
      <w:r w:rsidRPr="001876EB">
        <w:rPr>
          <w:rFonts w:eastAsia="Calibri"/>
          <w:i/>
          <w:iCs/>
          <w:lang w:val="ro-RO"/>
        </w:rPr>
        <w:t>:</w:t>
      </w:r>
      <w:r w:rsidRPr="001876EB">
        <w:rPr>
          <w:rFonts w:eastAsia="Calibri"/>
          <w:i/>
          <w:iCs/>
          <w:spacing w:val="32"/>
          <w:lang w:val="ro-RO"/>
        </w:rPr>
        <w:t xml:space="preserve"> </w:t>
      </w:r>
      <w:proofErr w:type="spellStart"/>
      <w:r w:rsidRPr="001876EB">
        <w:rPr>
          <w:rFonts w:eastAsia="Calibri"/>
          <w:i/>
          <w:iCs/>
          <w:lang w:val="ro-RO"/>
        </w:rPr>
        <w:t>Pain</w:t>
      </w:r>
      <w:proofErr w:type="spellEnd"/>
      <w:r w:rsidRPr="001876EB">
        <w:rPr>
          <w:rFonts w:eastAsia="Calibri"/>
          <w:i/>
          <w:iCs/>
          <w:spacing w:val="27"/>
          <w:lang w:val="ro-RO"/>
        </w:rPr>
        <w:t xml:space="preserve"> </w:t>
      </w:r>
      <w:r w:rsidRPr="001876EB">
        <w:rPr>
          <w:rFonts w:eastAsia="Calibri"/>
          <w:i/>
          <w:iCs/>
          <w:spacing w:val="-1"/>
          <w:lang w:val="ro-RO"/>
        </w:rPr>
        <w:t>management.</w:t>
      </w:r>
      <w:r w:rsidRPr="001876EB">
        <w:rPr>
          <w:rFonts w:eastAsia="Calibri"/>
          <w:i/>
          <w:iCs/>
          <w:lang w:val="ro-RO"/>
        </w:rPr>
        <w:t xml:space="preserve"> </w:t>
      </w:r>
      <w:proofErr w:type="spellStart"/>
      <w:r w:rsidRPr="001876EB">
        <w:rPr>
          <w:rFonts w:eastAsia="Calibri"/>
          <w:spacing w:val="-1"/>
          <w:lang w:val="ro-RO"/>
        </w:rPr>
        <w:t>Chapel</w:t>
      </w:r>
      <w:proofErr w:type="spellEnd"/>
      <w:r w:rsidRPr="001876EB">
        <w:rPr>
          <w:rFonts w:eastAsia="Calibri"/>
          <w:lang w:val="ro-RO"/>
        </w:rPr>
        <w:t xml:space="preserve"> </w:t>
      </w:r>
      <w:r w:rsidRPr="001876EB">
        <w:rPr>
          <w:rFonts w:eastAsia="Calibri"/>
          <w:spacing w:val="-1"/>
          <w:lang w:val="ro-RO"/>
        </w:rPr>
        <w:t>Hill,</w:t>
      </w:r>
      <w:r w:rsidRPr="001876EB">
        <w:rPr>
          <w:rFonts w:eastAsia="Calibri"/>
          <w:lang w:val="ro-RO"/>
        </w:rPr>
        <w:t xml:space="preserve"> </w:t>
      </w:r>
      <w:r w:rsidRPr="001876EB">
        <w:rPr>
          <w:rFonts w:eastAsia="Calibri"/>
          <w:spacing w:val="-1"/>
          <w:lang w:val="ro-RO"/>
        </w:rPr>
        <w:t xml:space="preserve">NC, </w:t>
      </w:r>
      <w:proofErr w:type="spellStart"/>
      <w:r w:rsidRPr="001876EB">
        <w:rPr>
          <w:rFonts w:eastAsia="Calibri"/>
          <w:spacing w:val="-1"/>
          <w:lang w:val="ro-RO"/>
        </w:rPr>
        <w:t>Ipas</w:t>
      </w:r>
      <w:proofErr w:type="spellEnd"/>
      <w:r w:rsidRPr="001876EB">
        <w:rPr>
          <w:rFonts w:eastAsia="Calibri"/>
          <w:spacing w:val="-1"/>
          <w:lang w:val="ro-RO"/>
        </w:rPr>
        <w:t>.</w:t>
      </w:r>
    </w:p>
    <w:p w14:paraId="17D6074C" w14:textId="77777777" w:rsidR="00CA408D" w:rsidRPr="001876EB" w:rsidRDefault="00664E03" w:rsidP="001876EB">
      <w:pPr>
        <w:kinsoku w:val="0"/>
        <w:overflowPunct w:val="0"/>
        <w:ind w:left="284" w:right="57" w:hanging="284"/>
        <w:jc w:val="both"/>
        <w:rPr>
          <w:rFonts w:eastAsia="Calibri"/>
          <w:spacing w:val="-1"/>
          <w:lang w:val="ro-RO"/>
        </w:rPr>
      </w:pPr>
      <w:r w:rsidRPr="001876EB">
        <w:rPr>
          <w:rFonts w:eastAsia="Calibri"/>
          <w:spacing w:val="-1"/>
          <w:lang w:val="ro-RO"/>
        </w:rPr>
        <w:t>13. Strategia Națională</w:t>
      </w:r>
      <w:r w:rsidRPr="001876EB">
        <w:rPr>
          <w:rFonts w:eastAsia="Calibri"/>
          <w:lang w:val="ro-RO"/>
        </w:rPr>
        <w:t xml:space="preserve"> </w:t>
      </w:r>
      <w:r w:rsidRPr="001876EB">
        <w:rPr>
          <w:rFonts w:eastAsia="Calibri"/>
          <w:spacing w:val="-1"/>
          <w:lang w:val="ro-RO"/>
        </w:rPr>
        <w:t>în Sănătatea</w:t>
      </w:r>
      <w:r w:rsidRPr="001876EB">
        <w:rPr>
          <w:rFonts w:eastAsia="Calibri"/>
          <w:spacing w:val="-2"/>
          <w:lang w:val="ro-RO"/>
        </w:rPr>
        <w:t xml:space="preserve"> </w:t>
      </w:r>
      <w:r w:rsidRPr="001876EB">
        <w:rPr>
          <w:rFonts w:eastAsia="Calibri"/>
          <w:spacing w:val="-1"/>
          <w:lang w:val="ro-RO"/>
        </w:rPr>
        <w:t>Reproducerii</w:t>
      </w:r>
      <w:r w:rsidRPr="001876EB">
        <w:rPr>
          <w:rFonts w:eastAsia="Calibri"/>
          <w:lang w:val="ro-RO"/>
        </w:rPr>
        <w:t xml:space="preserve"> </w:t>
      </w:r>
      <w:r w:rsidRPr="001876EB">
        <w:rPr>
          <w:rFonts w:eastAsia="Calibri"/>
          <w:spacing w:val="-1"/>
          <w:lang w:val="ro-RO"/>
        </w:rPr>
        <w:t>în</w:t>
      </w:r>
      <w:r w:rsidRPr="001876EB">
        <w:rPr>
          <w:rFonts w:eastAsia="Calibri"/>
          <w:spacing w:val="-2"/>
          <w:lang w:val="ro-RO"/>
        </w:rPr>
        <w:t xml:space="preserve"> </w:t>
      </w:r>
      <w:r w:rsidRPr="001876EB">
        <w:rPr>
          <w:rFonts w:eastAsia="Calibri"/>
          <w:spacing w:val="-1"/>
          <w:lang w:val="ro-RO"/>
        </w:rPr>
        <w:t>Republica</w:t>
      </w:r>
      <w:r w:rsidRPr="001876EB">
        <w:rPr>
          <w:rFonts w:eastAsia="Calibri"/>
          <w:lang w:val="ro-RO"/>
        </w:rPr>
        <w:t xml:space="preserve"> </w:t>
      </w:r>
      <w:r w:rsidRPr="001876EB">
        <w:rPr>
          <w:rFonts w:eastAsia="Calibri"/>
          <w:spacing w:val="-1"/>
          <w:lang w:val="ro-RO"/>
        </w:rPr>
        <w:t>Moldova</w:t>
      </w:r>
      <w:r w:rsidRPr="001876EB">
        <w:rPr>
          <w:rFonts w:eastAsia="Calibri"/>
          <w:lang w:val="ro-RO"/>
        </w:rPr>
        <w:t xml:space="preserve"> </w:t>
      </w:r>
      <w:r w:rsidRPr="001876EB">
        <w:rPr>
          <w:rFonts w:eastAsia="Calibri"/>
          <w:spacing w:val="-1"/>
          <w:lang w:val="ro-RO"/>
        </w:rPr>
        <w:t>pentru</w:t>
      </w:r>
      <w:r w:rsidRPr="001876EB">
        <w:rPr>
          <w:rFonts w:eastAsia="Calibri"/>
          <w:spacing w:val="-3"/>
          <w:lang w:val="ro-RO"/>
        </w:rPr>
        <w:t xml:space="preserve"> </w:t>
      </w:r>
      <w:r w:rsidRPr="001876EB">
        <w:rPr>
          <w:rFonts w:eastAsia="Calibri"/>
          <w:spacing w:val="-1"/>
          <w:lang w:val="ro-RO"/>
        </w:rPr>
        <w:t xml:space="preserve">anii 2005- </w:t>
      </w:r>
      <w:r w:rsidRPr="001876EB">
        <w:rPr>
          <w:rFonts w:eastAsia="Calibri"/>
          <w:spacing w:val="-2"/>
          <w:lang w:val="ro-RO"/>
        </w:rPr>
        <w:t>2015</w:t>
      </w:r>
    </w:p>
    <w:p w14:paraId="08E2A024" w14:textId="77777777" w:rsidR="00CA408D" w:rsidRPr="001876EB" w:rsidRDefault="00664E03" w:rsidP="001876EB">
      <w:pPr>
        <w:kinsoku w:val="0"/>
        <w:overflowPunct w:val="0"/>
        <w:ind w:left="284" w:right="57" w:hanging="284"/>
        <w:jc w:val="both"/>
        <w:rPr>
          <w:rFonts w:eastAsia="Calibri"/>
          <w:spacing w:val="-1"/>
          <w:lang w:val="ro-RO"/>
        </w:rPr>
      </w:pPr>
      <w:r w:rsidRPr="001876EB">
        <w:rPr>
          <w:rFonts w:eastAsia="Calibri"/>
          <w:spacing w:val="-1"/>
          <w:lang w:val="ro-RO"/>
        </w:rPr>
        <w:t xml:space="preserve">14. </w:t>
      </w:r>
      <w:proofErr w:type="spellStart"/>
      <w:r w:rsidRPr="001876EB">
        <w:rPr>
          <w:rFonts w:eastAsia="Calibri"/>
          <w:spacing w:val="-1"/>
          <w:lang w:val="ro-RO"/>
        </w:rPr>
        <w:t>Breitbart</w:t>
      </w:r>
      <w:proofErr w:type="spellEnd"/>
      <w:r w:rsidRPr="001876EB">
        <w:rPr>
          <w:rFonts w:eastAsia="Calibri"/>
          <w:spacing w:val="2"/>
          <w:lang w:val="ro-RO"/>
        </w:rPr>
        <w:t xml:space="preserve"> </w:t>
      </w:r>
      <w:r w:rsidRPr="001876EB">
        <w:rPr>
          <w:rFonts w:eastAsia="Calibri"/>
          <w:spacing w:val="-1"/>
          <w:lang w:val="ro-RO"/>
        </w:rPr>
        <w:t>V.</w:t>
      </w:r>
      <w:r w:rsidRPr="001876EB">
        <w:rPr>
          <w:rFonts w:eastAsia="Calibri"/>
          <w:spacing w:val="1"/>
          <w:lang w:val="ro-RO"/>
        </w:rPr>
        <w:t xml:space="preserve"> </w:t>
      </w:r>
      <w:r w:rsidRPr="001876EB">
        <w:rPr>
          <w:rFonts w:eastAsia="Calibri"/>
          <w:spacing w:val="-1"/>
          <w:lang w:val="ro-RO"/>
        </w:rPr>
        <w:t>(2000)</w:t>
      </w:r>
      <w:r w:rsidRPr="001876EB">
        <w:rPr>
          <w:rFonts w:eastAsia="Calibri"/>
          <w:spacing w:val="2"/>
          <w:lang w:val="ro-RO"/>
        </w:rPr>
        <w:t xml:space="preserve"> </w:t>
      </w:r>
      <w:proofErr w:type="spellStart"/>
      <w:r w:rsidRPr="001876EB">
        <w:rPr>
          <w:rFonts w:eastAsia="Calibri"/>
          <w:spacing w:val="-2"/>
          <w:lang w:val="ro-RO"/>
        </w:rPr>
        <w:t>Counseling</w:t>
      </w:r>
      <w:proofErr w:type="spellEnd"/>
      <w:r w:rsidRPr="001876EB">
        <w:rPr>
          <w:rFonts w:eastAsia="Calibri"/>
          <w:spacing w:val="2"/>
          <w:lang w:val="ro-RO"/>
        </w:rPr>
        <w:t xml:space="preserve"> </w:t>
      </w:r>
      <w:r w:rsidRPr="001876EB">
        <w:rPr>
          <w:rFonts w:eastAsia="Calibri"/>
          <w:spacing w:val="-1"/>
          <w:lang w:val="ro-RO"/>
        </w:rPr>
        <w:t>for</w:t>
      </w:r>
      <w:r w:rsidRPr="001876EB">
        <w:rPr>
          <w:rFonts w:eastAsia="Calibri"/>
          <w:spacing w:val="2"/>
          <w:lang w:val="ro-RO"/>
        </w:rPr>
        <w:t xml:space="preserve"> </w:t>
      </w:r>
      <w:r w:rsidRPr="001876EB">
        <w:rPr>
          <w:rFonts w:eastAsia="Calibri"/>
          <w:spacing w:val="-1"/>
          <w:lang w:val="ro-RO"/>
        </w:rPr>
        <w:t>medical</w:t>
      </w:r>
      <w:r w:rsidRPr="001876EB">
        <w:rPr>
          <w:rFonts w:eastAsia="Calibri"/>
          <w:spacing w:val="2"/>
          <w:lang w:val="ro-RO"/>
        </w:rPr>
        <w:t xml:space="preserve"> </w:t>
      </w:r>
      <w:proofErr w:type="spellStart"/>
      <w:r w:rsidRPr="001876EB">
        <w:rPr>
          <w:rFonts w:eastAsia="Calibri"/>
          <w:spacing w:val="-1"/>
          <w:lang w:val="ro-RO"/>
        </w:rPr>
        <w:t>abortion</w:t>
      </w:r>
      <w:proofErr w:type="spellEnd"/>
      <w:r w:rsidRPr="001876EB">
        <w:rPr>
          <w:rFonts w:eastAsia="Calibri"/>
          <w:spacing w:val="-1"/>
          <w:lang w:val="ro-RO"/>
        </w:rPr>
        <w:t>.</w:t>
      </w:r>
      <w:r w:rsidRPr="001876EB">
        <w:rPr>
          <w:rFonts w:eastAsia="Calibri"/>
          <w:spacing w:val="2"/>
          <w:lang w:val="ro-RO"/>
        </w:rPr>
        <w:t xml:space="preserve"> </w:t>
      </w:r>
      <w:r w:rsidRPr="001876EB">
        <w:rPr>
          <w:rFonts w:eastAsia="Calibri"/>
          <w:spacing w:val="-1"/>
          <w:lang w:val="ro-RO"/>
        </w:rPr>
        <w:t>American</w:t>
      </w:r>
      <w:r w:rsidRPr="001876EB">
        <w:rPr>
          <w:rFonts w:eastAsia="Calibri"/>
          <w:spacing w:val="2"/>
          <w:lang w:val="ro-RO"/>
        </w:rPr>
        <w:t xml:space="preserve"> </w:t>
      </w:r>
      <w:r w:rsidRPr="001876EB">
        <w:rPr>
          <w:rFonts w:eastAsia="Calibri"/>
          <w:spacing w:val="-1"/>
          <w:lang w:val="ro-RO"/>
        </w:rPr>
        <w:t>Journal</w:t>
      </w:r>
      <w:r w:rsidRPr="001876EB">
        <w:rPr>
          <w:rFonts w:eastAsia="Calibri"/>
          <w:spacing w:val="2"/>
          <w:lang w:val="ro-RO"/>
        </w:rPr>
        <w:t xml:space="preserve"> </w:t>
      </w:r>
      <w:r w:rsidRPr="001876EB">
        <w:rPr>
          <w:rFonts w:eastAsia="Calibri"/>
          <w:spacing w:val="-1"/>
          <w:lang w:val="ro-RO"/>
        </w:rPr>
        <w:t>of</w:t>
      </w:r>
      <w:r w:rsidRPr="001876EB">
        <w:rPr>
          <w:rFonts w:eastAsia="Calibri"/>
          <w:spacing w:val="2"/>
          <w:lang w:val="ro-RO"/>
        </w:rPr>
        <w:t xml:space="preserve"> </w:t>
      </w:r>
      <w:r w:rsidRPr="001876EB">
        <w:rPr>
          <w:rFonts w:eastAsia="Calibri"/>
          <w:spacing w:val="-1"/>
          <w:lang w:val="ro-RO"/>
        </w:rPr>
        <w:t>Obstetrics</w:t>
      </w:r>
      <w:r w:rsidRPr="001876EB">
        <w:rPr>
          <w:rFonts w:eastAsia="Calibri"/>
          <w:spacing w:val="3"/>
          <w:lang w:val="ro-RO"/>
        </w:rPr>
        <w:t xml:space="preserve"> </w:t>
      </w:r>
      <w:r w:rsidRPr="001876EB">
        <w:rPr>
          <w:rFonts w:eastAsia="Calibri"/>
          <w:spacing w:val="-1"/>
          <w:lang w:val="ro-RO"/>
        </w:rPr>
        <w:t>and</w:t>
      </w:r>
      <w:r w:rsidRPr="001876EB">
        <w:rPr>
          <w:rFonts w:eastAsia="Calibri"/>
          <w:spacing w:val="2"/>
          <w:lang w:val="ro-RO"/>
        </w:rPr>
        <w:t xml:space="preserve"> </w:t>
      </w:r>
      <w:r w:rsidRPr="001876EB">
        <w:rPr>
          <w:rFonts w:eastAsia="Calibri"/>
          <w:spacing w:val="-2"/>
          <w:lang w:val="ro-RO"/>
        </w:rPr>
        <w:t>Gynecology</w:t>
      </w:r>
      <w:r w:rsidRPr="001876EB">
        <w:rPr>
          <w:rFonts w:eastAsia="Calibri"/>
          <w:spacing w:val="54"/>
          <w:lang w:val="ro-RO"/>
        </w:rPr>
        <w:t xml:space="preserve"> </w:t>
      </w:r>
      <w:r w:rsidRPr="001876EB">
        <w:rPr>
          <w:rFonts w:eastAsia="Calibri"/>
          <w:spacing w:val="-1"/>
          <w:lang w:val="ro-RO"/>
        </w:rPr>
        <w:t>183(Suppl</w:t>
      </w:r>
      <w:r w:rsidRPr="001876EB">
        <w:rPr>
          <w:rFonts w:eastAsia="Calibri"/>
          <w:lang w:val="ro-RO"/>
        </w:rPr>
        <w:t xml:space="preserve"> </w:t>
      </w:r>
      <w:r w:rsidRPr="001876EB">
        <w:rPr>
          <w:rFonts w:eastAsia="Calibri"/>
          <w:spacing w:val="-1"/>
          <w:lang w:val="ro-RO"/>
        </w:rPr>
        <w:t>2):S26-S33.</w:t>
      </w:r>
    </w:p>
    <w:p w14:paraId="167EE4F3" w14:textId="77777777" w:rsidR="00CA408D" w:rsidRPr="001876EB" w:rsidRDefault="00664E03" w:rsidP="001876EB">
      <w:pPr>
        <w:kinsoku w:val="0"/>
        <w:overflowPunct w:val="0"/>
        <w:ind w:left="284" w:right="57" w:hanging="284"/>
        <w:jc w:val="both"/>
        <w:rPr>
          <w:rFonts w:eastAsia="Calibri"/>
          <w:spacing w:val="-1"/>
          <w:lang w:val="ro-RO"/>
        </w:rPr>
      </w:pPr>
      <w:r w:rsidRPr="001876EB">
        <w:rPr>
          <w:rFonts w:eastAsia="Calibri"/>
          <w:spacing w:val="-1"/>
          <w:lang w:val="ro-RO"/>
        </w:rPr>
        <w:t xml:space="preserve">15. </w:t>
      </w:r>
      <w:proofErr w:type="spellStart"/>
      <w:r w:rsidRPr="001876EB">
        <w:rPr>
          <w:rFonts w:eastAsia="Calibri"/>
          <w:spacing w:val="-1"/>
          <w:lang w:val="ro-RO"/>
        </w:rPr>
        <w:t>Endler</w:t>
      </w:r>
      <w:proofErr w:type="spellEnd"/>
      <w:r w:rsidRPr="001876EB">
        <w:rPr>
          <w:rFonts w:eastAsia="Calibri"/>
          <w:spacing w:val="-1"/>
          <w:lang w:val="ro-RO"/>
        </w:rPr>
        <w:t xml:space="preserve"> M, </w:t>
      </w:r>
      <w:proofErr w:type="spellStart"/>
      <w:r w:rsidRPr="001876EB">
        <w:rPr>
          <w:rFonts w:eastAsia="Calibri"/>
          <w:spacing w:val="-1"/>
          <w:lang w:val="ro-RO"/>
        </w:rPr>
        <w:t>Lavelanet</w:t>
      </w:r>
      <w:proofErr w:type="spellEnd"/>
      <w:r w:rsidRPr="001876EB">
        <w:rPr>
          <w:rFonts w:eastAsia="Calibri"/>
          <w:spacing w:val="-1"/>
          <w:lang w:val="ro-RO"/>
        </w:rPr>
        <w:t xml:space="preserve"> A, </w:t>
      </w:r>
      <w:proofErr w:type="spellStart"/>
      <w:r w:rsidRPr="001876EB">
        <w:rPr>
          <w:rFonts w:eastAsia="Calibri"/>
          <w:spacing w:val="-1"/>
          <w:lang w:val="ro-RO"/>
        </w:rPr>
        <w:t>Cleeve</w:t>
      </w:r>
      <w:proofErr w:type="spellEnd"/>
      <w:r w:rsidRPr="001876EB">
        <w:rPr>
          <w:rFonts w:eastAsia="Calibri"/>
          <w:spacing w:val="-1"/>
          <w:lang w:val="ro-RO"/>
        </w:rPr>
        <w:t xml:space="preserve"> A, </w:t>
      </w:r>
      <w:proofErr w:type="spellStart"/>
      <w:r w:rsidRPr="001876EB">
        <w:rPr>
          <w:rFonts w:eastAsia="Calibri"/>
          <w:spacing w:val="-1"/>
          <w:lang w:val="ro-RO"/>
        </w:rPr>
        <w:t>Ganatra</w:t>
      </w:r>
      <w:proofErr w:type="spellEnd"/>
      <w:r w:rsidRPr="001876EB">
        <w:rPr>
          <w:rFonts w:eastAsia="Calibri"/>
          <w:spacing w:val="-1"/>
          <w:lang w:val="ro-RO"/>
        </w:rPr>
        <w:t xml:space="preserve"> B, </w:t>
      </w:r>
      <w:proofErr w:type="spellStart"/>
      <w:r w:rsidRPr="001876EB">
        <w:rPr>
          <w:rFonts w:eastAsia="Calibri"/>
          <w:spacing w:val="-1"/>
          <w:lang w:val="ro-RO"/>
        </w:rPr>
        <w:t>Gomperts</w:t>
      </w:r>
      <w:proofErr w:type="spellEnd"/>
      <w:r w:rsidRPr="001876EB">
        <w:rPr>
          <w:rFonts w:eastAsia="Calibri"/>
          <w:spacing w:val="-1"/>
          <w:lang w:val="ro-RO"/>
        </w:rPr>
        <w:t xml:space="preserve"> R, </w:t>
      </w:r>
      <w:proofErr w:type="spellStart"/>
      <w:r w:rsidRPr="001876EB">
        <w:rPr>
          <w:rFonts w:eastAsia="Calibri"/>
          <w:spacing w:val="-1"/>
          <w:lang w:val="ro-RO"/>
        </w:rPr>
        <w:t>Gemzell-Danielsson</w:t>
      </w:r>
      <w:proofErr w:type="spellEnd"/>
      <w:r w:rsidRPr="001876EB">
        <w:rPr>
          <w:rFonts w:eastAsia="Calibri"/>
          <w:spacing w:val="-1"/>
          <w:lang w:val="ro-RO"/>
        </w:rPr>
        <w:t xml:space="preserve"> K. </w:t>
      </w:r>
      <w:proofErr w:type="spellStart"/>
      <w:r w:rsidRPr="001876EB">
        <w:rPr>
          <w:rFonts w:eastAsia="Calibri"/>
          <w:spacing w:val="-1"/>
          <w:lang w:val="ro-RO"/>
        </w:rPr>
        <w:t>Telemedicine</w:t>
      </w:r>
      <w:proofErr w:type="spellEnd"/>
      <w:r w:rsidRPr="001876EB">
        <w:rPr>
          <w:rFonts w:eastAsia="Calibri"/>
          <w:spacing w:val="-1"/>
          <w:lang w:val="ro-RO"/>
        </w:rPr>
        <w:t xml:space="preserve"> for medical </w:t>
      </w:r>
      <w:proofErr w:type="spellStart"/>
      <w:r w:rsidRPr="001876EB">
        <w:rPr>
          <w:rFonts w:eastAsia="Calibri"/>
          <w:spacing w:val="-1"/>
          <w:lang w:val="ro-RO"/>
        </w:rPr>
        <w:t>abortion</w:t>
      </w:r>
      <w:proofErr w:type="spellEnd"/>
      <w:r w:rsidRPr="001876EB">
        <w:rPr>
          <w:rFonts w:eastAsia="Calibri"/>
          <w:spacing w:val="-1"/>
          <w:lang w:val="ro-RO"/>
        </w:rPr>
        <w:t>: a systematic review. BJOG 2019;126:1094–1102.</w:t>
      </w:r>
    </w:p>
    <w:p w14:paraId="3D34A528" w14:textId="77777777" w:rsidR="00CA408D" w:rsidRPr="001876EB" w:rsidRDefault="00664E03" w:rsidP="001876EB">
      <w:pPr>
        <w:kinsoku w:val="0"/>
        <w:overflowPunct w:val="0"/>
        <w:ind w:left="284" w:right="57" w:hanging="284"/>
        <w:jc w:val="both"/>
        <w:rPr>
          <w:rFonts w:eastAsia="Calibri"/>
          <w:spacing w:val="-1"/>
          <w:lang w:val="ro-RO"/>
        </w:rPr>
      </w:pPr>
      <w:r w:rsidRPr="001876EB">
        <w:rPr>
          <w:rFonts w:eastAsia="Calibri"/>
          <w:spacing w:val="-1"/>
          <w:lang w:val="ro-RO"/>
        </w:rPr>
        <w:t xml:space="preserve">16. Leonardo </w:t>
      </w:r>
      <w:proofErr w:type="spellStart"/>
      <w:r w:rsidRPr="001876EB">
        <w:rPr>
          <w:rFonts w:eastAsia="Calibri"/>
          <w:spacing w:val="-1"/>
          <w:lang w:val="ro-RO"/>
        </w:rPr>
        <w:t>Cely</w:t>
      </w:r>
      <w:proofErr w:type="spellEnd"/>
      <w:r w:rsidRPr="001876EB">
        <w:rPr>
          <w:rFonts w:eastAsia="Calibri"/>
          <w:spacing w:val="-1"/>
          <w:lang w:val="ro-RO"/>
        </w:rPr>
        <w:t xml:space="preserve">‑Andrade, Karen </w:t>
      </w:r>
      <w:proofErr w:type="spellStart"/>
      <w:r w:rsidRPr="001876EB">
        <w:rPr>
          <w:rFonts w:eastAsia="Calibri"/>
          <w:spacing w:val="-1"/>
          <w:lang w:val="ro-RO"/>
        </w:rPr>
        <w:t>Cárdenas‑Garzón</w:t>
      </w:r>
      <w:proofErr w:type="spellEnd"/>
      <w:r w:rsidRPr="001876EB">
        <w:rPr>
          <w:rFonts w:eastAsia="Calibri"/>
          <w:spacing w:val="-1"/>
          <w:lang w:val="ro-RO"/>
        </w:rPr>
        <w:t xml:space="preserve">, Luis Carlos </w:t>
      </w:r>
      <w:proofErr w:type="spellStart"/>
      <w:r w:rsidRPr="001876EB">
        <w:rPr>
          <w:rFonts w:eastAsia="Calibri"/>
          <w:spacing w:val="-1"/>
          <w:lang w:val="ro-RO"/>
        </w:rPr>
        <w:t>Enríquez‑Santande</w:t>
      </w:r>
      <w:proofErr w:type="spellEnd"/>
      <w:r w:rsidRPr="001876EB">
        <w:rPr>
          <w:rFonts w:eastAsia="Calibri"/>
          <w:spacing w:val="-1"/>
          <w:lang w:val="ro-RO"/>
        </w:rPr>
        <w:t xml:space="preserve">, </w:t>
      </w:r>
      <w:proofErr w:type="spellStart"/>
      <w:r w:rsidRPr="001876EB">
        <w:rPr>
          <w:rFonts w:eastAsia="Calibri"/>
          <w:spacing w:val="-1"/>
          <w:lang w:val="ro-RO"/>
        </w:rPr>
        <w:t>Biani</w:t>
      </w:r>
      <w:proofErr w:type="spellEnd"/>
      <w:r w:rsidRPr="001876EB">
        <w:rPr>
          <w:rFonts w:eastAsia="Calibri"/>
          <w:spacing w:val="-1"/>
          <w:lang w:val="ro-RO"/>
        </w:rPr>
        <w:t xml:space="preserve"> Saavedra‑</w:t>
      </w:r>
      <w:proofErr w:type="spellStart"/>
      <w:r w:rsidRPr="001876EB">
        <w:rPr>
          <w:rFonts w:eastAsia="Calibri"/>
          <w:spacing w:val="-1"/>
          <w:lang w:val="ro-RO"/>
        </w:rPr>
        <w:t>Avendano</w:t>
      </w:r>
      <w:proofErr w:type="spellEnd"/>
      <w:r w:rsidRPr="001876EB">
        <w:rPr>
          <w:rFonts w:eastAsia="Calibri"/>
          <w:spacing w:val="-1"/>
          <w:lang w:val="ro-RO"/>
        </w:rPr>
        <w:t xml:space="preserve"> </w:t>
      </w:r>
      <w:proofErr w:type="spellStart"/>
      <w:r w:rsidRPr="001876EB">
        <w:rPr>
          <w:rFonts w:eastAsia="Calibri"/>
          <w:spacing w:val="-1"/>
          <w:lang w:val="ro-RO"/>
        </w:rPr>
        <w:t>and</w:t>
      </w:r>
      <w:proofErr w:type="spellEnd"/>
      <w:r w:rsidRPr="001876EB">
        <w:rPr>
          <w:rFonts w:eastAsia="Calibri"/>
          <w:spacing w:val="-1"/>
          <w:lang w:val="ro-RO"/>
        </w:rPr>
        <w:t xml:space="preserve"> Guillermo Antonio </w:t>
      </w:r>
      <w:proofErr w:type="spellStart"/>
      <w:r w:rsidRPr="001876EB">
        <w:rPr>
          <w:rFonts w:eastAsia="Calibri"/>
          <w:spacing w:val="-1"/>
          <w:lang w:val="ro-RO"/>
        </w:rPr>
        <w:t>Ortiz</w:t>
      </w:r>
      <w:proofErr w:type="spellEnd"/>
      <w:r w:rsidRPr="001876EB">
        <w:rPr>
          <w:rFonts w:eastAsia="Calibri"/>
          <w:spacing w:val="-1"/>
          <w:lang w:val="ro-RO"/>
        </w:rPr>
        <w:t xml:space="preserve"> </w:t>
      </w:r>
      <w:proofErr w:type="spellStart"/>
      <w:r w:rsidRPr="001876EB">
        <w:rPr>
          <w:rFonts w:eastAsia="Calibri"/>
          <w:spacing w:val="-1"/>
          <w:lang w:val="ro-RO"/>
        </w:rPr>
        <w:t>Avendaño</w:t>
      </w:r>
      <w:proofErr w:type="spellEnd"/>
      <w:r w:rsidRPr="001876EB">
        <w:rPr>
          <w:rFonts w:eastAsia="Calibri"/>
          <w:spacing w:val="-1"/>
          <w:lang w:val="ro-RO"/>
        </w:rPr>
        <w:t xml:space="preserve">. </w:t>
      </w:r>
      <w:proofErr w:type="spellStart"/>
      <w:r w:rsidRPr="001876EB">
        <w:rPr>
          <w:rFonts w:eastAsia="Calibri"/>
          <w:spacing w:val="-1"/>
          <w:lang w:val="ro-RO"/>
        </w:rPr>
        <w:t>Telemedicine</w:t>
      </w:r>
      <w:proofErr w:type="spellEnd"/>
      <w:r w:rsidRPr="001876EB">
        <w:rPr>
          <w:rFonts w:eastAsia="Calibri"/>
          <w:spacing w:val="-1"/>
          <w:lang w:val="ro-RO"/>
        </w:rPr>
        <w:t xml:space="preserve"> for </w:t>
      </w:r>
      <w:proofErr w:type="spellStart"/>
      <w:r w:rsidRPr="001876EB">
        <w:rPr>
          <w:rFonts w:eastAsia="Calibri"/>
          <w:spacing w:val="-1"/>
          <w:lang w:val="ro-RO"/>
        </w:rPr>
        <w:t>the</w:t>
      </w:r>
      <w:proofErr w:type="spellEnd"/>
      <w:r w:rsidRPr="001876EB">
        <w:rPr>
          <w:rFonts w:eastAsia="Calibri"/>
          <w:spacing w:val="-1"/>
          <w:lang w:val="ro-RO"/>
        </w:rPr>
        <w:t xml:space="preserve"> </w:t>
      </w:r>
      <w:proofErr w:type="spellStart"/>
      <w:r w:rsidRPr="001876EB">
        <w:rPr>
          <w:rFonts w:eastAsia="Calibri"/>
          <w:spacing w:val="-1"/>
          <w:lang w:val="ro-RO"/>
        </w:rPr>
        <w:t>provision</w:t>
      </w:r>
      <w:proofErr w:type="spellEnd"/>
      <w:r w:rsidRPr="001876EB">
        <w:rPr>
          <w:rFonts w:eastAsia="Calibri"/>
          <w:spacing w:val="-1"/>
          <w:lang w:val="ro-RO"/>
        </w:rPr>
        <w:t xml:space="preserve"> of </w:t>
      </w:r>
      <w:proofErr w:type="spellStart"/>
      <w:r w:rsidRPr="001876EB">
        <w:rPr>
          <w:rFonts w:eastAsia="Calibri"/>
          <w:spacing w:val="-1"/>
          <w:lang w:val="ro-RO"/>
        </w:rPr>
        <w:t>medication</w:t>
      </w:r>
      <w:proofErr w:type="spellEnd"/>
      <w:r w:rsidRPr="001876EB">
        <w:rPr>
          <w:rFonts w:eastAsia="Calibri"/>
          <w:spacing w:val="-1"/>
          <w:lang w:val="ro-RO"/>
        </w:rPr>
        <w:t xml:space="preserve"> </w:t>
      </w:r>
      <w:proofErr w:type="spellStart"/>
      <w:r w:rsidRPr="001876EB">
        <w:rPr>
          <w:rFonts w:eastAsia="Calibri"/>
          <w:spacing w:val="-1"/>
          <w:lang w:val="ro-RO"/>
        </w:rPr>
        <w:t>abortion</w:t>
      </w:r>
      <w:proofErr w:type="spellEnd"/>
      <w:r w:rsidRPr="001876EB">
        <w:rPr>
          <w:rFonts w:eastAsia="Calibri"/>
          <w:spacing w:val="-1"/>
          <w:lang w:val="ro-RO"/>
        </w:rPr>
        <w:t xml:space="preserve"> </w:t>
      </w:r>
      <w:proofErr w:type="spellStart"/>
      <w:r w:rsidRPr="001876EB">
        <w:rPr>
          <w:rFonts w:eastAsia="Calibri"/>
          <w:spacing w:val="-1"/>
          <w:lang w:val="ro-RO"/>
        </w:rPr>
        <w:t>to</w:t>
      </w:r>
      <w:proofErr w:type="spellEnd"/>
      <w:r w:rsidRPr="001876EB">
        <w:rPr>
          <w:rFonts w:eastAsia="Calibri"/>
          <w:spacing w:val="-1"/>
          <w:lang w:val="ro-RO"/>
        </w:rPr>
        <w:t xml:space="preserve"> pregnant </w:t>
      </w:r>
      <w:proofErr w:type="spellStart"/>
      <w:r w:rsidRPr="001876EB">
        <w:rPr>
          <w:rFonts w:eastAsia="Calibri"/>
          <w:spacing w:val="-1"/>
          <w:lang w:val="ro-RO"/>
        </w:rPr>
        <w:t>people</w:t>
      </w:r>
      <w:proofErr w:type="spellEnd"/>
      <w:r w:rsidRPr="001876EB">
        <w:rPr>
          <w:rFonts w:eastAsia="Calibri"/>
          <w:spacing w:val="-1"/>
          <w:lang w:val="ro-RO"/>
        </w:rPr>
        <w:t xml:space="preserve"> at </w:t>
      </w:r>
      <w:proofErr w:type="spellStart"/>
      <w:r w:rsidRPr="001876EB">
        <w:rPr>
          <w:rFonts w:eastAsia="Calibri"/>
          <w:spacing w:val="-1"/>
          <w:lang w:val="ro-RO"/>
        </w:rPr>
        <w:t>up</w:t>
      </w:r>
      <w:proofErr w:type="spellEnd"/>
      <w:r w:rsidRPr="001876EB">
        <w:rPr>
          <w:rFonts w:eastAsia="Calibri"/>
          <w:spacing w:val="-1"/>
          <w:lang w:val="ro-RO"/>
        </w:rPr>
        <w:t xml:space="preserve"> </w:t>
      </w:r>
      <w:proofErr w:type="spellStart"/>
      <w:r w:rsidRPr="001876EB">
        <w:rPr>
          <w:rFonts w:eastAsia="Calibri"/>
          <w:spacing w:val="-1"/>
          <w:lang w:val="ro-RO"/>
        </w:rPr>
        <w:t>to</w:t>
      </w:r>
      <w:proofErr w:type="spellEnd"/>
      <w:r w:rsidRPr="001876EB">
        <w:rPr>
          <w:rFonts w:eastAsia="Calibri"/>
          <w:spacing w:val="-1"/>
          <w:lang w:val="ro-RO"/>
        </w:rPr>
        <w:t xml:space="preserve"> </w:t>
      </w:r>
      <w:proofErr w:type="spellStart"/>
      <w:r w:rsidRPr="001876EB">
        <w:rPr>
          <w:rFonts w:eastAsia="Calibri"/>
          <w:spacing w:val="-1"/>
          <w:lang w:val="ro-RO"/>
        </w:rPr>
        <w:t>twelve</w:t>
      </w:r>
      <w:proofErr w:type="spellEnd"/>
      <w:r w:rsidRPr="001876EB">
        <w:rPr>
          <w:rFonts w:eastAsia="Calibri"/>
          <w:spacing w:val="-1"/>
          <w:lang w:val="ro-RO"/>
        </w:rPr>
        <w:t xml:space="preserve"> </w:t>
      </w:r>
      <w:proofErr w:type="spellStart"/>
      <w:r w:rsidRPr="001876EB">
        <w:rPr>
          <w:rFonts w:eastAsia="Calibri"/>
          <w:spacing w:val="-1"/>
          <w:lang w:val="ro-RO"/>
        </w:rPr>
        <w:t>weeks</w:t>
      </w:r>
      <w:proofErr w:type="spellEnd"/>
      <w:r w:rsidRPr="001876EB">
        <w:rPr>
          <w:rFonts w:eastAsia="Calibri"/>
          <w:spacing w:val="-1"/>
          <w:lang w:val="ro-RO"/>
        </w:rPr>
        <w:t xml:space="preserve"> of </w:t>
      </w:r>
      <w:proofErr w:type="spellStart"/>
      <w:r w:rsidRPr="001876EB">
        <w:rPr>
          <w:rFonts w:eastAsia="Calibri"/>
          <w:spacing w:val="-1"/>
          <w:lang w:val="ro-RO"/>
        </w:rPr>
        <w:t>pregnancy</w:t>
      </w:r>
      <w:proofErr w:type="spellEnd"/>
      <w:r w:rsidRPr="001876EB">
        <w:rPr>
          <w:rFonts w:eastAsia="Calibri"/>
          <w:spacing w:val="-1"/>
          <w:lang w:val="ro-RO"/>
        </w:rPr>
        <w:t xml:space="preserve">: a </w:t>
      </w:r>
      <w:proofErr w:type="spellStart"/>
      <w:r w:rsidRPr="001876EB">
        <w:rPr>
          <w:rFonts w:eastAsia="Calibri"/>
          <w:spacing w:val="-1"/>
          <w:lang w:val="ro-RO"/>
        </w:rPr>
        <w:t>systematic</w:t>
      </w:r>
      <w:proofErr w:type="spellEnd"/>
      <w:r w:rsidRPr="001876EB">
        <w:rPr>
          <w:rFonts w:eastAsia="Calibri"/>
          <w:spacing w:val="-1"/>
          <w:lang w:val="ro-RO"/>
        </w:rPr>
        <w:t xml:space="preserve"> </w:t>
      </w:r>
      <w:proofErr w:type="spellStart"/>
      <w:r w:rsidRPr="001876EB">
        <w:rPr>
          <w:rFonts w:eastAsia="Calibri"/>
          <w:spacing w:val="-1"/>
          <w:lang w:val="ro-RO"/>
        </w:rPr>
        <w:t>literature</w:t>
      </w:r>
      <w:proofErr w:type="spellEnd"/>
      <w:r w:rsidRPr="001876EB">
        <w:rPr>
          <w:rFonts w:eastAsia="Calibri"/>
          <w:spacing w:val="-1"/>
          <w:lang w:val="ro-RO"/>
        </w:rPr>
        <w:t xml:space="preserve"> </w:t>
      </w:r>
      <w:proofErr w:type="spellStart"/>
      <w:r w:rsidRPr="001876EB">
        <w:rPr>
          <w:rFonts w:eastAsia="Calibri"/>
          <w:spacing w:val="-1"/>
          <w:lang w:val="ro-RO"/>
        </w:rPr>
        <w:t>review</w:t>
      </w:r>
      <w:proofErr w:type="spellEnd"/>
      <w:r w:rsidRPr="001876EB">
        <w:rPr>
          <w:rFonts w:eastAsia="Calibri"/>
          <w:spacing w:val="-1"/>
          <w:lang w:val="ro-RO"/>
        </w:rPr>
        <w:t xml:space="preserve"> </w:t>
      </w:r>
      <w:proofErr w:type="spellStart"/>
      <w:r w:rsidRPr="001876EB">
        <w:rPr>
          <w:rFonts w:eastAsia="Calibri"/>
          <w:spacing w:val="-1"/>
          <w:lang w:val="ro-RO"/>
        </w:rPr>
        <w:t>and</w:t>
      </w:r>
      <w:proofErr w:type="spellEnd"/>
      <w:r w:rsidRPr="001876EB">
        <w:rPr>
          <w:rFonts w:eastAsia="Calibri"/>
          <w:spacing w:val="-1"/>
          <w:lang w:val="ro-RO"/>
        </w:rPr>
        <w:t xml:space="preserve"> meta‑</w:t>
      </w:r>
      <w:proofErr w:type="spellStart"/>
      <w:r w:rsidRPr="001876EB">
        <w:rPr>
          <w:rFonts w:eastAsia="Calibri"/>
          <w:spacing w:val="-1"/>
          <w:lang w:val="ro-RO"/>
        </w:rPr>
        <w:t>analysis</w:t>
      </w:r>
      <w:proofErr w:type="spellEnd"/>
      <w:r w:rsidRPr="001876EB">
        <w:rPr>
          <w:rFonts w:eastAsia="Calibri"/>
          <w:spacing w:val="-1"/>
          <w:lang w:val="ro-RO"/>
        </w:rPr>
        <w:t xml:space="preserve">. Reproductive Health (2024) 21:136. https://doi.org/10.1186/s12978-024-01864-4 </w:t>
      </w:r>
    </w:p>
    <w:p w14:paraId="44A11697" w14:textId="77777777" w:rsidR="00CA408D" w:rsidRPr="001876EB" w:rsidRDefault="00664E03" w:rsidP="001876EB">
      <w:pPr>
        <w:kinsoku w:val="0"/>
        <w:overflowPunct w:val="0"/>
        <w:ind w:left="284" w:right="57" w:hanging="284"/>
        <w:jc w:val="both"/>
        <w:rPr>
          <w:rFonts w:eastAsia="Calibri"/>
          <w:spacing w:val="-1"/>
          <w:lang w:val="ro-RO"/>
        </w:rPr>
      </w:pPr>
      <w:r w:rsidRPr="001876EB">
        <w:rPr>
          <w:rFonts w:eastAsia="Calibri"/>
          <w:spacing w:val="-1"/>
          <w:lang w:val="ro-RO"/>
        </w:rPr>
        <w:t xml:space="preserve">17. </w:t>
      </w:r>
      <w:proofErr w:type="spellStart"/>
      <w:r w:rsidRPr="001876EB">
        <w:rPr>
          <w:rFonts w:eastAsia="Calibri"/>
          <w:spacing w:val="-1"/>
          <w:lang w:val="ro-RO"/>
        </w:rPr>
        <w:t>Upadhyay</w:t>
      </w:r>
      <w:proofErr w:type="spellEnd"/>
      <w:r w:rsidRPr="001876EB">
        <w:rPr>
          <w:rFonts w:eastAsia="Calibri"/>
          <w:spacing w:val="-1"/>
          <w:lang w:val="ro-RO"/>
        </w:rPr>
        <w:t xml:space="preserve">, U.D., </w:t>
      </w:r>
      <w:proofErr w:type="spellStart"/>
      <w:r w:rsidRPr="001876EB">
        <w:rPr>
          <w:rFonts w:eastAsia="Calibri"/>
          <w:spacing w:val="-1"/>
          <w:lang w:val="ro-RO"/>
        </w:rPr>
        <w:t>Koenig</w:t>
      </w:r>
      <w:proofErr w:type="spellEnd"/>
      <w:r w:rsidRPr="001876EB">
        <w:rPr>
          <w:rFonts w:eastAsia="Calibri"/>
          <w:spacing w:val="-1"/>
          <w:lang w:val="ro-RO"/>
        </w:rPr>
        <w:t xml:space="preserve">, L.R., </w:t>
      </w:r>
      <w:proofErr w:type="spellStart"/>
      <w:r w:rsidRPr="001876EB">
        <w:rPr>
          <w:rFonts w:eastAsia="Calibri"/>
          <w:spacing w:val="-1"/>
          <w:lang w:val="ro-RO"/>
        </w:rPr>
        <w:t>Meckstroth</w:t>
      </w:r>
      <w:proofErr w:type="spellEnd"/>
      <w:r w:rsidRPr="001876EB">
        <w:rPr>
          <w:rFonts w:eastAsia="Calibri"/>
          <w:spacing w:val="-1"/>
          <w:lang w:val="ro-RO"/>
        </w:rPr>
        <w:t xml:space="preserve">, K. et al. </w:t>
      </w:r>
      <w:proofErr w:type="spellStart"/>
      <w:r w:rsidRPr="001876EB">
        <w:rPr>
          <w:rFonts w:eastAsia="Calibri"/>
          <w:spacing w:val="-1"/>
          <w:lang w:val="ro-RO"/>
        </w:rPr>
        <w:t>Effectiveness</w:t>
      </w:r>
      <w:proofErr w:type="spellEnd"/>
      <w:r w:rsidRPr="001876EB">
        <w:rPr>
          <w:rFonts w:eastAsia="Calibri"/>
          <w:spacing w:val="-1"/>
          <w:lang w:val="ro-RO"/>
        </w:rPr>
        <w:t xml:space="preserve"> </w:t>
      </w:r>
      <w:proofErr w:type="spellStart"/>
      <w:r w:rsidRPr="001876EB">
        <w:rPr>
          <w:rFonts w:eastAsia="Calibri"/>
          <w:spacing w:val="-1"/>
          <w:lang w:val="ro-RO"/>
        </w:rPr>
        <w:t>and</w:t>
      </w:r>
      <w:proofErr w:type="spellEnd"/>
      <w:r w:rsidRPr="001876EB">
        <w:rPr>
          <w:rFonts w:eastAsia="Calibri"/>
          <w:spacing w:val="-1"/>
          <w:lang w:val="ro-RO"/>
        </w:rPr>
        <w:t xml:space="preserve"> </w:t>
      </w:r>
      <w:proofErr w:type="spellStart"/>
      <w:r w:rsidRPr="001876EB">
        <w:rPr>
          <w:rFonts w:eastAsia="Calibri"/>
          <w:spacing w:val="-1"/>
          <w:lang w:val="ro-RO"/>
        </w:rPr>
        <w:t>safety</w:t>
      </w:r>
      <w:proofErr w:type="spellEnd"/>
      <w:r w:rsidRPr="001876EB">
        <w:rPr>
          <w:rFonts w:eastAsia="Calibri"/>
          <w:spacing w:val="-1"/>
          <w:lang w:val="ro-RO"/>
        </w:rPr>
        <w:t xml:space="preserve"> of </w:t>
      </w:r>
      <w:proofErr w:type="spellStart"/>
      <w:r w:rsidRPr="001876EB">
        <w:rPr>
          <w:rFonts w:eastAsia="Calibri"/>
          <w:spacing w:val="-1"/>
          <w:lang w:val="ro-RO"/>
        </w:rPr>
        <w:t>telehealth</w:t>
      </w:r>
      <w:proofErr w:type="spellEnd"/>
      <w:r w:rsidRPr="001876EB">
        <w:rPr>
          <w:rFonts w:eastAsia="Calibri"/>
          <w:spacing w:val="-1"/>
          <w:lang w:val="ro-RO"/>
        </w:rPr>
        <w:t xml:space="preserve"> </w:t>
      </w:r>
      <w:proofErr w:type="spellStart"/>
      <w:r w:rsidRPr="001876EB">
        <w:rPr>
          <w:rFonts w:eastAsia="Calibri"/>
          <w:spacing w:val="-1"/>
          <w:lang w:val="ro-RO"/>
        </w:rPr>
        <w:t>medication</w:t>
      </w:r>
      <w:proofErr w:type="spellEnd"/>
      <w:r w:rsidRPr="001876EB">
        <w:rPr>
          <w:rFonts w:eastAsia="Calibri"/>
          <w:spacing w:val="-1"/>
          <w:lang w:val="ro-RO"/>
        </w:rPr>
        <w:t xml:space="preserve"> </w:t>
      </w:r>
      <w:proofErr w:type="spellStart"/>
      <w:r w:rsidRPr="001876EB">
        <w:rPr>
          <w:rFonts w:eastAsia="Calibri"/>
          <w:spacing w:val="-1"/>
          <w:lang w:val="ro-RO"/>
        </w:rPr>
        <w:t>abortion</w:t>
      </w:r>
      <w:proofErr w:type="spellEnd"/>
      <w:r w:rsidRPr="001876EB">
        <w:rPr>
          <w:rFonts w:eastAsia="Calibri"/>
          <w:spacing w:val="-1"/>
          <w:lang w:val="ro-RO"/>
        </w:rPr>
        <w:t xml:space="preserve"> in </w:t>
      </w:r>
      <w:proofErr w:type="spellStart"/>
      <w:r w:rsidRPr="001876EB">
        <w:rPr>
          <w:rFonts w:eastAsia="Calibri"/>
          <w:spacing w:val="-1"/>
          <w:lang w:val="ro-RO"/>
        </w:rPr>
        <w:t>the</w:t>
      </w:r>
      <w:proofErr w:type="spellEnd"/>
      <w:r w:rsidRPr="001876EB">
        <w:rPr>
          <w:rFonts w:eastAsia="Calibri"/>
          <w:spacing w:val="-1"/>
          <w:lang w:val="ro-RO"/>
        </w:rPr>
        <w:t xml:space="preserve"> USA. Nat Med 30, 1191–1198 (2024). https://doi.org/10.1038/s41591-024-02834-w</w:t>
      </w:r>
    </w:p>
    <w:p w14:paraId="72EC795E" w14:textId="4900053D" w:rsidR="00CA408D" w:rsidRPr="001876EB" w:rsidRDefault="00710712" w:rsidP="001876EB">
      <w:pPr>
        <w:kinsoku w:val="0"/>
        <w:overflowPunct w:val="0"/>
        <w:ind w:left="284" w:right="57" w:hanging="284"/>
        <w:jc w:val="both"/>
        <w:rPr>
          <w:rFonts w:eastAsia="Calibri"/>
          <w:spacing w:val="-1"/>
          <w:lang w:val="ro-RO"/>
        </w:rPr>
      </w:pPr>
      <w:r w:rsidRPr="001876EB">
        <w:rPr>
          <w:rFonts w:eastAsia="Calibri"/>
          <w:spacing w:val="-1"/>
          <w:lang w:val="ro-RO"/>
        </w:rPr>
        <w:t xml:space="preserve">18. </w:t>
      </w:r>
      <w:r w:rsidR="00664E03" w:rsidRPr="001876EB">
        <w:rPr>
          <w:rFonts w:eastAsia="Calibri"/>
          <w:spacing w:val="-1"/>
          <w:lang w:val="ro-RO"/>
        </w:rPr>
        <w:t xml:space="preserve">Best practice in </w:t>
      </w:r>
      <w:proofErr w:type="spellStart"/>
      <w:r w:rsidR="00664E03" w:rsidRPr="001876EB">
        <w:rPr>
          <w:rFonts w:eastAsia="Calibri"/>
          <w:spacing w:val="-1"/>
          <w:lang w:val="ro-RO"/>
        </w:rPr>
        <w:t>telemedicine</w:t>
      </w:r>
      <w:proofErr w:type="spellEnd"/>
      <w:r w:rsidR="00664E03" w:rsidRPr="001876EB">
        <w:rPr>
          <w:rFonts w:eastAsia="Calibri"/>
          <w:spacing w:val="-1"/>
          <w:lang w:val="ro-RO"/>
        </w:rPr>
        <w:t xml:space="preserve"> for </w:t>
      </w:r>
      <w:proofErr w:type="spellStart"/>
      <w:r w:rsidR="00664E03" w:rsidRPr="001876EB">
        <w:rPr>
          <w:rFonts w:eastAsia="Calibri"/>
          <w:spacing w:val="-1"/>
          <w:lang w:val="ro-RO"/>
        </w:rPr>
        <w:t>abortion</w:t>
      </w:r>
      <w:proofErr w:type="spellEnd"/>
      <w:r w:rsidR="00664E03" w:rsidRPr="001876EB">
        <w:rPr>
          <w:rFonts w:eastAsia="Calibri"/>
          <w:spacing w:val="-1"/>
          <w:lang w:val="ro-RO"/>
        </w:rPr>
        <w:t xml:space="preserve"> care, 2022. </w:t>
      </w:r>
      <w:proofErr w:type="spellStart"/>
      <w:r w:rsidR="00664E03" w:rsidRPr="001876EB">
        <w:rPr>
          <w:rFonts w:eastAsia="Calibri"/>
          <w:spacing w:val="-1"/>
          <w:lang w:val="ro-RO"/>
        </w:rPr>
        <w:t>Published</w:t>
      </w:r>
      <w:proofErr w:type="spellEnd"/>
      <w:r w:rsidR="00664E03" w:rsidRPr="001876EB">
        <w:rPr>
          <w:rFonts w:eastAsia="Calibri"/>
          <w:spacing w:val="-1"/>
          <w:lang w:val="ro-RO"/>
        </w:rPr>
        <w:t xml:space="preserve"> </w:t>
      </w:r>
      <w:proofErr w:type="spellStart"/>
      <w:r w:rsidR="00664E03" w:rsidRPr="001876EB">
        <w:rPr>
          <w:rFonts w:eastAsia="Calibri"/>
          <w:spacing w:val="-1"/>
          <w:lang w:val="ro-RO"/>
        </w:rPr>
        <w:t>by</w:t>
      </w:r>
      <w:proofErr w:type="spellEnd"/>
      <w:r w:rsidR="00664E03" w:rsidRPr="001876EB">
        <w:rPr>
          <w:rFonts w:eastAsia="Calibri"/>
          <w:spacing w:val="-1"/>
          <w:lang w:val="ro-RO"/>
        </w:rPr>
        <w:t xml:space="preserve"> </w:t>
      </w:r>
      <w:proofErr w:type="spellStart"/>
      <w:r w:rsidR="00664E03" w:rsidRPr="001876EB">
        <w:rPr>
          <w:rFonts w:eastAsia="Calibri"/>
          <w:spacing w:val="-1"/>
          <w:lang w:val="ro-RO"/>
        </w:rPr>
        <w:t>the</w:t>
      </w:r>
      <w:proofErr w:type="spellEnd"/>
      <w:r w:rsidR="00664E03" w:rsidRPr="001876EB">
        <w:rPr>
          <w:rFonts w:eastAsia="Calibri"/>
          <w:spacing w:val="-1"/>
          <w:lang w:val="ro-RO"/>
        </w:rPr>
        <w:t xml:space="preserve"> Royal College of Obstetricians and Gynaecologists, 10–18 Union Street, London, SE1 1SZ, UK.</w:t>
      </w:r>
    </w:p>
    <w:p w14:paraId="74F8F52B" w14:textId="77777777" w:rsidR="00CA408D" w:rsidRPr="001876EB" w:rsidRDefault="00664E03" w:rsidP="001876EB">
      <w:pPr>
        <w:kinsoku w:val="0"/>
        <w:overflowPunct w:val="0"/>
        <w:ind w:left="284" w:right="57" w:hanging="284"/>
        <w:jc w:val="both"/>
        <w:rPr>
          <w:rFonts w:eastAsia="Calibri"/>
          <w:spacing w:val="-1"/>
          <w:lang w:val="ro-RO"/>
        </w:rPr>
      </w:pPr>
      <w:r w:rsidRPr="001876EB">
        <w:rPr>
          <w:rFonts w:eastAsia="Calibri"/>
          <w:spacing w:val="-1"/>
          <w:lang w:val="ro-RO"/>
        </w:rPr>
        <w:t>19.</w:t>
      </w:r>
      <w:r w:rsidRPr="001876EB">
        <w:rPr>
          <w:rFonts w:eastAsia="Calibri"/>
          <w:spacing w:val="-1"/>
          <w:lang w:val="ro-RO"/>
        </w:rPr>
        <w:tab/>
        <w:t xml:space="preserve">Mia Schmidt-Hansen, Sharon Cameron, Jonathan Lord, </w:t>
      </w:r>
      <w:proofErr w:type="spellStart"/>
      <w:r w:rsidRPr="001876EB">
        <w:rPr>
          <w:rFonts w:eastAsia="Calibri"/>
          <w:spacing w:val="-1"/>
          <w:lang w:val="ro-RO"/>
        </w:rPr>
        <w:t>Elise</w:t>
      </w:r>
      <w:proofErr w:type="spellEnd"/>
      <w:r w:rsidRPr="001876EB">
        <w:rPr>
          <w:rFonts w:eastAsia="Calibri"/>
          <w:spacing w:val="-1"/>
          <w:lang w:val="ro-RO"/>
        </w:rPr>
        <w:t xml:space="preserve"> </w:t>
      </w:r>
      <w:proofErr w:type="spellStart"/>
      <w:r w:rsidRPr="001876EB">
        <w:rPr>
          <w:rFonts w:eastAsia="Calibri"/>
          <w:spacing w:val="-1"/>
          <w:lang w:val="ro-RO"/>
        </w:rPr>
        <w:t>Hasler</w:t>
      </w:r>
      <w:proofErr w:type="spellEnd"/>
      <w:r w:rsidRPr="001876EB">
        <w:rPr>
          <w:rFonts w:eastAsia="Calibri"/>
          <w:spacing w:val="-1"/>
          <w:lang w:val="ro-RO"/>
        </w:rPr>
        <w:t xml:space="preserve">. </w:t>
      </w:r>
      <w:proofErr w:type="spellStart"/>
      <w:r w:rsidRPr="001876EB">
        <w:rPr>
          <w:rFonts w:eastAsia="Calibri"/>
          <w:spacing w:val="-1"/>
          <w:lang w:val="ro-RO"/>
        </w:rPr>
        <w:t>Initiation</w:t>
      </w:r>
      <w:proofErr w:type="spellEnd"/>
      <w:r w:rsidRPr="001876EB">
        <w:rPr>
          <w:rFonts w:eastAsia="Calibri"/>
          <w:spacing w:val="-1"/>
          <w:lang w:val="ro-RO"/>
        </w:rPr>
        <w:t xml:space="preserve"> of </w:t>
      </w:r>
      <w:proofErr w:type="spellStart"/>
      <w:r w:rsidRPr="001876EB">
        <w:rPr>
          <w:rFonts w:eastAsia="Calibri"/>
          <w:spacing w:val="-1"/>
          <w:lang w:val="ro-RO"/>
        </w:rPr>
        <w:t>abortion</w:t>
      </w:r>
      <w:proofErr w:type="spellEnd"/>
      <w:r w:rsidRPr="001876EB">
        <w:rPr>
          <w:rFonts w:eastAsia="Calibri"/>
          <w:spacing w:val="-1"/>
          <w:lang w:val="ro-RO"/>
        </w:rPr>
        <w:t xml:space="preserve"> </w:t>
      </w:r>
      <w:proofErr w:type="spellStart"/>
      <w:r w:rsidRPr="001876EB">
        <w:rPr>
          <w:rFonts w:eastAsia="Calibri"/>
          <w:spacing w:val="-1"/>
          <w:lang w:val="ro-RO"/>
        </w:rPr>
        <w:t>before</w:t>
      </w:r>
      <w:proofErr w:type="spellEnd"/>
      <w:r w:rsidRPr="001876EB">
        <w:rPr>
          <w:rFonts w:eastAsia="Calibri"/>
          <w:spacing w:val="-1"/>
          <w:lang w:val="ro-RO"/>
        </w:rPr>
        <w:t xml:space="preserve"> </w:t>
      </w:r>
      <w:proofErr w:type="spellStart"/>
      <w:r w:rsidRPr="001876EB">
        <w:rPr>
          <w:rFonts w:eastAsia="Calibri"/>
          <w:spacing w:val="-1"/>
          <w:lang w:val="ro-RO"/>
        </w:rPr>
        <w:t>there</w:t>
      </w:r>
      <w:proofErr w:type="spellEnd"/>
      <w:r w:rsidRPr="001876EB">
        <w:rPr>
          <w:rFonts w:eastAsia="Calibri"/>
          <w:spacing w:val="-1"/>
          <w:lang w:val="ro-RO"/>
        </w:rPr>
        <w:t xml:space="preserve"> </w:t>
      </w:r>
      <w:proofErr w:type="spellStart"/>
      <w:r w:rsidRPr="001876EB">
        <w:rPr>
          <w:rFonts w:eastAsia="Calibri"/>
          <w:spacing w:val="-1"/>
          <w:lang w:val="ro-RO"/>
        </w:rPr>
        <w:t>is</w:t>
      </w:r>
      <w:proofErr w:type="spellEnd"/>
      <w:r w:rsidRPr="001876EB">
        <w:rPr>
          <w:rFonts w:eastAsia="Calibri"/>
          <w:spacing w:val="-1"/>
          <w:lang w:val="ro-RO"/>
        </w:rPr>
        <w:t xml:space="preserve"> definitive </w:t>
      </w:r>
      <w:proofErr w:type="spellStart"/>
      <w:r w:rsidRPr="001876EB">
        <w:rPr>
          <w:rFonts w:eastAsia="Calibri"/>
          <w:spacing w:val="-1"/>
          <w:lang w:val="ro-RO"/>
        </w:rPr>
        <w:t>ultrasound</w:t>
      </w:r>
      <w:proofErr w:type="spellEnd"/>
      <w:r w:rsidRPr="001876EB">
        <w:rPr>
          <w:rFonts w:eastAsia="Calibri"/>
          <w:spacing w:val="-1"/>
          <w:lang w:val="ro-RO"/>
        </w:rPr>
        <w:t xml:space="preserve"> </w:t>
      </w:r>
      <w:proofErr w:type="spellStart"/>
      <w:r w:rsidRPr="001876EB">
        <w:rPr>
          <w:rFonts w:eastAsia="Calibri"/>
          <w:spacing w:val="-1"/>
          <w:lang w:val="ro-RO"/>
        </w:rPr>
        <w:t>evidence</w:t>
      </w:r>
      <w:proofErr w:type="spellEnd"/>
      <w:r w:rsidRPr="001876EB">
        <w:rPr>
          <w:rFonts w:eastAsia="Calibri"/>
          <w:spacing w:val="-1"/>
          <w:lang w:val="ro-RO"/>
        </w:rPr>
        <w:t xml:space="preserve"> of intrauterine </w:t>
      </w:r>
      <w:proofErr w:type="spellStart"/>
      <w:r w:rsidRPr="001876EB">
        <w:rPr>
          <w:rFonts w:eastAsia="Calibri"/>
          <w:spacing w:val="-1"/>
          <w:lang w:val="ro-RO"/>
        </w:rPr>
        <w:t>pregnancy</w:t>
      </w:r>
      <w:proofErr w:type="spellEnd"/>
      <w:r w:rsidRPr="001876EB">
        <w:rPr>
          <w:rFonts w:eastAsia="Calibri"/>
          <w:spacing w:val="-1"/>
          <w:lang w:val="ro-RO"/>
        </w:rPr>
        <w:t xml:space="preserve">: A </w:t>
      </w:r>
      <w:proofErr w:type="spellStart"/>
      <w:r w:rsidRPr="001876EB">
        <w:rPr>
          <w:rFonts w:eastAsia="Calibri"/>
          <w:spacing w:val="-1"/>
          <w:lang w:val="ro-RO"/>
        </w:rPr>
        <w:t>systematic</w:t>
      </w:r>
      <w:proofErr w:type="spellEnd"/>
      <w:r w:rsidRPr="001876EB">
        <w:rPr>
          <w:rFonts w:eastAsia="Calibri"/>
          <w:spacing w:val="-1"/>
          <w:lang w:val="ro-RO"/>
        </w:rPr>
        <w:t xml:space="preserve"> </w:t>
      </w:r>
      <w:proofErr w:type="spellStart"/>
      <w:r w:rsidRPr="001876EB">
        <w:rPr>
          <w:rFonts w:eastAsia="Calibri"/>
          <w:spacing w:val="-1"/>
          <w:lang w:val="ro-RO"/>
        </w:rPr>
        <w:t>review</w:t>
      </w:r>
      <w:proofErr w:type="spellEnd"/>
      <w:r w:rsidRPr="001876EB">
        <w:rPr>
          <w:rFonts w:eastAsia="Calibri"/>
          <w:spacing w:val="-1"/>
          <w:lang w:val="ro-RO"/>
        </w:rPr>
        <w:t xml:space="preserve"> </w:t>
      </w:r>
      <w:proofErr w:type="spellStart"/>
      <w:r w:rsidRPr="001876EB">
        <w:rPr>
          <w:rFonts w:eastAsia="Calibri"/>
          <w:spacing w:val="-1"/>
          <w:lang w:val="ro-RO"/>
        </w:rPr>
        <w:t>with</w:t>
      </w:r>
      <w:proofErr w:type="spellEnd"/>
      <w:r w:rsidRPr="001876EB">
        <w:rPr>
          <w:rFonts w:eastAsia="Calibri"/>
          <w:spacing w:val="-1"/>
          <w:lang w:val="ro-RO"/>
        </w:rPr>
        <w:t xml:space="preserve"> meta-</w:t>
      </w:r>
      <w:proofErr w:type="spellStart"/>
      <w:r w:rsidRPr="001876EB">
        <w:rPr>
          <w:rFonts w:eastAsia="Calibri"/>
          <w:spacing w:val="-1"/>
          <w:lang w:val="ro-RO"/>
        </w:rPr>
        <w:t>analyses</w:t>
      </w:r>
      <w:proofErr w:type="spellEnd"/>
      <w:r w:rsidRPr="001876EB">
        <w:rPr>
          <w:rFonts w:eastAsia="Calibri"/>
          <w:spacing w:val="-1"/>
          <w:lang w:val="ro-RO"/>
        </w:rPr>
        <w:t>. Acta Obstet Gynecol Scand. 2020;99:451–458.</w:t>
      </w:r>
    </w:p>
    <w:p w14:paraId="0DE273BA" w14:textId="77777777" w:rsidR="00CA408D" w:rsidRPr="001876EB" w:rsidRDefault="00664E03" w:rsidP="001876EB">
      <w:pPr>
        <w:kinsoku w:val="0"/>
        <w:overflowPunct w:val="0"/>
        <w:ind w:left="284" w:right="57" w:hanging="284"/>
        <w:jc w:val="both"/>
        <w:rPr>
          <w:rFonts w:eastAsia="Calibri"/>
          <w:spacing w:val="-1"/>
          <w:lang w:val="ro-RO"/>
        </w:rPr>
      </w:pPr>
      <w:r w:rsidRPr="001876EB">
        <w:rPr>
          <w:rFonts w:eastAsia="Calibri"/>
          <w:spacing w:val="-1"/>
          <w:lang w:val="ro-RO"/>
        </w:rPr>
        <w:t>20.</w:t>
      </w:r>
      <w:r w:rsidRPr="001876EB">
        <w:rPr>
          <w:rFonts w:eastAsia="Calibri"/>
          <w:spacing w:val="-1"/>
          <w:lang w:val="ro-RO"/>
        </w:rPr>
        <w:tab/>
      </w:r>
      <w:proofErr w:type="spellStart"/>
      <w:r w:rsidRPr="001876EB">
        <w:rPr>
          <w:rFonts w:eastAsia="Calibri"/>
          <w:spacing w:val="-1"/>
          <w:lang w:val="ro-RO"/>
        </w:rPr>
        <w:t>Evidence-based</w:t>
      </w:r>
      <w:proofErr w:type="spellEnd"/>
      <w:r w:rsidRPr="001876EB">
        <w:rPr>
          <w:rFonts w:eastAsia="Calibri"/>
          <w:spacing w:val="-1"/>
          <w:lang w:val="ro-RO"/>
        </w:rPr>
        <w:t xml:space="preserve"> </w:t>
      </w:r>
      <w:proofErr w:type="spellStart"/>
      <w:r w:rsidRPr="001876EB">
        <w:rPr>
          <w:rFonts w:eastAsia="Calibri"/>
          <w:spacing w:val="-1"/>
          <w:lang w:val="ro-RO"/>
        </w:rPr>
        <w:t>guidelines</w:t>
      </w:r>
      <w:proofErr w:type="spellEnd"/>
      <w:r w:rsidRPr="001876EB">
        <w:rPr>
          <w:rFonts w:eastAsia="Calibri"/>
          <w:spacing w:val="-1"/>
          <w:lang w:val="ro-RO"/>
        </w:rPr>
        <w:t xml:space="preserve"> </w:t>
      </w:r>
      <w:proofErr w:type="spellStart"/>
      <w:r w:rsidRPr="001876EB">
        <w:rPr>
          <w:rFonts w:eastAsia="Calibri"/>
          <w:spacing w:val="-1"/>
          <w:lang w:val="ro-RO"/>
        </w:rPr>
        <w:t>that</w:t>
      </w:r>
      <w:proofErr w:type="spellEnd"/>
      <w:r w:rsidRPr="001876EB">
        <w:rPr>
          <w:rFonts w:eastAsia="Calibri"/>
          <w:spacing w:val="-1"/>
          <w:lang w:val="ro-RO"/>
        </w:rPr>
        <w:t xml:space="preserve"> set </w:t>
      </w:r>
      <w:proofErr w:type="spellStart"/>
      <w:r w:rsidRPr="001876EB">
        <w:rPr>
          <w:rFonts w:eastAsia="Calibri"/>
          <w:spacing w:val="-1"/>
          <w:lang w:val="ro-RO"/>
        </w:rPr>
        <w:t>the</w:t>
      </w:r>
      <w:proofErr w:type="spellEnd"/>
      <w:r w:rsidRPr="001876EB">
        <w:rPr>
          <w:rFonts w:eastAsia="Calibri"/>
          <w:spacing w:val="-1"/>
          <w:lang w:val="ro-RO"/>
        </w:rPr>
        <w:t xml:space="preserve"> </w:t>
      </w:r>
      <w:proofErr w:type="spellStart"/>
      <w:r w:rsidRPr="001876EB">
        <w:rPr>
          <w:rFonts w:eastAsia="Calibri"/>
          <w:spacing w:val="-1"/>
          <w:lang w:val="ro-RO"/>
        </w:rPr>
        <w:t>standards</w:t>
      </w:r>
      <w:proofErr w:type="spellEnd"/>
      <w:r w:rsidRPr="001876EB">
        <w:rPr>
          <w:rFonts w:eastAsia="Calibri"/>
          <w:spacing w:val="-1"/>
          <w:lang w:val="ro-RO"/>
        </w:rPr>
        <w:t xml:space="preserve"> for </w:t>
      </w:r>
      <w:proofErr w:type="spellStart"/>
      <w:r w:rsidRPr="001876EB">
        <w:rPr>
          <w:rFonts w:eastAsia="Calibri"/>
          <w:spacing w:val="-1"/>
          <w:lang w:val="ro-RO"/>
        </w:rPr>
        <w:t>abortion</w:t>
      </w:r>
      <w:proofErr w:type="spellEnd"/>
      <w:r w:rsidRPr="001876EB">
        <w:rPr>
          <w:rFonts w:eastAsia="Calibri"/>
          <w:spacing w:val="-1"/>
          <w:lang w:val="ro-RO"/>
        </w:rPr>
        <w:t xml:space="preserve"> care in </w:t>
      </w:r>
      <w:proofErr w:type="spellStart"/>
      <w:r w:rsidRPr="001876EB">
        <w:rPr>
          <w:rFonts w:eastAsia="Calibri"/>
          <w:spacing w:val="-1"/>
          <w:lang w:val="ro-RO"/>
        </w:rPr>
        <w:t>North</w:t>
      </w:r>
      <w:proofErr w:type="spellEnd"/>
      <w:r w:rsidRPr="001876EB">
        <w:rPr>
          <w:rFonts w:eastAsia="Calibri"/>
          <w:spacing w:val="-1"/>
          <w:lang w:val="ro-RO"/>
        </w:rPr>
        <w:t xml:space="preserve"> America, 2020.</w:t>
      </w:r>
    </w:p>
    <w:p w14:paraId="430433BE" w14:textId="77777777" w:rsidR="003E65EC" w:rsidRPr="001876EB" w:rsidRDefault="003E65EC" w:rsidP="001876EB">
      <w:pPr>
        <w:kinsoku w:val="0"/>
        <w:overflowPunct w:val="0"/>
        <w:ind w:left="284" w:right="57" w:hanging="284"/>
        <w:jc w:val="both"/>
        <w:rPr>
          <w:rFonts w:eastAsia="Calibri"/>
          <w:spacing w:val="-1"/>
          <w:lang w:val="ro-RO"/>
        </w:rPr>
      </w:pPr>
      <w:hyperlink r:id="rId34" w:history="1">
        <w:r w:rsidRPr="001876EB">
          <w:rPr>
            <w:rStyle w:val="Hyperlink"/>
            <w:rFonts w:eastAsia="Calibri"/>
            <w:spacing w:val="-1"/>
            <w:lang w:val="ro-RO"/>
          </w:rPr>
          <w:t>https://5aa1b2xfmfh2e2mk03kk8rsx-wpengine.netdna-ssl.com/wp-content/uploads/2020-CPGs-Final-for-web.pdf</w:t>
        </w:r>
      </w:hyperlink>
    </w:p>
    <w:p w14:paraId="64F82994" w14:textId="7DF4AA96" w:rsidR="003E65EC" w:rsidRPr="001876EB" w:rsidRDefault="003E65EC" w:rsidP="001876EB">
      <w:pPr>
        <w:kinsoku w:val="0"/>
        <w:overflowPunct w:val="0"/>
        <w:ind w:left="284" w:right="57" w:hanging="284"/>
        <w:jc w:val="both"/>
        <w:rPr>
          <w:rFonts w:eastAsia="Calibri"/>
          <w:spacing w:val="-1"/>
          <w:lang w:val="ro-RO"/>
        </w:rPr>
      </w:pPr>
      <w:r w:rsidRPr="001876EB">
        <w:rPr>
          <w:rFonts w:eastAsia="Calibri"/>
          <w:spacing w:val="-1"/>
          <w:lang w:val="ro-RO"/>
        </w:rPr>
        <w:lastRenderedPageBreak/>
        <w:t>21.</w:t>
      </w:r>
      <w:r w:rsidR="00664E03" w:rsidRPr="001876EB">
        <w:rPr>
          <w:rFonts w:eastAsia="Calibri"/>
          <w:spacing w:val="-1"/>
          <w:lang w:val="ro-RO"/>
        </w:rPr>
        <w:t xml:space="preserve">NICE, </w:t>
      </w:r>
      <w:proofErr w:type="spellStart"/>
      <w:r w:rsidR="00664E03" w:rsidRPr="001876EB">
        <w:rPr>
          <w:rFonts w:eastAsia="Calibri"/>
          <w:spacing w:val="-1"/>
          <w:lang w:val="ro-RO"/>
        </w:rPr>
        <w:t>Sexually</w:t>
      </w:r>
      <w:proofErr w:type="spellEnd"/>
      <w:r w:rsidR="00664E03" w:rsidRPr="001876EB">
        <w:rPr>
          <w:rFonts w:eastAsia="Calibri"/>
          <w:spacing w:val="-1"/>
          <w:lang w:val="ro-RO"/>
        </w:rPr>
        <w:t xml:space="preserve"> </w:t>
      </w:r>
      <w:proofErr w:type="spellStart"/>
      <w:r w:rsidR="00664E03" w:rsidRPr="001876EB">
        <w:rPr>
          <w:rFonts w:eastAsia="Calibri"/>
          <w:spacing w:val="-1"/>
          <w:lang w:val="ro-RO"/>
        </w:rPr>
        <w:t>transmitted</w:t>
      </w:r>
      <w:proofErr w:type="spellEnd"/>
      <w:r w:rsidR="00664E03" w:rsidRPr="001876EB">
        <w:rPr>
          <w:rFonts w:eastAsia="Calibri"/>
          <w:spacing w:val="-1"/>
          <w:lang w:val="ro-RO"/>
        </w:rPr>
        <w:t xml:space="preserve"> </w:t>
      </w:r>
      <w:proofErr w:type="spellStart"/>
      <w:r w:rsidR="00664E03" w:rsidRPr="001876EB">
        <w:rPr>
          <w:rFonts w:eastAsia="Calibri"/>
          <w:spacing w:val="-1"/>
          <w:lang w:val="ro-RO"/>
        </w:rPr>
        <w:t>infections</w:t>
      </w:r>
      <w:proofErr w:type="spellEnd"/>
      <w:r w:rsidR="00664E03" w:rsidRPr="001876EB">
        <w:rPr>
          <w:rFonts w:eastAsia="Calibri"/>
          <w:spacing w:val="-1"/>
          <w:lang w:val="ro-RO"/>
        </w:rPr>
        <w:t xml:space="preserve"> </w:t>
      </w:r>
      <w:proofErr w:type="spellStart"/>
      <w:r w:rsidR="00664E03" w:rsidRPr="001876EB">
        <w:rPr>
          <w:rFonts w:eastAsia="Calibri"/>
          <w:spacing w:val="-1"/>
          <w:lang w:val="ro-RO"/>
        </w:rPr>
        <w:t>and</w:t>
      </w:r>
      <w:proofErr w:type="spellEnd"/>
      <w:r w:rsidR="00664E03" w:rsidRPr="001876EB">
        <w:rPr>
          <w:rFonts w:eastAsia="Calibri"/>
          <w:spacing w:val="-1"/>
          <w:lang w:val="ro-RO"/>
        </w:rPr>
        <w:t xml:space="preserve"> under-18 </w:t>
      </w:r>
      <w:proofErr w:type="spellStart"/>
      <w:r w:rsidR="00664E03" w:rsidRPr="001876EB">
        <w:rPr>
          <w:rFonts w:eastAsia="Calibri"/>
          <w:spacing w:val="-1"/>
          <w:lang w:val="ro-RO"/>
        </w:rPr>
        <w:t>conceptions</w:t>
      </w:r>
      <w:proofErr w:type="spellEnd"/>
      <w:r w:rsidR="00664E03" w:rsidRPr="001876EB">
        <w:rPr>
          <w:rFonts w:eastAsia="Calibri"/>
          <w:spacing w:val="-1"/>
          <w:lang w:val="ro-RO"/>
        </w:rPr>
        <w:t xml:space="preserve">: </w:t>
      </w:r>
      <w:proofErr w:type="spellStart"/>
      <w:r w:rsidR="00664E03" w:rsidRPr="001876EB">
        <w:rPr>
          <w:rFonts w:eastAsia="Calibri"/>
          <w:spacing w:val="-1"/>
          <w:lang w:val="ro-RO"/>
        </w:rPr>
        <w:t>prevention</w:t>
      </w:r>
      <w:proofErr w:type="spellEnd"/>
      <w:r w:rsidR="00664E03" w:rsidRPr="001876EB">
        <w:rPr>
          <w:rFonts w:eastAsia="Calibri"/>
          <w:spacing w:val="-1"/>
          <w:lang w:val="ro-RO"/>
        </w:rPr>
        <w:t xml:space="preserve"> Public </w:t>
      </w:r>
      <w:proofErr w:type="spellStart"/>
      <w:r w:rsidR="00664E03" w:rsidRPr="001876EB">
        <w:rPr>
          <w:rFonts w:eastAsia="Calibri"/>
          <w:spacing w:val="-1"/>
          <w:lang w:val="ro-RO"/>
        </w:rPr>
        <w:t>health</w:t>
      </w:r>
      <w:proofErr w:type="spellEnd"/>
      <w:r w:rsidR="00664E03" w:rsidRPr="001876EB">
        <w:rPr>
          <w:rFonts w:eastAsia="Calibri"/>
          <w:spacing w:val="-1"/>
          <w:lang w:val="ro-RO"/>
        </w:rPr>
        <w:t xml:space="preserve"> </w:t>
      </w:r>
      <w:proofErr w:type="spellStart"/>
      <w:r w:rsidR="00664E03" w:rsidRPr="001876EB">
        <w:rPr>
          <w:rFonts w:eastAsia="Calibri"/>
          <w:spacing w:val="-1"/>
          <w:lang w:val="ro-RO"/>
        </w:rPr>
        <w:t>guideline</w:t>
      </w:r>
      <w:proofErr w:type="spellEnd"/>
      <w:r w:rsidR="00664E03" w:rsidRPr="001876EB">
        <w:rPr>
          <w:rFonts w:eastAsia="Calibri"/>
          <w:spacing w:val="-1"/>
          <w:lang w:val="ro-RO"/>
        </w:rPr>
        <w:t xml:space="preserve"> [PH3]</w:t>
      </w:r>
      <w:r w:rsidR="00710712" w:rsidRPr="001876EB">
        <w:rPr>
          <w:rFonts w:eastAsia="Calibri"/>
          <w:spacing w:val="-1"/>
          <w:lang w:val="ro-RO"/>
        </w:rPr>
        <w:t xml:space="preserve">. </w:t>
      </w:r>
      <w:r w:rsidR="00664E03" w:rsidRPr="001876EB">
        <w:rPr>
          <w:rFonts w:eastAsia="Calibri"/>
          <w:spacing w:val="-1"/>
          <w:lang w:val="ro-RO"/>
        </w:rPr>
        <w:t xml:space="preserve">Published date: 28 February 2007.  </w:t>
      </w:r>
      <w:hyperlink r:id="rId35" w:history="1">
        <w:r w:rsidRPr="001876EB">
          <w:rPr>
            <w:rStyle w:val="Hyperlink"/>
            <w:rFonts w:eastAsia="Calibri"/>
            <w:spacing w:val="-1"/>
            <w:lang w:val="ro-RO"/>
          </w:rPr>
          <w:t>https://www.nice.org.uk/guidance/ph3/chapter/2-Publichealth-need-and-practice</w:t>
        </w:r>
      </w:hyperlink>
      <w:r w:rsidR="00710712" w:rsidRPr="001876EB">
        <w:rPr>
          <w:rFonts w:eastAsia="Calibri"/>
          <w:spacing w:val="-1"/>
          <w:lang w:val="ro-RO"/>
        </w:rPr>
        <w:t>.</w:t>
      </w:r>
    </w:p>
    <w:p w14:paraId="1122FBDF" w14:textId="77777777" w:rsidR="000A497F" w:rsidRPr="001876EB" w:rsidRDefault="003E65EC" w:rsidP="001876EB">
      <w:pPr>
        <w:kinsoku w:val="0"/>
        <w:overflowPunct w:val="0"/>
        <w:ind w:left="284" w:right="57" w:hanging="284"/>
        <w:jc w:val="both"/>
        <w:rPr>
          <w:rStyle w:val="Hyperlink"/>
          <w:rFonts w:eastAsia="Calibri"/>
          <w:color w:val="auto"/>
          <w:spacing w:val="-1"/>
          <w:lang w:val="ro-RO"/>
        </w:rPr>
      </w:pPr>
      <w:r w:rsidRPr="001876EB">
        <w:rPr>
          <w:rFonts w:eastAsia="Calibri"/>
          <w:spacing w:val="-1"/>
          <w:lang w:val="ro-RO"/>
        </w:rPr>
        <w:t xml:space="preserve">22. Comendant R, Cook C, Hodorogea S, Sagaidac I, </w:t>
      </w:r>
      <w:proofErr w:type="spellStart"/>
      <w:r w:rsidRPr="001876EB">
        <w:rPr>
          <w:rFonts w:eastAsia="Calibri"/>
          <w:spacing w:val="-1"/>
          <w:lang w:val="ro-RO"/>
        </w:rPr>
        <w:t>Bubulici</w:t>
      </w:r>
      <w:proofErr w:type="spellEnd"/>
      <w:r w:rsidRPr="001876EB">
        <w:rPr>
          <w:rFonts w:eastAsia="Calibri"/>
          <w:spacing w:val="-1"/>
          <w:lang w:val="ro-RO"/>
        </w:rPr>
        <w:t xml:space="preserve"> C, </w:t>
      </w:r>
      <w:proofErr w:type="spellStart"/>
      <w:r w:rsidRPr="001876EB">
        <w:rPr>
          <w:rFonts w:eastAsia="Calibri"/>
          <w:spacing w:val="-1"/>
          <w:lang w:val="ro-RO"/>
        </w:rPr>
        <w:t>Platais</w:t>
      </w:r>
      <w:proofErr w:type="spellEnd"/>
      <w:r w:rsidRPr="001876EB">
        <w:rPr>
          <w:rFonts w:eastAsia="Calibri"/>
          <w:spacing w:val="-1"/>
          <w:lang w:val="ro-RO"/>
        </w:rPr>
        <w:t xml:space="preserve"> I. Medical </w:t>
      </w:r>
      <w:proofErr w:type="spellStart"/>
      <w:r w:rsidRPr="001876EB">
        <w:rPr>
          <w:rFonts w:eastAsia="Calibri"/>
          <w:spacing w:val="-1"/>
          <w:lang w:val="ro-RO"/>
        </w:rPr>
        <w:t>abortion</w:t>
      </w:r>
      <w:proofErr w:type="spellEnd"/>
      <w:r w:rsidRPr="001876EB">
        <w:rPr>
          <w:rFonts w:eastAsia="Calibri"/>
          <w:spacing w:val="-1"/>
          <w:lang w:val="ro-RO"/>
        </w:rPr>
        <w:t xml:space="preserve"> via </w:t>
      </w:r>
      <w:proofErr w:type="spellStart"/>
      <w:r w:rsidRPr="001876EB">
        <w:rPr>
          <w:rFonts w:eastAsia="Calibri"/>
          <w:spacing w:val="-1"/>
          <w:lang w:val="ro-RO"/>
        </w:rPr>
        <w:t>telemedicine</w:t>
      </w:r>
      <w:proofErr w:type="spellEnd"/>
      <w:r w:rsidRPr="001876EB">
        <w:rPr>
          <w:rFonts w:eastAsia="Calibri"/>
          <w:spacing w:val="-1"/>
          <w:lang w:val="ro-RO"/>
        </w:rPr>
        <w:t xml:space="preserve"> for </w:t>
      </w:r>
      <w:proofErr w:type="spellStart"/>
      <w:r w:rsidRPr="001876EB">
        <w:rPr>
          <w:rFonts w:eastAsia="Calibri"/>
          <w:spacing w:val="-1"/>
          <w:lang w:val="ro-RO"/>
        </w:rPr>
        <w:t>women</w:t>
      </w:r>
      <w:proofErr w:type="spellEnd"/>
      <w:r w:rsidRPr="001876EB">
        <w:rPr>
          <w:rFonts w:eastAsia="Calibri"/>
          <w:spacing w:val="-1"/>
          <w:lang w:val="ro-RO"/>
        </w:rPr>
        <w:t xml:space="preserve"> </w:t>
      </w:r>
      <w:proofErr w:type="spellStart"/>
      <w:r w:rsidRPr="001876EB">
        <w:rPr>
          <w:rFonts w:eastAsia="Calibri"/>
          <w:spacing w:val="-1"/>
          <w:lang w:val="ro-RO"/>
        </w:rPr>
        <w:t>and</w:t>
      </w:r>
      <w:proofErr w:type="spellEnd"/>
      <w:r w:rsidRPr="001876EB">
        <w:rPr>
          <w:rFonts w:eastAsia="Calibri"/>
          <w:spacing w:val="-1"/>
          <w:lang w:val="ro-RO"/>
        </w:rPr>
        <w:t xml:space="preserve"> </w:t>
      </w:r>
      <w:proofErr w:type="spellStart"/>
      <w:r w:rsidRPr="001876EB">
        <w:rPr>
          <w:rFonts w:eastAsia="Calibri"/>
          <w:spacing w:val="-1"/>
          <w:lang w:val="ro-RO"/>
        </w:rPr>
        <w:t>adolescents</w:t>
      </w:r>
      <w:proofErr w:type="spellEnd"/>
      <w:r w:rsidRPr="001876EB">
        <w:rPr>
          <w:rFonts w:eastAsia="Calibri"/>
          <w:spacing w:val="-1"/>
          <w:lang w:val="ro-RO"/>
        </w:rPr>
        <w:t xml:space="preserve">: </w:t>
      </w:r>
      <w:proofErr w:type="spellStart"/>
      <w:r w:rsidRPr="001876EB">
        <w:rPr>
          <w:rFonts w:eastAsia="Calibri"/>
          <w:spacing w:val="-1"/>
          <w:lang w:val="ro-RO"/>
        </w:rPr>
        <w:t>experience</w:t>
      </w:r>
      <w:proofErr w:type="spellEnd"/>
      <w:r w:rsidRPr="001876EB">
        <w:rPr>
          <w:rFonts w:eastAsia="Calibri"/>
          <w:spacing w:val="-1"/>
          <w:lang w:val="ro-RO"/>
        </w:rPr>
        <w:t xml:space="preserve"> </w:t>
      </w:r>
      <w:proofErr w:type="spellStart"/>
      <w:r w:rsidRPr="001876EB">
        <w:rPr>
          <w:rFonts w:eastAsia="Calibri"/>
          <w:spacing w:val="-1"/>
          <w:lang w:val="ro-RO"/>
        </w:rPr>
        <w:t>from</w:t>
      </w:r>
      <w:proofErr w:type="spellEnd"/>
      <w:r w:rsidRPr="001876EB">
        <w:rPr>
          <w:rFonts w:eastAsia="Calibri"/>
          <w:spacing w:val="-1"/>
          <w:lang w:val="ro-RO"/>
        </w:rPr>
        <w:t xml:space="preserve"> Moldova. Reprod. </w:t>
      </w:r>
      <w:proofErr w:type="spellStart"/>
      <w:r w:rsidRPr="001876EB">
        <w:rPr>
          <w:rFonts w:eastAsia="Calibri"/>
          <w:spacing w:val="-1"/>
          <w:lang w:val="ro-RO"/>
        </w:rPr>
        <w:t>Female</w:t>
      </w:r>
      <w:proofErr w:type="spellEnd"/>
      <w:r w:rsidRPr="001876EB">
        <w:rPr>
          <w:rFonts w:eastAsia="Calibri"/>
          <w:spacing w:val="-1"/>
          <w:lang w:val="ro-RO"/>
        </w:rPr>
        <w:t xml:space="preserve"> </w:t>
      </w:r>
      <w:proofErr w:type="spellStart"/>
      <w:r w:rsidRPr="001876EB">
        <w:rPr>
          <w:rFonts w:eastAsia="Calibri"/>
          <w:spacing w:val="-1"/>
          <w:lang w:val="ro-RO"/>
        </w:rPr>
        <w:t>Child</w:t>
      </w:r>
      <w:proofErr w:type="spellEnd"/>
      <w:r w:rsidRPr="001876EB">
        <w:rPr>
          <w:rFonts w:eastAsia="Calibri"/>
          <w:spacing w:val="-1"/>
          <w:lang w:val="ro-RO"/>
        </w:rPr>
        <w:t xml:space="preserve"> </w:t>
      </w:r>
      <w:proofErr w:type="spellStart"/>
      <w:r w:rsidRPr="001876EB">
        <w:rPr>
          <w:rFonts w:eastAsia="Calibri"/>
          <w:spacing w:val="-1"/>
          <w:lang w:val="ro-RO"/>
        </w:rPr>
        <w:t>Health</w:t>
      </w:r>
      <w:proofErr w:type="spellEnd"/>
      <w:r w:rsidRPr="001876EB">
        <w:rPr>
          <w:rFonts w:eastAsia="Calibri"/>
          <w:spacing w:val="-1"/>
          <w:lang w:val="ro-RO"/>
        </w:rPr>
        <w:t xml:space="preserve">. 2022;1‐8. doi:10.1002/rfc2.3. </w:t>
      </w:r>
      <w:r w:rsidR="000A497F" w:rsidRPr="001876EB">
        <w:rPr>
          <w:rStyle w:val="Hyperlink"/>
          <w:rFonts w:eastAsia="Calibri"/>
          <w:color w:val="auto"/>
          <w:spacing w:val="-1"/>
          <w:lang w:val="ro-RO"/>
        </w:rPr>
        <w:fldChar w:fldCharType="begin"/>
      </w:r>
      <w:r w:rsidR="000A497F" w:rsidRPr="001876EB">
        <w:rPr>
          <w:rStyle w:val="Hyperlink"/>
          <w:rFonts w:eastAsia="Calibri"/>
          <w:color w:val="auto"/>
          <w:spacing w:val="-1"/>
          <w:lang w:val="ro-RO"/>
        </w:rPr>
        <w:instrText xml:space="preserve"> HYPERLINK "https://onlinelibrary.wiley.com/doi/full/10.1002/rfc2.3  </w:instrText>
      </w:r>
    </w:p>
    <w:p w14:paraId="06255DAD" w14:textId="77777777" w:rsidR="000A497F" w:rsidRPr="001876EB" w:rsidRDefault="000A497F" w:rsidP="001876EB">
      <w:pPr>
        <w:kinsoku w:val="0"/>
        <w:overflowPunct w:val="0"/>
        <w:ind w:left="284" w:right="57" w:hanging="284"/>
        <w:jc w:val="both"/>
        <w:rPr>
          <w:rStyle w:val="Hyperlink"/>
          <w:rFonts w:eastAsia="Calibri"/>
          <w:spacing w:val="-1"/>
          <w:lang w:val="ro-RO"/>
        </w:rPr>
      </w:pPr>
      <w:r w:rsidRPr="001876EB">
        <w:rPr>
          <w:rStyle w:val="Hyperlink"/>
          <w:rFonts w:eastAsia="Calibri"/>
          <w:color w:val="auto"/>
          <w:spacing w:val="-1"/>
          <w:lang w:val="ro-RO"/>
        </w:rPr>
        <w:instrText xml:space="preserve">23" </w:instrText>
      </w:r>
      <w:r w:rsidRPr="001876EB">
        <w:rPr>
          <w:rStyle w:val="Hyperlink"/>
          <w:rFonts w:eastAsia="Calibri"/>
          <w:color w:val="auto"/>
          <w:spacing w:val="-1"/>
          <w:lang w:val="ro-RO"/>
        </w:rPr>
      </w:r>
      <w:r w:rsidRPr="001876EB">
        <w:rPr>
          <w:rStyle w:val="Hyperlink"/>
          <w:rFonts w:eastAsia="Calibri"/>
          <w:color w:val="auto"/>
          <w:spacing w:val="-1"/>
          <w:lang w:val="ro-RO"/>
        </w:rPr>
        <w:fldChar w:fldCharType="separate"/>
      </w:r>
      <w:r w:rsidRPr="001876EB">
        <w:rPr>
          <w:rStyle w:val="Hyperlink"/>
          <w:rFonts w:eastAsia="Calibri"/>
          <w:spacing w:val="-1"/>
          <w:lang w:val="ro-RO"/>
        </w:rPr>
        <w:t xml:space="preserve">https://onlinelibrary.wiley.com/doi/full/10.1002/rfc2.3  </w:t>
      </w:r>
    </w:p>
    <w:p w14:paraId="74F6A7BB" w14:textId="68C1EBB2" w:rsidR="000A497F" w:rsidRPr="001876EB" w:rsidRDefault="000A497F" w:rsidP="001876EB">
      <w:pPr>
        <w:kinsoku w:val="0"/>
        <w:overflowPunct w:val="0"/>
        <w:ind w:left="284" w:right="57" w:hanging="284"/>
        <w:jc w:val="both"/>
        <w:rPr>
          <w:rFonts w:eastAsia="Calibri"/>
          <w:spacing w:val="-1"/>
          <w:lang w:val="ro-RO"/>
        </w:rPr>
      </w:pPr>
      <w:r w:rsidRPr="001876EB">
        <w:rPr>
          <w:rStyle w:val="Hyperlink"/>
          <w:rFonts w:eastAsia="Calibri"/>
          <w:color w:val="auto"/>
          <w:spacing w:val="-1"/>
          <w:u w:val="none"/>
          <w:lang w:val="ro-RO"/>
        </w:rPr>
        <w:t>23</w:t>
      </w:r>
      <w:r w:rsidRPr="001876EB">
        <w:rPr>
          <w:rStyle w:val="Hyperlink"/>
          <w:rFonts w:eastAsia="Calibri"/>
          <w:color w:val="auto"/>
          <w:spacing w:val="-1"/>
          <w:lang w:val="ro-RO"/>
        </w:rPr>
        <w:fldChar w:fldCharType="end"/>
      </w:r>
      <w:r w:rsidRPr="001876EB">
        <w:rPr>
          <w:rFonts w:eastAsia="Calibri"/>
          <w:spacing w:val="-1"/>
          <w:lang w:val="ro-RO"/>
        </w:rPr>
        <w:t xml:space="preserve">. </w:t>
      </w:r>
      <w:proofErr w:type="spellStart"/>
      <w:r w:rsidRPr="001876EB">
        <w:rPr>
          <w:rFonts w:eastAsia="Calibri"/>
          <w:spacing w:val="-1"/>
          <w:lang w:val="ro-RO"/>
        </w:rPr>
        <w:t>Cleeve</w:t>
      </w:r>
      <w:proofErr w:type="spellEnd"/>
      <w:r w:rsidRPr="001876EB">
        <w:rPr>
          <w:rFonts w:eastAsia="Calibri"/>
          <w:spacing w:val="-1"/>
          <w:lang w:val="ro-RO"/>
        </w:rPr>
        <w:t xml:space="preserve"> A, </w:t>
      </w:r>
      <w:proofErr w:type="spellStart"/>
      <w:r w:rsidRPr="001876EB">
        <w:rPr>
          <w:rFonts w:eastAsia="Calibri"/>
          <w:spacing w:val="-1"/>
          <w:lang w:val="ro-RO"/>
        </w:rPr>
        <w:t>Lavelanet</w:t>
      </w:r>
      <w:proofErr w:type="spellEnd"/>
      <w:r w:rsidRPr="001876EB">
        <w:rPr>
          <w:rFonts w:eastAsia="Calibri"/>
          <w:spacing w:val="-1"/>
          <w:lang w:val="ro-RO"/>
        </w:rPr>
        <w:t xml:space="preserve"> A, </w:t>
      </w:r>
      <w:proofErr w:type="spellStart"/>
      <w:r w:rsidRPr="001876EB">
        <w:rPr>
          <w:rFonts w:eastAsia="Calibri"/>
          <w:spacing w:val="-1"/>
          <w:lang w:val="ro-RO"/>
        </w:rPr>
        <w:t>Gemzell-Danielsson</w:t>
      </w:r>
      <w:proofErr w:type="spellEnd"/>
      <w:r w:rsidRPr="001876EB">
        <w:rPr>
          <w:rFonts w:eastAsia="Calibri"/>
          <w:spacing w:val="-1"/>
          <w:lang w:val="ro-RO"/>
        </w:rPr>
        <w:t xml:space="preserve"> K, </w:t>
      </w:r>
      <w:proofErr w:type="spellStart"/>
      <w:r w:rsidRPr="001876EB">
        <w:rPr>
          <w:rFonts w:eastAsia="Calibri"/>
          <w:spacing w:val="-1"/>
          <w:lang w:val="ro-RO"/>
        </w:rPr>
        <w:t>Endler</w:t>
      </w:r>
      <w:proofErr w:type="spellEnd"/>
      <w:r w:rsidRPr="001876EB">
        <w:rPr>
          <w:rFonts w:eastAsia="Calibri"/>
          <w:spacing w:val="-1"/>
          <w:lang w:val="ro-RO"/>
        </w:rPr>
        <w:t xml:space="preserve"> M. The </w:t>
      </w:r>
      <w:proofErr w:type="spellStart"/>
      <w:r w:rsidRPr="001876EB">
        <w:rPr>
          <w:rFonts w:eastAsia="Calibri"/>
          <w:spacing w:val="-1"/>
          <w:lang w:val="ro-RO"/>
        </w:rPr>
        <w:t>use</w:t>
      </w:r>
      <w:proofErr w:type="spellEnd"/>
      <w:r w:rsidRPr="001876EB">
        <w:rPr>
          <w:rFonts w:eastAsia="Calibri"/>
          <w:spacing w:val="-1"/>
          <w:lang w:val="ro-RO"/>
        </w:rPr>
        <w:t xml:space="preserve"> of </w:t>
      </w:r>
      <w:proofErr w:type="spellStart"/>
      <w:r w:rsidRPr="001876EB">
        <w:rPr>
          <w:rFonts w:eastAsia="Calibri"/>
          <w:spacing w:val="-1"/>
          <w:lang w:val="ro-RO"/>
        </w:rPr>
        <w:t>telemedicine</w:t>
      </w:r>
      <w:proofErr w:type="spellEnd"/>
      <w:r w:rsidRPr="001876EB">
        <w:rPr>
          <w:rFonts w:eastAsia="Calibri"/>
          <w:spacing w:val="-1"/>
          <w:lang w:val="ro-RO"/>
        </w:rPr>
        <w:t xml:space="preserve"> </w:t>
      </w:r>
      <w:proofErr w:type="spellStart"/>
      <w:r w:rsidRPr="001876EB">
        <w:rPr>
          <w:rFonts w:eastAsia="Calibri"/>
          <w:spacing w:val="-1"/>
          <w:lang w:val="ro-RO"/>
        </w:rPr>
        <w:t>services</w:t>
      </w:r>
      <w:proofErr w:type="spellEnd"/>
      <w:r w:rsidRPr="001876EB">
        <w:rPr>
          <w:rFonts w:eastAsia="Calibri"/>
          <w:spacing w:val="-1"/>
          <w:lang w:val="ro-RO"/>
        </w:rPr>
        <w:t xml:space="preserve"> for medical </w:t>
      </w:r>
      <w:proofErr w:type="spellStart"/>
      <w:r w:rsidRPr="001876EB">
        <w:rPr>
          <w:rFonts w:eastAsia="Calibri"/>
          <w:spacing w:val="-1"/>
          <w:lang w:val="ro-RO"/>
        </w:rPr>
        <w:t>abortion</w:t>
      </w:r>
      <w:proofErr w:type="spellEnd"/>
      <w:r w:rsidRPr="001876EB">
        <w:rPr>
          <w:rFonts w:eastAsia="Calibri"/>
          <w:spacing w:val="-1"/>
          <w:lang w:val="ro-RO"/>
        </w:rPr>
        <w:t xml:space="preserve">. </w:t>
      </w:r>
      <w:proofErr w:type="spellStart"/>
      <w:r w:rsidRPr="001876EB">
        <w:rPr>
          <w:rFonts w:eastAsia="Calibri"/>
          <w:spacing w:val="-1"/>
          <w:lang w:val="ro-RO"/>
        </w:rPr>
        <w:t>Cochrane</w:t>
      </w:r>
      <w:proofErr w:type="spellEnd"/>
      <w:r w:rsidRPr="001876EB">
        <w:rPr>
          <w:rFonts w:eastAsia="Calibri"/>
          <w:spacing w:val="-1"/>
          <w:lang w:val="ro-RO"/>
        </w:rPr>
        <w:t xml:space="preserve"> </w:t>
      </w:r>
      <w:proofErr w:type="spellStart"/>
      <w:r w:rsidRPr="001876EB">
        <w:rPr>
          <w:rFonts w:eastAsia="Calibri"/>
          <w:spacing w:val="-1"/>
          <w:lang w:val="ro-RO"/>
        </w:rPr>
        <w:t>Database</w:t>
      </w:r>
      <w:proofErr w:type="spellEnd"/>
      <w:r w:rsidRPr="001876EB">
        <w:rPr>
          <w:rFonts w:eastAsia="Calibri"/>
          <w:spacing w:val="-1"/>
          <w:lang w:val="ro-RO"/>
        </w:rPr>
        <w:t xml:space="preserve"> of </w:t>
      </w:r>
      <w:proofErr w:type="spellStart"/>
      <w:r w:rsidRPr="001876EB">
        <w:rPr>
          <w:rFonts w:eastAsia="Calibri"/>
          <w:spacing w:val="-1"/>
          <w:lang w:val="ro-RO"/>
        </w:rPr>
        <w:t>Systematic</w:t>
      </w:r>
      <w:proofErr w:type="spellEnd"/>
      <w:r w:rsidRPr="001876EB">
        <w:rPr>
          <w:rFonts w:eastAsia="Calibri"/>
          <w:spacing w:val="-1"/>
          <w:lang w:val="ro-RO"/>
        </w:rPr>
        <w:t xml:space="preserve"> </w:t>
      </w:r>
      <w:proofErr w:type="spellStart"/>
      <w:r w:rsidRPr="001876EB">
        <w:rPr>
          <w:rFonts w:eastAsia="Calibri"/>
          <w:spacing w:val="-1"/>
          <w:lang w:val="ro-RO"/>
        </w:rPr>
        <w:t>Reviews</w:t>
      </w:r>
      <w:proofErr w:type="spellEnd"/>
      <w:r w:rsidRPr="001876EB">
        <w:rPr>
          <w:rFonts w:eastAsia="Calibri"/>
          <w:spacing w:val="-1"/>
          <w:lang w:val="ro-RO"/>
        </w:rPr>
        <w:t xml:space="preserve"> 2025, </w:t>
      </w:r>
      <w:proofErr w:type="spellStart"/>
      <w:r w:rsidRPr="001876EB">
        <w:rPr>
          <w:rFonts w:eastAsia="Calibri"/>
          <w:spacing w:val="-1"/>
          <w:lang w:val="ro-RO"/>
        </w:rPr>
        <w:t>Issue</w:t>
      </w:r>
      <w:proofErr w:type="spellEnd"/>
      <w:r w:rsidRPr="001876EB">
        <w:rPr>
          <w:rFonts w:eastAsia="Calibri"/>
          <w:spacing w:val="-1"/>
          <w:lang w:val="ro-RO"/>
        </w:rPr>
        <w:t xml:space="preserve"> 6. Art. No.: CD013764. DOI: 10.1002/14651858.CD013764.pub2. Accessed 22 December 2025. </w:t>
      </w:r>
      <w:hyperlink r:id="rId36" w:history="1">
        <w:r w:rsidRPr="001876EB">
          <w:rPr>
            <w:rStyle w:val="Hyperlink"/>
            <w:rFonts w:eastAsia="Calibri"/>
            <w:spacing w:val="-1"/>
            <w:lang w:val="ro-RO"/>
          </w:rPr>
          <w:t>https://www.cochranelibrary.com/cdsr/doi/10.1002/14651858.CD013764.pub2/full</w:t>
        </w:r>
      </w:hyperlink>
      <w:r w:rsidRPr="001876EB">
        <w:rPr>
          <w:rFonts w:eastAsia="Calibri"/>
          <w:spacing w:val="-1"/>
          <w:lang w:val="ro-RO"/>
        </w:rPr>
        <w:t xml:space="preserve"> </w:t>
      </w:r>
    </w:p>
    <w:p w14:paraId="372BBDEF" w14:textId="06DD8798" w:rsidR="000A497F" w:rsidRPr="001876EB" w:rsidRDefault="000A497F" w:rsidP="001876EB">
      <w:pPr>
        <w:kinsoku w:val="0"/>
        <w:overflowPunct w:val="0"/>
        <w:ind w:left="284" w:right="57" w:hanging="284"/>
        <w:jc w:val="both"/>
        <w:rPr>
          <w:rFonts w:eastAsia="Calibri"/>
          <w:spacing w:val="-1"/>
          <w:lang w:val="ro-RO"/>
        </w:rPr>
      </w:pPr>
      <w:r w:rsidRPr="001876EB">
        <w:rPr>
          <w:rFonts w:eastAsia="Calibri"/>
          <w:spacing w:val="-1"/>
          <w:lang w:val="ro-RO"/>
        </w:rPr>
        <w:t>24.</w:t>
      </w:r>
      <w:r w:rsidR="001B2231" w:rsidRPr="001876EB">
        <w:rPr>
          <w:rFonts w:eastAsia="Calibri"/>
          <w:spacing w:val="-1"/>
          <w:lang w:val="ro-RO"/>
        </w:rPr>
        <w:t xml:space="preserve"> </w:t>
      </w:r>
      <w:r w:rsidRPr="001876EB">
        <w:rPr>
          <w:rFonts w:eastAsia="Calibri"/>
          <w:spacing w:val="-1"/>
          <w:lang w:val="ro-RO"/>
        </w:rPr>
        <w:t xml:space="preserve">FIGO </w:t>
      </w:r>
      <w:proofErr w:type="spellStart"/>
      <w:r w:rsidRPr="001876EB">
        <w:rPr>
          <w:rFonts w:eastAsia="Calibri"/>
          <w:spacing w:val="-1"/>
          <w:lang w:val="ro-RO"/>
        </w:rPr>
        <w:t>Statement</w:t>
      </w:r>
      <w:proofErr w:type="spellEnd"/>
      <w:r w:rsidRPr="001876EB">
        <w:rPr>
          <w:rFonts w:eastAsia="Calibri"/>
          <w:spacing w:val="-1"/>
          <w:lang w:val="ro-RO"/>
        </w:rPr>
        <w:t xml:space="preserve">: FIGO </w:t>
      </w:r>
      <w:proofErr w:type="spellStart"/>
      <w:r w:rsidRPr="001876EB">
        <w:rPr>
          <w:rFonts w:eastAsia="Calibri"/>
          <w:spacing w:val="-1"/>
          <w:lang w:val="ro-RO"/>
        </w:rPr>
        <w:t>endorses</w:t>
      </w:r>
      <w:proofErr w:type="spellEnd"/>
      <w:r w:rsidRPr="001876EB">
        <w:rPr>
          <w:rFonts w:eastAsia="Calibri"/>
          <w:spacing w:val="-1"/>
          <w:lang w:val="ro-RO"/>
        </w:rPr>
        <w:t xml:space="preserve"> </w:t>
      </w:r>
      <w:proofErr w:type="spellStart"/>
      <w:r w:rsidRPr="001876EB">
        <w:rPr>
          <w:rFonts w:eastAsia="Calibri"/>
          <w:spacing w:val="-1"/>
          <w:lang w:val="ro-RO"/>
        </w:rPr>
        <w:t>the</w:t>
      </w:r>
      <w:proofErr w:type="spellEnd"/>
      <w:r w:rsidRPr="001876EB">
        <w:rPr>
          <w:rFonts w:eastAsia="Calibri"/>
          <w:spacing w:val="-1"/>
          <w:lang w:val="ro-RO"/>
        </w:rPr>
        <w:t xml:space="preserve"> permanent </w:t>
      </w:r>
      <w:proofErr w:type="spellStart"/>
      <w:r w:rsidRPr="001876EB">
        <w:rPr>
          <w:rFonts w:eastAsia="Calibri"/>
          <w:spacing w:val="-1"/>
          <w:lang w:val="ro-RO"/>
        </w:rPr>
        <w:t>adoption</w:t>
      </w:r>
      <w:proofErr w:type="spellEnd"/>
      <w:r w:rsidRPr="001876EB">
        <w:rPr>
          <w:rFonts w:eastAsia="Calibri"/>
          <w:spacing w:val="-1"/>
          <w:lang w:val="ro-RO"/>
        </w:rPr>
        <w:t xml:space="preserve"> of </w:t>
      </w:r>
      <w:proofErr w:type="spellStart"/>
      <w:r w:rsidRPr="001876EB">
        <w:rPr>
          <w:rFonts w:eastAsia="Calibri"/>
          <w:spacing w:val="-1"/>
          <w:lang w:val="ro-RO"/>
        </w:rPr>
        <w:t>telemedicine</w:t>
      </w:r>
      <w:proofErr w:type="spellEnd"/>
      <w:r w:rsidRPr="001876EB">
        <w:rPr>
          <w:rFonts w:eastAsia="Calibri"/>
          <w:spacing w:val="-1"/>
          <w:lang w:val="ro-RO"/>
        </w:rPr>
        <w:t xml:space="preserve"> </w:t>
      </w:r>
      <w:proofErr w:type="spellStart"/>
      <w:r w:rsidRPr="001876EB">
        <w:rPr>
          <w:rFonts w:eastAsia="Calibri"/>
          <w:spacing w:val="-1"/>
          <w:lang w:val="ro-RO"/>
        </w:rPr>
        <w:t>abortion</w:t>
      </w:r>
      <w:proofErr w:type="spellEnd"/>
      <w:r w:rsidRPr="001876EB">
        <w:rPr>
          <w:rFonts w:eastAsia="Calibri"/>
          <w:spacing w:val="-1"/>
          <w:lang w:val="ro-RO"/>
        </w:rPr>
        <w:t xml:space="preserve"> services. </w:t>
      </w:r>
      <w:r w:rsidRPr="001876EB">
        <w:rPr>
          <w:rFonts w:eastAsia="Calibri"/>
          <w:spacing w:val="-1"/>
          <w:lang w:val="ro-RO"/>
        </w:rPr>
        <w:fldChar w:fldCharType="begin"/>
      </w:r>
      <w:r w:rsidRPr="001876EB">
        <w:rPr>
          <w:rFonts w:eastAsia="Calibri"/>
          <w:spacing w:val="-1"/>
          <w:lang w:val="ro-RO"/>
        </w:rPr>
        <w:instrText xml:space="preserve"> HYPERLINK "https://www.figo.org/FIGO-endorses-telemedicine-abortion-services   </w:instrText>
      </w:r>
    </w:p>
    <w:p w14:paraId="24224EA5" w14:textId="77777777" w:rsidR="000A497F" w:rsidRPr="001876EB" w:rsidRDefault="000A497F" w:rsidP="001876EB">
      <w:pPr>
        <w:kinsoku w:val="0"/>
        <w:overflowPunct w:val="0"/>
        <w:ind w:left="284" w:right="57" w:hanging="284"/>
        <w:jc w:val="both"/>
        <w:rPr>
          <w:rStyle w:val="Hyperlink"/>
          <w:rFonts w:eastAsia="Calibri"/>
          <w:spacing w:val="-1"/>
          <w:lang w:val="ro-RO"/>
        </w:rPr>
      </w:pPr>
      <w:r w:rsidRPr="001876EB">
        <w:rPr>
          <w:rFonts w:eastAsia="Calibri"/>
          <w:spacing w:val="-1"/>
          <w:lang w:val="ro-RO"/>
        </w:rPr>
        <w:instrText xml:space="preserve">25" </w:instrText>
      </w:r>
      <w:r w:rsidRPr="001876EB">
        <w:rPr>
          <w:rFonts w:eastAsia="Calibri"/>
          <w:spacing w:val="-1"/>
          <w:lang w:val="ro-RO"/>
        </w:rPr>
      </w:r>
      <w:r w:rsidRPr="001876EB">
        <w:rPr>
          <w:rFonts w:eastAsia="Calibri"/>
          <w:spacing w:val="-1"/>
          <w:lang w:val="ro-RO"/>
        </w:rPr>
        <w:fldChar w:fldCharType="separate"/>
      </w:r>
      <w:r w:rsidRPr="001876EB">
        <w:rPr>
          <w:rStyle w:val="Hyperlink"/>
          <w:rFonts w:eastAsia="Calibri"/>
          <w:spacing w:val="-1"/>
          <w:lang w:val="ro-RO"/>
        </w:rPr>
        <w:t xml:space="preserve">https://www.figo.org/FIGO-endorses-telemedicine-abortion-services   </w:t>
      </w:r>
    </w:p>
    <w:p w14:paraId="7725F6AE" w14:textId="532FDB18" w:rsidR="000A497F" w:rsidRPr="001876EB" w:rsidRDefault="000A497F" w:rsidP="001876EB">
      <w:pPr>
        <w:kinsoku w:val="0"/>
        <w:overflowPunct w:val="0"/>
        <w:ind w:left="284" w:right="57" w:hanging="284"/>
        <w:jc w:val="both"/>
        <w:rPr>
          <w:rFonts w:eastAsia="Calibri"/>
          <w:spacing w:val="-1"/>
          <w:lang w:val="ro-RO"/>
        </w:rPr>
      </w:pPr>
      <w:r w:rsidRPr="001876EB">
        <w:rPr>
          <w:rStyle w:val="Hyperlink"/>
          <w:rFonts w:eastAsia="Calibri"/>
          <w:color w:val="auto"/>
          <w:spacing w:val="-1"/>
          <w:u w:val="none"/>
          <w:lang w:val="ro-RO"/>
        </w:rPr>
        <w:t>25</w:t>
      </w:r>
      <w:r w:rsidRPr="001876EB">
        <w:rPr>
          <w:rFonts w:eastAsia="Calibri"/>
          <w:spacing w:val="-1"/>
          <w:lang w:val="ro-RO"/>
        </w:rPr>
        <w:fldChar w:fldCharType="end"/>
      </w:r>
      <w:r w:rsidRPr="001876EB">
        <w:rPr>
          <w:rFonts w:eastAsia="Calibri"/>
          <w:spacing w:val="-1"/>
          <w:lang w:val="ro-RO"/>
        </w:rPr>
        <w:t>.</w:t>
      </w:r>
      <w:r w:rsidRPr="001876EB">
        <w:rPr>
          <w:rFonts w:eastAsia="Calibri"/>
          <w:lang w:val="ro-RO"/>
        </w:rPr>
        <w:t xml:space="preserve"> Best practice in </w:t>
      </w:r>
      <w:proofErr w:type="spellStart"/>
      <w:r w:rsidRPr="001876EB">
        <w:rPr>
          <w:rFonts w:eastAsia="Calibri"/>
          <w:lang w:val="ro-RO"/>
        </w:rPr>
        <w:t>telemedicine</w:t>
      </w:r>
      <w:proofErr w:type="spellEnd"/>
      <w:r w:rsidRPr="001876EB">
        <w:rPr>
          <w:rFonts w:eastAsia="Calibri"/>
          <w:lang w:val="ro-RO"/>
        </w:rPr>
        <w:t xml:space="preserve"> for </w:t>
      </w:r>
      <w:proofErr w:type="spellStart"/>
      <w:r w:rsidRPr="001876EB">
        <w:rPr>
          <w:rFonts w:eastAsia="Calibri"/>
          <w:lang w:val="ro-RO"/>
        </w:rPr>
        <w:t>abortion</w:t>
      </w:r>
      <w:proofErr w:type="spellEnd"/>
      <w:r w:rsidRPr="001876EB">
        <w:rPr>
          <w:rFonts w:eastAsia="Calibri"/>
          <w:lang w:val="ro-RO"/>
        </w:rPr>
        <w:t xml:space="preserve"> care. </w:t>
      </w:r>
      <w:proofErr w:type="spellStart"/>
      <w:r w:rsidRPr="001876EB">
        <w:rPr>
          <w:rFonts w:eastAsia="Calibri"/>
          <w:lang w:val="ro-RO"/>
        </w:rPr>
        <w:t>RCOG’s</w:t>
      </w:r>
      <w:proofErr w:type="spellEnd"/>
      <w:r w:rsidRPr="001876EB">
        <w:rPr>
          <w:rFonts w:eastAsia="Calibri"/>
          <w:lang w:val="ro-RO"/>
        </w:rPr>
        <w:t xml:space="preserve"> global </w:t>
      </w:r>
      <w:proofErr w:type="spellStart"/>
      <w:r w:rsidRPr="001876EB">
        <w:rPr>
          <w:rFonts w:eastAsia="Calibri"/>
          <w:lang w:val="ro-RO"/>
        </w:rPr>
        <w:t>initiative</w:t>
      </w:r>
      <w:proofErr w:type="spellEnd"/>
      <w:r w:rsidRPr="001876EB">
        <w:rPr>
          <w:rFonts w:eastAsia="Calibri"/>
          <w:lang w:val="ro-RO"/>
        </w:rPr>
        <w:t xml:space="preserve"> </w:t>
      </w:r>
      <w:proofErr w:type="spellStart"/>
      <w:r w:rsidRPr="001876EB">
        <w:rPr>
          <w:rFonts w:eastAsia="Calibri"/>
          <w:lang w:val="ro-RO"/>
        </w:rPr>
        <w:t>to</w:t>
      </w:r>
      <w:proofErr w:type="spellEnd"/>
      <w:r w:rsidRPr="001876EB">
        <w:rPr>
          <w:rFonts w:eastAsia="Calibri"/>
          <w:lang w:val="ro-RO"/>
        </w:rPr>
        <w:t xml:space="preserve"> advocate for </w:t>
      </w:r>
      <w:proofErr w:type="spellStart"/>
      <w:r w:rsidRPr="001876EB">
        <w:rPr>
          <w:rFonts w:eastAsia="Calibri"/>
          <w:lang w:val="ro-RO"/>
        </w:rPr>
        <w:t>women’s</w:t>
      </w:r>
      <w:proofErr w:type="spellEnd"/>
      <w:r w:rsidRPr="001876EB">
        <w:rPr>
          <w:rFonts w:eastAsia="Calibri"/>
          <w:lang w:val="ro-RO"/>
        </w:rPr>
        <w:t xml:space="preserve"> </w:t>
      </w:r>
      <w:proofErr w:type="spellStart"/>
      <w:r w:rsidRPr="001876EB">
        <w:rPr>
          <w:rFonts w:eastAsia="Calibri"/>
          <w:lang w:val="ro-RO"/>
        </w:rPr>
        <w:t>health</w:t>
      </w:r>
      <w:proofErr w:type="spellEnd"/>
      <w:r w:rsidRPr="001876EB">
        <w:rPr>
          <w:rFonts w:eastAsia="Calibri"/>
          <w:lang w:val="ro-RO"/>
        </w:rPr>
        <w:t xml:space="preserve">. 2022 The Royal College of Obstetricians and Gynaecologists. </w:t>
      </w:r>
      <w:hyperlink r:id="rId37" w:history="1">
        <w:r w:rsidRPr="001876EB">
          <w:rPr>
            <w:rStyle w:val="Hyperlink"/>
            <w:rFonts w:eastAsia="Calibri"/>
            <w:lang w:val="ro-RO"/>
          </w:rPr>
          <w:t>https://www.rcog.org.uk/media/f32nniuk/abortion-care-telemedicine-best-practice-paper-2022.pdf</w:t>
        </w:r>
      </w:hyperlink>
      <w:r w:rsidRPr="001876EB">
        <w:rPr>
          <w:rFonts w:eastAsia="Calibri"/>
          <w:lang w:val="ro-RO"/>
        </w:rPr>
        <w:t xml:space="preserve"> </w:t>
      </w:r>
    </w:p>
    <w:sectPr w:rsidR="000A497F" w:rsidRPr="001876EB">
      <w:pgSz w:w="11910" w:h="16840"/>
      <w:pgMar w:top="851" w:right="570" w:bottom="851" w:left="993"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D4EC2" w14:textId="77777777" w:rsidR="000D22E6" w:rsidRDefault="000D22E6">
      <w:r>
        <w:separator/>
      </w:r>
    </w:p>
  </w:endnote>
  <w:endnote w:type="continuationSeparator" w:id="0">
    <w:p w14:paraId="2F7A56BB" w14:textId="77777777" w:rsidR="000D22E6" w:rsidRDefault="000D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aramond-Book">
    <w:altName w:val="Garamond"/>
    <w:panose1 w:val="00000000000000000000"/>
    <w:charset w:val="00"/>
    <w:family w:val="roman"/>
    <w:notTrueType/>
    <w:pitch w:val="default"/>
  </w:font>
  <w:font w:name="Garamond-BookItalic">
    <w:altName w:val="Garamond"/>
    <w:panose1 w:val="00000000000000000000"/>
    <w:charset w:val="00"/>
    <w:family w:val="roman"/>
    <w:notTrueType/>
    <w:pitch w:val="default"/>
  </w:font>
  <w:font w:name="MetaPlusBold-Caps">
    <w:altName w:val="Cambria"/>
    <w:panose1 w:val="00000000000000000000"/>
    <w:charset w:val="00"/>
    <w:family w:val="roman"/>
    <w:notTrueType/>
    <w:pitch w:val="default"/>
  </w:font>
  <w:font w:name="MetaPlusNormal-Caps">
    <w:altName w:val="Cambria"/>
    <w:panose1 w:val="00000000000000000000"/>
    <w:charset w:val="00"/>
    <w:family w:val="roman"/>
    <w:notTrueType/>
    <w:pitch w:val="default"/>
  </w:font>
  <w:font w:name="SymbolMT">
    <w:altName w:val="Segoe Print"/>
    <w:panose1 w:val="00000000000000000000"/>
    <w:charset w:val="00"/>
    <w:family w:val="roman"/>
    <w:notTrueType/>
    <w:pitch w:val="default"/>
  </w:font>
  <w:font w:name="MetaPlusMedium-Caps">
    <w:altName w:val="Cambria"/>
    <w:panose1 w:val="00000000000000000000"/>
    <w:charset w:val="00"/>
    <w:family w:val="roman"/>
    <w:notTrueType/>
    <w:pitch w:val="default"/>
  </w:font>
  <w:font w:name="Whitney">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5C5B" w14:textId="77777777" w:rsidR="00B652CD" w:rsidRDefault="00B652C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67" w14:textId="77777777" w:rsidR="00182FF0" w:rsidRDefault="00182FF0">
    <w:pPr>
      <w:tabs>
        <w:tab w:val="center" w:pos="4844"/>
        <w:tab w:val="right" w:pos="9689"/>
      </w:tabs>
      <w:jc w:val="right"/>
      <w:rPr>
        <w:color w:val="000000"/>
      </w:rPr>
    </w:pPr>
    <w:r>
      <w:rPr>
        <w:color w:val="000000"/>
      </w:rPr>
      <w:fldChar w:fldCharType="begin"/>
    </w:r>
    <w:r>
      <w:rPr>
        <w:color w:val="000000"/>
      </w:rPr>
      <w:instrText>PAGE</w:instrText>
    </w:r>
    <w:r>
      <w:rPr>
        <w:color w:val="000000"/>
      </w:rPr>
      <w:fldChar w:fldCharType="separate"/>
    </w:r>
    <w:r w:rsidR="00B963A6">
      <w:rPr>
        <w:noProof/>
        <w:color w:val="000000"/>
      </w:rPr>
      <w:t>52</w:t>
    </w:r>
    <w:r>
      <w:rPr>
        <w:color w:val="000000"/>
      </w:rPr>
      <w:fldChar w:fldCharType="end"/>
    </w:r>
  </w:p>
  <w:p w14:paraId="00000468" w14:textId="77777777" w:rsidR="00182FF0" w:rsidRDefault="00182FF0">
    <w:pPr>
      <w:tabs>
        <w:tab w:val="center" w:pos="4844"/>
        <w:tab w:val="right" w:pos="9689"/>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1463"/>
      <w:docPartObj>
        <w:docPartGallery w:val="AutoText"/>
      </w:docPartObj>
    </w:sdtPr>
    <w:sdtContent>
      <w:p w14:paraId="6F2D83F9" w14:textId="77777777" w:rsidR="00182FF0" w:rsidRDefault="00182FF0">
        <w:pPr>
          <w:pStyle w:val="Subsol"/>
          <w:jc w:val="right"/>
        </w:pPr>
        <w:r>
          <w:fldChar w:fldCharType="begin"/>
        </w:r>
        <w:r>
          <w:instrText>PAGE   \* MERGEFORMAT</w:instrText>
        </w:r>
        <w:r>
          <w:fldChar w:fldCharType="separate"/>
        </w:r>
        <w:r w:rsidR="00B963A6" w:rsidRPr="00B963A6">
          <w:rPr>
            <w:noProof/>
            <w:lang w:val="ru-RU"/>
          </w:rPr>
          <w:t>44</w:t>
        </w:r>
        <w:r>
          <w:fldChar w:fldCharType="end"/>
        </w:r>
      </w:p>
    </w:sdtContent>
  </w:sdt>
  <w:p w14:paraId="6605BD39" w14:textId="77777777" w:rsidR="00182FF0" w:rsidRDefault="00182FF0">
    <w:pPr>
      <w:pStyle w:val="Subs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92DB" w14:textId="77777777" w:rsidR="000D22E6" w:rsidRDefault="000D22E6">
      <w:r>
        <w:separator/>
      </w:r>
    </w:p>
  </w:footnote>
  <w:footnote w:type="continuationSeparator" w:id="0">
    <w:p w14:paraId="3E990829" w14:textId="77777777" w:rsidR="000D22E6" w:rsidRDefault="000D2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AD3B" w14:textId="77777777" w:rsidR="00B652CD" w:rsidRDefault="00B652C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66" w14:textId="77777777" w:rsidR="00182FF0" w:rsidRDefault="00182FF0">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5D54" w14:textId="77777777" w:rsidR="00B652CD" w:rsidRDefault="00B652C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F"/>
    <w:multiLevelType w:val="multilevel"/>
    <w:tmpl w:val="0000040F"/>
    <w:lvl w:ilvl="0">
      <w:start w:val="1"/>
      <w:numFmt w:val="decimal"/>
      <w:lvlText w:val="%1."/>
      <w:lvlJc w:val="left"/>
      <w:pPr>
        <w:ind w:left="357" w:hanging="275"/>
      </w:pPr>
      <w:rPr>
        <w:rFonts w:hint="default"/>
        <w:b w:val="0"/>
        <w:bCs w:val="0"/>
        <w:spacing w:val="-1"/>
        <w:sz w:val="24"/>
        <w:szCs w:val="24"/>
        <w:lang w:val="en-US"/>
      </w:rPr>
    </w:lvl>
    <w:lvl w:ilvl="1">
      <w:start w:val="1"/>
      <w:numFmt w:val="lowerLetter"/>
      <w:lvlText w:val="%2)"/>
      <w:lvlJc w:val="left"/>
      <w:pPr>
        <w:ind w:left="825" w:hanging="348"/>
      </w:pPr>
      <w:rPr>
        <w:rFonts w:ascii="Times New Roman" w:hAnsi="Times New Roman" w:cs="Times New Roman" w:hint="default"/>
        <w:b w:val="0"/>
        <w:bCs w:val="0"/>
        <w:w w:val="99"/>
        <w:sz w:val="24"/>
        <w:szCs w:val="24"/>
      </w:rPr>
    </w:lvl>
    <w:lvl w:ilvl="2">
      <w:numFmt w:val="bullet"/>
      <w:lvlText w:val="•"/>
      <w:lvlJc w:val="left"/>
      <w:pPr>
        <w:ind w:left="1867" w:hanging="348"/>
      </w:pPr>
      <w:rPr>
        <w:rFonts w:hint="default"/>
      </w:rPr>
    </w:lvl>
    <w:lvl w:ilvl="3">
      <w:numFmt w:val="bullet"/>
      <w:lvlText w:val="•"/>
      <w:lvlJc w:val="left"/>
      <w:pPr>
        <w:ind w:left="2909" w:hanging="348"/>
      </w:pPr>
      <w:rPr>
        <w:rFonts w:hint="default"/>
      </w:rPr>
    </w:lvl>
    <w:lvl w:ilvl="4">
      <w:numFmt w:val="bullet"/>
      <w:lvlText w:val="•"/>
      <w:lvlJc w:val="left"/>
      <w:pPr>
        <w:ind w:left="3951" w:hanging="348"/>
      </w:pPr>
      <w:rPr>
        <w:rFonts w:hint="default"/>
      </w:rPr>
    </w:lvl>
    <w:lvl w:ilvl="5">
      <w:numFmt w:val="bullet"/>
      <w:lvlText w:val="•"/>
      <w:lvlJc w:val="left"/>
      <w:pPr>
        <w:ind w:left="4993" w:hanging="348"/>
      </w:pPr>
      <w:rPr>
        <w:rFonts w:hint="default"/>
      </w:rPr>
    </w:lvl>
    <w:lvl w:ilvl="6">
      <w:numFmt w:val="bullet"/>
      <w:lvlText w:val="•"/>
      <w:lvlJc w:val="left"/>
      <w:pPr>
        <w:ind w:left="6036" w:hanging="348"/>
      </w:pPr>
      <w:rPr>
        <w:rFonts w:hint="default"/>
      </w:rPr>
    </w:lvl>
    <w:lvl w:ilvl="7">
      <w:numFmt w:val="bullet"/>
      <w:lvlText w:val="•"/>
      <w:lvlJc w:val="left"/>
      <w:pPr>
        <w:ind w:left="7078" w:hanging="348"/>
      </w:pPr>
      <w:rPr>
        <w:rFonts w:hint="default"/>
      </w:rPr>
    </w:lvl>
    <w:lvl w:ilvl="8">
      <w:numFmt w:val="bullet"/>
      <w:lvlText w:val="•"/>
      <w:lvlJc w:val="left"/>
      <w:pPr>
        <w:ind w:left="8120" w:hanging="348"/>
      </w:pPr>
      <w:rPr>
        <w:rFonts w:hint="default"/>
      </w:rPr>
    </w:lvl>
  </w:abstractNum>
  <w:abstractNum w:abstractNumId="1" w15:restartNumberingAfterBreak="0">
    <w:nsid w:val="00000413"/>
    <w:multiLevelType w:val="multilevel"/>
    <w:tmpl w:val="00000413"/>
    <w:lvl w:ilvl="0">
      <w:start w:val="1"/>
      <w:numFmt w:val="upperRoman"/>
      <w:lvlText w:val="%1."/>
      <w:lvlJc w:val="left"/>
      <w:pPr>
        <w:ind w:left="117" w:hanging="562"/>
      </w:pPr>
      <w:rPr>
        <w:rFonts w:ascii="Times New Roman" w:eastAsia="Times New Roman" w:hAnsi="Times New Roman" w:cs="Times New Roman"/>
        <w:b/>
        <w:bCs/>
        <w:sz w:val="24"/>
        <w:szCs w:val="24"/>
      </w:rPr>
    </w:lvl>
    <w:lvl w:ilvl="1">
      <w:start w:val="1"/>
      <w:numFmt w:val="decimal"/>
      <w:lvlText w:val="%1.%2"/>
      <w:lvlJc w:val="left"/>
      <w:pPr>
        <w:ind w:left="825" w:hanging="708"/>
      </w:pPr>
      <w:rPr>
        <w:rFonts w:ascii="Times New Roman" w:hAnsi="Times New Roman" w:cs="Times New Roman"/>
        <w:b/>
        <w:bCs/>
        <w:sz w:val="24"/>
        <w:szCs w:val="24"/>
      </w:rPr>
    </w:lvl>
    <w:lvl w:ilvl="2">
      <w:start w:val="1"/>
      <w:numFmt w:val="decimal"/>
      <w:lvlText w:val="%3."/>
      <w:lvlJc w:val="left"/>
      <w:pPr>
        <w:ind w:left="720" w:hanging="360"/>
      </w:pPr>
    </w:lvl>
    <w:lvl w:ilvl="3">
      <w:start w:val="1"/>
      <w:numFmt w:val="lowerLetter"/>
      <w:lvlText w:val="%4)"/>
      <w:lvlJc w:val="left"/>
      <w:pPr>
        <w:ind w:left="1084" w:hanging="247"/>
      </w:pPr>
      <w:rPr>
        <w:rFonts w:ascii="Times New Roman" w:hAnsi="Times New Roman" w:cs="Times New Roman"/>
        <w:b w:val="0"/>
        <w:bCs w:val="0"/>
        <w:w w:val="99"/>
        <w:sz w:val="24"/>
        <w:szCs w:val="24"/>
      </w:rPr>
    </w:lvl>
    <w:lvl w:ilvl="4">
      <w:numFmt w:val="bullet"/>
      <w:lvlText w:val="•"/>
      <w:lvlJc w:val="left"/>
      <w:pPr>
        <w:ind w:left="2387" w:hanging="247"/>
      </w:pPr>
    </w:lvl>
    <w:lvl w:ilvl="5">
      <w:numFmt w:val="bullet"/>
      <w:lvlText w:val="•"/>
      <w:lvlJc w:val="left"/>
      <w:pPr>
        <w:ind w:left="3690" w:hanging="247"/>
      </w:pPr>
    </w:lvl>
    <w:lvl w:ilvl="6">
      <w:numFmt w:val="bullet"/>
      <w:lvlText w:val="•"/>
      <w:lvlJc w:val="left"/>
      <w:pPr>
        <w:ind w:left="4992" w:hanging="247"/>
      </w:pPr>
    </w:lvl>
    <w:lvl w:ilvl="7">
      <w:numFmt w:val="bullet"/>
      <w:lvlText w:val="•"/>
      <w:lvlJc w:val="left"/>
      <w:pPr>
        <w:ind w:left="6295" w:hanging="247"/>
      </w:pPr>
    </w:lvl>
    <w:lvl w:ilvl="8">
      <w:numFmt w:val="bullet"/>
      <w:lvlText w:val="•"/>
      <w:lvlJc w:val="left"/>
      <w:pPr>
        <w:ind w:left="7598" w:hanging="247"/>
      </w:pPr>
    </w:lvl>
  </w:abstractNum>
  <w:abstractNum w:abstractNumId="2" w15:restartNumberingAfterBreak="0">
    <w:nsid w:val="00000414"/>
    <w:multiLevelType w:val="multilevel"/>
    <w:tmpl w:val="00000414"/>
    <w:lvl w:ilvl="0">
      <w:start w:val="1"/>
      <w:numFmt w:val="decimal"/>
      <w:lvlText w:val="%1."/>
      <w:lvlJc w:val="left"/>
      <w:pPr>
        <w:ind w:left="906" w:hanging="480"/>
      </w:pPr>
      <w:rPr>
        <w:rFonts w:hint="default"/>
        <w:b w:val="0"/>
        <w:bCs w:val="0"/>
        <w:sz w:val="24"/>
        <w:szCs w:val="24"/>
      </w:rPr>
    </w:lvl>
    <w:lvl w:ilvl="1">
      <w:start w:val="1"/>
      <w:numFmt w:val="lowerLetter"/>
      <w:lvlText w:val="%2)"/>
      <w:lvlJc w:val="left"/>
      <w:pPr>
        <w:ind w:left="357" w:hanging="331"/>
      </w:pPr>
      <w:rPr>
        <w:rFonts w:ascii="Times New Roman" w:eastAsia="Times New Roman" w:hAnsi="Times New Roman" w:cs="Times New Roman" w:hint="default"/>
        <w:b w:val="0"/>
        <w:bCs w:val="0"/>
        <w:w w:val="99"/>
        <w:sz w:val="24"/>
        <w:szCs w:val="24"/>
        <w:lang w:val="en-US"/>
      </w:rPr>
    </w:lvl>
    <w:lvl w:ilvl="2">
      <w:numFmt w:val="bullet"/>
      <w:lvlText w:val="•"/>
      <w:lvlJc w:val="left"/>
      <w:pPr>
        <w:ind w:left="357" w:hanging="331"/>
      </w:pPr>
    </w:lvl>
    <w:lvl w:ilvl="3">
      <w:numFmt w:val="bullet"/>
      <w:lvlText w:val="•"/>
      <w:lvlJc w:val="left"/>
      <w:pPr>
        <w:ind w:left="597" w:hanging="331"/>
      </w:pPr>
    </w:lvl>
    <w:lvl w:ilvl="4">
      <w:numFmt w:val="bullet"/>
      <w:lvlText w:val="•"/>
      <w:lvlJc w:val="left"/>
      <w:pPr>
        <w:ind w:left="604" w:hanging="331"/>
      </w:pPr>
    </w:lvl>
    <w:lvl w:ilvl="5">
      <w:numFmt w:val="bullet"/>
      <w:lvlText w:val="•"/>
      <w:lvlJc w:val="left"/>
      <w:pPr>
        <w:ind w:left="604" w:hanging="331"/>
      </w:pPr>
    </w:lvl>
    <w:lvl w:ilvl="6">
      <w:numFmt w:val="bullet"/>
      <w:lvlText w:val="•"/>
      <w:lvlJc w:val="left"/>
      <w:pPr>
        <w:ind w:left="2524" w:hanging="331"/>
      </w:pPr>
    </w:lvl>
    <w:lvl w:ilvl="7">
      <w:numFmt w:val="bullet"/>
      <w:lvlText w:val="•"/>
      <w:lvlJc w:val="left"/>
      <w:pPr>
        <w:ind w:left="4444" w:hanging="331"/>
      </w:pPr>
    </w:lvl>
    <w:lvl w:ilvl="8">
      <w:numFmt w:val="bullet"/>
      <w:lvlText w:val="•"/>
      <w:lvlJc w:val="left"/>
      <w:pPr>
        <w:ind w:left="6364" w:hanging="331"/>
      </w:pPr>
    </w:lvl>
  </w:abstractNum>
  <w:abstractNum w:abstractNumId="3" w15:restartNumberingAfterBreak="0">
    <w:nsid w:val="00000417"/>
    <w:multiLevelType w:val="multilevel"/>
    <w:tmpl w:val="00000417"/>
    <w:lvl w:ilvl="0">
      <w:numFmt w:val="bullet"/>
      <w:lvlText w:val="-"/>
      <w:lvlJc w:val="left"/>
      <w:pPr>
        <w:ind w:left="617" w:hanging="141"/>
      </w:pPr>
      <w:rPr>
        <w:rFonts w:ascii="Times New Roman" w:hAnsi="Times New Roman"/>
        <w:b w:val="0"/>
        <w:sz w:val="24"/>
      </w:rPr>
    </w:lvl>
    <w:lvl w:ilvl="1">
      <w:numFmt w:val="bullet"/>
      <w:lvlText w:val="•"/>
      <w:lvlJc w:val="left"/>
      <w:pPr>
        <w:ind w:left="1588" w:hanging="141"/>
      </w:pPr>
    </w:lvl>
    <w:lvl w:ilvl="2">
      <w:numFmt w:val="bullet"/>
      <w:lvlText w:val="•"/>
      <w:lvlJc w:val="left"/>
      <w:pPr>
        <w:ind w:left="2559" w:hanging="141"/>
      </w:pPr>
    </w:lvl>
    <w:lvl w:ilvl="3">
      <w:numFmt w:val="bullet"/>
      <w:lvlText w:val="•"/>
      <w:lvlJc w:val="left"/>
      <w:pPr>
        <w:ind w:left="3529" w:hanging="141"/>
      </w:pPr>
    </w:lvl>
    <w:lvl w:ilvl="4">
      <w:numFmt w:val="bullet"/>
      <w:lvlText w:val="•"/>
      <w:lvlJc w:val="left"/>
      <w:pPr>
        <w:ind w:left="4500" w:hanging="141"/>
      </w:pPr>
    </w:lvl>
    <w:lvl w:ilvl="5">
      <w:numFmt w:val="bullet"/>
      <w:lvlText w:val="•"/>
      <w:lvlJc w:val="left"/>
      <w:pPr>
        <w:ind w:left="5471" w:hanging="141"/>
      </w:pPr>
    </w:lvl>
    <w:lvl w:ilvl="6">
      <w:numFmt w:val="bullet"/>
      <w:lvlText w:val="•"/>
      <w:lvlJc w:val="left"/>
      <w:pPr>
        <w:ind w:left="6441" w:hanging="141"/>
      </w:pPr>
    </w:lvl>
    <w:lvl w:ilvl="7">
      <w:numFmt w:val="bullet"/>
      <w:lvlText w:val="•"/>
      <w:lvlJc w:val="left"/>
      <w:pPr>
        <w:ind w:left="7412" w:hanging="141"/>
      </w:pPr>
    </w:lvl>
    <w:lvl w:ilvl="8">
      <w:numFmt w:val="bullet"/>
      <w:lvlText w:val="•"/>
      <w:lvlJc w:val="left"/>
      <w:pPr>
        <w:ind w:left="8383" w:hanging="141"/>
      </w:pPr>
    </w:lvl>
  </w:abstractNum>
  <w:abstractNum w:abstractNumId="4" w15:restartNumberingAfterBreak="0">
    <w:nsid w:val="0000041A"/>
    <w:multiLevelType w:val="multilevel"/>
    <w:tmpl w:val="0000041A"/>
    <w:lvl w:ilvl="0">
      <w:start w:val="1"/>
      <w:numFmt w:val="decimal"/>
      <w:lvlText w:val="%1."/>
      <w:lvlJc w:val="left"/>
      <w:pPr>
        <w:ind w:left="117" w:hanging="319"/>
      </w:pPr>
      <w:rPr>
        <w:b w:val="0"/>
        <w:bCs w:val="0"/>
        <w:sz w:val="24"/>
        <w:szCs w:val="24"/>
      </w:rPr>
    </w:lvl>
    <w:lvl w:ilvl="1">
      <w:numFmt w:val="bullet"/>
      <w:lvlText w:val="•"/>
      <w:lvlJc w:val="left"/>
      <w:pPr>
        <w:ind w:left="1126" w:hanging="319"/>
      </w:pPr>
    </w:lvl>
    <w:lvl w:ilvl="2">
      <w:numFmt w:val="bullet"/>
      <w:lvlText w:val="•"/>
      <w:lvlJc w:val="left"/>
      <w:pPr>
        <w:ind w:left="2134" w:hanging="319"/>
      </w:pPr>
    </w:lvl>
    <w:lvl w:ilvl="3">
      <w:numFmt w:val="bullet"/>
      <w:lvlText w:val="•"/>
      <w:lvlJc w:val="left"/>
      <w:pPr>
        <w:ind w:left="3143" w:hanging="319"/>
      </w:pPr>
    </w:lvl>
    <w:lvl w:ilvl="4">
      <w:numFmt w:val="bullet"/>
      <w:lvlText w:val="•"/>
      <w:lvlJc w:val="left"/>
      <w:pPr>
        <w:ind w:left="4152" w:hanging="319"/>
      </w:pPr>
    </w:lvl>
    <w:lvl w:ilvl="5">
      <w:numFmt w:val="bullet"/>
      <w:lvlText w:val="•"/>
      <w:lvlJc w:val="left"/>
      <w:pPr>
        <w:ind w:left="5161" w:hanging="319"/>
      </w:pPr>
    </w:lvl>
    <w:lvl w:ilvl="6">
      <w:numFmt w:val="bullet"/>
      <w:lvlText w:val="•"/>
      <w:lvlJc w:val="left"/>
      <w:pPr>
        <w:ind w:left="6169" w:hanging="319"/>
      </w:pPr>
    </w:lvl>
    <w:lvl w:ilvl="7">
      <w:numFmt w:val="bullet"/>
      <w:lvlText w:val="•"/>
      <w:lvlJc w:val="left"/>
      <w:pPr>
        <w:ind w:left="7178" w:hanging="319"/>
      </w:pPr>
    </w:lvl>
    <w:lvl w:ilvl="8">
      <w:numFmt w:val="bullet"/>
      <w:lvlText w:val="•"/>
      <w:lvlJc w:val="left"/>
      <w:pPr>
        <w:ind w:left="8187" w:hanging="319"/>
      </w:pPr>
    </w:lvl>
  </w:abstractNum>
  <w:abstractNum w:abstractNumId="5" w15:restartNumberingAfterBreak="0">
    <w:nsid w:val="0000041E"/>
    <w:multiLevelType w:val="multilevel"/>
    <w:tmpl w:val="0000041E"/>
    <w:lvl w:ilvl="0">
      <w:start w:val="1"/>
      <w:numFmt w:val="decimal"/>
      <w:lvlText w:val="%1."/>
      <w:lvlJc w:val="left"/>
      <w:pPr>
        <w:ind w:left="117" w:hanging="275"/>
      </w:pPr>
      <w:rPr>
        <w:b w:val="0"/>
        <w:bCs w:val="0"/>
        <w:sz w:val="24"/>
        <w:szCs w:val="24"/>
      </w:rPr>
    </w:lvl>
    <w:lvl w:ilvl="1">
      <w:numFmt w:val="bullet"/>
      <w:lvlText w:val="•"/>
      <w:lvlJc w:val="left"/>
      <w:pPr>
        <w:ind w:left="1126" w:hanging="275"/>
      </w:pPr>
    </w:lvl>
    <w:lvl w:ilvl="2">
      <w:numFmt w:val="bullet"/>
      <w:lvlText w:val="•"/>
      <w:lvlJc w:val="left"/>
      <w:pPr>
        <w:ind w:left="2134" w:hanging="275"/>
      </w:pPr>
    </w:lvl>
    <w:lvl w:ilvl="3">
      <w:numFmt w:val="bullet"/>
      <w:lvlText w:val="•"/>
      <w:lvlJc w:val="left"/>
      <w:pPr>
        <w:ind w:left="3143" w:hanging="275"/>
      </w:pPr>
    </w:lvl>
    <w:lvl w:ilvl="4">
      <w:numFmt w:val="bullet"/>
      <w:lvlText w:val="•"/>
      <w:lvlJc w:val="left"/>
      <w:pPr>
        <w:ind w:left="4152" w:hanging="275"/>
      </w:pPr>
    </w:lvl>
    <w:lvl w:ilvl="5">
      <w:numFmt w:val="bullet"/>
      <w:lvlText w:val="•"/>
      <w:lvlJc w:val="left"/>
      <w:pPr>
        <w:ind w:left="5161" w:hanging="275"/>
      </w:pPr>
    </w:lvl>
    <w:lvl w:ilvl="6">
      <w:numFmt w:val="bullet"/>
      <w:lvlText w:val="•"/>
      <w:lvlJc w:val="left"/>
      <w:pPr>
        <w:ind w:left="6169" w:hanging="275"/>
      </w:pPr>
    </w:lvl>
    <w:lvl w:ilvl="7">
      <w:numFmt w:val="bullet"/>
      <w:lvlText w:val="•"/>
      <w:lvlJc w:val="left"/>
      <w:pPr>
        <w:ind w:left="7178" w:hanging="275"/>
      </w:pPr>
    </w:lvl>
    <w:lvl w:ilvl="8">
      <w:numFmt w:val="bullet"/>
      <w:lvlText w:val="•"/>
      <w:lvlJc w:val="left"/>
      <w:pPr>
        <w:ind w:left="8187" w:hanging="275"/>
      </w:pPr>
    </w:lvl>
  </w:abstractNum>
  <w:abstractNum w:abstractNumId="6" w15:restartNumberingAfterBreak="0">
    <w:nsid w:val="0000041F"/>
    <w:multiLevelType w:val="multilevel"/>
    <w:tmpl w:val="0000041F"/>
    <w:lvl w:ilvl="0">
      <w:start w:val="1"/>
      <w:numFmt w:val="decimal"/>
      <w:lvlText w:val="%1."/>
      <w:lvlJc w:val="left"/>
      <w:pPr>
        <w:ind w:left="117" w:hanging="305"/>
      </w:pPr>
      <w:rPr>
        <w:b w:val="0"/>
        <w:bCs w:val="0"/>
        <w:sz w:val="24"/>
        <w:szCs w:val="24"/>
      </w:rPr>
    </w:lvl>
    <w:lvl w:ilvl="1">
      <w:numFmt w:val="bullet"/>
      <w:lvlText w:val="•"/>
      <w:lvlJc w:val="left"/>
      <w:pPr>
        <w:ind w:left="1126" w:hanging="305"/>
      </w:pPr>
    </w:lvl>
    <w:lvl w:ilvl="2">
      <w:numFmt w:val="bullet"/>
      <w:lvlText w:val="•"/>
      <w:lvlJc w:val="left"/>
      <w:pPr>
        <w:ind w:left="2134" w:hanging="305"/>
      </w:pPr>
    </w:lvl>
    <w:lvl w:ilvl="3">
      <w:numFmt w:val="bullet"/>
      <w:lvlText w:val="•"/>
      <w:lvlJc w:val="left"/>
      <w:pPr>
        <w:ind w:left="3143" w:hanging="305"/>
      </w:pPr>
    </w:lvl>
    <w:lvl w:ilvl="4">
      <w:numFmt w:val="bullet"/>
      <w:lvlText w:val="•"/>
      <w:lvlJc w:val="left"/>
      <w:pPr>
        <w:ind w:left="4152" w:hanging="305"/>
      </w:pPr>
    </w:lvl>
    <w:lvl w:ilvl="5">
      <w:numFmt w:val="bullet"/>
      <w:lvlText w:val="•"/>
      <w:lvlJc w:val="left"/>
      <w:pPr>
        <w:ind w:left="5161" w:hanging="305"/>
      </w:pPr>
    </w:lvl>
    <w:lvl w:ilvl="6">
      <w:numFmt w:val="bullet"/>
      <w:lvlText w:val="•"/>
      <w:lvlJc w:val="left"/>
      <w:pPr>
        <w:ind w:left="6169" w:hanging="305"/>
      </w:pPr>
    </w:lvl>
    <w:lvl w:ilvl="7">
      <w:numFmt w:val="bullet"/>
      <w:lvlText w:val="•"/>
      <w:lvlJc w:val="left"/>
      <w:pPr>
        <w:ind w:left="7178" w:hanging="305"/>
      </w:pPr>
    </w:lvl>
    <w:lvl w:ilvl="8">
      <w:numFmt w:val="bullet"/>
      <w:lvlText w:val="•"/>
      <w:lvlJc w:val="left"/>
      <w:pPr>
        <w:ind w:left="8187" w:hanging="305"/>
      </w:pPr>
    </w:lvl>
  </w:abstractNum>
  <w:abstractNum w:abstractNumId="7" w15:restartNumberingAfterBreak="0">
    <w:nsid w:val="00000420"/>
    <w:multiLevelType w:val="multilevel"/>
    <w:tmpl w:val="00000420"/>
    <w:lvl w:ilvl="0">
      <w:start w:val="1"/>
      <w:numFmt w:val="decimal"/>
      <w:lvlText w:val="%1."/>
      <w:lvlJc w:val="left"/>
      <w:pPr>
        <w:ind w:left="117" w:hanging="261"/>
      </w:pPr>
      <w:rPr>
        <w:b w:val="0"/>
        <w:bCs w:val="0"/>
        <w:sz w:val="24"/>
        <w:szCs w:val="24"/>
      </w:rPr>
    </w:lvl>
    <w:lvl w:ilvl="1">
      <w:numFmt w:val="bullet"/>
      <w:lvlText w:val="•"/>
      <w:lvlJc w:val="left"/>
      <w:pPr>
        <w:ind w:left="1126" w:hanging="261"/>
      </w:pPr>
    </w:lvl>
    <w:lvl w:ilvl="2">
      <w:numFmt w:val="bullet"/>
      <w:lvlText w:val="•"/>
      <w:lvlJc w:val="left"/>
      <w:pPr>
        <w:ind w:left="2134" w:hanging="261"/>
      </w:pPr>
    </w:lvl>
    <w:lvl w:ilvl="3">
      <w:numFmt w:val="bullet"/>
      <w:lvlText w:val="•"/>
      <w:lvlJc w:val="left"/>
      <w:pPr>
        <w:ind w:left="3143" w:hanging="261"/>
      </w:pPr>
    </w:lvl>
    <w:lvl w:ilvl="4">
      <w:numFmt w:val="bullet"/>
      <w:lvlText w:val="•"/>
      <w:lvlJc w:val="left"/>
      <w:pPr>
        <w:ind w:left="4152" w:hanging="261"/>
      </w:pPr>
    </w:lvl>
    <w:lvl w:ilvl="5">
      <w:numFmt w:val="bullet"/>
      <w:lvlText w:val="•"/>
      <w:lvlJc w:val="left"/>
      <w:pPr>
        <w:ind w:left="5161" w:hanging="261"/>
      </w:pPr>
    </w:lvl>
    <w:lvl w:ilvl="6">
      <w:numFmt w:val="bullet"/>
      <w:lvlText w:val="•"/>
      <w:lvlJc w:val="left"/>
      <w:pPr>
        <w:ind w:left="6169" w:hanging="261"/>
      </w:pPr>
    </w:lvl>
    <w:lvl w:ilvl="7">
      <w:numFmt w:val="bullet"/>
      <w:lvlText w:val="•"/>
      <w:lvlJc w:val="left"/>
      <w:pPr>
        <w:ind w:left="7178" w:hanging="261"/>
      </w:pPr>
    </w:lvl>
    <w:lvl w:ilvl="8">
      <w:numFmt w:val="bullet"/>
      <w:lvlText w:val="•"/>
      <w:lvlJc w:val="left"/>
      <w:pPr>
        <w:ind w:left="8187" w:hanging="261"/>
      </w:pPr>
    </w:lvl>
  </w:abstractNum>
  <w:abstractNum w:abstractNumId="8" w15:restartNumberingAfterBreak="0">
    <w:nsid w:val="00000421"/>
    <w:multiLevelType w:val="multilevel"/>
    <w:tmpl w:val="00000421"/>
    <w:lvl w:ilvl="0">
      <w:start w:val="1"/>
      <w:numFmt w:val="decimal"/>
      <w:lvlText w:val="%1."/>
      <w:lvlJc w:val="left"/>
      <w:pPr>
        <w:ind w:left="117" w:hanging="360"/>
      </w:pPr>
      <w:rPr>
        <w:b w:val="0"/>
        <w:bCs w:val="0"/>
        <w:sz w:val="24"/>
        <w:szCs w:val="24"/>
      </w:rPr>
    </w:lvl>
    <w:lvl w:ilvl="1">
      <w:start w:val="1"/>
      <w:numFmt w:val="lowerLetter"/>
      <w:lvlText w:val="%2)"/>
      <w:lvlJc w:val="left"/>
      <w:pPr>
        <w:ind w:left="357" w:hanging="257"/>
      </w:pPr>
      <w:rPr>
        <w:rFonts w:ascii="Times New Roman" w:hAnsi="Times New Roman" w:cs="Times New Roman"/>
        <w:b w:val="0"/>
        <w:bCs w:val="0"/>
        <w:w w:val="99"/>
        <w:sz w:val="24"/>
        <w:szCs w:val="24"/>
      </w:rPr>
    </w:lvl>
    <w:lvl w:ilvl="2">
      <w:numFmt w:val="bullet"/>
      <w:lvlText w:val="•"/>
      <w:lvlJc w:val="left"/>
      <w:pPr>
        <w:ind w:left="1451" w:hanging="257"/>
      </w:pPr>
    </w:lvl>
    <w:lvl w:ilvl="3">
      <w:numFmt w:val="bullet"/>
      <w:lvlText w:val="•"/>
      <w:lvlJc w:val="left"/>
      <w:pPr>
        <w:ind w:left="2545" w:hanging="257"/>
      </w:pPr>
    </w:lvl>
    <w:lvl w:ilvl="4">
      <w:numFmt w:val="bullet"/>
      <w:lvlText w:val="•"/>
      <w:lvlJc w:val="left"/>
      <w:pPr>
        <w:ind w:left="3639" w:hanging="257"/>
      </w:pPr>
    </w:lvl>
    <w:lvl w:ilvl="5">
      <w:numFmt w:val="bullet"/>
      <w:lvlText w:val="•"/>
      <w:lvlJc w:val="left"/>
      <w:pPr>
        <w:ind w:left="4733" w:hanging="257"/>
      </w:pPr>
    </w:lvl>
    <w:lvl w:ilvl="6">
      <w:numFmt w:val="bullet"/>
      <w:lvlText w:val="•"/>
      <w:lvlJc w:val="left"/>
      <w:pPr>
        <w:ind w:left="5828" w:hanging="257"/>
      </w:pPr>
    </w:lvl>
    <w:lvl w:ilvl="7">
      <w:numFmt w:val="bullet"/>
      <w:lvlText w:val="•"/>
      <w:lvlJc w:val="left"/>
      <w:pPr>
        <w:ind w:left="6922" w:hanging="257"/>
      </w:pPr>
    </w:lvl>
    <w:lvl w:ilvl="8">
      <w:numFmt w:val="bullet"/>
      <w:lvlText w:val="•"/>
      <w:lvlJc w:val="left"/>
      <w:pPr>
        <w:ind w:left="8016" w:hanging="257"/>
      </w:pPr>
    </w:lvl>
  </w:abstractNum>
  <w:abstractNum w:abstractNumId="9" w15:restartNumberingAfterBreak="0">
    <w:nsid w:val="00000422"/>
    <w:multiLevelType w:val="multilevel"/>
    <w:tmpl w:val="00000422"/>
    <w:lvl w:ilvl="0">
      <w:start w:val="1"/>
      <w:numFmt w:val="decimal"/>
      <w:lvlText w:val="%1)"/>
      <w:lvlJc w:val="left"/>
      <w:pPr>
        <w:ind w:left="477" w:hanging="360"/>
      </w:pPr>
      <w:rPr>
        <w:rFonts w:ascii="Times New Roman" w:hAnsi="Times New Roman" w:cs="Times New Roman"/>
        <w:b w:val="0"/>
        <w:bCs w:val="0"/>
        <w:w w:val="99"/>
        <w:sz w:val="22"/>
        <w:szCs w:val="22"/>
      </w:rPr>
    </w:lvl>
    <w:lvl w:ilvl="1">
      <w:numFmt w:val="bullet"/>
      <w:lvlText w:val="•"/>
      <w:lvlJc w:val="left"/>
      <w:pPr>
        <w:ind w:left="1450" w:hanging="360"/>
      </w:pPr>
    </w:lvl>
    <w:lvl w:ilvl="2">
      <w:numFmt w:val="bullet"/>
      <w:lvlText w:val="•"/>
      <w:lvlJc w:val="left"/>
      <w:pPr>
        <w:ind w:left="2422" w:hanging="360"/>
      </w:pPr>
    </w:lvl>
    <w:lvl w:ilvl="3">
      <w:numFmt w:val="bullet"/>
      <w:lvlText w:val="•"/>
      <w:lvlJc w:val="left"/>
      <w:pPr>
        <w:ind w:left="3395" w:hanging="360"/>
      </w:pPr>
    </w:lvl>
    <w:lvl w:ilvl="4">
      <w:numFmt w:val="bullet"/>
      <w:lvlText w:val="•"/>
      <w:lvlJc w:val="left"/>
      <w:pPr>
        <w:ind w:left="4368" w:hanging="360"/>
      </w:pPr>
    </w:lvl>
    <w:lvl w:ilvl="5">
      <w:numFmt w:val="bullet"/>
      <w:lvlText w:val="•"/>
      <w:lvlJc w:val="left"/>
      <w:pPr>
        <w:ind w:left="5340" w:hanging="360"/>
      </w:pPr>
    </w:lvl>
    <w:lvl w:ilvl="6">
      <w:numFmt w:val="bullet"/>
      <w:lvlText w:val="•"/>
      <w:lvlJc w:val="left"/>
      <w:pPr>
        <w:ind w:left="6313" w:hanging="360"/>
      </w:pPr>
    </w:lvl>
    <w:lvl w:ilvl="7">
      <w:numFmt w:val="bullet"/>
      <w:lvlText w:val="•"/>
      <w:lvlJc w:val="left"/>
      <w:pPr>
        <w:ind w:left="7286" w:hanging="360"/>
      </w:pPr>
    </w:lvl>
    <w:lvl w:ilvl="8">
      <w:numFmt w:val="bullet"/>
      <w:lvlText w:val="•"/>
      <w:lvlJc w:val="left"/>
      <w:pPr>
        <w:ind w:left="8259" w:hanging="360"/>
      </w:pPr>
    </w:lvl>
  </w:abstractNum>
  <w:abstractNum w:abstractNumId="10" w15:restartNumberingAfterBreak="0">
    <w:nsid w:val="00000423"/>
    <w:multiLevelType w:val="multilevel"/>
    <w:tmpl w:val="00000423"/>
    <w:lvl w:ilvl="0">
      <w:start w:val="1"/>
      <w:numFmt w:val="decimal"/>
      <w:lvlText w:val="%1)"/>
      <w:lvlJc w:val="left"/>
      <w:pPr>
        <w:ind w:left="477" w:hanging="360"/>
      </w:pPr>
      <w:rPr>
        <w:rFonts w:ascii="Times New Roman" w:hAnsi="Times New Roman" w:cs="Times New Roman"/>
        <w:b w:val="0"/>
        <w:bCs w:val="0"/>
        <w:w w:val="99"/>
        <w:sz w:val="22"/>
        <w:szCs w:val="22"/>
      </w:rPr>
    </w:lvl>
    <w:lvl w:ilvl="1">
      <w:numFmt w:val="bullet"/>
      <w:lvlText w:val="•"/>
      <w:lvlJc w:val="left"/>
      <w:pPr>
        <w:ind w:left="1450" w:hanging="360"/>
      </w:pPr>
    </w:lvl>
    <w:lvl w:ilvl="2">
      <w:numFmt w:val="bullet"/>
      <w:lvlText w:val="•"/>
      <w:lvlJc w:val="left"/>
      <w:pPr>
        <w:ind w:left="2422" w:hanging="360"/>
      </w:pPr>
    </w:lvl>
    <w:lvl w:ilvl="3">
      <w:numFmt w:val="bullet"/>
      <w:lvlText w:val="•"/>
      <w:lvlJc w:val="left"/>
      <w:pPr>
        <w:ind w:left="3395" w:hanging="360"/>
      </w:pPr>
    </w:lvl>
    <w:lvl w:ilvl="4">
      <w:numFmt w:val="bullet"/>
      <w:lvlText w:val="•"/>
      <w:lvlJc w:val="left"/>
      <w:pPr>
        <w:ind w:left="4368" w:hanging="360"/>
      </w:pPr>
    </w:lvl>
    <w:lvl w:ilvl="5">
      <w:numFmt w:val="bullet"/>
      <w:lvlText w:val="•"/>
      <w:lvlJc w:val="left"/>
      <w:pPr>
        <w:ind w:left="5341" w:hanging="360"/>
      </w:pPr>
    </w:lvl>
    <w:lvl w:ilvl="6">
      <w:numFmt w:val="bullet"/>
      <w:lvlText w:val="•"/>
      <w:lvlJc w:val="left"/>
      <w:pPr>
        <w:ind w:left="6313" w:hanging="360"/>
      </w:pPr>
    </w:lvl>
    <w:lvl w:ilvl="7">
      <w:numFmt w:val="bullet"/>
      <w:lvlText w:val="•"/>
      <w:lvlJc w:val="left"/>
      <w:pPr>
        <w:ind w:left="7286" w:hanging="360"/>
      </w:pPr>
    </w:lvl>
    <w:lvl w:ilvl="8">
      <w:numFmt w:val="bullet"/>
      <w:lvlText w:val="•"/>
      <w:lvlJc w:val="left"/>
      <w:pPr>
        <w:ind w:left="8259" w:hanging="360"/>
      </w:pPr>
    </w:lvl>
  </w:abstractNum>
  <w:abstractNum w:abstractNumId="11" w15:restartNumberingAfterBreak="0">
    <w:nsid w:val="00000424"/>
    <w:multiLevelType w:val="multilevel"/>
    <w:tmpl w:val="00000424"/>
    <w:lvl w:ilvl="0">
      <w:start w:val="1"/>
      <w:numFmt w:val="decimal"/>
      <w:lvlText w:val="%1)"/>
      <w:lvlJc w:val="left"/>
      <w:pPr>
        <w:ind w:left="477" w:hanging="360"/>
      </w:pPr>
      <w:rPr>
        <w:rFonts w:ascii="Times New Roman" w:hAnsi="Times New Roman" w:cs="Times New Roman"/>
        <w:b w:val="0"/>
        <w:bCs w:val="0"/>
        <w:w w:val="99"/>
        <w:sz w:val="22"/>
        <w:szCs w:val="22"/>
      </w:rPr>
    </w:lvl>
    <w:lvl w:ilvl="1">
      <w:numFmt w:val="bullet"/>
      <w:lvlText w:val="•"/>
      <w:lvlJc w:val="left"/>
      <w:pPr>
        <w:ind w:left="1450" w:hanging="360"/>
      </w:pPr>
    </w:lvl>
    <w:lvl w:ilvl="2">
      <w:numFmt w:val="bullet"/>
      <w:lvlText w:val="•"/>
      <w:lvlJc w:val="left"/>
      <w:pPr>
        <w:ind w:left="2423" w:hanging="360"/>
      </w:pPr>
    </w:lvl>
    <w:lvl w:ilvl="3">
      <w:numFmt w:val="bullet"/>
      <w:lvlText w:val="•"/>
      <w:lvlJc w:val="left"/>
      <w:pPr>
        <w:ind w:left="3395" w:hanging="360"/>
      </w:pPr>
    </w:lvl>
    <w:lvl w:ilvl="4">
      <w:numFmt w:val="bullet"/>
      <w:lvlText w:val="•"/>
      <w:lvlJc w:val="left"/>
      <w:pPr>
        <w:ind w:left="4368" w:hanging="360"/>
      </w:pPr>
    </w:lvl>
    <w:lvl w:ilvl="5">
      <w:numFmt w:val="bullet"/>
      <w:lvlText w:val="•"/>
      <w:lvlJc w:val="left"/>
      <w:pPr>
        <w:ind w:left="5341" w:hanging="360"/>
      </w:pPr>
    </w:lvl>
    <w:lvl w:ilvl="6">
      <w:numFmt w:val="bullet"/>
      <w:lvlText w:val="•"/>
      <w:lvlJc w:val="left"/>
      <w:pPr>
        <w:ind w:left="6313" w:hanging="360"/>
      </w:pPr>
    </w:lvl>
    <w:lvl w:ilvl="7">
      <w:numFmt w:val="bullet"/>
      <w:lvlText w:val="•"/>
      <w:lvlJc w:val="left"/>
      <w:pPr>
        <w:ind w:left="7286" w:hanging="360"/>
      </w:pPr>
    </w:lvl>
    <w:lvl w:ilvl="8">
      <w:numFmt w:val="bullet"/>
      <w:lvlText w:val="•"/>
      <w:lvlJc w:val="left"/>
      <w:pPr>
        <w:ind w:left="8259" w:hanging="360"/>
      </w:pPr>
    </w:lvl>
  </w:abstractNum>
  <w:abstractNum w:abstractNumId="12" w15:restartNumberingAfterBreak="0">
    <w:nsid w:val="00000425"/>
    <w:multiLevelType w:val="multilevel"/>
    <w:tmpl w:val="00000425"/>
    <w:lvl w:ilvl="0">
      <w:start w:val="1"/>
      <w:numFmt w:val="decimal"/>
      <w:lvlText w:val="%1)"/>
      <w:lvlJc w:val="left"/>
      <w:pPr>
        <w:ind w:left="477" w:hanging="360"/>
      </w:pPr>
      <w:rPr>
        <w:rFonts w:ascii="Times New Roman" w:hAnsi="Times New Roman" w:cs="Times New Roman"/>
        <w:b w:val="0"/>
        <w:bCs w:val="0"/>
        <w:w w:val="99"/>
        <w:sz w:val="22"/>
        <w:szCs w:val="22"/>
      </w:rPr>
    </w:lvl>
    <w:lvl w:ilvl="1">
      <w:numFmt w:val="bullet"/>
      <w:lvlText w:val="•"/>
      <w:lvlJc w:val="left"/>
      <w:pPr>
        <w:ind w:left="1450" w:hanging="360"/>
      </w:pPr>
    </w:lvl>
    <w:lvl w:ilvl="2">
      <w:numFmt w:val="bullet"/>
      <w:lvlText w:val="•"/>
      <w:lvlJc w:val="left"/>
      <w:pPr>
        <w:ind w:left="2422" w:hanging="360"/>
      </w:pPr>
    </w:lvl>
    <w:lvl w:ilvl="3">
      <w:numFmt w:val="bullet"/>
      <w:lvlText w:val="•"/>
      <w:lvlJc w:val="left"/>
      <w:pPr>
        <w:ind w:left="3395" w:hanging="360"/>
      </w:pPr>
    </w:lvl>
    <w:lvl w:ilvl="4">
      <w:numFmt w:val="bullet"/>
      <w:lvlText w:val="•"/>
      <w:lvlJc w:val="left"/>
      <w:pPr>
        <w:ind w:left="4368" w:hanging="360"/>
      </w:pPr>
    </w:lvl>
    <w:lvl w:ilvl="5">
      <w:numFmt w:val="bullet"/>
      <w:lvlText w:val="•"/>
      <w:lvlJc w:val="left"/>
      <w:pPr>
        <w:ind w:left="5340" w:hanging="360"/>
      </w:pPr>
    </w:lvl>
    <w:lvl w:ilvl="6">
      <w:numFmt w:val="bullet"/>
      <w:lvlText w:val="•"/>
      <w:lvlJc w:val="left"/>
      <w:pPr>
        <w:ind w:left="6313" w:hanging="360"/>
      </w:pPr>
    </w:lvl>
    <w:lvl w:ilvl="7">
      <w:numFmt w:val="bullet"/>
      <w:lvlText w:val="•"/>
      <w:lvlJc w:val="left"/>
      <w:pPr>
        <w:ind w:left="7286" w:hanging="360"/>
      </w:pPr>
    </w:lvl>
    <w:lvl w:ilvl="8">
      <w:numFmt w:val="bullet"/>
      <w:lvlText w:val="•"/>
      <w:lvlJc w:val="left"/>
      <w:pPr>
        <w:ind w:left="8259" w:hanging="360"/>
      </w:pPr>
    </w:lvl>
  </w:abstractNum>
  <w:abstractNum w:abstractNumId="13" w15:restartNumberingAfterBreak="0">
    <w:nsid w:val="00000426"/>
    <w:multiLevelType w:val="multilevel"/>
    <w:tmpl w:val="00000426"/>
    <w:lvl w:ilvl="0">
      <w:start w:val="1"/>
      <w:numFmt w:val="decimal"/>
      <w:lvlText w:val="%1)"/>
      <w:lvlJc w:val="left"/>
      <w:pPr>
        <w:ind w:left="477" w:hanging="360"/>
      </w:pPr>
      <w:rPr>
        <w:rFonts w:ascii="Times New Roman" w:hAnsi="Times New Roman" w:cs="Times New Roman"/>
        <w:b w:val="0"/>
        <w:bCs w:val="0"/>
        <w:w w:val="99"/>
        <w:sz w:val="22"/>
        <w:szCs w:val="22"/>
      </w:rPr>
    </w:lvl>
    <w:lvl w:ilvl="1">
      <w:numFmt w:val="bullet"/>
      <w:lvlText w:val="•"/>
      <w:lvlJc w:val="left"/>
      <w:pPr>
        <w:ind w:left="1450" w:hanging="360"/>
      </w:pPr>
    </w:lvl>
    <w:lvl w:ilvl="2">
      <w:numFmt w:val="bullet"/>
      <w:lvlText w:val="•"/>
      <w:lvlJc w:val="left"/>
      <w:pPr>
        <w:ind w:left="2422" w:hanging="360"/>
      </w:pPr>
    </w:lvl>
    <w:lvl w:ilvl="3">
      <w:numFmt w:val="bullet"/>
      <w:lvlText w:val="•"/>
      <w:lvlJc w:val="left"/>
      <w:pPr>
        <w:ind w:left="3395" w:hanging="360"/>
      </w:pPr>
    </w:lvl>
    <w:lvl w:ilvl="4">
      <w:numFmt w:val="bullet"/>
      <w:lvlText w:val="•"/>
      <w:lvlJc w:val="left"/>
      <w:pPr>
        <w:ind w:left="4368" w:hanging="360"/>
      </w:pPr>
    </w:lvl>
    <w:lvl w:ilvl="5">
      <w:numFmt w:val="bullet"/>
      <w:lvlText w:val="•"/>
      <w:lvlJc w:val="left"/>
      <w:pPr>
        <w:ind w:left="5341" w:hanging="360"/>
      </w:pPr>
    </w:lvl>
    <w:lvl w:ilvl="6">
      <w:numFmt w:val="bullet"/>
      <w:lvlText w:val="•"/>
      <w:lvlJc w:val="left"/>
      <w:pPr>
        <w:ind w:left="6313" w:hanging="360"/>
      </w:pPr>
    </w:lvl>
    <w:lvl w:ilvl="7">
      <w:numFmt w:val="bullet"/>
      <w:lvlText w:val="•"/>
      <w:lvlJc w:val="left"/>
      <w:pPr>
        <w:ind w:left="7286" w:hanging="360"/>
      </w:pPr>
    </w:lvl>
    <w:lvl w:ilvl="8">
      <w:numFmt w:val="bullet"/>
      <w:lvlText w:val="•"/>
      <w:lvlJc w:val="left"/>
      <w:pPr>
        <w:ind w:left="8259" w:hanging="360"/>
      </w:pPr>
    </w:lvl>
  </w:abstractNum>
  <w:abstractNum w:abstractNumId="14" w15:restartNumberingAfterBreak="0">
    <w:nsid w:val="00000427"/>
    <w:multiLevelType w:val="multilevel"/>
    <w:tmpl w:val="00000427"/>
    <w:lvl w:ilvl="0">
      <w:start w:val="1"/>
      <w:numFmt w:val="decimal"/>
      <w:lvlText w:val="%1)"/>
      <w:lvlJc w:val="left"/>
      <w:pPr>
        <w:ind w:left="477" w:hanging="360"/>
      </w:pPr>
      <w:rPr>
        <w:rFonts w:ascii="Times New Roman" w:hAnsi="Times New Roman" w:cs="Times New Roman" w:hint="default"/>
        <w:b w:val="0"/>
        <w:bCs w:val="0"/>
        <w:w w:val="99"/>
        <w:sz w:val="22"/>
        <w:szCs w:val="22"/>
      </w:rPr>
    </w:lvl>
    <w:lvl w:ilvl="1">
      <w:numFmt w:val="bullet"/>
      <w:lvlText w:val="•"/>
      <w:lvlJc w:val="left"/>
      <w:pPr>
        <w:ind w:left="1450" w:hanging="360"/>
      </w:pPr>
      <w:rPr>
        <w:rFonts w:hint="default"/>
      </w:rPr>
    </w:lvl>
    <w:lvl w:ilvl="2">
      <w:numFmt w:val="bullet"/>
      <w:lvlText w:val="•"/>
      <w:lvlJc w:val="left"/>
      <w:pPr>
        <w:ind w:left="2423" w:hanging="360"/>
      </w:pPr>
      <w:rPr>
        <w:rFonts w:hint="default"/>
      </w:rPr>
    </w:lvl>
    <w:lvl w:ilvl="3">
      <w:numFmt w:val="bullet"/>
      <w:lvlText w:val="•"/>
      <w:lvlJc w:val="left"/>
      <w:pPr>
        <w:ind w:left="3395" w:hanging="360"/>
      </w:pPr>
      <w:rPr>
        <w:rFonts w:hint="default"/>
      </w:rPr>
    </w:lvl>
    <w:lvl w:ilvl="4">
      <w:numFmt w:val="bullet"/>
      <w:lvlText w:val="•"/>
      <w:lvlJc w:val="left"/>
      <w:pPr>
        <w:ind w:left="4368" w:hanging="360"/>
      </w:pPr>
      <w:rPr>
        <w:rFonts w:hint="default"/>
      </w:rPr>
    </w:lvl>
    <w:lvl w:ilvl="5">
      <w:numFmt w:val="bullet"/>
      <w:lvlText w:val="•"/>
      <w:lvlJc w:val="left"/>
      <w:pPr>
        <w:ind w:left="5341" w:hanging="360"/>
      </w:pPr>
      <w:rPr>
        <w:rFonts w:hint="default"/>
      </w:rPr>
    </w:lvl>
    <w:lvl w:ilvl="6">
      <w:numFmt w:val="bullet"/>
      <w:lvlText w:val="•"/>
      <w:lvlJc w:val="left"/>
      <w:pPr>
        <w:ind w:left="6313" w:hanging="360"/>
      </w:pPr>
      <w:rPr>
        <w:rFonts w:hint="default"/>
      </w:rPr>
    </w:lvl>
    <w:lvl w:ilvl="7">
      <w:numFmt w:val="bullet"/>
      <w:lvlText w:val="•"/>
      <w:lvlJc w:val="left"/>
      <w:pPr>
        <w:ind w:left="7286" w:hanging="360"/>
      </w:pPr>
      <w:rPr>
        <w:rFonts w:hint="default"/>
      </w:rPr>
    </w:lvl>
    <w:lvl w:ilvl="8">
      <w:numFmt w:val="bullet"/>
      <w:lvlText w:val="•"/>
      <w:lvlJc w:val="left"/>
      <w:pPr>
        <w:ind w:left="8259" w:hanging="360"/>
      </w:pPr>
      <w:rPr>
        <w:rFonts w:hint="default"/>
      </w:rPr>
    </w:lvl>
  </w:abstractNum>
  <w:abstractNum w:abstractNumId="15" w15:restartNumberingAfterBreak="0">
    <w:nsid w:val="00000429"/>
    <w:multiLevelType w:val="multilevel"/>
    <w:tmpl w:val="00000429"/>
    <w:lvl w:ilvl="0">
      <w:start w:val="1"/>
      <w:numFmt w:val="decimal"/>
      <w:lvlText w:val="%1)"/>
      <w:lvlJc w:val="left"/>
      <w:pPr>
        <w:ind w:left="477" w:hanging="360"/>
      </w:pPr>
      <w:rPr>
        <w:rFonts w:ascii="Times New Roman" w:hAnsi="Times New Roman" w:cs="Times New Roman"/>
        <w:b w:val="0"/>
        <w:bCs w:val="0"/>
        <w:w w:val="99"/>
        <w:sz w:val="22"/>
        <w:szCs w:val="22"/>
      </w:rPr>
    </w:lvl>
    <w:lvl w:ilvl="1">
      <w:start w:val="1"/>
      <w:numFmt w:val="decimal"/>
      <w:lvlText w:val="%2."/>
      <w:lvlJc w:val="left"/>
      <w:pPr>
        <w:ind w:left="1077" w:hanging="360"/>
      </w:pPr>
      <w:rPr>
        <w:rFonts w:ascii="Times New Roman" w:hAnsi="Times New Roman" w:cs="Times New Roman"/>
        <w:b w:val="0"/>
        <w:bCs w:val="0"/>
        <w:i/>
        <w:iCs/>
        <w:sz w:val="24"/>
        <w:szCs w:val="24"/>
      </w:rPr>
    </w:lvl>
    <w:lvl w:ilvl="2">
      <w:numFmt w:val="bullet"/>
      <w:lvlText w:val="•"/>
      <w:lvlJc w:val="left"/>
      <w:pPr>
        <w:ind w:left="2091" w:hanging="360"/>
      </w:pPr>
    </w:lvl>
    <w:lvl w:ilvl="3">
      <w:numFmt w:val="bullet"/>
      <w:lvlText w:val="•"/>
      <w:lvlJc w:val="left"/>
      <w:pPr>
        <w:ind w:left="3105" w:hanging="360"/>
      </w:pPr>
    </w:lvl>
    <w:lvl w:ilvl="4">
      <w:numFmt w:val="bullet"/>
      <w:lvlText w:val="•"/>
      <w:lvlJc w:val="left"/>
      <w:pPr>
        <w:ind w:left="4119" w:hanging="360"/>
      </w:pPr>
    </w:lvl>
    <w:lvl w:ilvl="5">
      <w:numFmt w:val="bullet"/>
      <w:lvlText w:val="•"/>
      <w:lvlJc w:val="left"/>
      <w:pPr>
        <w:ind w:left="5133" w:hanging="360"/>
      </w:pPr>
    </w:lvl>
    <w:lvl w:ilvl="6">
      <w:numFmt w:val="bullet"/>
      <w:lvlText w:val="•"/>
      <w:lvlJc w:val="left"/>
      <w:pPr>
        <w:ind w:left="6148" w:hanging="360"/>
      </w:pPr>
    </w:lvl>
    <w:lvl w:ilvl="7">
      <w:numFmt w:val="bullet"/>
      <w:lvlText w:val="•"/>
      <w:lvlJc w:val="left"/>
      <w:pPr>
        <w:ind w:left="7162" w:hanging="360"/>
      </w:pPr>
    </w:lvl>
    <w:lvl w:ilvl="8">
      <w:numFmt w:val="bullet"/>
      <w:lvlText w:val="•"/>
      <w:lvlJc w:val="left"/>
      <w:pPr>
        <w:ind w:left="8176" w:hanging="360"/>
      </w:pPr>
    </w:lvl>
  </w:abstractNum>
  <w:abstractNum w:abstractNumId="16" w15:restartNumberingAfterBreak="0">
    <w:nsid w:val="0000042A"/>
    <w:multiLevelType w:val="multilevel"/>
    <w:tmpl w:val="0000042A"/>
    <w:lvl w:ilvl="0">
      <w:start w:val="1"/>
      <w:numFmt w:val="decimal"/>
      <w:lvlText w:val="%1."/>
      <w:lvlJc w:val="left"/>
      <w:pPr>
        <w:ind w:left="477" w:hanging="360"/>
      </w:pPr>
      <w:rPr>
        <w:rFonts w:ascii="Times New Roman" w:hAnsi="Times New Roman" w:cs="Times New Roman"/>
        <w:b w:val="0"/>
        <w:bCs w:val="0"/>
        <w:sz w:val="24"/>
        <w:szCs w:val="24"/>
      </w:rPr>
    </w:lvl>
    <w:lvl w:ilvl="1">
      <w:start w:val="1"/>
      <w:numFmt w:val="decimal"/>
      <w:lvlText w:val="%2)"/>
      <w:lvlJc w:val="left"/>
      <w:pPr>
        <w:ind w:left="477" w:hanging="576"/>
      </w:pPr>
      <w:rPr>
        <w:rFonts w:ascii="Times New Roman" w:hAnsi="Times New Roman" w:cs="Times New Roman"/>
        <w:b w:val="0"/>
        <w:bCs w:val="0"/>
        <w:i/>
        <w:iCs/>
        <w:spacing w:val="1"/>
        <w:sz w:val="24"/>
        <w:szCs w:val="24"/>
      </w:rPr>
    </w:lvl>
    <w:lvl w:ilvl="2">
      <w:numFmt w:val="bullet"/>
      <w:lvlText w:val="•"/>
      <w:lvlJc w:val="left"/>
      <w:pPr>
        <w:ind w:left="1558" w:hanging="576"/>
      </w:pPr>
    </w:lvl>
    <w:lvl w:ilvl="3">
      <w:numFmt w:val="bullet"/>
      <w:lvlText w:val="•"/>
      <w:lvlJc w:val="left"/>
      <w:pPr>
        <w:ind w:left="2639" w:hanging="576"/>
      </w:pPr>
    </w:lvl>
    <w:lvl w:ilvl="4">
      <w:numFmt w:val="bullet"/>
      <w:lvlText w:val="•"/>
      <w:lvlJc w:val="left"/>
      <w:pPr>
        <w:ind w:left="3719" w:hanging="576"/>
      </w:pPr>
    </w:lvl>
    <w:lvl w:ilvl="5">
      <w:numFmt w:val="bullet"/>
      <w:lvlText w:val="•"/>
      <w:lvlJc w:val="left"/>
      <w:pPr>
        <w:ind w:left="4800" w:hanging="576"/>
      </w:pPr>
    </w:lvl>
    <w:lvl w:ilvl="6">
      <w:numFmt w:val="bullet"/>
      <w:lvlText w:val="•"/>
      <w:lvlJc w:val="left"/>
      <w:pPr>
        <w:ind w:left="5881" w:hanging="576"/>
      </w:pPr>
    </w:lvl>
    <w:lvl w:ilvl="7">
      <w:numFmt w:val="bullet"/>
      <w:lvlText w:val="•"/>
      <w:lvlJc w:val="left"/>
      <w:pPr>
        <w:ind w:left="6962" w:hanging="576"/>
      </w:pPr>
    </w:lvl>
    <w:lvl w:ilvl="8">
      <w:numFmt w:val="bullet"/>
      <w:lvlText w:val="•"/>
      <w:lvlJc w:val="left"/>
      <w:pPr>
        <w:ind w:left="8042" w:hanging="576"/>
      </w:pPr>
    </w:lvl>
  </w:abstractNum>
  <w:abstractNum w:abstractNumId="17" w15:restartNumberingAfterBreak="0">
    <w:nsid w:val="0000042B"/>
    <w:multiLevelType w:val="multilevel"/>
    <w:tmpl w:val="C01C8662"/>
    <w:lvl w:ilvl="0">
      <w:start w:val="1"/>
      <w:numFmt w:val="decimal"/>
      <w:lvlText w:val="%1."/>
      <w:lvlJc w:val="left"/>
      <w:pPr>
        <w:ind w:left="477" w:hanging="360"/>
      </w:pPr>
      <w:rPr>
        <w:rFonts w:ascii="Times New Roman" w:hAnsi="Times New Roman" w:cs="Times New Roman"/>
        <w:b/>
        <w:bCs/>
        <w:sz w:val="24"/>
        <w:szCs w:val="24"/>
      </w:rPr>
    </w:lvl>
    <w:lvl w:ilvl="1">
      <w:start w:val="1"/>
      <w:numFmt w:val="decimal"/>
      <w:lvlText w:val="%2."/>
      <w:lvlJc w:val="left"/>
      <w:pPr>
        <w:ind w:left="837" w:hanging="600"/>
      </w:pPr>
      <w:rPr>
        <w:rFonts w:ascii="Times New Roman" w:hAnsi="Times New Roman" w:cs="Times New Roman"/>
        <w:b w:val="0"/>
        <w:bCs w:val="0"/>
        <w:sz w:val="24"/>
        <w:szCs w:val="24"/>
      </w:rPr>
    </w:lvl>
    <w:lvl w:ilvl="2">
      <w:numFmt w:val="bullet"/>
      <w:lvlText w:val="•"/>
      <w:lvlJc w:val="left"/>
      <w:pPr>
        <w:ind w:left="1878" w:hanging="600"/>
      </w:pPr>
    </w:lvl>
    <w:lvl w:ilvl="3">
      <w:numFmt w:val="bullet"/>
      <w:lvlText w:val="•"/>
      <w:lvlJc w:val="left"/>
      <w:pPr>
        <w:ind w:left="2919" w:hanging="600"/>
      </w:pPr>
    </w:lvl>
    <w:lvl w:ilvl="4">
      <w:numFmt w:val="bullet"/>
      <w:lvlText w:val="•"/>
      <w:lvlJc w:val="left"/>
      <w:pPr>
        <w:ind w:left="3959" w:hanging="600"/>
      </w:pPr>
    </w:lvl>
    <w:lvl w:ilvl="5">
      <w:numFmt w:val="bullet"/>
      <w:lvlText w:val="•"/>
      <w:lvlJc w:val="left"/>
      <w:pPr>
        <w:ind w:left="5000" w:hanging="600"/>
      </w:pPr>
    </w:lvl>
    <w:lvl w:ilvl="6">
      <w:numFmt w:val="bullet"/>
      <w:lvlText w:val="•"/>
      <w:lvlJc w:val="left"/>
      <w:pPr>
        <w:ind w:left="6041" w:hanging="600"/>
      </w:pPr>
    </w:lvl>
    <w:lvl w:ilvl="7">
      <w:numFmt w:val="bullet"/>
      <w:lvlText w:val="•"/>
      <w:lvlJc w:val="left"/>
      <w:pPr>
        <w:ind w:left="7082" w:hanging="600"/>
      </w:pPr>
    </w:lvl>
    <w:lvl w:ilvl="8">
      <w:numFmt w:val="bullet"/>
      <w:lvlText w:val="•"/>
      <w:lvlJc w:val="left"/>
      <w:pPr>
        <w:ind w:left="8122" w:hanging="600"/>
      </w:pPr>
    </w:lvl>
  </w:abstractNum>
  <w:abstractNum w:abstractNumId="18" w15:restartNumberingAfterBreak="0">
    <w:nsid w:val="0000042C"/>
    <w:multiLevelType w:val="multilevel"/>
    <w:tmpl w:val="0000042C"/>
    <w:lvl w:ilvl="0">
      <w:start w:val="1"/>
      <w:numFmt w:val="decimal"/>
      <w:lvlText w:val="%1."/>
      <w:lvlJc w:val="left"/>
      <w:pPr>
        <w:ind w:left="480" w:hanging="361"/>
      </w:pPr>
      <w:rPr>
        <w:rFonts w:ascii="Times New Roman" w:eastAsia="Calibri" w:hAnsi="Times New Roman" w:cs="Times New Roman"/>
        <w:b w:val="0"/>
        <w:bCs w:val="0"/>
        <w:i w:val="0"/>
        <w:color w:val="auto"/>
        <w:sz w:val="23"/>
        <w:szCs w:val="23"/>
      </w:rPr>
    </w:lvl>
    <w:lvl w:ilvl="1">
      <w:numFmt w:val="bullet"/>
      <w:lvlText w:val="•"/>
      <w:lvlJc w:val="left"/>
      <w:pPr>
        <w:ind w:left="1500" w:hanging="361"/>
      </w:pPr>
    </w:lvl>
    <w:lvl w:ilvl="2">
      <w:numFmt w:val="bullet"/>
      <w:lvlText w:val="•"/>
      <w:lvlJc w:val="left"/>
      <w:pPr>
        <w:ind w:left="2520" w:hanging="361"/>
      </w:pPr>
    </w:lvl>
    <w:lvl w:ilvl="3">
      <w:numFmt w:val="bullet"/>
      <w:lvlText w:val="•"/>
      <w:lvlJc w:val="left"/>
      <w:pPr>
        <w:ind w:left="3541" w:hanging="361"/>
      </w:pPr>
    </w:lvl>
    <w:lvl w:ilvl="4">
      <w:numFmt w:val="bullet"/>
      <w:lvlText w:val="•"/>
      <w:lvlJc w:val="left"/>
      <w:pPr>
        <w:ind w:left="4561" w:hanging="361"/>
      </w:pPr>
    </w:lvl>
    <w:lvl w:ilvl="5">
      <w:numFmt w:val="bullet"/>
      <w:lvlText w:val="•"/>
      <w:lvlJc w:val="left"/>
      <w:pPr>
        <w:ind w:left="5582" w:hanging="361"/>
      </w:pPr>
    </w:lvl>
    <w:lvl w:ilvl="6">
      <w:numFmt w:val="bullet"/>
      <w:lvlText w:val="•"/>
      <w:lvlJc w:val="left"/>
      <w:pPr>
        <w:ind w:left="6602" w:hanging="361"/>
      </w:pPr>
    </w:lvl>
    <w:lvl w:ilvl="7">
      <w:numFmt w:val="bullet"/>
      <w:lvlText w:val="•"/>
      <w:lvlJc w:val="left"/>
      <w:pPr>
        <w:ind w:left="7623" w:hanging="361"/>
      </w:pPr>
    </w:lvl>
    <w:lvl w:ilvl="8">
      <w:numFmt w:val="bullet"/>
      <w:lvlText w:val="•"/>
      <w:lvlJc w:val="left"/>
      <w:pPr>
        <w:ind w:left="8643" w:hanging="361"/>
      </w:pPr>
    </w:lvl>
  </w:abstractNum>
  <w:abstractNum w:abstractNumId="19" w15:restartNumberingAfterBreak="0">
    <w:nsid w:val="04C35C23"/>
    <w:multiLevelType w:val="multilevel"/>
    <w:tmpl w:val="04C35C23"/>
    <w:lvl w:ilvl="0">
      <w:start w:val="3"/>
      <w:numFmt w:val="decimal"/>
      <w:lvlText w:val="%1"/>
      <w:lvlJc w:val="left"/>
      <w:pPr>
        <w:ind w:left="360" w:hanging="360"/>
      </w:pPr>
      <w:rPr>
        <w:rFonts w:hint="default"/>
      </w:rPr>
    </w:lvl>
    <w:lvl w:ilvl="1">
      <w:start w:val="1"/>
      <w:numFmt w:val="decimal"/>
      <w:lvlText w:val="%1.%2"/>
      <w:lvlJc w:val="left"/>
      <w:pPr>
        <w:ind w:left="3704" w:hanging="360"/>
      </w:pPr>
      <w:rPr>
        <w:rFonts w:hint="default"/>
      </w:rPr>
    </w:lvl>
    <w:lvl w:ilvl="2">
      <w:start w:val="1"/>
      <w:numFmt w:val="decimal"/>
      <w:lvlText w:val="%1.%2.%3"/>
      <w:lvlJc w:val="left"/>
      <w:pPr>
        <w:ind w:left="7408" w:hanging="720"/>
      </w:pPr>
      <w:rPr>
        <w:rFonts w:hint="default"/>
      </w:rPr>
    </w:lvl>
    <w:lvl w:ilvl="3">
      <w:start w:val="1"/>
      <w:numFmt w:val="decimal"/>
      <w:lvlText w:val="%1.%2.%3.%4"/>
      <w:lvlJc w:val="left"/>
      <w:pPr>
        <w:ind w:left="10752" w:hanging="720"/>
      </w:pPr>
      <w:rPr>
        <w:rFonts w:hint="default"/>
      </w:rPr>
    </w:lvl>
    <w:lvl w:ilvl="4">
      <w:start w:val="1"/>
      <w:numFmt w:val="decimal"/>
      <w:lvlText w:val="%1.%2.%3.%4.%5"/>
      <w:lvlJc w:val="left"/>
      <w:pPr>
        <w:ind w:left="14456" w:hanging="1080"/>
      </w:pPr>
      <w:rPr>
        <w:rFonts w:hint="default"/>
      </w:rPr>
    </w:lvl>
    <w:lvl w:ilvl="5">
      <w:start w:val="1"/>
      <w:numFmt w:val="decimal"/>
      <w:lvlText w:val="%1.%2.%3.%4.%5.%6"/>
      <w:lvlJc w:val="left"/>
      <w:pPr>
        <w:ind w:left="17800" w:hanging="1080"/>
      </w:pPr>
      <w:rPr>
        <w:rFonts w:hint="default"/>
      </w:rPr>
    </w:lvl>
    <w:lvl w:ilvl="6">
      <w:start w:val="1"/>
      <w:numFmt w:val="decimal"/>
      <w:lvlText w:val="%1.%2.%3.%4.%5.%6.%7"/>
      <w:lvlJc w:val="left"/>
      <w:pPr>
        <w:ind w:left="21504" w:hanging="1440"/>
      </w:pPr>
      <w:rPr>
        <w:rFonts w:hint="default"/>
      </w:rPr>
    </w:lvl>
    <w:lvl w:ilvl="7">
      <w:start w:val="1"/>
      <w:numFmt w:val="decimal"/>
      <w:lvlText w:val="%1.%2.%3.%4.%5.%6.%7.%8"/>
      <w:lvlJc w:val="left"/>
      <w:pPr>
        <w:ind w:left="24848" w:hanging="1440"/>
      </w:pPr>
      <w:rPr>
        <w:rFonts w:hint="default"/>
      </w:rPr>
    </w:lvl>
    <w:lvl w:ilvl="8">
      <w:start w:val="1"/>
      <w:numFmt w:val="decimal"/>
      <w:lvlText w:val="%1.%2.%3.%4.%5.%6.%7.%8.%9"/>
      <w:lvlJc w:val="left"/>
      <w:pPr>
        <w:ind w:left="28192" w:hanging="1440"/>
      </w:pPr>
      <w:rPr>
        <w:rFonts w:hint="default"/>
      </w:rPr>
    </w:lvl>
  </w:abstractNum>
  <w:abstractNum w:abstractNumId="20" w15:restartNumberingAfterBreak="0">
    <w:nsid w:val="063123CC"/>
    <w:multiLevelType w:val="hybridMultilevel"/>
    <w:tmpl w:val="88025366"/>
    <w:lvl w:ilvl="0" w:tplc="6AA6E1B4">
      <w:start w:val="19"/>
      <w:numFmt w:val="bullet"/>
      <w:lvlText w:val="-"/>
      <w:lvlJc w:val="left"/>
      <w:pPr>
        <w:ind w:left="720" w:hanging="360"/>
      </w:pPr>
      <w:rPr>
        <w:rFonts w:ascii="Times New Roman" w:eastAsia="Calibri" w:hAnsi="Times New Roman" w:cs="Times New Roman"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8490466"/>
    <w:multiLevelType w:val="hybridMultilevel"/>
    <w:tmpl w:val="4C50FDFE"/>
    <w:lvl w:ilvl="0" w:tplc="FFFFFFFF">
      <w:start w:val="1"/>
      <w:numFmt w:val="decimal"/>
      <w:lvlText w:val="%1."/>
      <w:lvlJc w:val="left"/>
      <w:pPr>
        <w:ind w:left="720" w:hanging="360"/>
      </w:pPr>
    </w:lvl>
    <w:lvl w:ilvl="1" w:tplc="041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88F031B"/>
    <w:multiLevelType w:val="multilevel"/>
    <w:tmpl w:val="088F031B"/>
    <w:lvl w:ilvl="0">
      <w:start w:val="3"/>
      <w:numFmt w:val="decimal"/>
      <w:lvlText w:val="%1"/>
      <w:lvlJc w:val="left"/>
      <w:pPr>
        <w:ind w:left="450" w:hanging="450"/>
      </w:pPr>
      <w:rPr>
        <w:rFonts w:hint="default"/>
        <w:b/>
      </w:rPr>
    </w:lvl>
    <w:lvl w:ilvl="1">
      <w:start w:val="3"/>
      <w:numFmt w:val="decimal"/>
      <w:lvlText w:val="%1.%2"/>
      <w:lvlJc w:val="left"/>
      <w:pPr>
        <w:ind w:left="450" w:hanging="45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09813BB8"/>
    <w:multiLevelType w:val="multilevel"/>
    <w:tmpl w:val="BF523BD4"/>
    <w:lvl w:ilvl="0">
      <w:start w:val="1"/>
      <w:numFmt w:val="decimal"/>
      <w:lvlText w:val="%1."/>
      <w:lvlJc w:val="left"/>
      <w:pPr>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098F702F"/>
    <w:multiLevelType w:val="multilevel"/>
    <w:tmpl w:val="098F70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DAF1756"/>
    <w:multiLevelType w:val="multilevel"/>
    <w:tmpl w:val="0DAF1756"/>
    <w:lvl w:ilvl="0">
      <w:start w:val="1"/>
      <w:numFmt w:val="decimal"/>
      <w:lvlText w:val="%1."/>
      <w:lvlJc w:val="left"/>
      <w:pPr>
        <w:ind w:left="720" w:hanging="360"/>
      </w:p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abstractNum w:abstractNumId="26" w15:restartNumberingAfterBreak="0">
    <w:nsid w:val="126E269E"/>
    <w:multiLevelType w:val="multilevel"/>
    <w:tmpl w:val="126E269E"/>
    <w:lvl w:ilvl="0">
      <w:start w:val="7"/>
      <w:numFmt w:val="bullet"/>
      <w:lvlText w:val="-"/>
      <w:lvlJc w:val="left"/>
      <w:pPr>
        <w:ind w:left="1437" w:hanging="360"/>
      </w:pPr>
      <w:rPr>
        <w:rFonts w:ascii="Times New Roman" w:eastAsia="Times New Roman" w:hAnsi="Times New Roman" w:cs="Times New Roman" w:hint="default"/>
      </w:rPr>
    </w:lvl>
    <w:lvl w:ilvl="1">
      <w:start w:val="1"/>
      <w:numFmt w:val="bullet"/>
      <w:lvlText w:val="o"/>
      <w:lvlJc w:val="left"/>
      <w:pPr>
        <w:ind w:left="2157" w:hanging="360"/>
      </w:pPr>
      <w:rPr>
        <w:rFonts w:ascii="Courier New" w:hAnsi="Courier New" w:cs="Courier New" w:hint="default"/>
      </w:rPr>
    </w:lvl>
    <w:lvl w:ilvl="2">
      <w:start w:val="1"/>
      <w:numFmt w:val="bullet"/>
      <w:lvlText w:val=""/>
      <w:lvlJc w:val="left"/>
      <w:pPr>
        <w:ind w:left="2877" w:hanging="360"/>
      </w:pPr>
      <w:rPr>
        <w:rFonts w:ascii="Wingdings" w:hAnsi="Wingdings" w:hint="default"/>
      </w:rPr>
    </w:lvl>
    <w:lvl w:ilvl="3">
      <w:start w:val="1"/>
      <w:numFmt w:val="bullet"/>
      <w:lvlText w:val=""/>
      <w:lvlJc w:val="left"/>
      <w:pPr>
        <w:ind w:left="3597" w:hanging="360"/>
      </w:pPr>
      <w:rPr>
        <w:rFonts w:ascii="Symbol" w:hAnsi="Symbol" w:hint="default"/>
      </w:rPr>
    </w:lvl>
    <w:lvl w:ilvl="4">
      <w:start w:val="1"/>
      <w:numFmt w:val="bullet"/>
      <w:lvlText w:val="o"/>
      <w:lvlJc w:val="left"/>
      <w:pPr>
        <w:ind w:left="4317" w:hanging="360"/>
      </w:pPr>
      <w:rPr>
        <w:rFonts w:ascii="Courier New" w:hAnsi="Courier New" w:cs="Courier New" w:hint="default"/>
      </w:rPr>
    </w:lvl>
    <w:lvl w:ilvl="5">
      <w:start w:val="1"/>
      <w:numFmt w:val="bullet"/>
      <w:lvlText w:val=""/>
      <w:lvlJc w:val="left"/>
      <w:pPr>
        <w:ind w:left="5037" w:hanging="360"/>
      </w:pPr>
      <w:rPr>
        <w:rFonts w:ascii="Wingdings" w:hAnsi="Wingdings" w:hint="default"/>
      </w:rPr>
    </w:lvl>
    <w:lvl w:ilvl="6">
      <w:start w:val="1"/>
      <w:numFmt w:val="bullet"/>
      <w:lvlText w:val=""/>
      <w:lvlJc w:val="left"/>
      <w:pPr>
        <w:ind w:left="5757" w:hanging="360"/>
      </w:pPr>
      <w:rPr>
        <w:rFonts w:ascii="Symbol" w:hAnsi="Symbol" w:hint="default"/>
      </w:rPr>
    </w:lvl>
    <w:lvl w:ilvl="7">
      <w:start w:val="1"/>
      <w:numFmt w:val="bullet"/>
      <w:lvlText w:val="o"/>
      <w:lvlJc w:val="left"/>
      <w:pPr>
        <w:ind w:left="6477" w:hanging="360"/>
      </w:pPr>
      <w:rPr>
        <w:rFonts w:ascii="Courier New" w:hAnsi="Courier New" w:cs="Courier New" w:hint="default"/>
      </w:rPr>
    </w:lvl>
    <w:lvl w:ilvl="8">
      <w:start w:val="1"/>
      <w:numFmt w:val="bullet"/>
      <w:lvlText w:val=""/>
      <w:lvlJc w:val="left"/>
      <w:pPr>
        <w:ind w:left="7197" w:hanging="360"/>
      </w:pPr>
      <w:rPr>
        <w:rFonts w:ascii="Wingdings" w:hAnsi="Wingdings" w:hint="default"/>
      </w:rPr>
    </w:lvl>
  </w:abstractNum>
  <w:abstractNum w:abstractNumId="27" w15:restartNumberingAfterBreak="0">
    <w:nsid w:val="13D21887"/>
    <w:multiLevelType w:val="multilevel"/>
    <w:tmpl w:val="13D21887"/>
    <w:lvl w:ilvl="0">
      <w:start w:val="80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60C70E8"/>
    <w:multiLevelType w:val="multilevel"/>
    <w:tmpl w:val="160C70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7C341F7"/>
    <w:multiLevelType w:val="multilevel"/>
    <w:tmpl w:val="17C341F7"/>
    <w:lvl w:ilvl="0">
      <w:start w:val="1"/>
      <w:numFmt w:val="decimal"/>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1FAE048F"/>
    <w:multiLevelType w:val="multilevel"/>
    <w:tmpl w:val="A77CB8BE"/>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2100B6C"/>
    <w:multiLevelType w:val="multilevel"/>
    <w:tmpl w:val="98C2F466"/>
    <w:lvl w:ilvl="0">
      <w:start w:val="1"/>
      <w:numFmt w:val="decimal"/>
      <w:lvlText w:val="%1."/>
      <w:lvlJc w:val="left"/>
      <w:pPr>
        <w:ind w:left="906" w:hanging="480"/>
      </w:pPr>
      <w:rPr>
        <w:rFonts w:hint="default"/>
        <w:b w:val="0"/>
        <w:bCs w:val="0"/>
        <w:sz w:val="24"/>
        <w:szCs w:val="24"/>
      </w:rPr>
    </w:lvl>
    <w:lvl w:ilvl="1">
      <w:start w:val="1"/>
      <w:numFmt w:val="lowerLetter"/>
      <w:lvlText w:val="%2."/>
      <w:lvlJc w:val="left"/>
      <w:pPr>
        <w:ind w:left="386" w:hanging="360"/>
      </w:pPr>
    </w:lvl>
    <w:lvl w:ilvl="2">
      <w:numFmt w:val="bullet"/>
      <w:lvlText w:val="•"/>
      <w:lvlJc w:val="left"/>
      <w:pPr>
        <w:ind w:left="357" w:hanging="331"/>
      </w:pPr>
    </w:lvl>
    <w:lvl w:ilvl="3">
      <w:numFmt w:val="bullet"/>
      <w:lvlText w:val="•"/>
      <w:lvlJc w:val="left"/>
      <w:pPr>
        <w:ind w:left="597" w:hanging="331"/>
      </w:pPr>
    </w:lvl>
    <w:lvl w:ilvl="4">
      <w:numFmt w:val="bullet"/>
      <w:lvlText w:val="•"/>
      <w:lvlJc w:val="left"/>
      <w:pPr>
        <w:ind w:left="604" w:hanging="331"/>
      </w:pPr>
    </w:lvl>
    <w:lvl w:ilvl="5">
      <w:numFmt w:val="bullet"/>
      <w:lvlText w:val="•"/>
      <w:lvlJc w:val="left"/>
      <w:pPr>
        <w:ind w:left="604" w:hanging="331"/>
      </w:pPr>
    </w:lvl>
    <w:lvl w:ilvl="6">
      <w:numFmt w:val="bullet"/>
      <w:lvlText w:val="•"/>
      <w:lvlJc w:val="left"/>
      <w:pPr>
        <w:ind w:left="2524" w:hanging="331"/>
      </w:pPr>
    </w:lvl>
    <w:lvl w:ilvl="7">
      <w:numFmt w:val="bullet"/>
      <w:lvlText w:val="•"/>
      <w:lvlJc w:val="left"/>
      <w:pPr>
        <w:ind w:left="4444" w:hanging="331"/>
      </w:pPr>
    </w:lvl>
    <w:lvl w:ilvl="8">
      <w:numFmt w:val="bullet"/>
      <w:lvlText w:val="•"/>
      <w:lvlJc w:val="left"/>
      <w:pPr>
        <w:ind w:left="6364" w:hanging="331"/>
      </w:pPr>
    </w:lvl>
  </w:abstractNum>
  <w:abstractNum w:abstractNumId="32" w15:restartNumberingAfterBreak="0">
    <w:nsid w:val="249D420A"/>
    <w:multiLevelType w:val="multilevel"/>
    <w:tmpl w:val="249D420A"/>
    <w:lvl w:ilvl="0">
      <w:start w:val="1"/>
      <w:numFmt w:val="bullet"/>
      <w:lvlText w:val=""/>
      <w:lvlJc w:val="left"/>
      <w:pPr>
        <w:ind w:left="117" w:hanging="359"/>
      </w:pPr>
      <w:rPr>
        <w:rFonts w:ascii="Symbol" w:hAnsi="Symbol" w:hint="default"/>
        <w:b w:val="0"/>
        <w:bCs w:val="0"/>
        <w:sz w:val="24"/>
        <w:szCs w:val="24"/>
      </w:rPr>
    </w:lvl>
    <w:lvl w:ilvl="1">
      <w:numFmt w:val="bullet"/>
      <w:lvlText w:val="•"/>
      <w:lvlJc w:val="left"/>
      <w:pPr>
        <w:ind w:left="1126" w:hanging="359"/>
      </w:pPr>
    </w:lvl>
    <w:lvl w:ilvl="2">
      <w:numFmt w:val="bullet"/>
      <w:lvlText w:val="•"/>
      <w:lvlJc w:val="left"/>
      <w:pPr>
        <w:ind w:left="2134" w:hanging="359"/>
      </w:pPr>
    </w:lvl>
    <w:lvl w:ilvl="3">
      <w:numFmt w:val="bullet"/>
      <w:lvlText w:val="•"/>
      <w:lvlJc w:val="left"/>
      <w:pPr>
        <w:ind w:left="3143" w:hanging="359"/>
      </w:pPr>
    </w:lvl>
    <w:lvl w:ilvl="4">
      <w:numFmt w:val="bullet"/>
      <w:lvlText w:val="•"/>
      <w:lvlJc w:val="left"/>
      <w:pPr>
        <w:ind w:left="4152" w:hanging="359"/>
      </w:pPr>
    </w:lvl>
    <w:lvl w:ilvl="5">
      <w:numFmt w:val="bullet"/>
      <w:lvlText w:val="•"/>
      <w:lvlJc w:val="left"/>
      <w:pPr>
        <w:ind w:left="5161" w:hanging="359"/>
      </w:pPr>
    </w:lvl>
    <w:lvl w:ilvl="6">
      <w:numFmt w:val="bullet"/>
      <w:lvlText w:val="•"/>
      <w:lvlJc w:val="left"/>
      <w:pPr>
        <w:ind w:left="6169" w:hanging="359"/>
      </w:pPr>
    </w:lvl>
    <w:lvl w:ilvl="7">
      <w:numFmt w:val="bullet"/>
      <w:lvlText w:val="•"/>
      <w:lvlJc w:val="left"/>
      <w:pPr>
        <w:ind w:left="7178" w:hanging="359"/>
      </w:pPr>
    </w:lvl>
    <w:lvl w:ilvl="8">
      <w:numFmt w:val="bullet"/>
      <w:lvlText w:val="•"/>
      <w:lvlJc w:val="left"/>
      <w:pPr>
        <w:ind w:left="8187" w:hanging="359"/>
      </w:pPr>
    </w:lvl>
  </w:abstractNum>
  <w:abstractNum w:abstractNumId="33" w15:restartNumberingAfterBreak="0">
    <w:nsid w:val="24F4574C"/>
    <w:multiLevelType w:val="multilevel"/>
    <w:tmpl w:val="2444C47C"/>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4" w15:restartNumberingAfterBreak="0">
    <w:nsid w:val="25416975"/>
    <w:multiLevelType w:val="multilevel"/>
    <w:tmpl w:val="65BEBD3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26D201CC"/>
    <w:multiLevelType w:val="multilevel"/>
    <w:tmpl w:val="2C949C20"/>
    <w:lvl w:ilvl="0">
      <w:start w:val="1"/>
      <w:numFmt w:val="decimal"/>
      <w:lvlText w:val="%1)"/>
      <w:lvlJc w:val="left"/>
      <w:pPr>
        <w:ind w:left="117" w:hanging="360"/>
      </w:pPr>
      <w:rPr>
        <w:rFonts w:ascii="Times New Roman" w:hAnsi="Times New Roman" w:cs="Times New Roman"/>
        <w:b w:val="0"/>
        <w:bCs w:val="0"/>
        <w:sz w:val="24"/>
        <w:szCs w:val="24"/>
      </w:rPr>
    </w:lvl>
    <w:lvl w:ilvl="1">
      <w:start w:val="1"/>
      <w:numFmt w:val="lowerLetter"/>
      <w:lvlText w:val="%2."/>
      <w:lvlJc w:val="left"/>
      <w:pPr>
        <w:ind w:left="720" w:hanging="360"/>
      </w:pPr>
    </w:lvl>
    <w:lvl w:ilvl="2">
      <w:numFmt w:val="bullet"/>
      <w:lvlText w:val="•"/>
      <w:lvlJc w:val="left"/>
      <w:pPr>
        <w:ind w:left="1451" w:hanging="257"/>
      </w:pPr>
    </w:lvl>
    <w:lvl w:ilvl="3">
      <w:numFmt w:val="bullet"/>
      <w:lvlText w:val="•"/>
      <w:lvlJc w:val="left"/>
      <w:pPr>
        <w:ind w:left="2545" w:hanging="257"/>
      </w:pPr>
    </w:lvl>
    <w:lvl w:ilvl="4">
      <w:numFmt w:val="bullet"/>
      <w:lvlText w:val="•"/>
      <w:lvlJc w:val="left"/>
      <w:pPr>
        <w:ind w:left="3639" w:hanging="257"/>
      </w:pPr>
    </w:lvl>
    <w:lvl w:ilvl="5">
      <w:numFmt w:val="bullet"/>
      <w:lvlText w:val="•"/>
      <w:lvlJc w:val="left"/>
      <w:pPr>
        <w:ind w:left="4733" w:hanging="257"/>
      </w:pPr>
    </w:lvl>
    <w:lvl w:ilvl="6">
      <w:numFmt w:val="bullet"/>
      <w:lvlText w:val="•"/>
      <w:lvlJc w:val="left"/>
      <w:pPr>
        <w:ind w:left="5828" w:hanging="257"/>
      </w:pPr>
    </w:lvl>
    <w:lvl w:ilvl="7">
      <w:numFmt w:val="bullet"/>
      <w:lvlText w:val="•"/>
      <w:lvlJc w:val="left"/>
      <w:pPr>
        <w:ind w:left="6922" w:hanging="257"/>
      </w:pPr>
    </w:lvl>
    <w:lvl w:ilvl="8">
      <w:numFmt w:val="bullet"/>
      <w:lvlText w:val="•"/>
      <w:lvlJc w:val="left"/>
      <w:pPr>
        <w:ind w:left="8016" w:hanging="257"/>
      </w:pPr>
    </w:lvl>
  </w:abstractNum>
  <w:abstractNum w:abstractNumId="36" w15:restartNumberingAfterBreak="0">
    <w:nsid w:val="283C401D"/>
    <w:multiLevelType w:val="hybridMultilevel"/>
    <w:tmpl w:val="D4D44CC2"/>
    <w:lvl w:ilvl="0" w:tplc="3864C6B8">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B7141B9"/>
    <w:multiLevelType w:val="multilevel"/>
    <w:tmpl w:val="D2CEE04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2BF92407"/>
    <w:multiLevelType w:val="multilevel"/>
    <w:tmpl w:val="AB486CFA"/>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9" w15:restartNumberingAfterBreak="0">
    <w:nsid w:val="2CF27D2A"/>
    <w:multiLevelType w:val="multilevel"/>
    <w:tmpl w:val="2CF27D2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2D5E1AC7"/>
    <w:multiLevelType w:val="hybridMultilevel"/>
    <w:tmpl w:val="0FAEEF74"/>
    <w:lvl w:ilvl="0" w:tplc="04190019">
      <w:start w:val="1"/>
      <w:numFmt w:val="lowerLetter"/>
      <w:lvlText w:val="%1."/>
      <w:lvlJc w:val="left"/>
      <w:pPr>
        <w:ind w:left="1444" w:hanging="360"/>
      </w:p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41" w15:restartNumberingAfterBreak="0">
    <w:nsid w:val="2DD7557A"/>
    <w:multiLevelType w:val="hybridMultilevel"/>
    <w:tmpl w:val="D1568E9C"/>
    <w:lvl w:ilvl="0" w:tplc="6AA6E1B4">
      <w:start w:val="19"/>
      <w:numFmt w:val="bullet"/>
      <w:lvlText w:val="-"/>
      <w:lvlJc w:val="left"/>
      <w:pPr>
        <w:ind w:left="687" w:hanging="360"/>
      </w:pPr>
      <w:rPr>
        <w:rFonts w:ascii="Times New Roman" w:eastAsia="Calibri" w:hAnsi="Times New Roman" w:cs="Times New Roman" w:hint="default"/>
        <w:color w:val="000000"/>
      </w:rPr>
    </w:lvl>
    <w:lvl w:ilvl="1" w:tplc="08180003" w:tentative="1">
      <w:start w:val="1"/>
      <w:numFmt w:val="bullet"/>
      <w:lvlText w:val="o"/>
      <w:lvlJc w:val="left"/>
      <w:pPr>
        <w:ind w:left="1407" w:hanging="360"/>
      </w:pPr>
      <w:rPr>
        <w:rFonts w:ascii="Courier New" w:hAnsi="Courier New" w:cs="Courier New" w:hint="default"/>
      </w:rPr>
    </w:lvl>
    <w:lvl w:ilvl="2" w:tplc="08180005" w:tentative="1">
      <w:start w:val="1"/>
      <w:numFmt w:val="bullet"/>
      <w:lvlText w:val=""/>
      <w:lvlJc w:val="left"/>
      <w:pPr>
        <w:ind w:left="2127" w:hanging="360"/>
      </w:pPr>
      <w:rPr>
        <w:rFonts w:ascii="Wingdings" w:hAnsi="Wingdings" w:hint="default"/>
      </w:rPr>
    </w:lvl>
    <w:lvl w:ilvl="3" w:tplc="08180001" w:tentative="1">
      <w:start w:val="1"/>
      <w:numFmt w:val="bullet"/>
      <w:lvlText w:val=""/>
      <w:lvlJc w:val="left"/>
      <w:pPr>
        <w:ind w:left="2847" w:hanging="360"/>
      </w:pPr>
      <w:rPr>
        <w:rFonts w:ascii="Symbol" w:hAnsi="Symbol" w:hint="default"/>
      </w:rPr>
    </w:lvl>
    <w:lvl w:ilvl="4" w:tplc="08180003" w:tentative="1">
      <w:start w:val="1"/>
      <w:numFmt w:val="bullet"/>
      <w:lvlText w:val="o"/>
      <w:lvlJc w:val="left"/>
      <w:pPr>
        <w:ind w:left="3567" w:hanging="360"/>
      </w:pPr>
      <w:rPr>
        <w:rFonts w:ascii="Courier New" w:hAnsi="Courier New" w:cs="Courier New" w:hint="default"/>
      </w:rPr>
    </w:lvl>
    <w:lvl w:ilvl="5" w:tplc="08180005" w:tentative="1">
      <w:start w:val="1"/>
      <w:numFmt w:val="bullet"/>
      <w:lvlText w:val=""/>
      <w:lvlJc w:val="left"/>
      <w:pPr>
        <w:ind w:left="4287" w:hanging="360"/>
      </w:pPr>
      <w:rPr>
        <w:rFonts w:ascii="Wingdings" w:hAnsi="Wingdings" w:hint="default"/>
      </w:rPr>
    </w:lvl>
    <w:lvl w:ilvl="6" w:tplc="08180001" w:tentative="1">
      <w:start w:val="1"/>
      <w:numFmt w:val="bullet"/>
      <w:lvlText w:val=""/>
      <w:lvlJc w:val="left"/>
      <w:pPr>
        <w:ind w:left="5007" w:hanging="360"/>
      </w:pPr>
      <w:rPr>
        <w:rFonts w:ascii="Symbol" w:hAnsi="Symbol" w:hint="default"/>
      </w:rPr>
    </w:lvl>
    <w:lvl w:ilvl="7" w:tplc="08180003" w:tentative="1">
      <w:start w:val="1"/>
      <w:numFmt w:val="bullet"/>
      <w:lvlText w:val="o"/>
      <w:lvlJc w:val="left"/>
      <w:pPr>
        <w:ind w:left="5727" w:hanging="360"/>
      </w:pPr>
      <w:rPr>
        <w:rFonts w:ascii="Courier New" w:hAnsi="Courier New" w:cs="Courier New" w:hint="default"/>
      </w:rPr>
    </w:lvl>
    <w:lvl w:ilvl="8" w:tplc="08180005" w:tentative="1">
      <w:start w:val="1"/>
      <w:numFmt w:val="bullet"/>
      <w:lvlText w:val=""/>
      <w:lvlJc w:val="left"/>
      <w:pPr>
        <w:ind w:left="6447" w:hanging="360"/>
      </w:pPr>
      <w:rPr>
        <w:rFonts w:ascii="Wingdings" w:hAnsi="Wingdings" w:hint="default"/>
      </w:rPr>
    </w:lvl>
  </w:abstractNum>
  <w:abstractNum w:abstractNumId="42" w15:restartNumberingAfterBreak="0">
    <w:nsid w:val="2E7629E4"/>
    <w:multiLevelType w:val="multilevel"/>
    <w:tmpl w:val="2E762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E901502"/>
    <w:multiLevelType w:val="multilevel"/>
    <w:tmpl w:val="2BACC4A2"/>
    <w:lvl w:ilvl="0">
      <w:start w:val="1"/>
      <w:numFmt w:val="decimal"/>
      <w:lvlText w:val="%1."/>
      <w:lvlJc w:val="left"/>
      <w:pPr>
        <w:ind w:left="906" w:hanging="480"/>
      </w:pPr>
      <w:rPr>
        <w:rFonts w:hint="default"/>
        <w:b w:val="0"/>
        <w:bCs w:val="0"/>
        <w:sz w:val="24"/>
        <w:szCs w:val="24"/>
      </w:rPr>
    </w:lvl>
    <w:lvl w:ilvl="1">
      <w:start w:val="1"/>
      <w:numFmt w:val="lowerLetter"/>
      <w:lvlText w:val="%2."/>
      <w:lvlJc w:val="left"/>
      <w:pPr>
        <w:ind w:left="386" w:hanging="360"/>
      </w:pPr>
    </w:lvl>
    <w:lvl w:ilvl="2">
      <w:numFmt w:val="bullet"/>
      <w:lvlText w:val="•"/>
      <w:lvlJc w:val="left"/>
      <w:pPr>
        <w:ind w:left="357" w:hanging="331"/>
      </w:pPr>
    </w:lvl>
    <w:lvl w:ilvl="3">
      <w:numFmt w:val="bullet"/>
      <w:lvlText w:val="•"/>
      <w:lvlJc w:val="left"/>
      <w:pPr>
        <w:ind w:left="597" w:hanging="331"/>
      </w:pPr>
    </w:lvl>
    <w:lvl w:ilvl="4">
      <w:numFmt w:val="bullet"/>
      <w:lvlText w:val="•"/>
      <w:lvlJc w:val="left"/>
      <w:pPr>
        <w:ind w:left="604" w:hanging="331"/>
      </w:pPr>
    </w:lvl>
    <w:lvl w:ilvl="5">
      <w:numFmt w:val="bullet"/>
      <w:lvlText w:val="•"/>
      <w:lvlJc w:val="left"/>
      <w:pPr>
        <w:ind w:left="604" w:hanging="331"/>
      </w:pPr>
    </w:lvl>
    <w:lvl w:ilvl="6">
      <w:numFmt w:val="bullet"/>
      <w:lvlText w:val="•"/>
      <w:lvlJc w:val="left"/>
      <w:pPr>
        <w:ind w:left="2524" w:hanging="331"/>
      </w:pPr>
    </w:lvl>
    <w:lvl w:ilvl="7">
      <w:numFmt w:val="bullet"/>
      <w:lvlText w:val="•"/>
      <w:lvlJc w:val="left"/>
      <w:pPr>
        <w:ind w:left="4444" w:hanging="331"/>
      </w:pPr>
    </w:lvl>
    <w:lvl w:ilvl="8">
      <w:numFmt w:val="bullet"/>
      <w:lvlText w:val="•"/>
      <w:lvlJc w:val="left"/>
      <w:pPr>
        <w:ind w:left="6364" w:hanging="331"/>
      </w:pPr>
    </w:lvl>
  </w:abstractNum>
  <w:abstractNum w:abstractNumId="44" w15:restartNumberingAfterBreak="0">
    <w:nsid w:val="2F0B0392"/>
    <w:multiLevelType w:val="multilevel"/>
    <w:tmpl w:val="2F0B039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2FE75A76"/>
    <w:multiLevelType w:val="multilevel"/>
    <w:tmpl w:val="2FE75A76"/>
    <w:lvl w:ilvl="0">
      <w:start w:val="1"/>
      <w:numFmt w:val="decimal"/>
      <w:lvlText w:val="%1."/>
      <w:lvlJc w:val="left"/>
      <w:pPr>
        <w:ind w:left="1440" w:hanging="360"/>
      </w:pPr>
      <w:rPr>
        <w:b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328D0C0B"/>
    <w:multiLevelType w:val="multilevel"/>
    <w:tmpl w:val="ACFCF512"/>
    <w:lvl w:ilvl="0">
      <w:start w:val="1"/>
      <w:numFmt w:val="decimal"/>
      <w:lvlText w:val="%1)"/>
      <w:lvlJc w:val="left"/>
      <w:pPr>
        <w:ind w:left="117" w:hanging="708"/>
      </w:pPr>
      <w:rPr>
        <w:rFonts w:ascii="Times New Roman" w:hAnsi="Times New Roman" w:cs="Times New Roman"/>
        <w:b w:val="0"/>
        <w:bCs w:val="0"/>
        <w:sz w:val="24"/>
        <w:szCs w:val="24"/>
      </w:rPr>
    </w:lvl>
    <w:lvl w:ilvl="1">
      <w:start w:val="1"/>
      <w:numFmt w:val="lowerLetter"/>
      <w:lvlText w:val="%2."/>
      <w:lvlJc w:val="left"/>
      <w:pPr>
        <w:ind w:left="720" w:hanging="360"/>
      </w:pPr>
    </w:lvl>
    <w:lvl w:ilvl="2">
      <w:numFmt w:val="bullet"/>
      <w:lvlText w:val="•"/>
      <w:lvlJc w:val="left"/>
      <w:pPr>
        <w:ind w:left="1916" w:hanging="360"/>
      </w:pPr>
    </w:lvl>
    <w:lvl w:ilvl="3">
      <w:numFmt w:val="bullet"/>
      <w:lvlText w:val="•"/>
      <w:lvlJc w:val="left"/>
      <w:pPr>
        <w:ind w:left="2994" w:hanging="360"/>
      </w:pPr>
    </w:lvl>
    <w:lvl w:ilvl="4">
      <w:numFmt w:val="bullet"/>
      <w:lvlText w:val="•"/>
      <w:lvlJc w:val="left"/>
      <w:pPr>
        <w:ind w:left="4073" w:hanging="360"/>
      </w:pPr>
    </w:lvl>
    <w:lvl w:ilvl="5">
      <w:numFmt w:val="bullet"/>
      <w:lvlText w:val="•"/>
      <w:lvlJc w:val="left"/>
      <w:pPr>
        <w:ind w:left="5151" w:hanging="360"/>
      </w:pPr>
    </w:lvl>
    <w:lvl w:ilvl="6">
      <w:numFmt w:val="bullet"/>
      <w:lvlText w:val="•"/>
      <w:lvlJc w:val="left"/>
      <w:pPr>
        <w:ind w:left="6230" w:hanging="360"/>
      </w:pPr>
    </w:lvl>
    <w:lvl w:ilvl="7">
      <w:numFmt w:val="bullet"/>
      <w:lvlText w:val="•"/>
      <w:lvlJc w:val="left"/>
      <w:pPr>
        <w:ind w:left="7308" w:hanging="360"/>
      </w:pPr>
    </w:lvl>
    <w:lvl w:ilvl="8">
      <w:numFmt w:val="bullet"/>
      <w:lvlText w:val="•"/>
      <w:lvlJc w:val="left"/>
      <w:pPr>
        <w:ind w:left="8387" w:hanging="360"/>
      </w:pPr>
    </w:lvl>
  </w:abstractNum>
  <w:abstractNum w:abstractNumId="47" w15:restartNumberingAfterBreak="0">
    <w:nsid w:val="35CD4225"/>
    <w:multiLevelType w:val="multilevel"/>
    <w:tmpl w:val="DD28EDE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378535EE"/>
    <w:multiLevelType w:val="multilevel"/>
    <w:tmpl w:val="378535EE"/>
    <w:lvl w:ilvl="0">
      <w:start w:val="1"/>
      <w:numFmt w:val="decimal"/>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37EA3E91"/>
    <w:multiLevelType w:val="multilevel"/>
    <w:tmpl w:val="37EA3E91"/>
    <w:lvl w:ilvl="0">
      <w:start w:val="1"/>
      <w:numFmt w:val="decimal"/>
      <w:suff w:val="space"/>
      <w:lvlText w:val="%1."/>
      <w:lvlJc w:val="left"/>
      <w:pPr>
        <w:ind w:left="720" w:hanging="360"/>
      </w:pPr>
      <w:rPr>
        <w:rFonts w:hint="default"/>
      </w:rPr>
    </w:lvl>
    <w:lvl w:ilvl="1">
      <w:start w:val="1"/>
      <w:numFmt w:val="lowerLetter"/>
      <w:lvlText w:val="%2."/>
      <w:lvlJc w:val="left"/>
      <w:pPr>
        <w:ind w:left="1557" w:hanging="360"/>
      </w:pPr>
    </w:lvl>
    <w:lvl w:ilvl="2">
      <w:start w:val="1"/>
      <w:numFmt w:val="lowerRoman"/>
      <w:lvlText w:val="%3."/>
      <w:lvlJc w:val="right"/>
      <w:pPr>
        <w:ind w:left="2277" w:hanging="180"/>
      </w:pPr>
    </w:lvl>
    <w:lvl w:ilvl="3">
      <w:start w:val="1"/>
      <w:numFmt w:val="decimal"/>
      <w:lvlText w:val="%4."/>
      <w:lvlJc w:val="left"/>
      <w:pPr>
        <w:ind w:left="2997" w:hanging="360"/>
      </w:pPr>
    </w:lvl>
    <w:lvl w:ilvl="4">
      <w:start w:val="1"/>
      <w:numFmt w:val="lowerLetter"/>
      <w:lvlText w:val="%5."/>
      <w:lvlJc w:val="left"/>
      <w:pPr>
        <w:ind w:left="3717" w:hanging="360"/>
      </w:pPr>
    </w:lvl>
    <w:lvl w:ilvl="5">
      <w:start w:val="1"/>
      <w:numFmt w:val="lowerRoman"/>
      <w:lvlText w:val="%6."/>
      <w:lvlJc w:val="right"/>
      <w:pPr>
        <w:ind w:left="4437" w:hanging="180"/>
      </w:pPr>
    </w:lvl>
    <w:lvl w:ilvl="6">
      <w:start w:val="1"/>
      <w:numFmt w:val="decimal"/>
      <w:lvlText w:val="%7."/>
      <w:lvlJc w:val="left"/>
      <w:pPr>
        <w:ind w:left="5157" w:hanging="360"/>
      </w:pPr>
    </w:lvl>
    <w:lvl w:ilvl="7">
      <w:start w:val="1"/>
      <w:numFmt w:val="lowerLetter"/>
      <w:lvlText w:val="%8."/>
      <w:lvlJc w:val="left"/>
      <w:pPr>
        <w:ind w:left="5877" w:hanging="360"/>
      </w:pPr>
    </w:lvl>
    <w:lvl w:ilvl="8">
      <w:start w:val="1"/>
      <w:numFmt w:val="lowerRoman"/>
      <w:lvlText w:val="%9."/>
      <w:lvlJc w:val="right"/>
      <w:pPr>
        <w:ind w:left="6597" w:hanging="180"/>
      </w:pPr>
    </w:lvl>
  </w:abstractNum>
  <w:abstractNum w:abstractNumId="50" w15:restartNumberingAfterBreak="0">
    <w:nsid w:val="3B1B4A2E"/>
    <w:multiLevelType w:val="multilevel"/>
    <w:tmpl w:val="833AEF46"/>
    <w:lvl w:ilvl="0">
      <w:start w:val="1"/>
      <w:numFmt w:val="decimal"/>
      <w:lvlText w:val="%1)"/>
      <w:lvlJc w:val="left"/>
      <w:pPr>
        <w:ind w:left="117" w:hanging="480"/>
      </w:pPr>
      <w:rPr>
        <w:rFonts w:ascii="Times New Roman" w:hAnsi="Times New Roman" w:cs="Times New Roman" w:hint="default"/>
        <w:b w:val="0"/>
        <w:bCs w:val="0"/>
        <w:spacing w:val="-15"/>
        <w:sz w:val="24"/>
        <w:szCs w:val="24"/>
      </w:rPr>
    </w:lvl>
    <w:lvl w:ilvl="1">
      <w:start w:val="1"/>
      <w:numFmt w:val="lowerLetter"/>
      <w:lvlText w:val="%2."/>
      <w:lvlJc w:val="left"/>
      <w:pPr>
        <w:ind w:left="720" w:hanging="360"/>
      </w:pPr>
    </w:lvl>
    <w:lvl w:ilvl="2">
      <w:numFmt w:val="bullet"/>
      <w:lvlText w:val="-"/>
      <w:lvlJc w:val="left"/>
      <w:pPr>
        <w:ind w:left="717" w:hanging="140"/>
      </w:pPr>
      <w:rPr>
        <w:rFonts w:ascii="Times New Roman" w:hAnsi="Times New Roman" w:hint="default"/>
        <w:b w:val="0"/>
        <w:sz w:val="24"/>
      </w:rPr>
    </w:lvl>
    <w:lvl w:ilvl="3">
      <w:numFmt w:val="bullet"/>
      <w:lvlText w:val="•"/>
      <w:lvlJc w:val="left"/>
      <w:pPr>
        <w:ind w:left="2008" w:hanging="140"/>
      </w:pPr>
      <w:rPr>
        <w:rFonts w:hint="default"/>
      </w:rPr>
    </w:lvl>
    <w:lvl w:ilvl="4">
      <w:numFmt w:val="bullet"/>
      <w:lvlText w:val="•"/>
      <w:lvlJc w:val="left"/>
      <w:pPr>
        <w:ind w:left="3179" w:hanging="140"/>
      </w:pPr>
      <w:rPr>
        <w:rFonts w:hint="default"/>
      </w:rPr>
    </w:lvl>
    <w:lvl w:ilvl="5">
      <w:numFmt w:val="bullet"/>
      <w:lvlText w:val="•"/>
      <w:lvlJc w:val="left"/>
      <w:pPr>
        <w:ind w:left="4350" w:hanging="140"/>
      </w:pPr>
      <w:rPr>
        <w:rFonts w:hint="default"/>
      </w:rPr>
    </w:lvl>
    <w:lvl w:ilvl="6">
      <w:numFmt w:val="bullet"/>
      <w:lvlText w:val="•"/>
      <w:lvlJc w:val="left"/>
      <w:pPr>
        <w:ind w:left="5521" w:hanging="140"/>
      </w:pPr>
      <w:rPr>
        <w:rFonts w:hint="default"/>
      </w:rPr>
    </w:lvl>
    <w:lvl w:ilvl="7">
      <w:numFmt w:val="bullet"/>
      <w:lvlText w:val="•"/>
      <w:lvlJc w:val="left"/>
      <w:pPr>
        <w:ind w:left="6691" w:hanging="140"/>
      </w:pPr>
      <w:rPr>
        <w:rFonts w:hint="default"/>
      </w:rPr>
    </w:lvl>
    <w:lvl w:ilvl="8">
      <w:numFmt w:val="bullet"/>
      <w:lvlText w:val="•"/>
      <w:lvlJc w:val="left"/>
      <w:pPr>
        <w:ind w:left="7862" w:hanging="140"/>
      </w:pPr>
      <w:rPr>
        <w:rFonts w:hint="default"/>
      </w:rPr>
    </w:lvl>
  </w:abstractNum>
  <w:abstractNum w:abstractNumId="51" w15:restartNumberingAfterBreak="0">
    <w:nsid w:val="3DDE3EF9"/>
    <w:multiLevelType w:val="hybridMultilevel"/>
    <w:tmpl w:val="505C6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EA61AE7"/>
    <w:multiLevelType w:val="multilevel"/>
    <w:tmpl w:val="3EA61AE7"/>
    <w:lvl w:ilvl="0">
      <w:start w:val="1"/>
      <w:numFmt w:val="decimal"/>
      <w:lvlText w:val="%1."/>
      <w:lvlJc w:val="left"/>
      <w:pPr>
        <w:ind w:left="720" w:hanging="360"/>
      </w:pPr>
      <w:rPr>
        <w:rFonts w:hint="default"/>
      </w:rPr>
    </w:lvl>
    <w:lvl w:ilvl="1">
      <w:start w:val="1"/>
      <w:numFmt w:val="lowerLetter"/>
      <w:lvlText w:val="%2."/>
      <w:lvlJc w:val="left"/>
      <w:pPr>
        <w:ind w:left="1917" w:hanging="360"/>
      </w:pPr>
    </w:lvl>
    <w:lvl w:ilvl="2">
      <w:start w:val="1"/>
      <w:numFmt w:val="lowerRoman"/>
      <w:lvlText w:val="%3."/>
      <w:lvlJc w:val="right"/>
      <w:pPr>
        <w:ind w:left="2637" w:hanging="180"/>
      </w:pPr>
    </w:lvl>
    <w:lvl w:ilvl="3">
      <w:start w:val="1"/>
      <w:numFmt w:val="decimal"/>
      <w:lvlText w:val="%4."/>
      <w:lvlJc w:val="left"/>
      <w:pPr>
        <w:ind w:left="3357" w:hanging="360"/>
      </w:pPr>
    </w:lvl>
    <w:lvl w:ilvl="4">
      <w:start w:val="1"/>
      <w:numFmt w:val="lowerLetter"/>
      <w:lvlText w:val="%5."/>
      <w:lvlJc w:val="left"/>
      <w:pPr>
        <w:ind w:left="4077" w:hanging="360"/>
      </w:pPr>
    </w:lvl>
    <w:lvl w:ilvl="5">
      <w:start w:val="1"/>
      <w:numFmt w:val="lowerRoman"/>
      <w:lvlText w:val="%6."/>
      <w:lvlJc w:val="right"/>
      <w:pPr>
        <w:ind w:left="4797" w:hanging="180"/>
      </w:pPr>
    </w:lvl>
    <w:lvl w:ilvl="6">
      <w:start w:val="1"/>
      <w:numFmt w:val="decimal"/>
      <w:lvlText w:val="%7."/>
      <w:lvlJc w:val="left"/>
      <w:pPr>
        <w:ind w:left="5517" w:hanging="360"/>
      </w:pPr>
    </w:lvl>
    <w:lvl w:ilvl="7">
      <w:start w:val="1"/>
      <w:numFmt w:val="lowerLetter"/>
      <w:lvlText w:val="%8."/>
      <w:lvlJc w:val="left"/>
      <w:pPr>
        <w:ind w:left="6237" w:hanging="360"/>
      </w:pPr>
    </w:lvl>
    <w:lvl w:ilvl="8">
      <w:start w:val="1"/>
      <w:numFmt w:val="lowerRoman"/>
      <w:lvlText w:val="%9."/>
      <w:lvlJc w:val="right"/>
      <w:pPr>
        <w:ind w:left="6957" w:hanging="180"/>
      </w:pPr>
    </w:lvl>
  </w:abstractNum>
  <w:abstractNum w:abstractNumId="53" w15:restartNumberingAfterBreak="0">
    <w:nsid w:val="3EBC7F1C"/>
    <w:multiLevelType w:val="multilevel"/>
    <w:tmpl w:val="EC8C3E4A"/>
    <w:lvl w:ilvl="0">
      <w:start w:val="1"/>
      <w:numFmt w:val="decimal"/>
      <w:lvlText w:val="%1."/>
      <w:lvlJc w:val="left"/>
      <w:pPr>
        <w:ind w:left="644" w:hanging="360"/>
      </w:pPr>
      <w:rPr>
        <w:rFonts w:hint="default"/>
        <w:b w:val="0"/>
        <w:bCs w:val="0"/>
      </w:rPr>
    </w:lvl>
    <w:lvl w:ilvl="1">
      <w:start w:val="1"/>
      <w:numFmt w:val="lowerLetter"/>
      <w:lvlText w:val="%2."/>
      <w:lvlJc w:val="left"/>
      <w:pPr>
        <w:ind w:left="2264" w:hanging="360"/>
      </w:pPr>
    </w:lvl>
    <w:lvl w:ilvl="2">
      <w:start w:val="1"/>
      <w:numFmt w:val="lowerRoman"/>
      <w:lvlText w:val="%3."/>
      <w:lvlJc w:val="right"/>
      <w:pPr>
        <w:ind w:left="2984" w:hanging="180"/>
      </w:pPr>
    </w:lvl>
    <w:lvl w:ilvl="3">
      <w:start w:val="1"/>
      <w:numFmt w:val="decimal"/>
      <w:lvlText w:val="%4."/>
      <w:lvlJc w:val="left"/>
      <w:pPr>
        <w:ind w:left="3704" w:hanging="360"/>
      </w:pPr>
    </w:lvl>
    <w:lvl w:ilvl="4">
      <w:start w:val="1"/>
      <w:numFmt w:val="lowerLetter"/>
      <w:lvlText w:val="%5."/>
      <w:lvlJc w:val="left"/>
      <w:pPr>
        <w:ind w:left="4424" w:hanging="360"/>
      </w:pPr>
    </w:lvl>
    <w:lvl w:ilvl="5">
      <w:start w:val="1"/>
      <w:numFmt w:val="lowerRoman"/>
      <w:lvlText w:val="%6."/>
      <w:lvlJc w:val="right"/>
      <w:pPr>
        <w:ind w:left="5144" w:hanging="180"/>
      </w:pPr>
    </w:lvl>
    <w:lvl w:ilvl="6">
      <w:start w:val="1"/>
      <w:numFmt w:val="decimal"/>
      <w:lvlText w:val="%7."/>
      <w:lvlJc w:val="left"/>
      <w:pPr>
        <w:ind w:left="5864" w:hanging="360"/>
      </w:pPr>
    </w:lvl>
    <w:lvl w:ilvl="7">
      <w:start w:val="1"/>
      <w:numFmt w:val="lowerLetter"/>
      <w:lvlText w:val="%8."/>
      <w:lvlJc w:val="left"/>
      <w:pPr>
        <w:ind w:left="6584" w:hanging="360"/>
      </w:pPr>
    </w:lvl>
    <w:lvl w:ilvl="8">
      <w:start w:val="1"/>
      <w:numFmt w:val="lowerRoman"/>
      <w:lvlText w:val="%9."/>
      <w:lvlJc w:val="right"/>
      <w:pPr>
        <w:ind w:left="7304" w:hanging="180"/>
      </w:pPr>
    </w:lvl>
  </w:abstractNum>
  <w:abstractNum w:abstractNumId="54" w15:restartNumberingAfterBreak="0">
    <w:nsid w:val="3F6D7C20"/>
    <w:multiLevelType w:val="multilevel"/>
    <w:tmpl w:val="3F6D7C20"/>
    <w:lvl w:ilvl="0">
      <w:start w:val="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14400BC"/>
    <w:multiLevelType w:val="multilevel"/>
    <w:tmpl w:val="414400BC"/>
    <w:lvl w:ilvl="0">
      <w:start w:val="1"/>
      <w:numFmt w:val="decimal"/>
      <w:lvlText w:val="%1."/>
      <w:lvlJc w:val="left"/>
      <w:pPr>
        <w:ind w:left="837" w:hanging="360"/>
      </w:pPr>
    </w:lvl>
    <w:lvl w:ilvl="1">
      <w:start w:val="1"/>
      <w:numFmt w:val="lowerLetter"/>
      <w:lvlText w:val="%2."/>
      <w:lvlJc w:val="left"/>
      <w:pPr>
        <w:ind w:left="1557" w:hanging="360"/>
      </w:pPr>
    </w:lvl>
    <w:lvl w:ilvl="2">
      <w:start w:val="1"/>
      <w:numFmt w:val="lowerRoman"/>
      <w:lvlText w:val="%3."/>
      <w:lvlJc w:val="right"/>
      <w:pPr>
        <w:ind w:left="2277" w:hanging="180"/>
      </w:pPr>
    </w:lvl>
    <w:lvl w:ilvl="3">
      <w:start w:val="1"/>
      <w:numFmt w:val="decimal"/>
      <w:lvlText w:val="%4."/>
      <w:lvlJc w:val="left"/>
      <w:pPr>
        <w:ind w:left="2997" w:hanging="360"/>
      </w:pPr>
    </w:lvl>
    <w:lvl w:ilvl="4">
      <w:start w:val="1"/>
      <w:numFmt w:val="lowerLetter"/>
      <w:lvlText w:val="%5."/>
      <w:lvlJc w:val="left"/>
      <w:pPr>
        <w:ind w:left="3717" w:hanging="360"/>
      </w:pPr>
    </w:lvl>
    <w:lvl w:ilvl="5">
      <w:start w:val="1"/>
      <w:numFmt w:val="lowerRoman"/>
      <w:lvlText w:val="%6."/>
      <w:lvlJc w:val="right"/>
      <w:pPr>
        <w:ind w:left="4437" w:hanging="180"/>
      </w:pPr>
    </w:lvl>
    <w:lvl w:ilvl="6">
      <w:start w:val="1"/>
      <w:numFmt w:val="decimal"/>
      <w:lvlText w:val="%7."/>
      <w:lvlJc w:val="left"/>
      <w:pPr>
        <w:ind w:left="5157" w:hanging="360"/>
      </w:pPr>
    </w:lvl>
    <w:lvl w:ilvl="7">
      <w:start w:val="1"/>
      <w:numFmt w:val="lowerLetter"/>
      <w:lvlText w:val="%8."/>
      <w:lvlJc w:val="left"/>
      <w:pPr>
        <w:ind w:left="5877" w:hanging="360"/>
      </w:pPr>
    </w:lvl>
    <w:lvl w:ilvl="8">
      <w:start w:val="1"/>
      <w:numFmt w:val="lowerRoman"/>
      <w:lvlText w:val="%9."/>
      <w:lvlJc w:val="right"/>
      <w:pPr>
        <w:ind w:left="6597" w:hanging="180"/>
      </w:pPr>
    </w:lvl>
  </w:abstractNum>
  <w:abstractNum w:abstractNumId="56" w15:restartNumberingAfterBreak="0">
    <w:nsid w:val="4234031A"/>
    <w:multiLevelType w:val="multilevel"/>
    <w:tmpl w:val="4234031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7" w15:restartNumberingAfterBreak="0">
    <w:nsid w:val="43BF3701"/>
    <w:multiLevelType w:val="multilevel"/>
    <w:tmpl w:val="43BF370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4E8874D1"/>
    <w:multiLevelType w:val="multilevel"/>
    <w:tmpl w:val="7FCC469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9" w15:restartNumberingAfterBreak="0">
    <w:nsid w:val="50BA2C03"/>
    <w:multiLevelType w:val="hybridMultilevel"/>
    <w:tmpl w:val="3E78F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1365A7B"/>
    <w:multiLevelType w:val="multilevel"/>
    <w:tmpl w:val="51365A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1A2753A"/>
    <w:multiLevelType w:val="hybridMultilevel"/>
    <w:tmpl w:val="188C381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1C94A73"/>
    <w:multiLevelType w:val="hybridMultilevel"/>
    <w:tmpl w:val="CA7808B6"/>
    <w:lvl w:ilvl="0" w:tplc="6AA6E1B4">
      <w:start w:val="19"/>
      <w:numFmt w:val="bullet"/>
      <w:lvlText w:val="-"/>
      <w:lvlJc w:val="left"/>
      <w:pPr>
        <w:ind w:left="720" w:hanging="360"/>
      </w:pPr>
      <w:rPr>
        <w:rFonts w:ascii="Times New Roman" w:eastAsia="Calibr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2FB26B3"/>
    <w:multiLevelType w:val="multilevel"/>
    <w:tmpl w:val="52FB26B3"/>
    <w:lvl w:ilvl="0">
      <w:start w:val="7"/>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4" w15:restartNumberingAfterBreak="0">
    <w:nsid w:val="586C76D6"/>
    <w:multiLevelType w:val="multilevel"/>
    <w:tmpl w:val="D772D3A0"/>
    <w:lvl w:ilvl="0">
      <w:start w:val="1"/>
      <w:numFmt w:val="bullet"/>
      <w:lvlText w:val=""/>
      <w:lvlJc w:val="left"/>
      <w:pPr>
        <w:ind w:left="720" w:hanging="360"/>
      </w:pPr>
      <w:rPr>
        <w:rFonts w:ascii="Symbol" w:hAnsi="Symbol" w:hint="default"/>
      </w:rPr>
    </w:lvl>
    <w:lvl w:ilvl="1">
      <w:start w:val="19"/>
      <w:numFmt w:val="bullet"/>
      <w:lvlText w:val="-"/>
      <w:lvlJc w:val="left"/>
      <w:pPr>
        <w:ind w:left="1440" w:hanging="360"/>
      </w:pPr>
      <w:rPr>
        <w:rFonts w:ascii="Times New Roman" w:eastAsia="Calibri" w:hAnsi="Times New Roman" w:cs="Times New Roman" w:hint="default"/>
        <w:color w:val="00000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92F2787"/>
    <w:multiLevelType w:val="multilevel"/>
    <w:tmpl w:val="9EA00066"/>
    <w:lvl w:ilvl="0">
      <w:start w:val="1"/>
      <w:numFmt w:val="decimal"/>
      <w:lvlText w:val="%1."/>
      <w:lvlJc w:val="left"/>
      <w:pPr>
        <w:ind w:left="724" w:hanging="360"/>
      </w:pPr>
    </w:lvl>
    <w:lvl w:ilvl="1">
      <w:start w:val="1"/>
      <w:numFmt w:val="lowerLetter"/>
      <w:lvlText w:val="%2."/>
      <w:lvlJc w:val="left"/>
      <w:pPr>
        <w:ind w:left="720"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66" w15:restartNumberingAfterBreak="0">
    <w:nsid w:val="5A4A13AF"/>
    <w:multiLevelType w:val="multilevel"/>
    <w:tmpl w:val="5A4A13AF"/>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7" w15:restartNumberingAfterBreak="0">
    <w:nsid w:val="5B6D3662"/>
    <w:multiLevelType w:val="multilevel"/>
    <w:tmpl w:val="5B6D3662"/>
    <w:lvl w:ilvl="0">
      <w:start w:val="4"/>
      <w:numFmt w:val="decimal"/>
      <w:lvlText w:val="%1"/>
      <w:lvlJc w:val="left"/>
      <w:pPr>
        <w:ind w:left="360" w:hanging="360"/>
      </w:pPr>
      <w:rPr>
        <w:rFonts w:hint="default"/>
        <w:b/>
        <w:sz w:val="24"/>
      </w:rPr>
    </w:lvl>
    <w:lvl w:ilvl="1">
      <w:start w:val="1"/>
      <w:numFmt w:val="decimal"/>
      <w:lvlText w:val="%1.%2"/>
      <w:lvlJc w:val="left"/>
      <w:pPr>
        <w:ind w:left="720" w:hanging="36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2160" w:hanging="108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3240" w:hanging="144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4320" w:hanging="1800"/>
      </w:pPr>
      <w:rPr>
        <w:rFonts w:hint="default"/>
        <w:b/>
        <w:sz w:val="24"/>
      </w:rPr>
    </w:lvl>
    <w:lvl w:ilvl="8">
      <w:start w:val="1"/>
      <w:numFmt w:val="decimal"/>
      <w:lvlText w:val="%1.%2.%3.%4.%5.%6.%7.%8.%9"/>
      <w:lvlJc w:val="left"/>
      <w:pPr>
        <w:ind w:left="5040" w:hanging="2160"/>
      </w:pPr>
      <w:rPr>
        <w:rFonts w:hint="default"/>
        <w:b/>
        <w:sz w:val="24"/>
      </w:rPr>
    </w:lvl>
  </w:abstractNum>
  <w:abstractNum w:abstractNumId="68" w15:restartNumberingAfterBreak="0">
    <w:nsid w:val="5DFF4986"/>
    <w:multiLevelType w:val="multilevel"/>
    <w:tmpl w:val="5DFF4986"/>
    <w:lvl w:ilvl="0">
      <w:start w:val="1"/>
      <w:numFmt w:val="decimal"/>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5FA92AB7"/>
    <w:multiLevelType w:val="hybridMultilevel"/>
    <w:tmpl w:val="CF9E8474"/>
    <w:lvl w:ilvl="0" w:tplc="6AA6E1B4">
      <w:start w:val="19"/>
      <w:numFmt w:val="bullet"/>
      <w:lvlText w:val="-"/>
      <w:lvlJc w:val="left"/>
      <w:pPr>
        <w:ind w:left="720" w:hanging="360"/>
      </w:pPr>
      <w:rPr>
        <w:rFonts w:ascii="Times New Roman" w:eastAsia="Calibri" w:hAnsi="Times New Roman" w:cs="Times New Roman" w:hint="default"/>
        <w:color w:val="000000"/>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0" w15:restartNumberingAfterBreak="0">
    <w:nsid w:val="63C9726E"/>
    <w:multiLevelType w:val="multilevel"/>
    <w:tmpl w:val="63C9726E"/>
    <w:lvl w:ilvl="0">
      <w:start w:val="5"/>
      <w:numFmt w:val="decimal"/>
      <w:lvlText w:val="%1"/>
      <w:lvlJc w:val="left"/>
      <w:pPr>
        <w:ind w:left="360" w:hanging="360"/>
      </w:pPr>
      <w:rPr>
        <w:rFonts w:hint="default"/>
        <w:b/>
      </w:rPr>
    </w:lvl>
    <w:lvl w:ilvl="1">
      <w:start w:val="2"/>
      <w:numFmt w:val="decimal"/>
      <w:lvlText w:val="%1.%2"/>
      <w:lvlJc w:val="left"/>
      <w:pPr>
        <w:ind w:left="476" w:hanging="360"/>
      </w:pPr>
      <w:rPr>
        <w:rFonts w:hint="default"/>
        <w:b/>
      </w:rPr>
    </w:lvl>
    <w:lvl w:ilvl="2">
      <w:start w:val="1"/>
      <w:numFmt w:val="decimal"/>
      <w:lvlText w:val="%1.%2.%3"/>
      <w:lvlJc w:val="left"/>
      <w:pPr>
        <w:ind w:left="952" w:hanging="720"/>
      </w:pPr>
      <w:rPr>
        <w:rFonts w:hint="default"/>
        <w:b/>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728" w:hanging="1800"/>
      </w:pPr>
      <w:rPr>
        <w:rFonts w:hint="default"/>
        <w:b/>
      </w:rPr>
    </w:lvl>
  </w:abstractNum>
  <w:abstractNum w:abstractNumId="71" w15:restartNumberingAfterBreak="0">
    <w:nsid w:val="649C75A8"/>
    <w:multiLevelType w:val="multilevel"/>
    <w:tmpl w:val="BB18F95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2" w15:restartNumberingAfterBreak="0">
    <w:nsid w:val="68000BF8"/>
    <w:multiLevelType w:val="multilevel"/>
    <w:tmpl w:val="68000BF8"/>
    <w:lvl w:ilvl="0">
      <w:start w:val="7"/>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69593670"/>
    <w:multiLevelType w:val="multilevel"/>
    <w:tmpl w:val="A940A9DE"/>
    <w:lvl w:ilvl="0">
      <w:start w:val="1"/>
      <w:numFmt w:val="upperRoman"/>
      <w:lvlText w:val="%1."/>
      <w:lvlJc w:val="left"/>
      <w:pPr>
        <w:ind w:left="117" w:hanging="562"/>
      </w:pPr>
      <w:rPr>
        <w:rFonts w:ascii="Times New Roman" w:eastAsia="Times New Roman" w:hAnsi="Times New Roman" w:cs="Times New Roman"/>
        <w:b/>
        <w:bCs/>
        <w:sz w:val="24"/>
        <w:szCs w:val="24"/>
      </w:rPr>
    </w:lvl>
    <w:lvl w:ilvl="1">
      <w:start w:val="1"/>
      <w:numFmt w:val="decimal"/>
      <w:lvlText w:val="%1.%2"/>
      <w:lvlJc w:val="left"/>
      <w:pPr>
        <w:ind w:left="825" w:hanging="708"/>
      </w:pPr>
      <w:rPr>
        <w:rFonts w:ascii="Times New Roman" w:hAnsi="Times New Roman" w:cs="Times New Roman"/>
        <w:b/>
        <w:bCs/>
        <w:sz w:val="24"/>
        <w:szCs w:val="24"/>
      </w:rPr>
    </w:lvl>
    <w:lvl w:ilvl="2">
      <w:start w:val="1"/>
      <w:numFmt w:val="lowerLetter"/>
      <w:lvlText w:val="%3."/>
      <w:lvlJc w:val="left"/>
      <w:pPr>
        <w:ind w:left="720" w:hanging="360"/>
      </w:pPr>
    </w:lvl>
    <w:lvl w:ilvl="3">
      <w:start w:val="1"/>
      <w:numFmt w:val="lowerLetter"/>
      <w:lvlText w:val="%4)"/>
      <w:lvlJc w:val="left"/>
      <w:pPr>
        <w:ind w:left="1084" w:hanging="247"/>
      </w:pPr>
      <w:rPr>
        <w:rFonts w:ascii="Times New Roman" w:hAnsi="Times New Roman" w:cs="Times New Roman"/>
        <w:b w:val="0"/>
        <w:bCs w:val="0"/>
        <w:w w:val="99"/>
        <w:sz w:val="24"/>
        <w:szCs w:val="24"/>
      </w:rPr>
    </w:lvl>
    <w:lvl w:ilvl="4">
      <w:numFmt w:val="bullet"/>
      <w:lvlText w:val="•"/>
      <w:lvlJc w:val="left"/>
      <w:pPr>
        <w:ind w:left="2387" w:hanging="247"/>
      </w:pPr>
    </w:lvl>
    <w:lvl w:ilvl="5">
      <w:numFmt w:val="bullet"/>
      <w:lvlText w:val="•"/>
      <w:lvlJc w:val="left"/>
      <w:pPr>
        <w:ind w:left="3690" w:hanging="247"/>
      </w:pPr>
    </w:lvl>
    <w:lvl w:ilvl="6">
      <w:numFmt w:val="bullet"/>
      <w:lvlText w:val="•"/>
      <w:lvlJc w:val="left"/>
      <w:pPr>
        <w:ind w:left="4992" w:hanging="247"/>
      </w:pPr>
    </w:lvl>
    <w:lvl w:ilvl="7">
      <w:numFmt w:val="bullet"/>
      <w:lvlText w:val="•"/>
      <w:lvlJc w:val="left"/>
      <w:pPr>
        <w:ind w:left="6295" w:hanging="247"/>
      </w:pPr>
    </w:lvl>
    <w:lvl w:ilvl="8">
      <w:numFmt w:val="bullet"/>
      <w:lvlText w:val="•"/>
      <w:lvlJc w:val="left"/>
      <w:pPr>
        <w:ind w:left="7598" w:hanging="247"/>
      </w:pPr>
    </w:lvl>
  </w:abstractNum>
  <w:abstractNum w:abstractNumId="74" w15:restartNumberingAfterBreak="0">
    <w:nsid w:val="6ABC0C16"/>
    <w:multiLevelType w:val="multilevel"/>
    <w:tmpl w:val="3A16B4F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5" w15:restartNumberingAfterBreak="0">
    <w:nsid w:val="6ED36D4D"/>
    <w:multiLevelType w:val="multilevel"/>
    <w:tmpl w:val="6ED36D4D"/>
    <w:lvl w:ilvl="0">
      <w:start w:val="1"/>
      <w:numFmt w:val="decimal"/>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70105E5E"/>
    <w:multiLevelType w:val="multilevel"/>
    <w:tmpl w:val="70105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2031CE4"/>
    <w:multiLevelType w:val="multilevel"/>
    <w:tmpl w:val="72031C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3C51DE5"/>
    <w:multiLevelType w:val="multilevel"/>
    <w:tmpl w:val="341EBA6A"/>
    <w:lvl w:ilvl="0">
      <w:start w:val="1"/>
      <w:numFmt w:val="upperRoman"/>
      <w:lvlText w:val="%1."/>
      <w:lvlJc w:val="left"/>
      <w:pPr>
        <w:ind w:left="117" w:hanging="562"/>
      </w:pPr>
      <w:rPr>
        <w:rFonts w:ascii="Times New Roman" w:eastAsia="Times New Roman" w:hAnsi="Times New Roman" w:cs="Times New Roman"/>
        <w:b/>
        <w:bCs/>
        <w:sz w:val="24"/>
        <w:szCs w:val="24"/>
      </w:rPr>
    </w:lvl>
    <w:lvl w:ilvl="1">
      <w:start w:val="1"/>
      <w:numFmt w:val="decimal"/>
      <w:lvlText w:val="%1.%2"/>
      <w:lvlJc w:val="left"/>
      <w:pPr>
        <w:ind w:left="825" w:hanging="708"/>
      </w:pPr>
      <w:rPr>
        <w:rFonts w:ascii="Times New Roman" w:hAnsi="Times New Roman" w:cs="Times New Roman"/>
        <w:b/>
        <w:bCs/>
        <w:sz w:val="24"/>
        <w:szCs w:val="24"/>
      </w:rPr>
    </w:lvl>
    <w:lvl w:ilvl="2">
      <w:start w:val="1"/>
      <w:numFmt w:val="decimal"/>
      <w:lvlText w:val="%3."/>
      <w:lvlJc w:val="left"/>
      <w:pPr>
        <w:ind w:left="720" w:hanging="360"/>
      </w:pPr>
    </w:lvl>
    <w:lvl w:ilvl="3">
      <w:start w:val="1"/>
      <w:numFmt w:val="lowerLetter"/>
      <w:lvlText w:val="%4."/>
      <w:lvlJc w:val="left"/>
      <w:pPr>
        <w:ind w:left="1197" w:hanging="360"/>
      </w:pPr>
    </w:lvl>
    <w:lvl w:ilvl="4">
      <w:numFmt w:val="bullet"/>
      <w:lvlText w:val="•"/>
      <w:lvlJc w:val="left"/>
      <w:pPr>
        <w:ind w:left="2387" w:hanging="247"/>
      </w:pPr>
    </w:lvl>
    <w:lvl w:ilvl="5">
      <w:numFmt w:val="bullet"/>
      <w:lvlText w:val="•"/>
      <w:lvlJc w:val="left"/>
      <w:pPr>
        <w:ind w:left="3690" w:hanging="247"/>
      </w:pPr>
    </w:lvl>
    <w:lvl w:ilvl="6">
      <w:numFmt w:val="bullet"/>
      <w:lvlText w:val="•"/>
      <w:lvlJc w:val="left"/>
      <w:pPr>
        <w:ind w:left="4992" w:hanging="247"/>
      </w:pPr>
    </w:lvl>
    <w:lvl w:ilvl="7">
      <w:numFmt w:val="bullet"/>
      <w:lvlText w:val="•"/>
      <w:lvlJc w:val="left"/>
      <w:pPr>
        <w:ind w:left="6295" w:hanging="247"/>
      </w:pPr>
    </w:lvl>
    <w:lvl w:ilvl="8">
      <w:numFmt w:val="bullet"/>
      <w:lvlText w:val="•"/>
      <w:lvlJc w:val="left"/>
      <w:pPr>
        <w:ind w:left="7598" w:hanging="247"/>
      </w:pPr>
    </w:lvl>
  </w:abstractNum>
  <w:abstractNum w:abstractNumId="79" w15:restartNumberingAfterBreak="0">
    <w:nsid w:val="750647B9"/>
    <w:multiLevelType w:val="multilevel"/>
    <w:tmpl w:val="750647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588254A"/>
    <w:multiLevelType w:val="multilevel"/>
    <w:tmpl w:val="7588254A"/>
    <w:lvl w:ilvl="0">
      <w:start w:val="1"/>
      <w:numFmt w:val="decimal"/>
      <w:lvlText w:val="%1."/>
      <w:lvlJc w:val="left"/>
      <w:pPr>
        <w:ind w:left="1211"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75F03B54"/>
    <w:multiLevelType w:val="multilevel"/>
    <w:tmpl w:val="F79CC1D6"/>
    <w:lvl w:ilvl="0">
      <w:start w:val="1"/>
      <w:numFmt w:val="decimal"/>
      <w:suff w:val="space"/>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731692C"/>
    <w:multiLevelType w:val="multilevel"/>
    <w:tmpl w:val="7731692C"/>
    <w:lvl w:ilvl="0">
      <w:start w:val="1"/>
      <w:numFmt w:val="bullet"/>
      <w:lvlText w:val=""/>
      <w:lvlJc w:val="left"/>
      <w:pPr>
        <w:ind w:left="117" w:hanging="359"/>
      </w:pPr>
      <w:rPr>
        <w:rFonts w:ascii="Symbol" w:hAnsi="Symbol" w:hint="default"/>
        <w:b w:val="0"/>
        <w:bCs w:val="0"/>
        <w:sz w:val="24"/>
        <w:szCs w:val="24"/>
      </w:rPr>
    </w:lvl>
    <w:lvl w:ilvl="1">
      <w:numFmt w:val="bullet"/>
      <w:lvlText w:val="•"/>
      <w:lvlJc w:val="left"/>
      <w:pPr>
        <w:ind w:left="1126" w:hanging="359"/>
      </w:pPr>
    </w:lvl>
    <w:lvl w:ilvl="2">
      <w:numFmt w:val="bullet"/>
      <w:lvlText w:val="•"/>
      <w:lvlJc w:val="left"/>
      <w:pPr>
        <w:ind w:left="2134" w:hanging="359"/>
      </w:pPr>
    </w:lvl>
    <w:lvl w:ilvl="3">
      <w:numFmt w:val="bullet"/>
      <w:lvlText w:val="•"/>
      <w:lvlJc w:val="left"/>
      <w:pPr>
        <w:ind w:left="3143" w:hanging="359"/>
      </w:pPr>
    </w:lvl>
    <w:lvl w:ilvl="4">
      <w:numFmt w:val="bullet"/>
      <w:lvlText w:val="•"/>
      <w:lvlJc w:val="left"/>
      <w:pPr>
        <w:ind w:left="4152" w:hanging="359"/>
      </w:pPr>
    </w:lvl>
    <w:lvl w:ilvl="5">
      <w:numFmt w:val="bullet"/>
      <w:lvlText w:val="•"/>
      <w:lvlJc w:val="left"/>
      <w:pPr>
        <w:ind w:left="5161" w:hanging="359"/>
      </w:pPr>
    </w:lvl>
    <w:lvl w:ilvl="6">
      <w:numFmt w:val="bullet"/>
      <w:lvlText w:val="•"/>
      <w:lvlJc w:val="left"/>
      <w:pPr>
        <w:ind w:left="6169" w:hanging="359"/>
      </w:pPr>
    </w:lvl>
    <w:lvl w:ilvl="7">
      <w:numFmt w:val="bullet"/>
      <w:lvlText w:val="•"/>
      <w:lvlJc w:val="left"/>
      <w:pPr>
        <w:ind w:left="7178" w:hanging="359"/>
      </w:pPr>
    </w:lvl>
    <w:lvl w:ilvl="8">
      <w:numFmt w:val="bullet"/>
      <w:lvlText w:val="•"/>
      <w:lvlJc w:val="left"/>
      <w:pPr>
        <w:ind w:left="8187" w:hanging="359"/>
      </w:pPr>
    </w:lvl>
  </w:abstractNum>
  <w:abstractNum w:abstractNumId="83" w15:restartNumberingAfterBreak="0">
    <w:nsid w:val="781810EF"/>
    <w:multiLevelType w:val="multilevel"/>
    <w:tmpl w:val="781810EF"/>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84" w15:restartNumberingAfterBreak="0">
    <w:nsid w:val="7AA435BD"/>
    <w:multiLevelType w:val="hybridMultilevel"/>
    <w:tmpl w:val="44DC18A4"/>
    <w:lvl w:ilvl="0" w:tplc="6AA6E1B4">
      <w:start w:val="19"/>
      <w:numFmt w:val="bullet"/>
      <w:lvlText w:val="-"/>
      <w:lvlJc w:val="left"/>
      <w:pPr>
        <w:ind w:left="720" w:hanging="360"/>
      </w:pPr>
      <w:rPr>
        <w:rFonts w:ascii="Times New Roman" w:eastAsia="Calibri"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7EF023BA"/>
    <w:multiLevelType w:val="multilevel"/>
    <w:tmpl w:val="820436D2"/>
    <w:lvl w:ilvl="0">
      <w:start w:val="1"/>
      <w:numFmt w:val="decimal"/>
      <w:lvlText w:val="%1)"/>
      <w:lvlJc w:val="left"/>
      <w:pPr>
        <w:ind w:left="477" w:hanging="360"/>
      </w:pPr>
      <w:rPr>
        <w:rFonts w:ascii="Times New Roman" w:hAnsi="Times New Roman" w:cs="Times New Roman"/>
        <w:b w:val="0"/>
        <w:bCs w:val="0"/>
        <w:w w:val="99"/>
        <w:sz w:val="22"/>
        <w:szCs w:val="22"/>
      </w:rPr>
    </w:lvl>
    <w:lvl w:ilvl="1">
      <w:start w:val="1"/>
      <w:numFmt w:val="decimal"/>
      <w:lvlText w:val="%2."/>
      <w:lvlJc w:val="left"/>
      <w:pPr>
        <w:ind w:left="1077" w:hanging="360"/>
      </w:pPr>
    </w:lvl>
    <w:lvl w:ilvl="2">
      <w:numFmt w:val="bullet"/>
      <w:lvlText w:val="•"/>
      <w:lvlJc w:val="left"/>
      <w:pPr>
        <w:ind w:left="2091" w:hanging="360"/>
      </w:pPr>
    </w:lvl>
    <w:lvl w:ilvl="3">
      <w:numFmt w:val="bullet"/>
      <w:lvlText w:val="•"/>
      <w:lvlJc w:val="left"/>
      <w:pPr>
        <w:ind w:left="3105" w:hanging="360"/>
      </w:pPr>
    </w:lvl>
    <w:lvl w:ilvl="4">
      <w:numFmt w:val="bullet"/>
      <w:lvlText w:val="•"/>
      <w:lvlJc w:val="left"/>
      <w:pPr>
        <w:ind w:left="4119" w:hanging="360"/>
      </w:pPr>
    </w:lvl>
    <w:lvl w:ilvl="5">
      <w:numFmt w:val="bullet"/>
      <w:lvlText w:val="•"/>
      <w:lvlJc w:val="left"/>
      <w:pPr>
        <w:ind w:left="5133" w:hanging="360"/>
      </w:pPr>
    </w:lvl>
    <w:lvl w:ilvl="6">
      <w:numFmt w:val="bullet"/>
      <w:lvlText w:val="•"/>
      <w:lvlJc w:val="left"/>
      <w:pPr>
        <w:ind w:left="6148" w:hanging="360"/>
      </w:pPr>
    </w:lvl>
    <w:lvl w:ilvl="7">
      <w:numFmt w:val="bullet"/>
      <w:lvlText w:val="•"/>
      <w:lvlJc w:val="left"/>
      <w:pPr>
        <w:ind w:left="7162" w:hanging="360"/>
      </w:pPr>
    </w:lvl>
    <w:lvl w:ilvl="8">
      <w:numFmt w:val="bullet"/>
      <w:lvlText w:val="•"/>
      <w:lvlJc w:val="left"/>
      <w:pPr>
        <w:ind w:left="8176" w:hanging="360"/>
      </w:pPr>
    </w:lvl>
  </w:abstractNum>
  <w:abstractNum w:abstractNumId="86" w15:restartNumberingAfterBreak="0">
    <w:nsid w:val="7F070294"/>
    <w:multiLevelType w:val="multilevel"/>
    <w:tmpl w:val="7F0702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517616">
    <w:abstractNumId w:val="30"/>
  </w:num>
  <w:num w:numId="2" w16cid:durableId="131606280">
    <w:abstractNumId w:val="57"/>
  </w:num>
  <w:num w:numId="3" w16cid:durableId="1189296450">
    <w:abstractNumId w:val="42"/>
  </w:num>
  <w:num w:numId="4" w16cid:durableId="272245462">
    <w:abstractNumId w:val="25"/>
  </w:num>
  <w:num w:numId="5" w16cid:durableId="592393960">
    <w:abstractNumId w:val="80"/>
  </w:num>
  <w:num w:numId="6" w16cid:durableId="798182442">
    <w:abstractNumId w:val="29"/>
  </w:num>
  <w:num w:numId="7" w16cid:durableId="2048678878">
    <w:abstractNumId w:val="48"/>
  </w:num>
  <w:num w:numId="8" w16cid:durableId="333998593">
    <w:abstractNumId w:val="56"/>
  </w:num>
  <w:num w:numId="9" w16cid:durableId="88744174">
    <w:abstractNumId w:val="75"/>
  </w:num>
  <w:num w:numId="10" w16cid:durableId="1445032183">
    <w:abstractNumId w:val="68"/>
  </w:num>
  <w:num w:numId="11" w16cid:durableId="370883747">
    <w:abstractNumId w:val="49"/>
  </w:num>
  <w:num w:numId="12" w16cid:durableId="1902717471">
    <w:abstractNumId w:val="54"/>
  </w:num>
  <w:num w:numId="13" w16cid:durableId="867641839">
    <w:abstractNumId w:val="19"/>
  </w:num>
  <w:num w:numId="14" w16cid:durableId="329985095">
    <w:abstractNumId w:val="53"/>
  </w:num>
  <w:num w:numId="15" w16cid:durableId="8801535">
    <w:abstractNumId w:val="52"/>
  </w:num>
  <w:num w:numId="16" w16cid:durableId="1385718209">
    <w:abstractNumId w:val="22"/>
  </w:num>
  <w:num w:numId="17" w16cid:durableId="2010597870">
    <w:abstractNumId w:val="86"/>
  </w:num>
  <w:num w:numId="18" w16cid:durableId="1676494363">
    <w:abstractNumId w:val="0"/>
  </w:num>
  <w:num w:numId="19" w16cid:durableId="1082408514">
    <w:abstractNumId w:val="24"/>
  </w:num>
  <w:num w:numId="20" w16cid:durableId="1778254550">
    <w:abstractNumId w:val="63"/>
  </w:num>
  <w:num w:numId="21" w16cid:durableId="1980184108">
    <w:abstractNumId w:val="28"/>
  </w:num>
  <w:num w:numId="22" w16cid:durableId="876815413">
    <w:abstractNumId w:val="77"/>
  </w:num>
  <w:num w:numId="23" w16cid:durableId="1407459497">
    <w:abstractNumId w:val="26"/>
  </w:num>
  <w:num w:numId="24" w16cid:durableId="1055470164">
    <w:abstractNumId w:val="67"/>
  </w:num>
  <w:num w:numId="25" w16cid:durableId="208803533">
    <w:abstractNumId w:val="1"/>
  </w:num>
  <w:num w:numId="26" w16cid:durableId="832455203">
    <w:abstractNumId w:val="2"/>
  </w:num>
  <w:num w:numId="27" w16cid:durableId="491868745">
    <w:abstractNumId w:val="27"/>
  </w:num>
  <w:num w:numId="28" w16cid:durableId="2018576565">
    <w:abstractNumId w:val="3"/>
  </w:num>
  <w:num w:numId="29" w16cid:durableId="1858814623">
    <w:abstractNumId w:val="60"/>
  </w:num>
  <w:num w:numId="30" w16cid:durableId="2023821500">
    <w:abstractNumId w:val="39"/>
  </w:num>
  <w:num w:numId="31" w16cid:durableId="1924948835">
    <w:abstractNumId w:val="66"/>
  </w:num>
  <w:num w:numId="32" w16cid:durableId="434908637">
    <w:abstractNumId w:val="76"/>
  </w:num>
  <w:num w:numId="33" w16cid:durableId="185019227">
    <w:abstractNumId w:val="72"/>
  </w:num>
  <w:num w:numId="34" w16cid:durableId="751588899">
    <w:abstractNumId w:val="45"/>
  </w:num>
  <w:num w:numId="35" w16cid:durableId="1689064198">
    <w:abstractNumId w:val="4"/>
  </w:num>
  <w:num w:numId="36" w16cid:durableId="502822316">
    <w:abstractNumId w:val="70"/>
  </w:num>
  <w:num w:numId="37" w16cid:durableId="1856922275">
    <w:abstractNumId w:val="5"/>
  </w:num>
  <w:num w:numId="38" w16cid:durableId="1434938323">
    <w:abstractNumId w:val="6"/>
  </w:num>
  <w:num w:numId="39" w16cid:durableId="1726953944">
    <w:abstractNumId w:val="7"/>
  </w:num>
  <w:num w:numId="40" w16cid:durableId="491719547">
    <w:abstractNumId w:val="8"/>
  </w:num>
  <w:num w:numId="41" w16cid:durableId="534005563">
    <w:abstractNumId w:val="83"/>
  </w:num>
  <w:num w:numId="42" w16cid:durableId="287900349">
    <w:abstractNumId w:val="79"/>
  </w:num>
  <w:num w:numId="43" w16cid:durableId="2031489678">
    <w:abstractNumId w:val="82"/>
  </w:num>
  <w:num w:numId="44" w16cid:durableId="2116710366">
    <w:abstractNumId w:val="32"/>
  </w:num>
  <w:num w:numId="45" w16cid:durableId="1422750552">
    <w:abstractNumId w:val="9"/>
    <w:lvlOverride w:ilvl="0">
      <w:startOverride w:val="1"/>
    </w:lvlOverride>
  </w:num>
  <w:num w:numId="46" w16cid:durableId="1031340696">
    <w:abstractNumId w:val="10"/>
    <w:lvlOverride w:ilvl="0">
      <w:startOverride w:val="1"/>
    </w:lvlOverride>
  </w:num>
  <w:num w:numId="47" w16cid:durableId="363672379">
    <w:abstractNumId w:val="11"/>
    <w:lvlOverride w:ilvl="0">
      <w:startOverride w:val="1"/>
    </w:lvlOverride>
  </w:num>
  <w:num w:numId="48" w16cid:durableId="1235509917">
    <w:abstractNumId w:val="12"/>
    <w:lvlOverride w:ilvl="0">
      <w:startOverride w:val="1"/>
    </w:lvlOverride>
  </w:num>
  <w:num w:numId="49" w16cid:durableId="294727071">
    <w:abstractNumId w:val="13"/>
    <w:lvlOverride w:ilvl="0">
      <w:startOverride w:val="1"/>
    </w:lvlOverride>
  </w:num>
  <w:num w:numId="50" w16cid:durableId="1726369106">
    <w:abstractNumId w:val="14"/>
  </w:num>
  <w:num w:numId="51" w16cid:durableId="1413039925">
    <w:abstractNumId w:val="15"/>
    <w:lvlOverride w:ilvl="0">
      <w:startOverride w:val="1"/>
    </w:lvlOverride>
    <w:lvlOverride w:ilvl="1">
      <w:startOverride w:val="1"/>
    </w:lvlOverride>
  </w:num>
  <w:num w:numId="52" w16cid:durableId="368918473">
    <w:abstractNumId w:val="16"/>
    <w:lvlOverride w:ilvl="0">
      <w:startOverride w:val="1"/>
    </w:lvlOverride>
    <w:lvlOverride w:ilvl="1">
      <w:startOverride w:val="1"/>
    </w:lvlOverride>
  </w:num>
  <w:num w:numId="53" w16cid:durableId="1447695444">
    <w:abstractNumId w:val="55"/>
  </w:num>
  <w:num w:numId="54" w16cid:durableId="253055390">
    <w:abstractNumId w:val="17"/>
    <w:lvlOverride w:ilvl="0">
      <w:startOverride w:val="1"/>
    </w:lvlOverride>
    <w:lvlOverride w:ilvl="1">
      <w:startOverride w:val="1"/>
    </w:lvlOverride>
  </w:num>
  <w:num w:numId="55" w16cid:durableId="1768118389">
    <w:abstractNumId w:val="18"/>
    <w:lvlOverride w:ilvl="0">
      <w:startOverride w:val="1"/>
    </w:lvlOverride>
  </w:num>
  <w:num w:numId="56" w16cid:durableId="362483995">
    <w:abstractNumId w:val="84"/>
  </w:num>
  <w:num w:numId="57" w16cid:durableId="399058637">
    <w:abstractNumId w:val="23"/>
  </w:num>
  <w:num w:numId="58" w16cid:durableId="741950437">
    <w:abstractNumId w:val="41"/>
  </w:num>
  <w:num w:numId="59" w16cid:durableId="1341813872">
    <w:abstractNumId w:val="44"/>
  </w:num>
  <w:num w:numId="60" w16cid:durableId="431173078">
    <w:abstractNumId w:val="34"/>
  </w:num>
  <w:num w:numId="61" w16cid:durableId="346760864">
    <w:abstractNumId w:val="38"/>
  </w:num>
  <w:num w:numId="62" w16cid:durableId="1166550179">
    <w:abstractNumId w:val="58"/>
  </w:num>
  <w:num w:numId="63" w16cid:durableId="1853953340">
    <w:abstractNumId w:val="74"/>
  </w:num>
  <w:num w:numId="64" w16cid:durableId="983043213">
    <w:abstractNumId w:val="64"/>
  </w:num>
  <w:num w:numId="65" w16cid:durableId="1656958852">
    <w:abstractNumId w:val="61"/>
  </w:num>
  <w:num w:numId="66" w16cid:durableId="936716487">
    <w:abstractNumId w:val="46"/>
  </w:num>
  <w:num w:numId="67" w16cid:durableId="900990465">
    <w:abstractNumId w:val="81"/>
  </w:num>
  <w:num w:numId="68" w16cid:durableId="498734674">
    <w:abstractNumId w:val="47"/>
  </w:num>
  <w:num w:numId="69" w16cid:durableId="1661542826">
    <w:abstractNumId w:val="50"/>
  </w:num>
  <w:num w:numId="70" w16cid:durableId="1029986373">
    <w:abstractNumId w:val="78"/>
  </w:num>
  <w:num w:numId="71" w16cid:durableId="32704724">
    <w:abstractNumId w:val="73"/>
  </w:num>
  <w:num w:numId="72" w16cid:durableId="1798404978">
    <w:abstractNumId w:val="31"/>
  </w:num>
  <w:num w:numId="73" w16cid:durableId="2103908691">
    <w:abstractNumId w:val="43"/>
  </w:num>
  <w:num w:numId="74" w16cid:durableId="596912182">
    <w:abstractNumId w:val="71"/>
  </w:num>
  <w:num w:numId="75" w16cid:durableId="1988783038">
    <w:abstractNumId w:val="37"/>
  </w:num>
  <w:num w:numId="76" w16cid:durableId="539321048">
    <w:abstractNumId w:val="33"/>
  </w:num>
  <w:num w:numId="77" w16cid:durableId="234366128">
    <w:abstractNumId w:val="35"/>
  </w:num>
  <w:num w:numId="78" w16cid:durableId="1121268719">
    <w:abstractNumId w:val="65"/>
  </w:num>
  <w:num w:numId="79" w16cid:durableId="1694649474">
    <w:abstractNumId w:val="40"/>
  </w:num>
  <w:num w:numId="80" w16cid:durableId="887956279">
    <w:abstractNumId w:val="85"/>
  </w:num>
  <w:num w:numId="81" w16cid:durableId="1188717575">
    <w:abstractNumId w:val="62"/>
  </w:num>
  <w:num w:numId="82" w16cid:durableId="1170415567">
    <w:abstractNumId w:val="36"/>
  </w:num>
  <w:num w:numId="83" w16cid:durableId="87508893">
    <w:abstractNumId w:val="59"/>
  </w:num>
  <w:num w:numId="84" w16cid:durableId="722948587">
    <w:abstractNumId w:val="21"/>
  </w:num>
  <w:num w:numId="85" w16cid:durableId="397098069">
    <w:abstractNumId w:val="51"/>
  </w:num>
  <w:num w:numId="86" w16cid:durableId="326399351">
    <w:abstractNumId w:val="69"/>
  </w:num>
  <w:num w:numId="87" w16cid:durableId="365182671">
    <w:abstractNumId w:val="2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701"/>
    <w:rsid w:val="00000594"/>
    <w:rsid w:val="0000124C"/>
    <w:rsid w:val="0000278B"/>
    <w:rsid w:val="0000289D"/>
    <w:rsid w:val="0000291E"/>
    <w:rsid w:val="00003917"/>
    <w:rsid w:val="00004181"/>
    <w:rsid w:val="000044ED"/>
    <w:rsid w:val="00004F2B"/>
    <w:rsid w:val="00006D6A"/>
    <w:rsid w:val="00011AD0"/>
    <w:rsid w:val="00012175"/>
    <w:rsid w:val="00012753"/>
    <w:rsid w:val="000129B7"/>
    <w:rsid w:val="0001337B"/>
    <w:rsid w:val="00013905"/>
    <w:rsid w:val="00013EC4"/>
    <w:rsid w:val="00014BCE"/>
    <w:rsid w:val="000154F4"/>
    <w:rsid w:val="0001598C"/>
    <w:rsid w:val="000159C6"/>
    <w:rsid w:val="000171C3"/>
    <w:rsid w:val="000172BE"/>
    <w:rsid w:val="00017C64"/>
    <w:rsid w:val="00017DC6"/>
    <w:rsid w:val="00017FAF"/>
    <w:rsid w:val="00021B57"/>
    <w:rsid w:val="0002231E"/>
    <w:rsid w:val="00022734"/>
    <w:rsid w:val="0002394D"/>
    <w:rsid w:val="00023CDB"/>
    <w:rsid w:val="00025A8D"/>
    <w:rsid w:val="00027497"/>
    <w:rsid w:val="000320EB"/>
    <w:rsid w:val="0003253E"/>
    <w:rsid w:val="00032E09"/>
    <w:rsid w:val="000334CF"/>
    <w:rsid w:val="000338ED"/>
    <w:rsid w:val="00033955"/>
    <w:rsid w:val="000341B4"/>
    <w:rsid w:val="00034B65"/>
    <w:rsid w:val="00035994"/>
    <w:rsid w:val="0003603B"/>
    <w:rsid w:val="00036CB0"/>
    <w:rsid w:val="00036FA2"/>
    <w:rsid w:val="00037F71"/>
    <w:rsid w:val="000402B5"/>
    <w:rsid w:val="000412EA"/>
    <w:rsid w:val="00041ED3"/>
    <w:rsid w:val="000423BF"/>
    <w:rsid w:val="000439E4"/>
    <w:rsid w:val="0004522E"/>
    <w:rsid w:val="000456AA"/>
    <w:rsid w:val="0004646A"/>
    <w:rsid w:val="00050B7A"/>
    <w:rsid w:val="00050DC3"/>
    <w:rsid w:val="00050EC0"/>
    <w:rsid w:val="0005120F"/>
    <w:rsid w:val="00053E62"/>
    <w:rsid w:val="0005461B"/>
    <w:rsid w:val="00054894"/>
    <w:rsid w:val="00054D11"/>
    <w:rsid w:val="00057CD2"/>
    <w:rsid w:val="00057E90"/>
    <w:rsid w:val="00060F36"/>
    <w:rsid w:val="00060FB0"/>
    <w:rsid w:val="00062338"/>
    <w:rsid w:val="0006264D"/>
    <w:rsid w:val="00062CBF"/>
    <w:rsid w:val="00064EA0"/>
    <w:rsid w:val="00065948"/>
    <w:rsid w:val="00065982"/>
    <w:rsid w:val="0006691E"/>
    <w:rsid w:val="00066D65"/>
    <w:rsid w:val="00070139"/>
    <w:rsid w:val="00070C2F"/>
    <w:rsid w:val="0007356B"/>
    <w:rsid w:val="00073719"/>
    <w:rsid w:val="00074EBD"/>
    <w:rsid w:val="00074EF2"/>
    <w:rsid w:val="00075B84"/>
    <w:rsid w:val="0007678C"/>
    <w:rsid w:val="00077061"/>
    <w:rsid w:val="00077298"/>
    <w:rsid w:val="0008153B"/>
    <w:rsid w:val="000815B1"/>
    <w:rsid w:val="00084543"/>
    <w:rsid w:val="0008463E"/>
    <w:rsid w:val="00084ABB"/>
    <w:rsid w:val="00085DE9"/>
    <w:rsid w:val="0008693A"/>
    <w:rsid w:val="00086EA8"/>
    <w:rsid w:val="00086EE1"/>
    <w:rsid w:val="000902D1"/>
    <w:rsid w:val="00091494"/>
    <w:rsid w:val="00091AF5"/>
    <w:rsid w:val="00091C7B"/>
    <w:rsid w:val="000929D3"/>
    <w:rsid w:val="000938D4"/>
    <w:rsid w:val="000942E0"/>
    <w:rsid w:val="00094D55"/>
    <w:rsid w:val="0009528D"/>
    <w:rsid w:val="00095F91"/>
    <w:rsid w:val="00097DB7"/>
    <w:rsid w:val="000A0B92"/>
    <w:rsid w:val="000A2762"/>
    <w:rsid w:val="000A27EE"/>
    <w:rsid w:val="000A2DCC"/>
    <w:rsid w:val="000A497F"/>
    <w:rsid w:val="000A5381"/>
    <w:rsid w:val="000A5CD2"/>
    <w:rsid w:val="000A5E00"/>
    <w:rsid w:val="000A6A6E"/>
    <w:rsid w:val="000A7A23"/>
    <w:rsid w:val="000B006F"/>
    <w:rsid w:val="000B149C"/>
    <w:rsid w:val="000B1743"/>
    <w:rsid w:val="000B17D2"/>
    <w:rsid w:val="000B1EB7"/>
    <w:rsid w:val="000B213C"/>
    <w:rsid w:val="000B29C5"/>
    <w:rsid w:val="000B39F2"/>
    <w:rsid w:val="000B417A"/>
    <w:rsid w:val="000B4411"/>
    <w:rsid w:val="000B5115"/>
    <w:rsid w:val="000B57F5"/>
    <w:rsid w:val="000B59D0"/>
    <w:rsid w:val="000B6436"/>
    <w:rsid w:val="000B6F55"/>
    <w:rsid w:val="000B7758"/>
    <w:rsid w:val="000C00BC"/>
    <w:rsid w:val="000C10C4"/>
    <w:rsid w:val="000C1D0B"/>
    <w:rsid w:val="000C26BF"/>
    <w:rsid w:val="000C3118"/>
    <w:rsid w:val="000C456C"/>
    <w:rsid w:val="000C49F1"/>
    <w:rsid w:val="000C4D69"/>
    <w:rsid w:val="000C533A"/>
    <w:rsid w:val="000C5B2D"/>
    <w:rsid w:val="000C6B83"/>
    <w:rsid w:val="000D0A66"/>
    <w:rsid w:val="000D22E6"/>
    <w:rsid w:val="000D23DF"/>
    <w:rsid w:val="000D38DF"/>
    <w:rsid w:val="000D4F67"/>
    <w:rsid w:val="000D557E"/>
    <w:rsid w:val="000D5948"/>
    <w:rsid w:val="000D749B"/>
    <w:rsid w:val="000D7DFA"/>
    <w:rsid w:val="000E049F"/>
    <w:rsid w:val="000E35DF"/>
    <w:rsid w:val="000E3BBE"/>
    <w:rsid w:val="000E4195"/>
    <w:rsid w:val="000E441B"/>
    <w:rsid w:val="000E5615"/>
    <w:rsid w:val="000E5B47"/>
    <w:rsid w:val="000E5C5B"/>
    <w:rsid w:val="000E6903"/>
    <w:rsid w:val="000E72EE"/>
    <w:rsid w:val="000E74CC"/>
    <w:rsid w:val="000E7717"/>
    <w:rsid w:val="000E7A40"/>
    <w:rsid w:val="000E7E1B"/>
    <w:rsid w:val="000F0AB9"/>
    <w:rsid w:val="000F16C3"/>
    <w:rsid w:val="000F1A42"/>
    <w:rsid w:val="000F2A9A"/>
    <w:rsid w:val="000F2FD1"/>
    <w:rsid w:val="000F3B3D"/>
    <w:rsid w:val="000F4422"/>
    <w:rsid w:val="000F45AA"/>
    <w:rsid w:val="000F4609"/>
    <w:rsid w:val="000F4E8C"/>
    <w:rsid w:val="000F57AB"/>
    <w:rsid w:val="000F5CF4"/>
    <w:rsid w:val="000F6C52"/>
    <w:rsid w:val="0010067C"/>
    <w:rsid w:val="00101A9D"/>
    <w:rsid w:val="0010272D"/>
    <w:rsid w:val="0010274C"/>
    <w:rsid w:val="001029D1"/>
    <w:rsid w:val="00103049"/>
    <w:rsid w:val="001031AB"/>
    <w:rsid w:val="00103D7A"/>
    <w:rsid w:val="001068AE"/>
    <w:rsid w:val="00106DCD"/>
    <w:rsid w:val="00110D70"/>
    <w:rsid w:val="00111DE0"/>
    <w:rsid w:val="001134BE"/>
    <w:rsid w:val="0011586F"/>
    <w:rsid w:val="00115F0B"/>
    <w:rsid w:val="0011651A"/>
    <w:rsid w:val="001206C8"/>
    <w:rsid w:val="00120E3A"/>
    <w:rsid w:val="00122772"/>
    <w:rsid w:val="00123BB1"/>
    <w:rsid w:val="00124325"/>
    <w:rsid w:val="00124B27"/>
    <w:rsid w:val="00125011"/>
    <w:rsid w:val="001253A9"/>
    <w:rsid w:val="00125654"/>
    <w:rsid w:val="00127AC8"/>
    <w:rsid w:val="00130582"/>
    <w:rsid w:val="00130AA7"/>
    <w:rsid w:val="00130CE0"/>
    <w:rsid w:val="00130FCA"/>
    <w:rsid w:val="00132C05"/>
    <w:rsid w:val="00133DA9"/>
    <w:rsid w:val="00135ABB"/>
    <w:rsid w:val="001363D9"/>
    <w:rsid w:val="00137679"/>
    <w:rsid w:val="0014013A"/>
    <w:rsid w:val="00140503"/>
    <w:rsid w:val="00140A23"/>
    <w:rsid w:val="00140B72"/>
    <w:rsid w:val="0014123B"/>
    <w:rsid w:val="0014198D"/>
    <w:rsid w:val="001424E9"/>
    <w:rsid w:val="0014311E"/>
    <w:rsid w:val="001432A1"/>
    <w:rsid w:val="00143BA6"/>
    <w:rsid w:val="00144C18"/>
    <w:rsid w:val="0014623E"/>
    <w:rsid w:val="00151EFA"/>
    <w:rsid w:val="00155D55"/>
    <w:rsid w:val="00155F31"/>
    <w:rsid w:val="001563F2"/>
    <w:rsid w:val="00156542"/>
    <w:rsid w:val="00157894"/>
    <w:rsid w:val="00160656"/>
    <w:rsid w:val="001613A8"/>
    <w:rsid w:val="0016189F"/>
    <w:rsid w:val="001626CF"/>
    <w:rsid w:val="00162ED4"/>
    <w:rsid w:val="00163255"/>
    <w:rsid w:val="0016372C"/>
    <w:rsid w:val="00163EC5"/>
    <w:rsid w:val="00164027"/>
    <w:rsid w:val="00164D22"/>
    <w:rsid w:val="001656C4"/>
    <w:rsid w:val="00165A0C"/>
    <w:rsid w:val="00165D23"/>
    <w:rsid w:val="00165F45"/>
    <w:rsid w:val="0016749B"/>
    <w:rsid w:val="001718DA"/>
    <w:rsid w:val="00171B66"/>
    <w:rsid w:val="001720EF"/>
    <w:rsid w:val="001727CA"/>
    <w:rsid w:val="00173797"/>
    <w:rsid w:val="001740DC"/>
    <w:rsid w:val="00175062"/>
    <w:rsid w:val="00176B13"/>
    <w:rsid w:val="0017732E"/>
    <w:rsid w:val="00177566"/>
    <w:rsid w:val="0018089C"/>
    <w:rsid w:val="001813B7"/>
    <w:rsid w:val="00181826"/>
    <w:rsid w:val="00181A22"/>
    <w:rsid w:val="0018237B"/>
    <w:rsid w:val="00182FF0"/>
    <w:rsid w:val="001834E4"/>
    <w:rsid w:val="0018403C"/>
    <w:rsid w:val="001843FA"/>
    <w:rsid w:val="00184AEB"/>
    <w:rsid w:val="00184CEE"/>
    <w:rsid w:val="00184E3C"/>
    <w:rsid w:val="00186C07"/>
    <w:rsid w:val="001876EB"/>
    <w:rsid w:val="00190833"/>
    <w:rsid w:val="0019113A"/>
    <w:rsid w:val="0019165D"/>
    <w:rsid w:val="00191EB4"/>
    <w:rsid w:val="00192651"/>
    <w:rsid w:val="00192E03"/>
    <w:rsid w:val="0019479D"/>
    <w:rsid w:val="0019556B"/>
    <w:rsid w:val="001957C1"/>
    <w:rsid w:val="0019586E"/>
    <w:rsid w:val="00197A6F"/>
    <w:rsid w:val="001A0294"/>
    <w:rsid w:val="001A08C2"/>
    <w:rsid w:val="001A22E9"/>
    <w:rsid w:val="001A24D0"/>
    <w:rsid w:val="001A3A19"/>
    <w:rsid w:val="001A47AA"/>
    <w:rsid w:val="001A4EA7"/>
    <w:rsid w:val="001A51E0"/>
    <w:rsid w:val="001A7A00"/>
    <w:rsid w:val="001A7A59"/>
    <w:rsid w:val="001B1B1B"/>
    <w:rsid w:val="001B2231"/>
    <w:rsid w:val="001B2637"/>
    <w:rsid w:val="001B30D5"/>
    <w:rsid w:val="001B3ADD"/>
    <w:rsid w:val="001B4332"/>
    <w:rsid w:val="001B43A1"/>
    <w:rsid w:val="001B4A7F"/>
    <w:rsid w:val="001B5D68"/>
    <w:rsid w:val="001B6C22"/>
    <w:rsid w:val="001B7BFE"/>
    <w:rsid w:val="001C090C"/>
    <w:rsid w:val="001C0D56"/>
    <w:rsid w:val="001C33C4"/>
    <w:rsid w:val="001C3698"/>
    <w:rsid w:val="001C487F"/>
    <w:rsid w:val="001C54C2"/>
    <w:rsid w:val="001C74C8"/>
    <w:rsid w:val="001D04E9"/>
    <w:rsid w:val="001D09B9"/>
    <w:rsid w:val="001D0C74"/>
    <w:rsid w:val="001D348C"/>
    <w:rsid w:val="001D39A1"/>
    <w:rsid w:val="001D3DBC"/>
    <w:rsid w:val="001D3DF8"/>
    <w:rsid w:val="001D400E"/>
    <w:rsid w:val="001D45C1"/>
    <w:rsid w:val="001D4A54"/>
    <w:rsid w:val="001D52F3"/>
    <w:rsid w:val="001D5320"/>
    <w:rsid w:val="001D5AA9"/>
    <w:rsid w:val="001D5E6A"/>
    <w:rsid w:val="001D6B17"/>
    <w:rsid w:val="001D73AA"/>
    <w:rsid w:val="001D77A3"/>
    <w:rsid w:val="001D78D9"/>
    <w:rsid w:val="001D7BEA"/>
    <w:rsid w:val="001D7F50"/>
    <w:rsid w:val="001E0B26"/>
    <w:rsid w:val="001E1F9C"/>
    <w:rsid w:val="001E2729"/>
    <w:rsid w:val="001E2AC3"/>
    <w:rsid w:val="001E450C"/>
    <w:rsid w:val="001E4C11"/>
    <w:rsid w:val="001E5988"/>
    <w:rsid w:val="001E5A15"/>
    <w:rsid w:val="001E62F8"/>
    <w:rsid w:val="001E7137"/>
    <w:rsid w:val="001E7DD8"/>
    <w:rsid w:val="001F0CC0"/>
    <w:rsid w:val="001F14CC"/>
    <w:rsid w:val="001F1EFB"/>
    <w:rsid w:val="001F316F"/>
    <w:rsid w:val="001F40B9"/>
    <w:rsid w:val="001F6E35"/>
    <w:rsid w:val="0020056A"/>
    <w:rsid w:val="00201112"/>
    <w:rsid w:val="00201546"/>
    <w:rsid w:val="00201652"/>
    <w:rsid w:val="00203C78"/>
    <w:rsid w:val="00205959"/>
    <w:rsid w:val="002071D9"/>
    <w:rsid w:val="00211077"/>
    <w:rsid w:val="0021375F"/>
    <w:rsid w:val="0021397C"/>
    <w:rsid w:val="00213F8A"/>
    <w:rsid w:val="00214FB9"/>
    <w:rsid w:val="00215A69"/>
    <w:rsid w:val="00215C7F"/>
    <w:rsid w:val="002168DE"/>
    <w:rsid w:val="00220A09"/>
    <w:rsid w:val="0022158D"/>
    <w:rsid w:val="002265D7"/>
    <w:rsid w:val="0022683A"/>
    <w:rsid w:val="00227E4A"/>
    <w:rsid w:val="002309F6"/>
    <w:rsid w:val="00230DE8"/>
    <w:rsid w:val="00231243"/>
    <w:rsid w:val="00232B7B"/>
    <w:rsid w:val="0023373C"/>
    <w:rsid w:val="00233C2B"/>
    <w:rsid w:val="00235062"/>
    <w:rsid w:val="00236A23"/>
    <w:rsid w:val="00236DCC"/>
    <w:rsid w:val="0023759F"/>
    <w:rsid w:val="002416DB"/>
    <w:rsid w:val="00241A31"/>
    <w:rsid w:val="00241FA6"/>
    <w:rsid w:val="0024202B"/>
    <w:rsid w:val="0024394A"/>
    <w:rsid w:val="00243973"/>
    <w:rsid w:val="002455D4"/>
    <w:rsid w:val="00245AD8"/>
    <w:rsid w:val="00245F4D"/>
    <w:rsid w:val="002467FA"/>
    <w:rsid w:val="00246DF3"/>
    <w:rsid w:val="002476DD"/>
    <w:rsid w:val="00251143"/>
    <w:rsid w:val="002530A2"/>
    <w:rsid w:val="0025355C"/>
    <w:rsid w:val="00253806"/>
    <w:rsid w:val="0025451B"/>
    <w:rsid w:val="00254DE7"/>
    <w:rsid w:val="00256D7F"/>
    <w:rsid w:val="002575B3"/>
    <w:rsid w:val="00257BFC"/>
    <w:rsid w:val="0026093C"/>
    <w:rsid w:val="00260A2A"/>
    <w:rsid w:val="00262EAC"/>
    <w:rsid w:val="00262EBA"/>
    <w:rsid w:val="00264720"/>
    <w:rsid w:val="00265B24"/>
    <w:rsid w:val="0026789A"/>
    <w:rsid w:val="00267B9D"/>
    <w:rsid w:val="0027011E"/>
    <w:rsid w:val="00271302"/>
    <w:rsid w:val="00272986"/>
    <w:rsid w:val="00272DFF"/>
    <w:rsid w:val="00273BE0"/>
    <w:rsid w:val="002756BD"/>
    <w:rsid w:val="002756C5"/>
    <w:rsid w:val="00275817"/>
    <w:rsid w:val="00275EC2"/>
    <w:rsid w:val="002768A4"/>
    <w:rsid w:val="00276D9B"/>
    <w:rsid w:val="00276FBC"/>
    <w:rsid w:val="00277482"/>
    <w:rsid w:val="00277A2D"/>
    <w:rsid w:val="00277A36"/>
    <w:rsid w:val="0028073E"/>
    <w:rsid w:val="00280F71"/>
    <w:rsid w:val="00283F46"/>
    <w:rsid w:val="00284A4D"/>
    <w:rsid w:val="002851BC"/>
    <w:rsid w:val="002857E0"/>
    <w:rsid w:val="00285833"/>
    <w:rsid w:val="002863AC"/>
    <w:rsid w:val="00287335"/>
    <w:rsid w:val="00287559"/>
    <w:rsid w:val="00287576"/>
    <w:rsid w:val="002906A0"/>
    <w:rsid w:val="00290997"/>
    <w:rsid w:val="002914CC"/>
    <w:rsid w:val="00291DE7"/>
    <w:rsid w:val="002920FF"/>
    <w:rsid w:val="00293156"/>
    <w:rsid w:val="00293F3F"/>
    <w:rsid w:val="002975BF"/>
    <w:rsid w:val="002978FC"/>
    <w:rsid w:val="002A0C25"/>
    <w:rsid w:val="002A1727"/>
    <w:rsid w:val="002A1993"/>
    <w:rsid w:val="002A1D11"/>
    <w:rsid w:val="002A1F1A"/>
    <w:rsid w:val="002A275B"/>
    <w:rsid w:val="002A442D"/>
    <w:rsid w:val="002A4DB4"/>
    <w:rsid w:val="002A5323"/>
    <w:rsid w:val="002A53B6"/>
    <w:rsid w:val="002A591B"/>
    <w:rsid w:val="002A6562"/>
    <w:rsid w:val="002A75D1"/>
    <w:rsid w:val="002B1D97"/>
    <w:rsid w:val="002B27F2"/>
    <w:rsid w:val="002B3619"/>
    <w:rsid w:val="002B43DC"/>
    <w:rsid w:val="002B5017"/>
    <w:rsid w:val="002B66DB"/>
    <w:rsid w:val="002B7255"/>
    <w:rsid w:val="002C044B"/>
    <w:rsid w:val="002C066C"/>
    <w:rsid w:val="002C0D97"/>
    <w:rsid w:val="002C0E27"/>
    <w:rsid w:val="002C17D0"/>
    <w:rsid w:val="002C337B"/>
    <w:rsid w:val="002C4C2A"/>
    <w:rsid w:val="002D0674"/>
    <w:rsid w:val="002D07BF"/>
    <w:rsid w:val="002D0ADB"/>
    <w:rsid w:val="002D0D66"/>
    <w:rsid w:val="002D31A8"/>
    <w:rsid w:val="002D42B4"/>
    <w:rsid w:val="002D556A"/>
    <w:rsid w:val="002D6118"/>
    <w:rsid w:val="002D6872"/>
    <w:rsid w:val="002D7604"/>
    <w:rsid w:val="002D7939"/>
    <w:rsid w:val="002D7E4B"/>
    <w:rsid w:val="002E5E7F"/>
    <w:rsid w:val="002E63E1"/>
    <w:rsid w:val="002E6518"/>
    <w:rsid w:val="002E7829"/>
    <w:rsid w:val="002E7B77"/>
    <w:rsid w:val="002E7DDE"/>
    <w:rsid w:val="002F03A4"/>
    <w:rsid w:val="002F0497"/>
    <w:rsid w:val="002F1395"/>
    <w:rsid w:val="002F2AEB"/>
    <w:rsid w:val="002F2CCF"/>
    <w:rsid w:val="002F2D74"/>
    <w:rsid w:val="002F301C"/>
    <w:rsid w:val="002F3C81"/>
    <w:rsid w:val="002F4A2A"/>
    <w:rsid w:val="002F5490"/>
    <w:rsid w:val="002F550D"/>
    <w:rsid w:val="002F7EED"/>
    <w:rsid w:val="00300022"/>
    <w:rsid w:val="003024C6"/>
    <w:rsid w:val="00302658"/>
    <w:rsid w:val="003028F2"/>
    <w:rsid w:val="003035D7"/>
    <w:rsid w:val="00304117"/>
    <w:rsid w:val="0030519B"/>
    <w:rsid w:val="00305323"/>
    <w:rsid w:val="003057AD"/>
    <w:rsid w:val="0030749D"/>
    <w:rsid w:val="00307B58"/>
    <w:rsid w:val="00310285"/>
    <w:rsid w:val="00310F4E"/>
    <w:rsid w:val="00311CE9"/>
    <w:rsid w:val="00311EA2"/>
    <w:rsid w:val="003131E6"/>
    <w:rsid w:val="00314B42"/>
    <w:rsid w:val="00315363"/>
    <w:rsid w:val="003153F7"/>
    <w:rsid w:val="00316B78"/>
    <w:rsid w:val="00316DE9"/>
    <w:rsid w:val="00316FA4"/>
    <w:rsid w:val="00317E6F"/>
    <w:rsid w:val="003250E0"/>
    <w:rsid w:val="00326081"/>
    <w:rsid w:val="0032651E"/>
    <w:rsid w:val="00326B6F"/>
    <w:rsid w:val="00326B75"/>
    <w:rsid w:val="0033013E"/>
    <w:rsid w:val="00330BC6"/>
    <w:rsid w:val="003317DE"/>
    <w:rsid w:val="00332B05"/>
    <w:rsid w:val="0033359D"/>
    <w:rsid w:val="003340DB"/>
    <w:rsid w:val="003348EE"/>
    <w:rsid w:val="003355EF"/>
    <w:rsid w:val="00335AEF"/>
    <w:rsid w:val="00335DC7"/>
    <w:rsid w:val="00335E3D"/>
    <w:rsid w:val="00335FDD"/>
    <w:rsid w:val="00336178"/>
    <w:rsid w:val="003411B9"/>
    <w:rsid w:val="003416FB"/>
    <w:rsid w:val="00342362"/>
    <w:rsid w:val="00343073"/>
    <w:rsid w:val="00343959"/>
    <w:rsid w:val="00343E57"/>
    <w:rsid w:val="00345225"/>
    <w:rsid w:val="003456CC"/>
    <w:rsid w:val="003457DD"/>
    <w:rsid w:val="0034581C"/>
    <w:rsid w:val="00346A9C"/>
    <w:rsid w:val="00346E19"/>
    <w:rsid w:val="00346F75"/>
    <w:rsid w:val="00350689"/>
    <w:rsid w:val="0035100D"/>
    <w:rsid w:val="0035142B"/>
    <w:rsid w:val="00352024"/>
    <w:rsid w:val="003521FE"/>
    <w:rsid w:val="0035359E"/>
    <w:rsid w:val="00353D46"/>
    <w:rsid w:val="003542EC"/>
    <w:rsid w:val="003548A5"/>
    <w:rsid w:val="003562D7"/>
    <w:rsid w:val="00356A12"/>
    <w:rsid w:val="00357E3F"/>
    <w:rsid w:val="003604A9"/>
    <w:rsid w:val="00360B36"/>
    <w:rsid w:val="00360C7F"/>
    <w:rsid w:val="00360DD3"/>
    <w:rsid w:val="0036177B"/>
    <w:rsid w:val="00361AAA"/>
    <w:rsid w:val="00361D29"/>
    <w:rsid w:val="003638B5"/>
    <w:rsid w:val="003648AD"/>
    <w:rsid w:val="00364ED2"/>
    <w:rsid w:val="0036584E"/>
    <w:rsid w:val="00366CE5"/>
    <w:rsid w:val="00367B1B"/>
    <w:rsid w:val="00370103"/>
    <w:rsid w:val="0037010F"/>
    <w:rsid w:val="0037207C"/>
    <w:rsid w:val="00372C57"/>
    <w:rsid w:val="003730AE"/>
    <w:rsid w:val="00375D7B"/>
    <w:rsid w:val="00376F9B"/>
    <w:rsid w:val="003770E4"/>
    <w:rsid w:val="00377E36"/>
    <w:rsid w:val="00380751"/>
    <w:rsid w:val="00380899"/>
    <w:rsid w:val="00381CFF"/>
    <w:rsid w:val="0038349B"/>
    <w:rsid w:val="003834EB"/>
    <w:rsid w:val="00383D3B"/>
    <w:rsid w:val="003856A5"/>
    <w:rsid w:val="003915A9"/>
    <w:rsid w:val="00391B4F"/>
    <w:rsid w:val="003932E2"/>
    <w:rsid w:val="00393A34"/>
    <w:rsid w:val="003945D7"/>
    <w:rsid w:val="00395974"/>
    <w:rsid w:val="0039648E"/>
    <w:rsid w:val="00396ADC"/>
    <w:rsid w:val="00396F28"/>
    <w:rsid w:val="003A005F"/>
    <w:rsid w:val="003A0622"/>
    <w:rsid w:val="003A2073"/>
    <w:rsid w:val="003A2897"/>
    <w:rsid w:val="003A478B"/>
    <w:rsid w:val="003A48A8"/>
    <w:rsid w:val="003A4F19"/>
    <w:rsid w:val="003A537E"/>
    <w:rsid w:val="003A55AD"/>
    <w:rsid w:val="003A5EFE"/>
    <w:rsid w:val="003A61AF"/>
    <w:rsid w:val="003A7178"/>
    <w:rsid w:val="003B128F"/>
    <w:rsid w:val="003B12B6"/>
    <w:rsid w:val="003B19EC"/>
    <w:rsid w:val="003B368D"/>
    <w:rsid w:val="003B4A56"/>
    <w:rsid w:val="003B4D66"/>
    <w:rsid w:val="003B5D18"/>
    <w:rsid w:val="003B6155"/>
    <w:rsid w:val="003B6691"/>
    <w:rsid w:val="003B6AE7"/>
    <w:rsid w:val="003B757C"/>
    <w:rsid w:val="003B7E73"/>
    <w:rsid w:val="003C0037"/>
    <w:rsid w:val="003C123E"/>
    <w:rsid w:val="003C1C37"/>
    <w:rsid w:val="003C30C2"/>
    <w:rsid w:val="003C326A"/>
    <w:rsid w:val="003C362E"/>
    <w:rsid w:val="003C397D"/>
    <w:rsid w:val="003C4909"/>
    <w:rsid w:val="003C49BD"/>
    <w:rsid w:val="003C4BC2"/>
    <w:rsid w:val="003C515E"/>
    <w:rsid w:val="003C5507"/>
    <w:rsid w:val="003C58B1"/>
    <w:rsid w:val="003C5EE0"/>
    <w:rsid w:val="003C6F38"/>
    <w:rsid w:val="003C759E"/>
    <w:rsid w:val="003C7B86"/>
    <w:rsid w:val="003C7D05"/>
    <w:rsid w:val="003D0906"/>
    <w:rsid w:val="003D12FE"/>
    <w:rsid w:val="003D1C9F"/>
    <w:rsid w:val="003D3067"/>
    <w:rsid w:val="003D456E"/>
    <w:rsid w:val="003D5BFA"/>
    <w:rsid w:val="003D5C40"/>
    <w:rsid w:val="003E1193"/>
    <w:rsid w:val="003E15A6"/>
    <w:rsid w:val="003E1C3C"/>
    <w:rsid w:val="003E1DCE"/>
    <w:rsid w:val="003E330B"/>
    <w:rsid w:val="003E43A0"/>
    <w:rsid w:val="003E539E"/>
    <w:rsid w:val="003E65EC"/>
    <w:rsid w:val="003E74F8"/>
    <w:rsid w:val="003E79ED"/>
    <w:rsid w:val="003E7A46"/>
    <w:rsid w:val="003E7F46"/>
    <w:rsid w:val="003F040E"/>
    <w:rsid w:val="003F08D0"/>
    <w:rsid w:val="003F1209"/>
    <w:rsid w:val="003F1761"/>
    <w:rsid w:val="003F24CF"/>
    <w:rsid w:val="003F4110"/>
    <w:rsid w:val="003F61BA"/>
    <w:rsid w:val="003F6E35"/>
    <w:rsid w:val="003F6FA5"/>
    <w:rsid w:val="00400857"/>
    <w:rsid w:val="00401DDF"/>
    <w:rsid w:val="004027BE"/>
    <w:rsid w:val="00402B99"/>
    <w:rsid w:val="00402BB3"/>
    <w:rsid w:val="00402BDE"/>
    <w:rsid w:val="004034DF"/>
    <w:rsid w:val="00407BA9"/>
    <w:rsid w:val="004116B9"/>
    <w:rsid w:val="004135F9"/>
    <w:rsid w:val="004139FB"/>
    <w:rsid w:val="004156D3"/>
    <w:rsid w:val="00416713"/>
    <w:rsid w:val="00417455"/>
    <w:rsid w:val="004179A0"/>
    <w:rsid w:val="00420865"/>
    <w:rsid w:val="0042222F"/>
    <w:rsid w:val="004225CB"/>
    <w:rsid w:val="00423C6A"/>
    <w:rsid w:val="00424D31"/>
    <w:rsid w:val="00425232"/>
    <w:rsid w:val="004254D9"/>
    <w:rsid w:val="00425E50"/>
    <w:rsid w:val="0043083B"/>
    <w:rsid w:val="00431148"/>
    <w:rsid w:val="00431D01"/>
    <w:rsid w:val="004328AD"/>
    <w:rsid w:val="004342BE"/>
    <w:rsid w:val="00434F76"/>
    <w:rsid w:val="004351EA"/>
    <w:rsid w:val="00435811"/>
    <w:rsid w:val="00437F0F"/>
    <w:rsid w:val="00440911"/>
    <w:rsid w:val="00440E18"/>
    <w:rsid w:val="00441950"/>
    <w:rsid w:val="004432B3"/>
    <w:rsid w:val="004434BC"/>
    <w:rsid w:val="00450082"/>
    <w:rsid w:val="0045015E"/>
    <w:rsid w:val="004505DE"/>
    <w:rsid w:val="00451B1B"/>
    <w:rsid w:val="00451E04"/>
    <w:rsid w:val="00451E93"/>
    <w:rsid w:val="00452CFF"/>
    <w:rsid w:val="00454013"/>
    <w:rsid w:val="00454551"/>
    <w:rsid w:val="00457B1D"/>
    <w:rsid w:val="00460A10"/>
    <w:rsid w:val="0046286D"/>
    <w:rsid w:val="00462ED8"/>
    <w:rsid w:val="00463246"/>
    <w:rsid w:val="0046361C"/>
    <w:rsid w:val="00463E5F"/>
    <w:rsid w:val="0046426C"/>
    <w:rsid w:val="0046453C"/>
    <w:rsid w:val="00464BDA"/>
    <w:rsid w:val="00464E14"/>
    <w:rsid w:val="00464EA7"/>
    <w:rsid w:val="00465093"/>
    <w:rsid w:val="00465B5C"/>
    <w:rsid w:val="004660BE"/>
    <w:rsid w:val="00466C7A"/>
    <w:rsid w:val="00470328"/>
    <w:rsid w:val="004704D3"/>
    <w:rsid w:val="00470AD8"/>
    <w:rsid w:val="00470BC3"/>
    <w:rsid w:val="0047124F"/>
    <w:rsid w:val="00471EBF"/>
    <w:rsid w:val="00472129"/>
    <w:rsid w:val="0047288F"/>
    <w:rsid w:val="0047324E"/>
    <w:rsid w:val="00473476"/>
    <w:rsid w:val="0047470D"/>
    <w:rsid w:val="00474DB1"/>
    <w:rsid w:val="00476CEA"/>
    <w:rsid w:val="0047700D"/>
    <w:rsid w:val="00477097"/>
    <w:rsid w:val="00477572"/>
    <w:rsid w:val="00477733"/>
    <w:rsid w:val="004811DB"/>
    <w:rsid w:val="0048164D"/>
    <w:rsid w:val="00481F65"/>
    <w:rsid w:val="00482C15"/>
    <w:rsid w:val="00482EB6"/>
    <w:rsid w:val="004833C1"/>
    <w:rsid w:val="00483643"/>
    <w:rsid w:val="00483908"/>
    <w:rsid w:val="00483FC1"/>
    <w:rsid w:val="00484176"/>
    <w:rsid w:val="00485272"/>
    <w:rsid w:val="0048598F"/>
    <w:rsid w:val="00485D53"/>
    <w:rsid w:val="0048601E"/>
    <w:rsid w:val="00487214"/>
    <w:rsid w:val="004901B9"/>
    <w:rsid w:val="00490674"/>
    <w:rsid w:val="004908FD"/>
    <w:rsid w:val="00492446"/>
    <w:rsid w:val="004924FC"/>
    <w:rsid w:val="004925E8"/>
    <w:rsid w:val="0049465F"/>
    <w:rsid w:val="0049543D"/>
    <w:rsid w:val="00495ACD"/>
    <w:rsid w:val="0049644F"/>
    <w:rsid w:val="00496464"/>
    <w:rsid w:val="00496CE3"/>
    <w:rsid w:val="004976B6"/>
    <w:rsid w:val="00497B4B"/>
    <w:rsid w:val="00497FAD"/>
    <w:rsid w:val="004A355C"/>
    <w:rsid w:val="004A3CA6"/>
    <w:rsid w:val="004A44DC"/>
    <w:rsid w:val="004A4EA2"/>
    <w:rsid w:val="004A6AA9"/>
    <w:rsid w:val="004A6D34"/>
    <w:rsid w:val="004A7985"/>
    <w:rsid w:val="004B04FF"/>
    <w:rsid w:val="004B137A"/>
    <w:rsid w:val="004B151C"/>
    <w:rsid w:val="004B1846"/>
    <w:rsid w:val="004B23EB"/>
    <w:rsid w:val="004B27A3"/>
    <w:rsid w:val="004B2B7F"/>
    <w:rsid w:val="004B3D36"/>
    <w:rsid w:val="004B4CB5"/>
    <w:rsid w:val="004B54F2"/>
    <w:rsid w:val="004B5FA1"/>
    <w:rsid w:val="004B7E98"/>
    <w:rsid w:val="004C00CA"/>
    <w:rsid w:val="004C025F"/>
    <w:rsid w:val="004C0A02"/>
    <w:rsid w:val="004C1DEC"/>
    <w:rsid w:val="004C2FC4"/>
    <w:rsid w:val="004C413B"/>
    <w:rsid w:val="004C4490"/>
    <w:rsid w:val="004C463D"/>
    <w:rsid w:val="004C5467"/>
    <w:rsid w:val="004C71B3"/>
    <w:rsid w:val="004D1468"/>
    <w:rsid w:val="004D155D"/>
    <w:rsid w:val="004D18C0"/>
    <w:rsid w:val="004D2490"/>
    <w:rsid w:val="004D269A"/>
    <w:rsid w:val="004D416E"/>
    <w:rsid w:val="004D5327"/>
    <w:rsid w:val="004D5678"/>
    <w:rsid w:val="004D57B1"/>
    <w:rsid w:val="004D7A07"/>
    <w:rsid w:val="004E0E22"/>
    <w:rsid w:val="004E117F"/>
    <w:rsid w:val="004E3407"/>
    <w:rsid w:val="004E3B7D"/>
    <w:rsid w:val="004E45DC"/>
    <w:rsid w:val="004E4941"/>
    <w:rsid w:val="004E4972"/>
    <w:rsid w:val="004E5B8D"/>
    <w:rsid w:val="004E5D76"/>
    <w:rsid w:val="004E692A"/>
    <w:rsid w:val="004E6A09"/>
    <w:rsid w:val="004E6BBC"/>
    <w:rsid w:val="004F02BB"/>
    <w:rsid w:val="004F05C8"/>
    <w:rsid w:val="004F0605"/>
    <w:rsid w:val="004F0B03"/>
    <w:rsid w:val="004F1AFD"/>
    <w:rsid w:val="004F216D"/>
    <w:rsid w:val="004F2670"/>
    <w:rsid w:val="004F2EB0"/>
    <w:rsid w:val="004F31CB"/>
    <w:rsid w:val="004F3676"/>
    <w:rsid w:val="004F4041"/>
    <w:rsid w:val="004F42EC"/>
    <w:rsid w:val="004F4D4B"/>
    <w:rsid w:val="004F54D0"/>
    <w:rsid w:val="004F5E9C"/>
    <w:rsid w:val="004F61AA"/>
    <w:rsid w:val="004F63BB"/>
    <w:rsid w:val="004F6BF6"/>
    <w:rsid w:val="004F75AA"/>
    <w:rsid w:val="00500010"/>
    <w:rsid w:val="005002EA"/>
    <w:rsid w:val="005005AD"/>
    <w:rsid w:val="005006A3"/>
    <w:rsid w:val="00500F41"/>
    <w:rsid w:val="0050174A"/>
    <w:rsid w:val="00502ADD"/>
    <w:rsid w:val="00503608"/>
    <w:rsid w:val="005056C3"/>
    <w:rsid w:val="00505EF8"/>
    <w:rsid w:val="005067C8"/>
    <w:rsid w:val="00506FBC"/>
    <w:rsid w:val="00507263"/>
    <w:rsid w:val="005075C8"/>
    <w:rsid w:val="005078F9"/>
    <w:rsid w:val="00510B14"/>
    <w:rsid w:val="00510FE7"/>
    <w:rsid w:val="00512AD4"/>
    <w:rsid w:val="00512D4C"/>
    <w:rsid w:val="005131F4"/>
    <w:rsid w:val="0051337A"/>
    <w:rsid w:val="005148B7"/>
    <w:rsid w:val="00515673"/>
    <w:rsid w:val="00515DBF"/>
    <w:rsid w:val="005179EF"/>
    <w:rsid w:val="0052054C"/>
    <w:rsid w:val="00520BEB"/>
    <w:rsid w:val="0052187E"/>
    <w:rsid w:val="005228BD"/>
    <w:rsid w:val="00522B59"/>
    <w:rsid w:val="00522E42"/>
    <w:rsid w:val="005232F4"/>
    <w:rsid w:val="00524550"/>
    <w:rsid w:val="005248A0"/>
    <w:rsid w:val="005249E4"/>
    <w:rsid w:val="0052521F"/>
    <w:rsid w:val="005258D0"/>
    <w:rsid w:val="0052682C"/>
    <w:rsid w:val="0052716C"/>
    <w:rsid w:val="00530259"/>
    <w:rsid w:val="00530DE0"/>
    <w:rsid w:val="00530F9B"/>
    <w:rsid w:val="00531542"/>
    <w:rsid w:val="00531CC8"/>
    <w:rsid w:val="00532100"/>
    <w:rsid w:val="00532E50"/>
    <w:rsid w:val="00533623"/>
    <w:rsid w:val="00534639"/>
    <w:rsid w:val="005347A8"/>
    <w:rsid w:val="00534D0B"/>
    <w:rsid w:val="00535EAF"/>
    <w:rsid w:val="005367AC"/>
    <w:rsid w:val="00537AA6"/>
    <w:rsid w:val="00537E60"/>
    <w:rsid w:val="005409E7"/>
    <w:rsid w:val="0054154A"/>
    <w:rsid w:val="005415D4"/>
    <w:rsid w:val="005416AB"/>
    <w:rsid w:val="0054311C"/>
    <w:rsid w:val="00544B8C"/>
    <w:rsid w:val="00545C64"/>
    <w:rsid w:val="005464D6"/>
    <w:rsid w:val="005478C2"/>
    <w:rsid w:val="00551669"/>
    <w:rsid w:val="0055394A"/>
    <w:rsid w:val="00553EDF"/>
    <w:rsid w:val="005561C3"/>
    <w:rsid w:val="00556CA5"/>
    <w:rsid w:val="00556D5E"/>
    <w:rsid w:val="00556F16"/>
    <w:rsid w:val="00561B67"/>
    <w:rsid w:val="0056290E"/>
    <w:rsid w:val="005633E6"/>
    <w:rsid w:val="00565119"/>
    <w:rsid w:val="0056531B"/>
    <w:rsid w:val="005657B8"/>
    <w:rsid w:val="00566504"/>
    <w:rsid w:val="005709FE"/>
    <w:rsid w:val="00570D40"/>
    <w:rsid w:val="00572447"/>
    <w:rsid w:val="0057248E"/>
    <w:rsid w:val="00572BBA"/>
    <w:rsid w:val="00573056"/>
    <w:rsid w:val="0057327E"/>
    <w:rsid w:val="005737C4"/>
    <w:rsid w:val="005738A0"/>
    <w:rsid w:val="00573FD7"/>
    <w:rsid w:val="0057414E"/>
    <w:rsid w:val="005769A7"/>
    <w:rsid w:val="00576BF7"/>
    <w:rsid w:val="00576D4C"/>
    <w:rsid w:val="00576EBF"/>
    <w:rsid w:val="00577F6B"/>
    <w:rsid w:val="005808E9"/>
    <w:rsid w:val="00584254"/>
    <w:rsid w:val="0058542E"/>
    <w:rsid w:val="00585976"/>
    <w:rsid w:val="00586230"/>
    <w:rsid w:val="005867DA"/>
    <w:rsid w:val="00587D1A"/>
    <w:rsid w:val="005903EB"/>
    <w:rsid w:val="005927A2"/>
    <w:rsid w:val="005928BE"/>
    <w:rsid w:val="00592DB5"/>
    <w:rsid w:val="0059504F"/>
    <w:rsid w:val="00595271"/>
    <w:rsid w:val="00595906"/>
    <w:rsid w:val="00595BE0"/>
    <w:rsid w:val="005965C1"/>
    <w:rsid w:val="00596988"/>
    <w:rsid w:val="00596EBC"/>
    <w:rsid w:val="00597213"/>
    <w:rsid w:val="00597B3B"/>
    <w:rsid w:val="005A1877"/>
    <w:rsid w:val="005A3224"/>
    <w:rsid w:val="005A344A"/>
    <w:rsid w:val="005A35C3"/>
    <w:rsid w:val="005A3C66"/>
    <w:rsid w:val="005A448B"/>
    <w:rsid w:val="005A5764"/>
    <w:rsid w:val="005A64CF"/>
    <w:rsid w:val="005A6521"/>
    <w:rsid w:val="005A6D6B"/>
    <w:rsid w:val="005A7982"/>
    <w:rsid w:val="005A7D5F"/>
    <w:rsid w:val="005B03B8"/>
    <w:rsid w:val="005B0F6D"/>
    <w:rsid w:val="005B1423"/>
    <w:rsid w:val="005B2549"/>
    <w:rsid w:val="005B2CCB"/>
    <w:rsid w:val="005B3982"/>
    <w:rsid w:val="005B4003"/>
    <w:rsid w:val="005B5072"/>
    <w:rsid w:val="005B57B9"/>
    <w:rsid w:val="005B6A9A"/>
    <w:rsid w:val="005B72B0"/>
    <w:rsid w:val="005C0A49"/>
    <w:rsid w:val="005C0D0F"/>
    <w:rsid w:val="005C11E5"/>
    <w:rsid w:val="005C19D1"/>
    <w:rsid w:val="005C1B01"/>
    <w:rsid w:val="005C298D"/>
    <w:rsid w:val="005C2AAA"/>
    <w:rsid w:val="005C4713"/>
    <w:rsid w:val="005C5156"/>
    <w:rsid w:val="005C5374"/>
    <w:rsid w:val="005C547A"/>
    <w:rsid w:val="005C551B"/>
    <w:rsid w:val="005C698B"/>
    <w:rsid w:val="005D0546"/>
    <w:rsid w:val="005D07AE"/>
    <w:rsid w:val="005D1B2C"/>
    <w:rsid w:val="005D2229"/>
    <w:rsid w:val="005D2495"/>
    <w:rsid w:val="005D24EB"/>
    <w:rsid w:val="005D3AA4"/>
    <w:rsid w:val="005D491B"/>
    <w:rsid w:val="005D4B04"/>
    <w:rsid w:val="005D5510"/>
    <w:rsid w:val="005D6073"/>
    <w:rsid w:val="005D69B2"/>
    <w:rsid w:val="005E1377"/>
    <w:rsid w:val="005E1FA7"/>
    <w:rsid w:val="005E2165"/>
    <w:rsid w:val="005E442C"/>
    <w:rsid w:val="005E50F8"/>
    <w:rsid w:val="005E7D2C"/>
    <w:rsid w:val="005F058B"/>
    <w:rsid w:val="005F094A"/>
    <w:rsid w:val="005F1468"/>
    <w:rsid w:val="005F235F"/>
    <w:rsid w:val="005F2C31"/>
    <w:rsid w:val="005F2E97"/>
    <w:rsid w:val="005F2F4D"/>
    <w:rsid w:val="005F4368"/>
    <w:rsid w:val="005F4E93"/>
    <w:rsid w:val="005F4F75"/>
    <w:rsid w:val="005F55BD"/>
    <w:rsid w:val="005F5A25"/>
    <w:rsid w:val="005F5D6A"/>
    <w:rsid w:val="005F79AE"/>
    <w:rsid w:val="00601FC4"/>
    <w:rsid w:val="0060261F"/>
    <w:rsid w:val="00602FDF"/>
    <w:rsid w:val="0060308E"/>
    <w:rsid w:val="006037C4"/>
    <w:rsid w:val="00603BC6"/>
    <w:rsid w:val="00603C22"/>
    <w:rsid w:val="00603F03"/>
    <w:rsid w:val="00604E78"/>
    <w:rsid w:val="00605913"/>
    <w:rsid w:val="00605C55"/>
    <w:rsid w:val="00605FE9"/>
    <w:rsid w:val="006069F7"/>
    <w:rsid w:val="0060749B"/>
    <w:rsid w:val="006077DF"/>
    <w:rsid w:val="00607903"/>
    <w:rsid w:val="0061171A"/>
    <w:rsid w:val="00612750"/>
    <w:rsid w:val="00612F52"/>
    <w:rsid w:val="0061332A"/>
    <w:rsid w:val="00613840"/>
    <w:rsid w:val="00614346"/>
    <w:rsid w:val="006147F0"/>
    <w:rsid w:val="00615430"/>
    <w:rsid w:val="00615ECE"/>
    <w:rsid w:val="006160E6"/>
    <w:rsid w:val="00616F23"/>
    <w:rsid w:val="00617AFB"/>
    <w:rsid w:val="00617C57"/>
    <w:rsid w:val="00620294"/>
    <w:rsid w:val="0062115A"/>
    <w:rsid w:val="00621961"/>
    <w:rsid w:val="00621CFA"/>
    <w:rsid w:val="00623DEB"/>
    <w:rsid w:val="006246BF"/>
    <w:rsid w:val="006260F5"/>
    <w:rsid w:val="00630070"/>
    <w:rsid w:val="00630ED8"/>
    <w:rsid w:val="006314C4"/>
    <w:rsid w:val="00631798"/>
    <w:rsid w:val="00631FF2"/>
    <w:rsid w:val="006326B2"/>
    <w:rsid w:val="0063283F"/>
    <w:rsid w:val="00632991"/>
    <w:rsid w:val="006329AD"/>
    <w:rsid w:val="00632E00"/>
    <w:rsid w:val="00632E1B"/>
    <w:rsid w:val="0063398F"/>
    <w:rsid w:val="00633DE7"/>
    <w:rsid w:val="00634DEF"/>
    <w:rsid w:val="0063620D"/>
    <w:rsid w:val="00636679"/>
    <w:rsid w:val="0063714A"/>
    <w:rsid w:val="00637238"/>
    <w:rsid w:val="006377D2"/>
    <w:rsid w:val="00637F98"/>
    <w:rsid w:val="00640243"/>
    <w:rsid w:val="00640A88"/>
    <w:rsid w:val="006419CB"/>
    <w:rsid w:val="0064271F"/>
    <w:rsid w:val="00643327"/>
    <w:rsid w:val="006440CF"/>
    <w:rsid w:val="006453BC"/>
    <w:rsid w:val="0064576C"/>
    <w:rsid w:val="006469AA"/>
    <w:rsid w:val="006470C1"/>
    <w:rsid w:val="00647254"/>
    <w:rsid w:val="00647B35"/>
    <w:rsid w:val="0065052D"/>
    <w:rsid w:val="006515AF"/>
    <w:rsid w:val="00652B75"/>
    <w:rsid w:val="00652BB3"/>
    <w:rsid w:val="00652BDB"/>
    <w:rsid w:val="006540AC"/>
    <w:rsid w:val="00654378"/>
    <w:rsid w:val="00654C14"/>
    <w:rsid w:val="00655E6F"/>
    <w:rsid w:val="00656413"/>
    <w:rsid w:val="00657320"/>
    <w:rsid w:val="00657AF8"/>
    <w:rsid w:val="00660BD3"/>
    <w:rsid w:val="00661B15"/>
    <w:rsid w:val="00661C78"/>
    <w:rsid w:val="00662D0E"/>
    <w:rsid w:val="00662D95"/>
    <w:rsid w:val="00663315"/>
    <w:rsid w:val="00663416"/>
    <w:rsid w:val="00663885"/>
    <w:rsid w:val="00663A2C"/>
    <w:rsid w:val="0066407A"/>
    <w:rsid w:val="00664E03"/>
    <w:rsid w:val="00665254"/>
    <w:rsid w:val="0066636D"/>
    <w:rsid w:val="00666BC6"/>
    <w:rsid w:val="00670294"/>
    <w:rsid w:val="0067173E"/>
    <w:rsid w:val="00671937"/>
    <w:rsid w:val="00671C49"/>
    <w:rsid w:val="00673CB7"/>
    <w:rsid w:val="00673D92"/>
    <w:rsid w:val="0067421A"/>
    <w:rsid w:val="00674D81"/>
    <w:rsid w:val="006756B4"/>
    <w:rsid w:val="0067637D"/>
    <w:rsid w:val="006765A8"/>
    <w:rsid w:val="0067664E"/>
    <w:rsid w:val="00676F09"/>
    <w:rsid w:val="0068075E"/>
    <w:rsid w:val="00680B49"/>
    <w:rsid w:val="00682292"/>
    <w:rsid w:val="0068311C"/>
    <w:rsid w:val="00683A2B"/>
    <w:rsid w:val="00684746"/>
    <w:rsid w:val="00690456"/>
    <w:rsid w:val="0069342C"/>
    <w:rsid w:val="00693822"/>
    <w:rsid w:val="0069612E"/>
    <w:rsid w:val="00697B73"/>
    <w:rsid w:val="00697E12"/>
    <w:rsid w:val="006A0859"/>
    <w:rsid w:val="006A1060"/>
    <w:rsid w:val="006A1DE2"/>
    <w:rsid w:val="006A1DFB"/>
    <w:rsid w:val="006A1E2B"/>
    <w:rsid w:val="006A201A"/>
    <w:rsid w:val="006A21B2"/>
    <w:rsid w:val="006A22BE"/>
    <w:rsid w:val="006A2372"/>
    <w:rsid w:val="006A3577"/>
    <w:rsid w:val="006A42BA"/>
    <w:rsid w:val="006A52F3"/>
    <w:rsid w:val="006A56C3"/>
    <w:rsid w:val="006A5F7E"/>
    <w:rsid w:val="006A5FC3"/>
    <w:rsid w:val="006A600E"/>
    <w:rsid w:val="006A6D0D"/>
    <w:rsid w:val="006A7472"/>
    <w:rsid w:val="006A797B"/>
    <w:rsid w:val="006B0E8A"/>
    <w:rsid w:val="006B10CA"/>
    <w:rsid w:val="006B16EC"/>
    <w:rsid w:val="006B259F"/>
    <w:rsid w:val="006B2B0F"/>
    <w:rsid w:val="006B4376"/>
    <w:rsid w:val="006B4CC8"/>
    <w:rsid w:val="006B4E4F"/>
    <w:rsid w:val="006B4F2D"/>
    <w:rsid w:val="006B5101"/>
    <w:rsid w:val="006B5715"/>
    <w:rsid w:val="006B7266"/>
    <w:rsid w:val="006B7949"/>
    <w:rsid w:val="006C04B3"/>
    <w:rsid w:val="006C2290"/>
    <w:rsid w:val="006C2948"/>
    <w:rsid w:val="006C3ED2"/>
    <w:rsid w:val="006C4387"/>
    <w:rsid w:val="006C4E07"/>
    <w:rsid w:val="006C52DF"/>
    <w:rsid w:val="006C5730"/>
    <w:rsid w:val="006C579B"/>
    <w:rsid w:val="006C59F4"/>
    <w:rsid w:val="006D03F9"/>
    <w:rsid w:val="006D088F"/>
    <w:rsid w:val="006D0E5C"/>
    <w:rsid w:val="006D114B"/>
    <w:rsid w:val="006D1285"/>
    <w:rsid w:val="006D1C79"/>
    <w:rsid w:val="006D1D03"/>
    <w:rsid w:val="006D257F"/>
    <w:rsid w:val="006D2AAF"/>
    <w:rsid w:val="006D42EF"/>
    <w:rsid w:val="006D56F6"/>
    <w:rsid w:val="006D77D6"/>
    <w:rsid w:val="006E18C3"/>
    <w:rsid w:val="006E230D"/>
    <w:rsid w:val="006E24FA"/>
    <w:rsid w:val="006E2BC6"/>
    <w:rsid w:val="006E6A0C"/>
    <w:rsid w:val="006F05B9"/>
    <w:rsid w:val="006F0AD1"/>
    <w:rsid w:val="006F1401"/>
    <w:rsid w:val="006F2060"/>
    <w:rsid w:val="006F2F31"/>
    <w:rsid w:val="006F384F"/>
    <w:rsid w:val="006F42A4"/>
    <w:rsid w:val="006F432A"/>
    <w:rsid w:val="006F4A62"/>
    <w:rsid w:val="006F4FE5"/>
    <w:rsid w:val="006F6E5D"/>
    <w:rsid w:val="006F7081"/>
    <w:rsid w:val="00700148"/>
    <w:rsid w:val="00700B2D"/>
    <w:rsid w:val="007016AE"/>
    <w:rsid w:val="00701755"/>
    <w:rsid w:val="007028F2"/>
    <w:rsid w:val="0070311F"/>
    <w:rsid w:val="00703174"/>
    <w:rsid w:val="007031BF"/>
    <w:rsid w:val="00703640"/>
    <w:rsid w:val="007049FC"/>
    <w:rsid w:val="00705A03"/>
    <w:rsid w:val="00705F7A"/>
    <w:rsid w:val="00706281"/>
    <w:rsid w:val="0070633C"/>
    <w:rsid w:val="00706CC5"/>
    <w:rsid w:val="00706FB9"/>
    <w:rsid w:val="00707B62"/>
    <w:rsid w:val="00710712"/>
    <w:rsid w:val="0071328D"/>
    <w:rsid w:val="00713D44"/>
    <w:rsid w:val="0071426F"/>
    <w:rsid w:val="007148A2"/>
    <w:rsid w:val="007165FB"/>
    <w:rsid w:val="0071785C"/>
    <w:rsid w:val="007178BF"/>
    <w:rsid w:val="007209E1"/>
    <w:rsid w:val="007211CC"/>
    <w:rsid w:val="00722126"/>
    <w:rsid w:val="00723A08"/>
    <w:rsid w:val="00723CEE"/>
    <w:rsid w:val="007259EF"/>
    <w:rsid w:val="00725E29"/>
    <w:rsid w:val="00726E95"/>
    <w:rsid w:val="007304CD"/>
    <w:rsid w:val="00730C1F"/>
    <w:rsid w:val="00731242"/>
    <w:rsid w:val="00731E35"/>
    <w:rsid w:val="007327A4"/>
    <w:rsid w:val="00732EE9"/>
    <w:rsid w:val="00733233"/>
    <w:rsid w:val="007356A9"/>
    <w:rsid w:val="0073700F"/>
    <w:rsid w:val="00740CC3"/>
    <w:rsid w:val="00741D4E"/>
    <w:rsid w:val="00743A93"/>
    <w:rsid w:val="0074430F"/>
    <w:rsid w:val="00744677"/>
    <w:rsid w:val="007448A6"/>
    <w:rsid w:val="00745577"/>
    <w:rsid w:val="00745691"/>
    <w:rsid w:val="00745701"/>
    <w:rsid w:val="00745ADE"/>
    <w:rsid w:val="0074657F"/>
    <w:rsid w:val="007468B3"/>
    <w:rsid w:val="00746C6E"/>
    <w:rsid w:val="00746F45"/>
    <w:rsid w:val="0074764F"/>
    <w:rsid w:val="00750491"/>
    <w:rsid w:val="007508C1"/>
    <w:rsid w:val="00750F29"/>
    <w:rsid w:val="00751065"/>
    <w:rsid w:val="007510CF"/>
    <w:rsid w:val="0075178F"/>
    <w:rsid w:val="007520CE"/>
    <w:rsid w:val="007523DA"/>
    <w:rsid w:val="007533A4"/>
    <w:rsid w:val="00754446"/>
    <w:rsid w:val="00755CBE"/>
    <w:rsid w:val="007563A8"/>
    <w:rsid w:val="007569E0"/>
    <w:rsid w:val="00757BBC"/>
    <w:rsid w:val="00763B5D"/>
    <w:rsid w:val="00764CC7"/>
    <w:rsid w:val="007656EA"/>
    <w:rsid w:val="00766185"/>
    <w:rsid w:val="00766788"/>
    <w:rsid w:val="00767541"/>
    <w:rsid w:val="0076775D"/>
    <w:rsid w:val="00767B1E"/>
    <w:rsid w:val="007705B0"/>
    <w:rsid w:val="00773526"/>
    <w:rsid w:val="00773700"/>
    <w:rsid w:val="0077453D"/>
    <w:rsid w:val="00774FDD"/>
    <w:rsid w:val="00774FE3"/>
    <w:rsid w:val="00775B27"/>
    <w:rsid w:val="00776427"/>
    <w:rsid w:val="00776586"/>
    <w:rsid w:val="00780CB0"/>
    <w:rsid w:val="007813BC"/>
    <w:rsid w:val="00781B8D"/>
    <w:rsid w:val="00781EA3"/>
    <w:rsid w:val="00782055"/>
    <w:rsid w:val="00782D50"/>
    <w:rsid w:val="00783807"/>
    <w:rsid w:val="00784E56"/>
    <w:rsid w:val="007865C7"/>
    <w:rsid w:val="00790277"/>
    <w:rsid w:val="007905DB"/>
    <w:rsid w:val="007907BA"/>
    <w:rsid w:val="00790FFA"/>
    <w:rsid w:val="007911D4"/>
    <w:rsid w:val="007917BF"/>
    <w:rsid w:val="00791C98"/>
    <w:rsid w:val="00791FFA"/>
    <w:rsid w:val="007923DB"/>
    <w:rsid w:val="007A0AB9"/>
    <w:rsid w:val="007A19AF"/>
    <w:rsid w:val="007A3BD3"/>
    <w:rsid w:val="007A4521"/>
    <w:rsid w:val="007A4600"/>
    <w:rsid w:val="007A4628"/>
    <w:rsid w:val="007A6160"/>
    <w:rsid w:val="007A646F"/>
    <w:rsid w:val="007A65A2"/>
    <w:rsid w:val="007A7B6A"/>
    <w:rsid w:val="007B015A"/>
    <w:rsid w:val="007B164C"/>
    <w:rsid w:val="007B1BC1"/>
    <w:rsid w:val="007B23B2"/>
    <w:rsid w:val="007B508B"/>
    <w:rsid w:val="007B53BB"/>
    <w:rsid w:val="007B5BE9"/>
    <w:rsid w:val="007B611A"/>
    <w:rsid w:val="007B6317"/>
    <w:rsid w:val="007B7E90"/>
    <w:rsid w:val="007B7F89"/>
    <w:rsid w:val="007C091C"/>
    <w:rsid w:val="007C2ABF"/>
    <w:rsid w:val="007C2CE5"/>
    <w:rsid w:val="007C3778"/>
    <w:rsid w:val="007C37DE"/>
    <w:rsid w:val="007C3DF7"/>
    <w:rsid w:val="007C4211"/>
    <w:rsid w:val="007C4B4B"/>
    <w:rsid w:val="007C56A5"/>
    <w:rsid w:val="007C6F34"/>
    <w:rsid w:val="007C76E7"/>
    <w:rsid w:val="007D0779"/>
    <w:rsid w:val="007D1744"/>
    <w:rsid w:val="007D1EF3"/>
    <w:rsid w:val="007D1FEF"/>
    <w:rsid w:val="007D3109"/>
    <w:rsid w:val="007D43A7"/>
    <w:rsid w:val="007D6E20"/>
    <w:rsid w:val="007D7229"/>
    <w:rsid w:val="007D7436"/>
    <w:rsid w:val="007E158E"/>
    <w:rsid w:val="007E1F12"/>
    <w:rsid w:val="007E1FBE"/>
    <w:rsid w:val="007E2EB4"/>
    <w:rsid w:val="007E2EFD"/>
    <w:rsid w:val="007E30E2"/>
    <w:rsid w:val="007E327E"/>
    <w:rsid w:val="007E3AF4"/>
    <w:rsid w:val="007E4C5D"/>
    <w:rsid w:val="007E4FFA"/>
    <w:rsid w:val="007E590D"/>
    <w:rsid w:val="007E5CFE"/>
    <w:rsid w:val="007E5D35"/>
    <w:rsid w:val="007E5ECC"/>
    <w:rsid w:val="007E6A93"/>
    <w:rsid w:val="007E6B41"/>
    <w:rsid w:val="007E6E01"/>
    <w:rsid w:val="007E791F"/>
    <w:rsid w:val="007F02C7"/>
    <w:rsid w:val="007F1DA8"/>
    <w:rsid w:val="007F2E3B"/>
    <w:rsid w:val="007F3052"/>
    <w:rsid w:val="007F37DA"/>
    <w:rsid w:val="007F6436"/>
    <w:rsid w:val="007F6735"/>
    <w:rsid w:val="007F6B04"/>
    <w:rsid w:val="007F7CC6"/>
    <w:rsid w:val="007F7EF5"/>
    <w:rsid w:val="007F7F2A"/>
    <w:rsid w:val="00800135"/>
    <w:rsid w:val="0080023D"/>
    <w:rsid w:val="00801453"/>
    <w:rsid w:val="00801E69"/>
    <w:rsid w:val="008023D2"/>
    <w:rsid w:val="008038B2"/>
    <w:rsid w:val="00804C88"/>
    <w:rsid w:val="008050CD"/>
    <w:rsid w:val="008053AD"/>
    <w:rsid w:val="00807F3A"/>
    <w:rsid w:val="008104FD"/>
    <w:rsid w:val="008112DE"/>
    <w:rsid w:val="00811A43"/>
    <w:rsid w:val="00811C14"/>
    <w:rsid w:val="00813098"/>
    <w:rsid w:val="008133C4"/>
    <w:rsid w:val="00813D97"/>
    <w:rsid w:val="00814026"/>
    <w:rsid w:val="008140AB"/>
    <w:rsid w:val="00816A21"/>
    <w:rsid w:val="00817A1F"/>
    <w:rsid w:val="008201DA"/>
    <w:rsid w:val="00820A21"/>
    <w:rsid w:val="008210B5"/>
    <w:rsid w:val="00821978"/>
    <w:rsid w:val="00822060"/>
    <w:rsid w:val="00822E4C"/>
    <w:rsid w:val="00823A44"/>
    <w:rsid w:val="008255A0"/>
    <w:rsid w:val="00825EDA"/>
    <w:rsid w:val="0082619D"/>
    <w:rsid w:val="0082748C"/>
    <w:rsid w:val="00827DF4"/>
    <w:rsid w:val="00830EF1"/>
    <w:rsid w:val="00831089"/>
    <w:rsid w:val="00831B7A"/>
    <w:rsid w:val="0083216A"/>
    <w:rsid w:val="008328DF"/>
    <w:rsid w:val="0083346B"/>
    <w:rsid w:val="00833CE3"/>
    <w:rsid w:val="00833D25"/>
    <w:rsid w:val="0083467D"/>
    <w:rsid w:val="00835332"/>
    <w:rsid w:val="00835783"/>
    <w:rsid w:val="00837088"/>
    <w:rsid w:val="008400FD"/>
    <w:rsid w:val="0084035C"/>
    <w:rsid w:val="0084294A"/>
    <w:rsid w:val="00843D9E"/>
    <w:rsid w:val="0084424B"/>
    <w:rsid w:val="00845D18"/>
    <w:rsid w:val="00846A1A"/>
    <w:rsid w:val="00846C45"/>
    <w:rsid w:val="00850590"/>
    <w:rsid w:val="008508BE"/>
    <w:rsid w:val="00851D03"/>
    <w:rsid w:val="00851E82"/>
    <w:rsid w:val="0085296F"/>
    <w:rsid w:val="0085340E"/>
    <w:rsid w:val="0085353A"/>
    <w:rsid w:val="00853C0E"/>
    <w:rsid w:val="0085634F"/>
    <w:rsid w:val="00857405"/>
    <w:rsid w:val="008631AD"/>
    <w:rsid w:val="0086334B"/>
    <w:rsid w:val="008640FE"/>
    <w:rsid w:val="008706BE"/>
    <w:rsid w:val="00871BB0"/>
    <w:rsid w:val="008729EF"/>
    <w:rsid w:val="00872EEB"/>
    <w:rsid w:val="00874DD4"/>
    <w:rsid w:val="00876C13"/>
    <w:rsid w:val="00877439"/>
    <w:rsid w:val="00880FDD"/>
    <w:rsid w:val="008810EE"/>
    <w:rsid w:val="00881AB6"/>
    <w:rsid w:val="00881DE9"/>
    <w:rsid w:val="00882B7F"/>
    <w:rsid w:val="0088368C"/>
    <w:rsid w:val="00883867"/>
    <w:rsid w:val="00883F99"/>
    <w:rsid w:val="008856F1"/>
    <w:rsid w:val="00885C41"/>
    <w:rsid w:val="008861CC"/>
    <w:rsid w:val="008863D4"/>
    <w:rsid w:val="00886D7D"/>
    <w:rsid w:val="0089063C"/>
    <w:rsid w:val="008907EC"/>
    <w:rsid w:val="00891E4A"/>
    <w:rsid w:val="00892948"/>
    <w:rsid w:val="00893C5F"/>
    <w:rsid w:val="008948CB"/>
    <w:rsid w:val="00895B81"/>
    <w:rsid w:val="008962D8"/>
    <w:rsid w:val="008962FE"/>
    <w:rsid w:val="008976BD"/>
    <w:rsid w:val="008A05AA"/>
    <w:rsid w:val="008A0752"/>
    <w:rsid w:val="008A133E"/>
    <w:rsid w:val="008A183B"/>
    <w:rsid w:val="008A1D19"/>
    <w:rsid w:val="008A1F7D"/>
    <w:rsid w:val="008A2374"/>
    <w:rsid w:val="008A4323"/>
    <w:rsid w:val="008A5DEC"/>
    <w:rsid w:val="008A640E"/>
    <w:rsid w:val="008A7A82"/>
    <w:rsid w:val="008B0820"/>
    <w:rsid w:val="008B1141"/>
    <w:rsid w:val="008B1294"/>
    <w:rsid w:val="008B1EDE"/>
    <w:rsid w:val="008B384F"/>
    <w:rsid w:val="008B3BED"/>
    <w:rsid w:val="008B415F"/>
    <w:rsid w:val="008B454F"/>
    <w:rsid w:val="008B4B42"/>
    <w:rsid w:val="008B5A9E"/>
    <w:rsid w:val="008B5FE6"/>
    <w:rsid w:val="008B6205"/>
    <w:rsid w:val="008B7819"/>
    <w:rsid w:val="008B793F"/>
    <w:rsid w:val="008C20ED"/>
    <w:rsid w:val="008C2B15"/>
    <w:rsid w:val="008C3E57"/>
    <w:rsid w:val="008C4993"/>
    <w:rsid w:val="008C4A00"/>
    <w:rsid w:val="008C54C7"/>
    <w:rsid w:val="008C5935"/>
    <w:rsid w:val="008C667F"/>
    <w:rsid w:val="008C70B8"/>
    <w:rsid w:val="008C7183"/>
    <w:rsid w:val="008D1901"/>
    <w:rsid w:val="008D1A01"/>
    <w:rsid w:val="008D1FCB"/>
    <w:rsid w:val="008D21C2"/>
    <w:rsid w:val="008D2A74"/>
    <w:rsid w:val="008D3791"/>
    <w:rsid w:val="008D38F5"/>
    <w:rsid w:val="008D5ED4"/>
    <w:rsid w:val="008D6738"/>
    <w:rsid w:val="008D6B69"/>
    <w:rsid w:val="008D7099"/>
    <w:rsid w:val="008E007A"/>
    <w:rsid w:val="008E00EB"/>
    <w:rsid w:val="008E13FF"/>
    <w:rsid w:val="008E190C"/>
    <w:rsid w:val="008E2FC9"/>
    <w:rsid w:val="008E5379"/>
    <w:rsid w:val="008E58DB"/>
    <w:rsid w:val="008E5E10"/>
    <w:rsid w:val="008E6804"/>
    <w:rsid w:val="008E7416"/>
    <w:rsid w:val="008E7EA6"/>
    <w:rsid w:val="008F032E"/>
    <w:rsid w:val="008F1960"/>
    <w:rsid w:val="008F3491"/>
    <w:rsid w:val="008F3B9B"/>
    <w:rsid w:val="008F4FAB"/>
    <w:rsid w:val="008F6BBA"/>
    <w:rsid w:val="008F7843"/>
    <w:rsid w:val="008F791C"/>
    <w:rsid w:val="00901223"/>
    <w:rsid w:val="009013E3"/>
    <w:rsid w:val="00901AE9"/>
    <w:rsid w:val="00901B76"/>
    <w:rsid w:val="00902799"/>
    <w:rsid w:val="00902CAE"/>
    <w:rsid w:val="00903EC0"/>
    <w:rsid w:val="00903F48"/>
    <w:rsid w:val="00904442"/>
    <w:rsid w:val="00904744"/>
    <w:rsid w:val="00904F71"/>
    <w:rsid w:val="00905177"/>
    <w:rsid w:val="009058E5"/>
    <w:rsid w:val="00906E2B"/>
    <w:rsid w:val="009077B9"/>
    <w:rsid w:val="009132CE"/>
    <w:rsid w:val="0091379B"/>
    <w:rsid w:val="009138E1"/>
    <w:rsid w:val="00913AC3"/>
    <w:rsid w:val="0091475A"/>
    <w:rsid w:val="009147AB"/>
    <w:rsid w:val="00915523"/>
    <w:rsid w:val="0091562C"/>
    <w:rsid w:val="00915D67"/>
    <w:rsid w:val="009165D1"/>
    <w:rsid w:val="00917AC9"/>
    <w:rsid w:val="00917EB5"/>
    <w:rsid w:val="009209E6"/>
    <w:rsid w:val="009221DD"/>
    <w:rsid w:val="0092234E"/>
    <w:rsid w:val="009226E8"/>
    <w:rsid w:val="00922974"/>
    <w:rsid w:val="009234C7"/>
    <w:rsid w:val="0092362E"/>
    <w:rsid w:val="00924EA9"/>
    <w:rsid w:val="0092588A"/>
    <w:rsid w:val="00927CDE"/>
    <w:rsid w:val="00930655"/>
    <w:rsid w:val="009309E6"/>
    <w:rsid w:val="00930C9F"/>
    <w:rsid w:val="00930D54"/>
    <w:rsid w:val="00932164"/>
    <w:rsid w:val="00932617"/>
    <w:rsid w:val="00932902"/>
    <w:rsid w:val="009334BB"/>
    <w:rsid w:val="00935A00"/>
    <w:rsid w:val="009367A9"/>
    <w:rsid w:val="00936F4F"/>
    <w:rsid w:val="009371CE"/>
    <w:rsid w:val="00940D3B"/>
    <w:rsid w:val="00940E09"/>
    <w:rsid w:val="00940E43"/>
    <w:rsid w:val="00943008"/>
    <w:rsid w:val="00944A0C"/>
    <w:rsid w:val="00944ABD"/>
    <w:rsid w:val="00944C9F"/>
    <w:rsid w:val="00944F24"/>
    <w:rsid w:val="0094506C"/>
    <w:rsid w:val="0094527D"/>
    <w:rsid w:val="00945DD3"/>
    <w:rsid w:val="009467AF"/>
    <w:rsid w:val="009468D1"/>
    <w:rsid w:val="00951A35"/>
    <w:rsid w:val="00951AAD"/>
    <w:rsid w:val="00951CEE"/>
    <w:rsid w:val="0095216C"/>
    <w:rsid w:val="00952B9E"/>
    <w:rsid w:val="0095415C"/>
    <w:rsid w:val="00954247"/>
    <w:rsid w:val="009555EB"/>
    <w:rsid w:val="00955B0C"/>
    <w:rsid w:val="00956304"/>
    <w:rsid w:val="009600D9"/>
    <w:rsid w:val="00960AAB"/>
    <w:rsid w:val="00961B40"/>
    <w:rsid w:val="00963442"/>
    <w:rsid w:val="0096389D"/>
    <w:rsid w:val="0096442F"/>
    <w:rsid w:val="00965979"/>
    <w:rsid w:val="00966C08"/>
    <w:rsid w:val="00970C14"/>
    <w:rsid w:val="00971152"/>
    <w:rsid w:val="00972796"/>
    <w:rsid w:val="00972DA9"/>
    <w:rsid w:val="009742A6"/>
    <w:rsid w:val="00976402"/>
    <w:rsid w:val="00977360"/>
    <w:rsid w:val="00980013"/>
    <w:rsid w:val="00980299"/>
    <w:rsid w:val="009822A1"/>
    <w:rsid w:val="00983FC4"/>
    <w:rsid w:val="00985047"/>
    <w:rsid w:val="009850AA"/>
    <w:rsid w:val="00990BE9"/>
    <w:rsid w:val="00990EA7"/>
    <w:rsid w:val="00991151"/>
    <w:rsid w:val="00993946"/>
    <w:rsid w:val="00993C22"/>
    <w:rsid w:val="009945E3"/>
    <w:rsid w:val="00994732"/>
    <w:rsid w:val="00995284"/>
    <w:rsid w:val="00995430"/>
    <w:rsid w:val="00996A27"/>
    <w:rsid w:val="009978B7"/>
    <w:rsid w:val="00997EA3"/>
    <w:rsid w:val="009A2200"/>
    <w:rsid w:val="009A2421"/>
    <w:rsid w:val="009A3675"/>
    <w:rsid w:val="009A3A8E"/>
    <w:rsid w:val="009A3C88"/>
    <w:rsid w:val="009A40C3"/>
    <w:rsid w:val="009A4178"/>
    <w:rsid w:val="009A4338"/>
    <w:rsid w:val="009A46F3"/>
    <w:rsid w:val="009A477B"/>
    <w:rsid w:val="009A53A9"/>
    <w:rsid w:val="009A55A7"/>
    <w:rsid w:val="009A5CCA"/>
    <w:rsid w:val="009A6254"/>
    <w:rsid w:val="009A64E4"/>
    <w:rsid w:val="009A7880"/>
    <w:rsid w:val="009B1400"/>
    <w:rsid w:val="009B17DF"/>
    <w:rsid w:val="009B1945"/>
    <w:rsid w:val="009B1C1A"/>
    <w:rsid w:val="009B2F52"/>
    <w:rsid w:val="009B5356"/>
    <w:rsid w:val="009B54BC"/>
    <w:rsid w:val="009B5BC3"/>
    <w:rsid w:val="009B5F1F"/>
    <w:rsid w:val="009C01D3"/>
    <w:rsid w:val="009C0841"/>
    <w:rsid w:val="009C0F64"/>
    <w:rsid w:val="009C208C"/>
    <w:rsid w:val="009C2818"/>
    <w:rsid w:val="009C31E4"/>
    <w:rsid w:val="009C3636"/>
    <w:rsid w:val="009C3FA0"/>
    <w:rsid w:val="009C5C00"/>
    <w:rsid w:val="009C75C3"/>
    <w:rsid w:val="009C7991"/>
    <w:rsid w:val="009C7A8E"/>
    <w:rsid w:val="009C7F86"/>
    <w:rsid w:val="009D0154"/>
    <w:rsid w:val="009D0588"/>
    <w:rsid w:val="009D0890"/>
    <w:rsid w:val="009D0A09"/>
    <w:rsid w:val="009D0CBD"/>
    <w:rsid w:val="009D0D5B"/>
    <w:rsid w:val="009D187F"/>
    <w:rsid w:val="009D1974"/>
    <w:rsid w:val="009D259B"/>
    <w:rsid w:val="009D25A6"/>
    <w:rsid w:val="009D2DAD"/>
    <w:rsid w:val="009D3751"/>
    <w:rsid w:val="009D3B02"/>
    <w:rsid w:val="009D4A58"/>
    <w:rsid w:val="009D4F15"/>
    <w:rsid w:val="009D59C5"/>
    <w:rsid w:val="009D66B9"/>
    <w:rsid w:val="009D7556"/>
    <w:rsid w:val="009E10EC"/>
    <w:rsid w:val="009E23C7"/>
    <w:rsid w:val="009E2640"/>
    <w:rsid w:val="009E2882"/>
    <w:rsid w:val="009E2EF5"/>
    <w:rsid w:val="009E3420"/>
    <w:rsid w:val="009E4A52"/>
    <w:rsid w:val="009E5938"/>
    <w:rsid w:val="009E5FCA"/>
    <w:rsid w:val="009E6112"/>
    <w:rsid w:val="009E6B3B"/>
    <w:rsid w:val="009E7B0A"/>
    <w:rsid w:val="009F0DD1"/>
    <w:rsid w:val="009F1C19"/>
    <w:rsid w:val="009F28CB"/>
    <w:rsid w:val="009F29A5"/>
    <w:rsid w:val="009F3B51"/>
    <w:rsid w:val="009F45C7"/>
    <w:rsid w:val="009F4A1C"/>
    <w:rsid w:val="009F6BE0"/>
    <w:rsid w:val="009F719A"/>
    <w:rsid w:val="009F72BB"/>
    <w:rsid w:val="009F769B"/>
    <w:rsid w:val="009F76D0"/>
    <w:rsid w:val="00A011BC"/>
    <w:rsid w:val="00A015F6"/>
    <w:rsid w:val="00A01C48"/>
    <w:rsid w:val="00A01E06"/>
    <w:rsid w:val="00A02B5D"/>
    <w:rsid w:val="00A0524D"/>
    <w:rsid w:val="00A0524F"/>
    <w:rsid w:val="00A059C1"/>
    <w:rsid w:val="00A05D0D"/>
    <w:rsid w:val="00A06094"/>
    <w:rsid w:val="00A06933"/>
    <w:rsid w:val="00A1039D"/>
    <w:rsid w:val="00A118A0"/>
    <w:rsid w:val="00A11EC7"/>
    <w:rsid w:val="00A1253B"/>
    <w:rsid w:val="00A12AC5"/>
    <w:rsid w:val="00A1417A"/>
    <w:rsid w:val="00A14671"/>
    <w:rsid w:val="00A15955"/>
    <w:rsid w:val="00A16E2A"/>
    <w:rsid w:val="00A16FB8"/>
    <w:rsid w:val="00A174F6"/>
    <w:rsid w:val="00A20353"/>
    <w:rsid w:val="00A206AD"/>
    <w:rsid w:val="00A212C1"/>
    <w:rsid w:val="00A216E5"/>
    <w:rsid w:val="00A2194F"/>
    <w:rsid w:val="00A21E64"/>
    <w:rsid w:val="00A22394"/>
    <w:rsid w:val="00A22C8E"/>
    <w:rsid w:val="00A241B1"/>
    <w:rsid w:val="00A251BE"/>
    <w:rsid w:val="00A25F41"/>
    <w:rsid w:val="00A26846"/>
    <w:rsid w:val="00A27E5C"/>
    <w:rsid w:val="00A3046B"/>
    <w:rsid w:val="00A30E5D"/>
    <w:rsid w:val="00A315ED"/>
    <w:rsid w:val="00A317A2"/>
    <w:rsid w:val="00A3230D"/>
    <w:rsid w:val="00A32B8A"/>
    <w:rsid w:val="00A337AE"/>
    <w:rsid w:val="00A35279"/>
    <w:rsid w:val="00A3554C"/>
    <w:rsid w:val="00A360C5"/>
    <w:rsid w:val="00A36255"/>
    <w:rsid w:val="00A370E5"/>
    <w:rsid w:val="00A373E9"/>
    <w:rsid w:val="00A37521"/>
    <w:rsid w:val="00A4059E"/>
    <w:rsid w:val="00A421DD"/>
    <w:rsid w:val="00A4245E"/>
    <w:rsid w:val="00A43E87"/>
    <w:rsid w:val="00A44701"/>
    <w:rsid w:val="00A44FB3"/>
    <w:rsid w:val="00A450EF"/>
    <w:rsid w:val="00A451CA"/>
    <w:rsid w:val="00A462C6"/>
    <w:rsid w:val="00A46F0C"/>
    <w:rsid w:val="00A47794"/>
    <w:rsid w:val="00A47C0D"/>
    <w:rsid w:val="00A50C8C"/>
    <w:rsid w:val="00A51641"/>
    <w:rsid w:val="00A542CC"/>
    <w:rsid w:val="00A54D77"/>
    <w:rsid w:val="00A54FB0"/>
    <w:rsid w:val="00A55CF0"/>
    <w:rsid w:val="00A56B26"/>
    <w:rsid w:val="00A6061C"/>
    <w:rsid w:val="00A60E15"/>
    <w:rsid w:val="00A61F2E"/>
    <w:rsid w:val="00A625F6"/>
    <w:rsid w:val="00A62716"/>
    <w:rsid w:val="00A630DA"/>
    <w:rsid w:val="00A637DB"/>
    <w:rsid w:val="00A640A7"/>
    <w:rsid w:val="00A640DF"/>
    <w:rsid w:val="00A6441D"/>
    <w:rsid w:val="00A64A53"/>
    <w:rsid w:val="00A64B88"/>
    <w:rsid w:val="00A64EFB"/>
    <w:rsid w:val="00A651A3"/>
    <w:rsid w:val="00A659F3"/>
    <w:rsid w:val="00A65D34"/>
    <w:rsid w:val="00A66665"/>
    <w:rsid w:val="00A666CB"/>
    <w:rsid w:val="00A666D3"/>
    <w:rsid w:val="00A668C9"/>
    <w:rsid w:val="00A669FB"/>
    <w:rsid w:val="00A676E1"/>
    <w:rsid w:val="00A67DF9"/>
    <w:rsid w:val="00A67FA2"/>
    <w:rsid w:val="00A733B4"/>
    <w:rsid w:val="00A73957"/>
    <w:rsid w:val="00A743EE"/>
    <w:rsid w:val="00A74807"/>
    <w:rsid w:val="00A75E7A"/>
    <w:rsid w:val="00A76081"/>
    <w:rsid w:val="00A7670F"/>
    <w:rsid w:val="00A76F8E"/>
    <w:rsid w:val="00A7781B"/>
    <w:rsid w:val="00A77D76"/>
    <w:rsid w:val="00A80025"/>
    <w:rsid w:val="00A80B84"/>
    <w:rsid w:val="00A8445C"/>
    <w:rsid w:val="00A84AC1"/>
    <w:rsid w:val="00A84C37"/>
    <w:rsid w:val="00A853A4"/>
    <w:rsid w:val="00A8642A"/>
    <w:rsid w:val="00A8783C"/>
    <w:rsid w:val="00A87D60"/>
    <w:rsid w:val="00A917C8"/>
    <w:rsid w:val="00A92772"/>
    <w:rsid w:val="00A92CC1"/>
    <w:rsid w:val="00A92E15"/>
    <w:rsid w:val="00A9545C"/>
    <w:rsid w:val="00A954B9"/>
    <w:rsid w:val="00A9558C"/>
    <w:rsid w:val="00A9627D"/>
    <w:rsid w:val="00A97BFD"/>
    <w:rsid w:val="00AA1063"/>
    <w:rsid w:val="00AA10A5"/>
    <w:rsid w:val="00AA13A5"/>
    <w:rsid w:val="00AA1F94"/>
    <w:rsid w:val="00AA2431"/>
    <w:rsid w:val="00AA2F42"/>
    <w:rsid w:val="00AA5530"/>
    <w:rsid w:val="00AA59BA"/>
    <w:rsid w:val="00AA5A03"/>
    <w:rsid w:val="00AA62F9"/>
    <w:rsid w:val="00AB060B"/>
    <w:rsid w:val="00AB48ED"/>
    <w:rsid w:val="00AB5817"/>
    <w:rsid w:val="00AB5843"/>
    <w:rsid w:val="00AB5AEA"/>
    <w:rsid w:val="00AB6389"/>
    <w:rsid w:val="00AC2021"/>
    <w:rsid w:val="00AC34D3"/>
    <w:rsid w:val="00AC48C4"/>
    <w:rsid w:val="00AC48CB"/>
    <w:rsid w:val="00AC55BA"/>
    <w:rsid w:val="00AC6245"/>
    <w:rsid w:val="00AC67A7"/>
    <w:rsid w:val="00AC789F"/>
    <w:rsid w:val="00AD1218"/>
    <w:rsid w:val="00AD1550"/>
    <w:rsid w:val="00AD2E31"/>
    <w:rsid w:val="00AD488B"/>
    <w:rsid w:val="00AD5101"/>
    <w:rsid w:val="00AD6954"/>
    <w:rsid w:val="00AD6F28"/>
    <w:rsid w:val="00AD70C3"/>
    <w:rsid w:val="00AD7550"/>
    <w:rsid w:val="00AD791D"/>
    <w:rsid w:val="00AD7FF1"/>
    <w:rsid w:val="00AE0078"/>
    <w:rsid w:val="00AE0495"/>
    <w:rsid w:val="00AE1865"/>
    <w:rsid w:val="00AE19AD"/>
    <w:rsid w:val="00AE2B03"/>
    <w:rsid w:val="00AE4D22"/>
    <w:rsid w:val="00AE50A1"/>
    <w:rsid w:val="00AE5440"/>
    <w:rsid w:val="00AE5E96"/>
    <w:rsid w:val="00AE601B"/>
    <w:rsid w:val="00AE6299"/>
    <w:rsid w:val="00AE634C"/>
    <w:rsid w:val="00AE6961"/>
    <w:rsid w:val="00AE6DAD"/>
    <w:rsid w:val="00AE739E"/>
    <w:rsid w:val="00AF00D1"/>
    <w:rsid w:val="00AF0D74"/>
    <w:rsid w:val="00AF1309"/>
    <w:rsid w:val="00AF23F7"/>
    <w:rsid w:val="00AF34DC"/>
    <w:rsid w:val="00AF3809"/>
    <w:rsid w:val="00AF4BA2"/>
    <w:rsid w:val="00AF5BCD"/>
    <w:rsid w:val="00AF7766"/>
    <w:rsid w:val="00B00978"/>
    <w:rsid w:val="00B024F7"/>
    <w:rsid w:val="00B02B67"/>
    <w:rsid w:val="00B04428"/>
    <w:rsid w:val="00B04520"/>
    <w:rsid w:val="00B055F7"/>
    <w:rsid w:val="00B060DF"/>
    <w:rsid w:val="00B06BFD"/>
    <w:rsid w:val="00B07387"/>
    <w:rsid w:val="00B075F5"/>
    <w:rsid w:val="00B07EE3"/>
    <w:rsid w:val="00B113B6"/>
    <w:rsid w:val="00B115D3"/>
    <w:rsid w:val="00B12936"/>
    <w:rsid w:val="00B1409D"/>
    <w:rsid w:val="00B14D33"/>
    <w:rsid w:val="00B164C9"/>
    <w:rsid w:val="00B164FF"/>
    <w:rsid w:val="00B16856"/>
    <w:rsid w:val="00B1736C"/>
    <w:rsid w:val="00B17A05"/>
    <w:rsid w:val="00B205CA"/>
    <w:rsid w:val="00B208E0"/>
    <w:rsid w:val="00B21994"/>
    <w:rsid w:val="00B22846"/>
    <w:rsid w:val="00B23020"/>
    <w:rsid w:val="00B239F1"/>
    <w:rsid w:val="00B24A4D"/>
    <w:rsid w:val="00B2502C"/>
    <w:rsid w:val="00B25E87"/>
    <w:rsid w:val="00B30A51"/>
    <w:rsid w:val="00B321BF"/>
    <w:rsid w:val="00B3259A"/>
    <w:rsid w:val="00B32727"/>
    <w:rsid w:val="00B34B7F"/>
    <w:rsid w:val="00B3575C"/>
    <w:rsid w:val="00B3797A"/>
    <w:rsid w:val="00B37A09"/>
    <w:rsid w:val="00B40C5A"/>
    <w:rsid w:val="00B419AC"/>
    <w:rsid w:val="00B42447"/>
    <w:rsid w:val="00B42C5E"/>
    <w:rsid w:val="00B43C99"/>
    <w:rsid w:val="00B4453C"/>
    <w:rsid w:val="00B44C48"/>
    <w:rsid w:val="00B458C3"/>
    <w:rsid w:val="00B46DCB"/>
    <w:rsid w:val="00B47CDA"/>
    <w:rsid w:val="00B51074"/>
    <w:rsid w:val="00B512DB"/>
    <w:rsid w:val="00B51EA1"/>
    <w:rsid w:val="00B52306"/>
    <w:rsid w:val="00B529B9"/>
    <w:rsid w:val="00B53A3B"/>
    <w:rsid w:val="00B546DF"/>
    <w:rsid w:val="00B549B3"/>
    <w:rsid w:val="00B575A8"/>
    <w:rsid w:val="00B575C4"/>
    <w:rsid w:val="00B579D1"/>
    <w:rsid w:val="00B6077F"/>
    <w:rsid w:val="00B61E7E"/>
    <w:rsid w:val="00B62FFD"/>
    <w:rsid w:val="00B63355"/>
    <w:rsid w:val="00B63E8F"/>
    <w:rsid w:val="00B652CD"/>
    <w:rsid w:val="00B65329"/>
    <w:rsid w:val="00B65AAE"/>
    <w:rsid w:val="00B6619B"/>
    <w:rsid w:val="00B66857"/>
    <w:rsid w:val="00B6725F"/>
    <w:rsid w:val="00B7114A"/>
    <w:rsid w:val="00B725B5"/>
    <w:rsid w:val="00B72B05"/>
    <w:rsid w:val="00B73400"/>
    <w:rsid w:val="00B75118"/>
    <w:rsid w:val="00B77125"/>
    <w:rsid w:val="00B80A71"/>
    <w:rsid w:val="00B82279"/>
    <w:rsid w:val="00B82435"/>
    <w:rsid w:val="00B8386F"/>
    <w:rsid w:val="00B84247"/>
    <w:rsid w:val="00B85D58"/>
    <w:rsid w:val="00B86230"/>
    <w:rsid w:val="00B86563"/>
    <w:rsid w:val="00B8705E"/>
    <w:rsid w:val="00B87369"/>
    <w:rsid w:val="00B87B27"/>
    <w:rsid w:val="00B90A74"/>
    <w:rsid w:val="00B91AB3"/>
    <w:rsid w:val="00B91ECD"/>
    <w:rsid w:val="00B93741"/>
    <w:rsid w:val="00B93E5F"/>
    <w:rsid w:val="00B94786"/>
    <w:rsid w:val="00B94BB7"/>
    <w:rsid w:val="00B9571A"/>
    <w:rsid w:val="00B963A6"/>
    <w:rsid w:val="00B968BB"/>
    <w:rsid w:val="00B97B57"/>
    <w:rsid w:val="00B97B76"/>
    <w:rsid w:val="00B97BF0"/>
    <w:rsid w:val="00B97C27"/>
    <w:rsid w:val="00BA031A"/>
    <w:rsid w:val="00BA14C3"/>
    <w:rsid w:val="00BA1D78"/>
    <w:rsid w:val="00BA2808"/>
    <w:rsid w:val="00BA2EA4"/>
    <w:rsid w:val="00BA3058"/>
    <w:rsid w:val="00BA3418"/>
    <w:rsid w:val="00BA3591"/>
    <w:rsid w:val="00BA36C1"/>
    <w:rsid w:val="00BA3F3A"/>
    <w:rsid w:val="00BA47B9"/>
    <w:rsid w:val="00BA4F2A"/>
    <w:rsid w:val="00BA5054"/>
    <w:rsid w:val="00BA5479"/>
    <w:rsid w:val="00BA57B4"/>
    <w:rsid w:val="00BA5B51"/>
    <w:rsid w:val="00BA67CD"/>
    <w:rsid w:val="00BB08E9"/>
    <w:rsid w:val="00BB0CE2"/>
    <w:rsid w:val="00BB11F4"/>
    <w:rsid w:val="00BB1AFE"/>
    <w:rsid w:val="00BB31DA"/>
    <w:rsid w:val="00BB3BC5"/>
    <w:rsid w:val="00BB42C4"/>
    <w:rsid w:val="00BB6121"/>
    <w:rsid w:val="00BB67F5"/>
    <w:rsid w:val="00BB6F1A"/>
    <w:rsid w:val="00BB77E1"/>
    <w:rsid w:val="00BB79C0"/>
    <w:rsid w:val="00BC06D2"/>
    <w:rsid w:val="00BC1278"/>
    <w:rsid w:val="00BC12CE"/>
    <w:rsid w:val="00BC13AD"/>
    <w:rsid w:val="00BC397E"/>
    <w:rsid w:val="00BC3CB0"/>
    <w:rsid w:val="00BC3DB7"/>
    <w:rsid w:val="00BC44C9"/>
    <w:rsid w:val="00BC4B51"/>
    <w:rsid w:val="00BC5251"/>
    <w:rsid w:val="00BC5A19"/>
    <w:rsid w:val="00BC620D"/>
    <w:rsid w:val="00BC62FE"/>
    <w:rsid w:val="00BC6A79"/>
    <w:rsid w:val="00BC6ACF"/>
    <w:rsid w:val="00BD028E"/>
    <w:rsid w:val="00BD0470"/>
    <w:rsid w:val="00BD1568"/>
    <w:rsid w:val="00BD2085"/>
    <w:rsid w:val="00BD3B38"/>
    <w:rsid w:val="00BD3BC1"/>
    <w:rsid w:val="00BD49F4"/>
    <w:rsid w:val="00BD71E9"/>
    <w:rsid w:val="00BD76A0"/>
    <w:rsid w:val="00BD7D7D"/>
    <w:rsid w:val="00BE0899"/>
    <w:rsid w:val="00BE19D8"/>
    <w:rsid w:val="00BE19EA"/>
    <w:rsid w:val="00BE2749"/>
    <w:rsid w:val="00BE274C"/>
    <w:rsid w:val="00BE2917"/>
    <w:rsid w:val="00BE2C82"/>
    <w:rsid w:val="00BE2DB3"/>
    <w:rsid w:val="00BE38F8"/>
    <w:rsid w:val="00BE5833"/>
    <w:rsid w:val="00BE606F"/>
    <w:rsid w:val="00BE6577"/>
    <w:rsid w:val="00BE6991"/>
    <w:rsid w:val="00BE71CF"/>
    <w:rsid w:val="00BF17D0"/>
    <w:rsid w:val="00BF1C6E"/>
    <w:rsid w:val="00BF571C"/>
    <w:rsid w:val="00BF73A3"/>
    <w:rsid w:val="00C03974"/>
    <w:rsid w:val="00C0728A"/>
    <w:rsid w:val="00C07693"/>
    <w:rsid w:val="00C07FE1"/>
    <w:rsid w:val="00C10883"/>
    <w:rsid w:val="00C1288C"/>
    <w:rsid w:val="00C13091"/>
    <w:rsid w:val="00C1523D"/>
    <w:rsid w:val="00C15D11"/>
    <w:rsid w:val="00C1685D"/>
    <w:rsid w:val="00C16F0C"/>
    <w:rsid w:val="00C171D4"/>
    <w:rsid w:val="00C17DA3"/>
    <w:rsid w:val="00C224F8"/>
    <w:rsid w:val="00C25F15"/>
    <w:rsid w:val="00C27777"/>
    <w:rsid w:val="00C308AC"/>
    <w:rsid w:val="00C308C0"/>
    <w:rsid w:val="00C312C6"/>
    <w:rsid w:val="00C31632"/>
    <w:rsid w:val="00C3263F"/>
    <w:rsid w:val="00C32B28"/>
    <w:rsid w:val="00C32CEA"/>
    <w:rsid w:val="00C3412A"/>
    <w:rsid w:val="00C34326"/>
    <w:rsid w:val="00C35045"/>
    <w:rsid w:val="00C37017"/>
    <w:rsid w:val="00C404CE"/>
    <w:rsid w:val="00C40911"/>
    <w:rsid w:val="00C411E2"/>
    <w:rsid w:val="00C4212B"/>
    <w:rsid w:val="00C42B09"/>
    <w:rsid w:val="00C43847"/>
    <w:rsid w:val="00C43DB9"/>
    <w:rsid w:val="00C44121"/>
    <w:rsid w:val="00C450E7"/>
    <w:rsid w:val="00C46467"/>
    <w:rsid w:val="00C46697"/>
    <w:rsid w:val="00C4693E"/>
    <w:rsid w:val="00C46CD9"/>
    <w:rsid w:val="00C50BBD"/>
    <w:rsid w:val="00C519A7"/>
    <w:rsid w:val="00C52254"/>
    <w:rsid w:val="00C52DA0"/>
    <w:rsid w:val="00C53C8D"/>
    <w:rsid w:val="00C5571C"/>
    <w:rsid w:val="00C56220"/>
    <w:rsid w:val="00C56C26"/>
    <w:rsid w:val="00C57141"/>
    <w:rsid w:val="00C57563"/>
    <w:rsid w:val="00C57A39"/>
    <w:rsid w:val="00C63410"/>
    <w:rsid w:val="00C63C3A"/>
    <w:rsid w:val="00C63FA3"/>
    <w:rsid w:val="00C6414B"/>
    <w:rsid w:val="00C64C94"/>
    <w:rsid w:val="00C6610F"/>
    <w:rsid w:val="00C7015A"/>
    <w:rsid w:val="00C70298"/>
    <w:rsid w:val="00C70D83"/>
    <w:rsid w:val="00C71B9F"/>
    <w:rsid w:val="00C71E5C"/>
    <w:rsid w:val="00C721C3"/>
    <w:rsid w:val="00C723CB"/>
    <w:rsid w:val="00C73A5A"/>
    <w:rsid w:val="00C742EA"/>
    <w:rsid w:val="00C74858"/>
    <w:rsid w:val="00C748CF"/>
    <w:rsid w:val="00C74CA8"/>
    <w:rsid w:val="00C759C4"/>
    <w:rsid w:val="00C76134"/>
    <w:rsid w:val="00C76B50"/>
    <w:rsid w:val="00C774A8"/>
    <w:rsid w:val="00C774C4"/>
    <w:rsid w:val="00C77F26"/>
    <w:rsid w:val="00C803F1"/>
    <w:rsid w:val="00C809B5"/>
    <w:rsid w:val="00C80F67"/>
    <w:rsid w:val="00C817A3"/>
    <w:rsid w:val="00C81C37"/>
    <w:rsid w:val="00C81E39"/>
    <w:rsid w:val="00C82157"/>
    <w:rsid w:val="00C82EA3"/>
    <w:rsid w:val="00C83CF9"/>
    <w:rsid w:val="00C84C29"/>
    <w:rsid w:val="00C868E7"/>
    <w:rsid w:val="00C87648"/>
    <w:rsid w:val="00C8794A"/>
    <w:rsid w:val="00C90E73"/>
    <w:rsid w:val="00C910CE"/>
    <w:rsid w:val="00C911A6"/>
    <w:rsid w:val="00C91D68"/>
    <w:rsid w:val="00C92132"/>
    <w:rsid w:val="00C927A6"/>
    <w:rsid w:val="00C92DA2"/>
    <w:rsid w:val="00C93628"/>
    <w:rsid w:val="00C943DE"/>
    <w:rsid w:val="00C9441C"/>
    <w:rsid w:val="00C94446"/>
    <w:rsid w:val="00C952D6"/>
    <w:rsid w:val="00C95659"/>
    <w:rsid w:val="00C970A6"/>
    <w:rsid w:val="00CA0B0E"/>
    <w:rsid w:val="00CA1B02"/>
    <w:rsid w:val="00CA2770"/>
    <w:rsid w:val="00CA408D"/>
    <w:rsid w:val="00CA42CB"/>
    <w:rsid w:val="00CA4ADF"/>
    <w:rsid w:val="00CA4F11"/>
    <w:rsid w:val="00CA5FD4"/>
    <w:rsid w:val="00CA6634"/>
    <w:rsid w:val="00CA6EDE"/>
    <w:rsid w:val="00CA7146"/>
    <w:rsid w:val="00CA7D73"/>
    <w:rsid w:val="00CB037C"/>
    <w:rsid w:val="00CB1575"/>
    <w:rsid w:val="00CB27DA"/>
    <w:rsid w:val="00CB3942"/>
    <w:rsid w:val="00CB415C"/>
    <w:rsid w:val="00CB424B"/>
    <w:rsid w:val="00CB4983"/>
    <w:rsid w:val="00CB4C44"/>
    <w:rsid w:val="00CB5D48"/>
    <w:rsid w:val="00CB5F86"/>
    <w:rsid w:val="00CB6573"/>
    <w:rsid w:val="00CB67F9"/>
    <w:rsid w:val="00CB6AF1"/>
    <w:rsid w:val="00CB7263"/>
    <w:rsid w:val="00CB765B"/>
    <w:rsid w:val="00CC0D2D"/>
    <w:rsid w:val="00CC1497"/>
    <w:rsid w:val="00CC2152"/>
    <w:rsid w:val="00CC34E7"/>
    <w:rsid w:val="00CC36C2"/>
    <w:rsid w:val="00CC3C49"/>
    <w:rsid w:val="00CC3CE6"/>
    <w:rsid w:val="00CC3E2D"/>
    <w:rsid w:val="00CC4B83"/>
    <w:rsid w:val="00CC53EE"/>
    <w:rsid w:val="00CC7E6A"/>
    <w:rsid w:val="00CD0B11"/>
    <w:rsid w:val="00CD11E4"/>
    <w:rsid w:val="00CD13C9"/>
    <w:rsid w:val="00CD1432"/>
    <w:rsid w:val="00CD1C70"/>
    <w:rsid w:val="00CD22C5"/>
    <w:rsid w:val="00CD7D61"/>
    <w:rsid w:val="00CE08E7"/>
    <w:rsid w:val="00CE0E89"/>
    <w:rsid w:val="00CE203A"/>
    <w:rsid w:val="00CE2C97"/>
    <w:rsid w:val="00CE34CA"/>
    <w:rsid w:val="00CE3FAA"/>
    <w:rsid w:val="00CE3FDA"/>
    <w:rsid w:val="00CE422F"/>
    <w:rsid w:val="00CE5451"/>
    <w:rsid w:val="00CE725B"/>
    <w:rsid w:val="00CF1FC5"/>
    <w:rsid w:val="00CF26FA"/>
    <w:rsid w:val="00CF52FD"/>
    <w:rsid w:val="00CF6004"/>
    <w:rsid w:val="00D01EB1"/>
    <w:rsid w:val="00D03307"/>
    <w:rsid w:val="00D03B06"/>
    <w:rsid w:val="00D03E8B"/>
    <w:rsid w:val="00D05160"/>
    <w:rsid w:val="00D05A09"/>
    <w:rsid w:val="00D05D0D"/>
    <w:rsid w:val="00D06051"/>
    <w:rsid w:val="00D06260"/>
    <w:rsid w:val="00D07518"/>
    <w:rsid w:val="00D109DF"/>
    <w:rsid w:val="00D10D28"/>
    <w:rsid w:val="00D10F83"/>
    <w:rsid w:val="00D116CC"/>
    <w:rsid w:val="00D13DA6"/>
    <w:rsid w:val="00D13E9A"/>
    <w:rsid w:val="00D15B2A"/>
    <w:rsid w:val="00D16F37"/>
    <w:rsid w:val="00D16F66"/>
    <w:rsid w:val="00D2355C"/>
    <w:rsid w:val="00D23D51"/>
    <w:rsid w:val="00D240C5"/>
    <w:rsid w:val="00D254F0"/>
    <w:rsid w:val="00D2550B"/>
    <w:rsid w:val="00D27796"/>
    <w:rsid w:val="00D30475"/>
    <w:rsid w:val="00D31140"/>
    <w:rsid w:val="00D315EE"/>
    <w:rsid w:val="00D32032"/>
    <w:rsid w:val="00D32961"/>
    <w:rsid w:val="00D32A56"/>
    <w:rsid w:val="00D32A8F"/>
    <w:rsid w:val="00D33DF1"/>
    <w:rsid w:val="00D35BA1"/>
    <w:rsid w:val="00D35C61"/>
    <w:rsid w:val="00D3691C"/>
    <w:rsid w:val="00D36B40"/>
    <w:rsid w:val="00D40D4B"/>
    <w:rsid w:val="00D42062"/>
    <w:rsid w:val="00D43613"/>
    <w:rsid w:val="00D4456E"/>
    <w:rsid w:val="00D44DA9"/>
    <w:rsid w:val="00D44F5E"/>
    <w:rsid w:val="00D45590"/>
    <w:rsid w:val="00D45FAA"/>
    <w:rsid w:val="00D46C41"/>
    <w:rsid w:val="00D516CF"/>
    <w:rsid w:val="00D51A7A"/>
    <w:rsid w:val="00D51F3A"/>
    <w:rsid w:val="00D5408B"/>
    <w:rsid w:val="00D546D3"/>
    <w:rsid w:val="00D54B3A"/>
    <w:rsid w:val="00D56373"/>
    <w:rsid w:val="00D57E39"/>
    <w:rsid w:val="00D60210"/>
    <w:rsid w:val="00D61CC1"/>
    <w:rsid w:val="00D63227"/>
    <w:rsid w:val="00D6328F"/>
    <w:rsid w:val="00D63300"/>
    <w:rsid w:val="00D63541"/>
    <w:rsid w:val="00D63FD4"/>
    <w:rsid w:val="00D66EE0"/>
    <w:rsid w:val="00D66FD4"/>
    <w:rsid w:val="00D671C5"/>
    <w:rsid w:val="00D70110"/>
    <w:rsid w:val="00D71D83"/>
    <w:rsid w:val="00D71DA8"/>
    <w:rsid w:val="00D71EDB"/>
    <w:rsid w:val="00D71F91"/>
    <w:rsid w:val="00D72117"/>
    <w:rsid w:val="00D72198"/>
    <w:rsid w:val="00D7275A"/>
    <w:rsid w:val="00D73C5C"/>
    <w:rsid w:val="00D75671"/>
    <w:rsid w:val="00D76F09"/>
    <w:rsid w:val="00D77309"/>
    <w:rsid w:val="00D7732C"/>
    <w:rsid w:val="00D77B5A"/>
    <w:rsid w:val="00D80208"/>
    <w:rsid w:val="00D80BDA"/>
    <w:rsid w:val="00D81B9A"/>
    <w:rsid w:val="00D82ADD"/>
    <w:rsid w:val="00D82C95"/>
    <w:rsid w:val="00D83379"/>
    <w:rsid w:val="00D83712"/>
    <w:rsid w:val="00D8390E"/>
    <w:rsid w:val="00D83E2D"/>
    <w:rsid w:val="00D843F9"/>
    <w:rsid w:val="00D84B08"/>
    <w:rsid w:val="00D84CC6"/>
    <w:rsid w:val="00D85A56"/>
    <w:rsid w:val="00D863F8"/>
    <w:rsid w:val="00D9054F"/>
    <w:rsid w:val="00D90828"/>
    <w:rsid w:val="00D908BE"/>
    <w:rsid w:val="00D90F1A"/>
    <w:rsid w:val="00D936A0"/>
    <w:rsid w:val="00D938CB"/>
    <w:rsid w:val="00D93B60"/>
    <w:rsid w:val="00D93D75"/>
    <w:rsid w:val="00D95913"/>
    <w:rsid w:val="00D95C88"/>
    <w:rsid w:val="00D9623F"/>
    <w:rsid w:val="00DA0EAC"/>
    <w:rsid w:val="00DA54D6"/>
    <w:rsid w:val="00DA598F"/>
    <w:rsid w:val="00DA7491"/>
    <w:rsid w:val="00DA7685"/>
    <w:rsid w:val="00DA7840"/>
    <w:rsid w:val="00DB0779"/>
    <w:rsid w:val="00DB1B9C"/>
    <w:rsid w:val="00DB3493"/>
    <w:rsid w:val="00DB50FD"/>
    <w:rsid w:val="00DB551A"/>
    <w:rsid w:val="00DB56B7"/>
    <w:rsid w:val="00DB5C74"/>
    <w:rsid w:val="00DB663B"/>
    <w:rsid w:val="00DB66B8"/>
    <w:rsid w:val="00DC2996"/>
    <w:rsid w:val="00DC3B03"/>
    <w:rsid w:val="00DC476B"/>
    <w:rsid w:val="00DC4DDD"/>
    <w:rsid w:val="00DC5BF3"/>
    <w:rsid w:val="00DC73B4"/>
    <w:rsid w:val="00DD100D"/>
    <w:rsid w:val="00DD4AB9"/>
    <w:rsid w:val="00DD4B8E"/>
    <w:rsid w:val="00DD4DED"/>
    <w:rsid w:val="00DD4F4D"/>
    <w:rsid w:val="00DD5147"/>
    <w:rsid w:val="00DD5689"/>
    <w:rsid w:val="00DD5E67"/>
    <w:rsid w:val="00DE0E6C"/>
    <w:rsid w:val="00DE16BB"/>
    <w:rsid w:val="00DE1DAE"/>
    <w:rsid w:val="00DE24D6"/>
    <w:rsid w:val="00DE2EAC"/>
    <w:rsid w:val="00DE54F9"/>
    <w:rsid w:val="00DE5A47"/>
    <w:rsid w:val="00DE5AFE"/>
    <w:rsid w:val="00DE61D2"/>
    <w:rsid w:val="00DE71B1"/>
    <w:rsid w:val="00DE78CB"/>
    <w:rsid w:val="00DF0229"/>
    <w:rsid w:val="00DF0BA7"/>
    <w:rsid w:val="00DF0C3C"/>
    <w:rsid w:val="00DF226D"/>
    <w:rsid w:val="00DF264D"/>
    <w:rsid w:val="00DF35A9"/>
    <w:rsid w:val="00DF37DA"/>
    <w:rsid w:val="00DF5913"/>
    <w:rsid w:val="00DF5A75"/>
    <w:rsid w:val="00DF5F0C"/>
    <w:rsid w:val="00DF6DF4"/>
    <w:rsid w:val="00E00B93"/>
    <w:rsid w:val="00E01273"/>
    <w:rsid w:val="00E016ED"/>
    <w:rsid w:val="00E01F27"/>
    <w:rsid w:val="00E0279B"/>
    <w:rsid w:val="00E033E8"/>
    <w:rsid w:val="00E03670"/>
    <w:rsid w:val="00E0397F"/>
    <w:rsid w:val="00E03ED5"/>
    <w:rsid w:val="00E04381"/>
    <w:rsid w:val="00E04512"/>
    <w:rsid w:val="00E050B7"/>
    <w:rsid w:val="00E07784"/>
    <w:rsid w:val="00E10C36"/>
    <w:rsid w:val="00E10D6D"/>
    <w:rsid w:val="00E1150A"/>
    <w:rsid w:val="00E11DE2"/>
    <w:rsid w:val="00E12A52"/>
    <w:rsid w:val="00E13D62"/>
    <w:rsid w:val="00E1510D"/>
    <w:rsid w:val="00E15151"/>
    <w:rsid w:val="00E1735B"/>
    <w:rsid w:val="00E174D5"/>
    <w:rsid w:val="00E17703"/>
    <w:rsid w:val="00E1798E"/>
    <w:rsid w:val="00E179C6"/>
    <w:rsid w:val="00E20999"/>
    <w:rsid w:val="00E2123E"/>
    <w:rsid w:val="00E232FD"/>
    <w:rsid w:val="00E24181"/>
    <w:rsid w:val="00E25413"/>
    <w:rsid w:val="00E25ABC"/>
    <w:rsid w:val="00E2689A"/>
    <w:rsid w:val="00E26A38"/>
    <w:rsid w:val="00E26CA5"/>
    <w:rsid w:val="00E26E58"/>
    <w:rsid w:val="00E27186"/>
    <w:rsid w:val="00E2775F"/>
    <w:rsid w:val="00E31485"/>
    <w:rsid w:val="00E3202A"/>
    <w:rsid w:val="00E32E87"/>
    <w:rsid w:val="00E35392"/>
    <w:rsid w:val="00E378F0"/>
    <w:rsid w:val="00E42A06"/>
    <w:rsid w:val="00E433D5"/>
    <w:rsid w:val="00E44FE1"/>
    <w:rsid w:val="00E45890"/>
    <w:rsid w:val="00E45A8D"/>
    <w:rsid w:val="00E46AF3"/>
    <w:rsid w:val="00E50F32"/>
    <w:rsid w:val="00E51B7B"/>
    <w:rsid w:val="00E51E80"/>
    <w:rsid w:val="00E52025"/>
    <w:rsid w:val="00E52A68"/>
    <w:rsid w:val="00E53590"/>
    <w:rsid w:val="00E549A8"/>
    <w:rsid w:val="00E54BD3"/>
    <w:rsid w:val="00E550AC"/>
    <w:rsid w:val="00E55599"/>
    <w:rsid w:val="00E562AD"/>
    <w:rsid w:val="00E56740"/>
    <w:rsid w:val="00E56A78"/>
    <w:rsid w:val="00E56ECC"/>
    <w:rsid w:val="00E60400"/>
    <w:rsid w:val="00E60A78"/>
    <w:rsid w:val="00E60F52"/>
    <w:rsid w:val="00E61E3B"/>
    <w:rsid w:val="00E624ED"/>
    <w:rsid w:val="00E62E71"/>
    <w:rsid w:val="00E634E3"/>
    <w:rsid w:val="00E639C7"/>
    <w:rsid w:val="00E63A0D"/>
    <w:rsid w:val="00E63AE0"/>
    <w:rsid w:val="00E6404B"/>
    <w:rsid w:val="00E65100"/>
    <w:rsid w:val="00E67E92"/>
    <w:rsid w:val="00E70109"/>
    <w:rsid w:val="00E709E8"/>
    <w:rsid w:val="00E7137A"/>
    <w:rsid w:val="00E71BCD"/>
    <w:rsid w:val="00E71E4C"/>
    <w:rsid w:val="00E74A24"/>
    <w:rsid w:val="00E7502B"/>
    <w:rsid w:val="00E7642E"/>
    <w:rsid w:val="00E76D11"/>
    <w:rsid w:val="00E77FBC"/>
    <w:rsid w:val="00E8002A"/>
    <w:rsid w:val="00E805F4"/>
    <w:rsid w:val="00E80872"/>
    <w:rsid w:val="00E80B23"/>
    <w:rsid w:val="00E827FD"/>
    <w:rsid w:val="00E836EF"/>
    <w:rsid w:val="00E83781"/>
    <w:rsid w:val="00E84108"/>
    <w:rsid w:val="00E8449D"/>
    <w:rsid w:val="00E8598E"/>
    <w:rsid w:val="00E862FE"/>
    <w:rsid w:val="00E876BE"/>
    <w:rsid w:val="00E905DD"/>
    <w:rsid w:val="00E912FC"/>
    <w:rsid w:val="00E930D9"/>
    <w:rsid w:val="00E93868"/>
    <w:rsid w:val="00E93954"/>
    <w:rsid w:val="00E93EBC"/>
    <w:rsid w:val="00E95848"/>
    <w:rsid w:val="00E976BD"/>
    <w:rsid w:val="00E97C5A"/>
    <w:rsid w:val="00EA013D"/>
    <w:rsid w:val="00EA07A3"/>
    <w:rsid w:val="00EA1305"/>
    <w:rsid w:val="00EA2186"/>
    <w:rsid w:val="00EA40BD"/>
    <w:rsid w:val="00EA4C5B"/>
    <w:rsid w:val="00EA4F5E"/>
    <w:rsid w:val="00EA7790"/>
    <w:rsid w:val="00EA77FE"/>
    <w:rsid w:val="00EB03B4"/>
    <w:rsid w:val="00EB16BE"/>
    <w:rsid w:val="00EB18B9"/>
    <w:rsid w:val="00EB1D85"/>
    <w:rsid w:val="00EB2566"/>
    <w:rsid w:val="00EB283B"/>
    <w:rsid w:val="00EB2A0D"/>
    <w:rsid w:val="00EB375D"/>
    <w:rsid w:val="00EB444D"/>
    <w:rsid w:val="00EB4AF0"/>
    <w:rsid w:val="00EB4D09"/>
    <w:rsid w:val="00EB61EA"/>
    <w:rsid w:val="00EB7380"/>
    <w:rsid w:val="00EB7877"/>
    <w:rsid w:val="00EC0FDF"/>
    <w:rsid w:val="00EC1367"/>
    <w:rsid w:val="00EC18FA"/>
    <w:rsid w:val="00EC2792"/>
    <w:rsid w:val="00EC2FDA"/>
    <w:rsid w:val="00EC32E6"/>
    <w:rsid w:val="00EC3C3E"/>
    <w:rsid w:val="00EC3D25"/>
    <w:rsid w:val="00ED0723"/>
    <w:rsid w:val="00ED1D11"/>
    <w:rsid w:val="00ED1F1D"/>
    <w:rsid w:val="00ED384A"/>
    <w:rsid w:val="00ED3BCF"/>
    <w:rsid w:val="00ED3F6A"/>
    <w:rsid w:val="00ED4139"/>
    <w:rsid w:val="00ED4478"/>
    <w:rsid w:val="00ED4C27"/>
    <w:rsid w:val="00ED5910"/>
    <w:rsid w:val="00ED5B32"/>
    <w:rsid w:val="00ED68C6"/>
    <w:rsid w:val="00ED6FEC"/>
    <w:rsid w:val="00ED74CF"/>
    <w:rsid w:val="00EE014E"/>
    <w:rsid w:val="00EE1433"/>
    <w:rsid w:val="00EE3049"/>
    <w:rsid w:val="00EE4111"/>
    <w:rsid w:val="00EE48DC"/>
    <w:rsid w:val="00EE4937"/>
    <w:rsid w:val="00EE4FE1"/>
    <w:rsid w:val="00EE5F25"/>
    <w:rsid w:val="00EE6009"/>
    <w:rsid w:val="00EE7BF8"/>
    <w:rsid w:val="00EF203A"/>
    <w:rsid w:val="00EF22B1"/>
    <w:rsid w:val="00EF22C9"/>
    <w:rsid w:val="00EF6B62"/>
    <w:rsid w:val="00EF77E4"/>
    <w:rsid w:val="00F00918"/>
    <w:rsid w:val="00F00DA1"/>
    <w:rsid w:val="00F00E86"/>
    <w:rsid w:val="00F00FB4"/>
    <w:rsid w:val="00F034B6"/>
    <w:rsid w:val="00F036FC"/>
    <w:rsid w:val="00F070DD"/>
    <w:rsid w:val="00F074B5"/>
    <w:rsid w:val="00F07D33"/>
    <w:rsid w:val="00F11574"/>
    <w:rsid w:val="00F116CC"/>
    <w:rsid w:val="00F1178A"/>
    <w:rsid w:val="00F12475"/>
    <w:rsid w:val="00F12ADA"/>
    <w:rsid w:val="00F1353E"/>
    <w:rsid w:val="00F13C40"/>
    <w:rsid w:val="00F14110"/>
    <w:rsid w:val="00F14551"/>
    <w:rsid w:val="00F14613"/>
    <w:rsid w:val="00F15443"/>
    <w:rsid w:val="00F1737E"/>
    <w:rsid w:val="00F17A8D"/>
    <w:rsid w:val="00F17EF3"/>
    <w:rsid w:val="00F20EBE"/>
    <w:rsid w:val="00F223ED"/>
    <w:rsid w:val="00F22583"/>
    <w:rsid w:val="00F22C5C"/>
    <w:rsid w:val="00F22D1D"/>
    <w:rsid w:val="00F23284"/>
    <w:rsid w:val="00F233A2"/>
    <w:rsid w:val="00F2350F"/>
    <w:rsid w:val="00F23F05"/>
    <w:rsid w:val="00F24237"/>
    <w:rsid w:val="00F245ED"/>
    <w:rsid w:val="00F25AEF"/>
    <w:rsid w:val="00F25CA3"/>
    <w:rsid w:val="00F263C5"/>
    <w:rsid w:val="00F27742"/>
    <w:rsid w:val="00F279A8"/>
    <w:rsid w:val="00F31DF8"/>
    <w:rsid w:val="00F31F08"/>
    <w:rsid w:val="00F32704"/>
    <w:rsid w:val="00F32DD2"/>
    <w:rsid w:val="00F3395D"/>
    <w:rsid w:val="00F349D2"/>
    <w:rsid w:val="00F34E6D"/>
    <w:rsid w:val="00F35720"/>
    <w:rsid w:val="00F35CF5"/>
    <w:rsid w:val="00F361EA"/>
    <w:rsid w:val="00F3703E"/>
    <w:rsid w:val="00F40667"/>
    <w:rsid w:val="00F406B7"/>
    <w:rsid w:val="00F41114"/>
    <w:rsid w:val="00F41273"/>
    <w:rsid w:val="00F41D6F"/>
    <w:rsid w:val="00F41FBB"/>
    <w:rsid w:val="00F42C0C"/>
    <w:rsid w:val="00F43815"/>
    <w:rsid w:val="00F44339"/>
    <w:rsid w:val="00F446EC"/>
    <w:rsid w:val="00F44C59"/>
    <w:rsid w:val="00F45661"/>
    <w:rsid w:val="00F4568A"/>
    <w:rsid w:val="00F46629"/>
    <w:rsid w:val="00F4672F"/>
    <w:rsid w:val="00F502C9"/>
    <w:rsid w:val="00F51C1D"/>
    <w:rsid w:val="00F5461C"/>
    <w:rsid w:val="00F55E9E"/>
    <w:rsid w:val="00F55FB2"/>
    <w:rsid w:val="00F576F9"/>
    <w:rsid w:val="00F57822"/>
    <w:rsid w:val="00F60267"/>
    <w:rsid w:val="00F61197"/>
    <w:rsid w:val="00F64AB7"/>
    <w:rsid w:val="00F64F3F"/>
    <w:rsid w:val="00F650E5"/>
    <w:rsid w:val="00F6727F"/>
    <w:rsid w:val="00F673C3"/>
    <w:rsid w:val="00F7026E"/>
    <w:rsid w:val="00F70CE5"/>
    <w:rsid w:val="00F71B69"/>
    <w:rsid w:val="00F71FAD"/>
    <w:rsid w:val="00F7219F"/>
    <w:rsid w:val="00F74F2D"/>
    <w:rsid w:val="00F75FB9"/>
    <w:rsid w:val="00F76CA8"/>
    <w:rsid w:val="00F77B2D"/>
    <w:rsid w:val="00F81911"/>
    <w:rsid w:val="00F843AF"/>
    <w:rsid w:val="00F8609C"/>
    <w:rsid w:val="00F872A2"/>
    <w:rsid w:val="00F90823"/>
    <w:rsid w:val="00F90861"/>
    <w:rsid w:val="00F9353E"/>
    <w:rsid w:val="00F952D5"/>
    <w:rsid w:val="00F95C38"/>
    <w:rsid w:val="00F95E56"/>
    <w:rsid w:val="00F96507"/>
    <w:rsid w:val="00FA0CE6"/>
    <w:rsid w:val="00FA1143"/>
    <w:rsid w:val="00FA16F3"/>
    <w:rsid w:val="00FA1AAF"/>
    <w:rsid w:val="00FA2665"/>
    <w:rsid w:val="00FA3646"/>
    <w:rsid w:val="00FA42DB"/>
    <w:rsid w:val="00FA528F"/>
    <w:rsid w:val="00FB0DA0"/>
    <w:rsid w:val="00FB2F19"/>
    <w:rsid w:val="00FB39E5"/>
    <w:rsid w:val="00FB3AE9"/>
    <w:rsid w:val="00FB3F75"/>
    <w:rsid w:val="00FB4676"/>
    <w:rsid w:val="00FC05A7"/>
    <w:rsid w:val="00FC05BC"/>
    <w:rsid w:val="00FC06F0"/>
    <w:rsid w:val="00FC18DD"/>
    <w:rsid w:val="00FC4643"/>
    <w:rsid w:val="00FC5609"/>
    <w:rsid w:val="00FC6ED7"/>
    <w:rsid w:val="00FC7614"/>
    <w:rsid w:val="00FD0275"/>
    <w:rsid w:val="00FD0447"/>
    <w:rsid w:val="00FD0DC7"/>
    <w:rsid w:val="00FD118C"/>
    <w:rsid w:val="00FD12BC"/>
    <w:rsid w:val="00FD19ED"/>
    <w:rsid w:val="00FD22C9"/>
    <w:rsid w:val="00FD2FC4"/>
    <w:rsid w:val="00FD45A9"/>
    <w:rsid w:val="00FD4801"/>
    <w:rsid w:val="00FD5409"/>
    <w:rsid w:val="00FD695A"/>
    <w:rsid w:val="00FE17FB"/>
    <w:rsid w:val="00FE3514"/>
    <w:rsid w:val="00FE3609"/>
    <w:rsid w:val="00FE3993"/>
    <w:rsid w:val="00FE4424"/>
    <w:rsid w:val="00FE45C9"/>
    <w:rsid w:val="00FE46CE"/>
    <w:rsid w:val="00FE51BC"/>
    <w:rsid w:val="00FE6626"/>
    <w:rsid w:val="00FE77C0"/>
    <w:rsid w:val="00FF02E5"/>
    <w:rsid w:val="00FF0919"/>
    <w:rsid w:val="00FF2B4C"/>
    <w:rsid w:val="00FF30FF"/>
    <w:rsid w:val="00FF36DF"/>
    <w:rsid w:val="00FF570D"/>
    <w:rsid w:val="00FF691D"/>
    <w:rsid w:val="00FF70B1"/>
    <w:rsid w:val="00FF7BC3"/>
    <w:rsid w:val="00FF7D4D"/>
    <w:rsid w:val="55120BEF"/>
    <w:rsid w:val="6E937E7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6357308"/>
  <w15:docId w15:val="{F3376D2A-18C7-40E8-8060-159E9A17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eastAsia="Times New Roman"/>
      <w:sz w:val="24"/>
      <w:szCs w:val="24"/>
      <w:lang w:val="en-US" w:eastAsia="en-US"/>
    </w:rPr>
  </w:style>
  <w:style w:type="paragraph" w:styleId="Titlu1">
    <w:name w:val="heading 1"/>
    <w:basedOn w:val="Normal"/>
    <w:next w:val="Normal"/>
    <w:link w:val="Titlu1Caracter"/>
    <w:uiPriority w:val="1"/>
    <w:qFormat/>
    <w:pPr>
      <w:ind w:left="119"/>
      <w:outlineLvl w:val="0"/>
    </w:pPr>
    <w:rPr>
      <w:b/>
      <w:bCs/>
      <w:kern w:val="32"/>
      <w:sz w:val="28"/>
      <w:szCs w:val="32"/>
      <w:lang w:val="zh-CN" w:eastAsia="zh-CN"/>
    </w:rPr>
  </w:style>
  <w:style w:type="paragraph" w:styleId="Titlu2">
    <w:name w:val="heading 2"/>
    <w:basedOn w:val="Normal"/>
    <w:next w:val="Normal"/>
    <w:link w:val="Titlu2Caracter"/>
    <w:uiPriority w:val="1"/>
    <w:unhideWhenUsed/>
    <w:qFormat/>
    <w:pPr>
      <w:keepNext/>
      <w:spacing w:before="240" w:after="60"/>
      <w:outlineLvl w:val="1"/>
    </w:pPr>
    <w:rPr>
      <w:rFonts w:ascii="Calibri Light" w:hAnsi="Calibri Light"/>
      <w:b/>
      <w:bCs/>
      <w:i/>
      <w:iCs/>
      <w:sz w:val="28"/>
      <w:szCs w:val="28"/>
    </w:rPr>
  </w:style>
  <w:style w:type="paragraph" w:styleId="Titlu3">
    <w:name w:val="heading 3"/>
    <w:basedOn w:val="Normal"/>
    <w:next w:val="Normal"/>
    <w:link w:val="Titlu3Caracter"/>
    <w:uiPriority w:val="9"/>
    <w:unhideWhenUsed/>
    <w:qFormat/>
    <w:pPr>
      <w:keepNext/>
      <w:spacing w:before="240" w:after="60"/>
      <w:outlineLvl w:val="2"/>
    </w:pPr>
    <w:rPr>
      <w:rFonts w:ascii="Aptos Display" w:hAnsi="Aptos Display"/>
      <w:b/>
      <w:bCs/>
      <w:sz w:val="26"/>
      <w:szCs w:val="26"/>
    </w:rPr>
  </w:style>
  <w:style w:type="paragraph" w:styleId="Titlu4">
    <w:name w:val="heading 4"/>
    <w:basedOn w:val="Normal"/>
    <w:next w:val="Normal"/>
    <w:link w:val="Titlu4Caracter"/>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Parcurs">
    <w:name w:val="FollowedHyperlink"/>
    <w:uiPriority w:val="99"/>
    <w:semiHidden/>
    <w:unhideWhenUsed/>
    <w:qFormat/>
    <w:rPr>
      <w:color w:val="954F72"/>
      <w:u w:val="single"/>
    </w:rPr>
  </w:style>
  <w:style w:type="character" w:styleId="Referincomentariu">
    <w:name w:val="annotation reference"/>
    <w:uiPriority w:val="99"/>
    <w:semiHidden/>
    <w:qFormat/>
    <w:rPr>
      <w:rFonts w:cs="Times New Roman"/>
      <w:sz w:val="16"/>
      <w:szCs w:val="16"/>
    </w:rPr>
  </w:style>
  <w:style w:type="character" w:styleId="Accentuat">
    <w:name w:val="Emphasis"/>
    <w:uiPriority w:val="20"/>
    <w:qFormat/>
    <w:rPr>
      <w:i/>
      <w:iCs/>
    </w:rPr>
  </w:style>
  <w:style w:type="character" w:styleId="Hyperlink">
    <w:name w:val="Hyperlink"/>
    <w:uiPriority w:val="99"/>
    <w:unhideWhenUsed/>
    <w:qFormat/>
    <w:rPr>
      <w:color w:val="0563C1"/>
      <w:u w:val="single"/>
    </w:rPr>
  </w:style>
  <w:style w:type="character" w:styleId="Robust">
    <w:name w:val="Strong"/>
    <w:basedOn w:val="Fontdeparagrafimplicit"/>
    <w:uiPriority w:val="22"/>
    <w:qFormat/>
    <w:rPr>
      <w:b/>
      <w:bCs/>
    </w:rPr>
  </w:style>
  <w:style w:type="paragraph" w:styleId="TextnBalon">
    <w:name w:val="Balloon Text"/>
    <w:basedOn w:val="Normal"/>
    <w:link w:val="TextnBalonCaracter"/>
    <w:uiPriority w:val="99"/>
    <w:semiHidden/>
    <w:unhideWhenUsed/>
    <w:qFormat/>
    <w:rPr>
      <w:rFonts w:ascii="Tahoma" w:hAnsi="Tahoma"/>
      <w:sz w:val="16"/>
      <w:szCs w:val="16"/>
      <w:lang w:val="zh-CN" w:eastAsia="zh-CN"/>
    </w:rPr>
  </w:style>
  <w:style w:type="paragraph" w:styleId="Textcomentariu">
    <w:name w:val="annotation text"/>
    <w:basedOn w:val="Normal"/>
    <w:link w:val="TextcomentariuCaracter"/>
    <w:uiPriority w:val="99"/>
    <w:qFormat/>
    <w:pPr>
      <w:widowControl/>
      <w:autoSpaceDE/>
      <w:autoSpaceDN/>
      <w:adjustRightInd/>
      <w:spacing w:after="160"/>
    </w:pPr>
    <w:rPr>
      <w:rFonts w:ascii="Calibri" w:eastAsia="Calibri" w:hAnsi="Calibri"/>
      <w:sz w:val="20"/>
      <w:szCs w:val="20"/>
      <w:lang w:val="zh-CN" w:eastAsia="zh-CN"/>
    </w:rPr>
  </w:style>
  <w:style w:type="paragraph" w:styleId="SubiectComentariu">
    <w:name w:val="annotation subject"/>
    <w:basedOn w:val="Textcomentariu"/>
    <w:next w:val="Textcomentariu"/>
    <w:link w:val="SubiectComentariuCaracter"/>
    <w:uiPriority w:val="99"/>
    <w:semiHidden/>
    <w:unhideWhenUsed/>
    <w:qFormat/>
    <w:pPr>
      <w:widowControl w:val="0"/>
      <w:autoSpaceDE w:val="0"/>
      <w:autoSpaceDN w:val="0"/>
      <w:adjustRightInd w:val="0"/>
      <w:spacing w:after="0"/>
    </w:pPr>
    <w:rPr>
      <w:rFonts w:ascii="Times New Roman" w:hAnsi="Times New Roman"/>
      <w:b/>
      <w:bCs/>
      <w:lang w:val="en-US" w:eastAsia="en-US"/>
    </w:rPr>
  </w:style>
  <w:style w:type="paragraph" w:styleId="Cuprins8">
    <w:name w:val="toc 8"/>
    <w:basedOn w:val="Normal"/>
    <w:next w:val="Normal"/>
    <w:autoRedefine/>
    <w:uiPriority w:val="39"/>
    <w:unhideWhenUsed/>
    <w:qFormat/>
    <w:pPr>
      <w:ind w:left="1680"/>
    </w:pPr>
    <w:rPr>
      <w:rFonts w:ascii="Calibri" w:hAnsi="Calibri" w:cs="Calibri"/>
      <w:sz w:val="18"/>
      <w:szCs w:val="18"/>
    </w:rPr>
  </w:style>
  <w:style w:type="paragraph" w:styleId="Antet">
    <w:name w:val="header"/>
    <w:basedOn w:val="Normal"/>
    <w:link w:val="AntetCaracter"/>
    <w:uiPriority w:val="99"/>
    <w:unhideWhenUsed/>
    <w:qFormat/>
    <w:pPr>
      <w:tabs>
        <w:tab w:val="center" w:pos="4844"/>
        <w:tab w:val="right" w:pos="9689"/>
      </w:tabs>
    </w:pPr>
    <w:rPr>
      <w:lang w:val="zh-CN" w:eastAsia="zh-CN"/>
    </w:rPr>
  </w:style>
  <w:style w:type="paragraph" w:styleId="Cuprins9">
    <w:name w:val="toc 9"/>
    <w:basedOn w:val="Normal"/>
    <w:next w:val="Normal"/>
    <w:autoRedefine/>
    <w:uiPriority w:val="39"/>
    <w:unhideWhenUsed/>
    <w:qFormat/>
    <w:pPr>
      <w:ind w:left="1920"/>
    </w:pPr>
    <w:rPr>
      <w:rFonts w:ascii="Calibri" w:hAnsi="Calibri" w:cs="Calibri"/>
      <w:sz w:val="18"/>
      <w:szCs w:val="18"/>
    </w:rPr>
  </w:style>
  <w:style w:type="paragraph" w:styleId="Cuprins7">
    <w:name w:val="toc 7"/>
    <w:basedOn w:val="Normal"/>
    <w:next w:val="Normal"/>
    <w:autoRedefine/>
    <w:uiPriority w:val="39"/>
    <w:unhideWhenUsed/>
    <w:qFormat/>
    <w:pPr>
      <w:ind w:left="1440"/>
    </w:pPr>
    <w:rPr>
      <w:rFonts w:ascii="Calibri" w:hAnsi="Calibri" w:cs="Calibri"/>
      <w:sz w:val="18"/>
      <w:szCs w:val="18"/>
    </w:rPr>
  </w:style>
  <w:style w:type="paragraph" w:styleId="Corptext">
    <w:name w:val="Body Text"/>
    <w:basedOn w:val="Normal"/>
    <w:link w:val="CorptextCaracter"/>
    <w:uiPriority w:val="1"/>
    <w:qFormat/>
    <w:pPr>
      <w:ind w:left="118"/>
    </w:pPr>
    <w:rPr>
      <w:lang w:val="zh-CN" w:eastAsia="zh-CN"/>
    </w:rPr>
  </w:style>
  <w:style w:type="paragraph" w:styleId="Cuprins1">
    <w:name w:val="toc 1"/>
    <w:basedOn w:val="Normal"/>
    <w:next w:val="Normal"/>
    <w:autoRedefine/>
    <w:uiPriority w:val="39"/>
    <w:unhideWhenUsed/>
    <w:qFormat/>
    <w:pPr>
      <w:tabs>
        <w:tab w:val="right" w:leader="dot" w:pos="9780"/>
      </w:tabs>
      <w:spacing w:before="100" w:beforeAutospacing="1" w:after="100" w:afterAutospacing="1" w:line="240" w:lineRule="atLeast"/>
      <w:ind w:left="1134" w:hanging="1134"/>
    </w:pPr>
    <w:rPr>
      <w:rFonts w:ascii="Calibri" w:hAnsi="Calibri" w:cs="Calibri"/>
      <w:b/>
      <w:bCs/>
      <w:caps/>
      <w:sz w:val="20"/>
      <w:szCs w:val="20"/>
    </w:rPr>
  </w:style>
  <w:style w:type="paragraph" w:styleId="Cuprins6">
    <w:name w:val="toc 6"/>
    <w:basedOn w:val="Normal"/>
    <w:next w:val="Normal"/>
    <w:autoRedefine/>
    <w:uiPriority w:val="39"/>
    <w:unhideWhenUsed/>
    <w:qFormat/>
    <w:pPr>
      <w:ind w:left="1200"/>
    </w:pPr>
    <w:rPr>
      <w:rFonts w:ascii="Calibri" w:hAnsi="Calibri" w:cs="Calibri"/>
      <w:sz w:val="18"/>
      <w:szCs w:val="18"/>
    </w:rPr>
  </w:style>
  <w:style w:type="paragraph" w:styleId="Cuprins3">
    <w:name w:val="toc 3"/>
    <w:basedOn w:val="Normal"/>
    <w:next w:val="Normal"/>
    <w:autoRedefine/>
    <w:uiPriority w:val="39"/>
    <w:unhideWhenUsed/>
    <w:qFormat/>
    <w:pPr>
      <w:tabs>
        <w:tab w:val="right" w:leader="dot" w:pos="9348"/>
      </w:tabs>
      <w:ind w:left="851"/>
    </w:pPr>
    <w:rPr>
      <w:rFonts w:ascii="Calibri" w:hAnsi="Calibri" w:cs="Calibri"/>
      <w:i/>
      <w:iCs/>
      <w:sz w:val="20"/>
      <w:szCs w:val="20"/>
    </w:rPr>
  </w:style>
  <w:style w:type="paragraph" w:styleId="Cuprins2">
    <w:name w:val="toc 2"/>
    <w:basedOn w:val="Normal"/>
    <w:next w:val="Normal"/>
    <w:autoRedefine/>
    <w:uiPriority w:val="39"/>
    <w:unhideWhenUsed/>
    <w:qFormat/>
    <w:pPr>
      <w:tabs>
        <w:tab w:val="left" w:pos="720"/>
        <w:tab w:val="right" w:leader="dot" w:pos="9780"/>
      </w:tabs>
      <w:ind w:left="240"/>
    </w:pPr>
    <w:rPr>
      <w:b/>
      <w:bCs/>
      <w:lang w:val="ro-RO"/>
    </w:rPr>
  </w:style>
  <w:style w:type="paragraph" w:styleId="Cuprins4">
    <w:name w:val="toc 4"/>
    <w:basedOn w:val="Normal"/>
    <w:next w:val="Normal"/>
    <w:autoRedefine/>
    <w:uiPriority w:val="39"/>
    <w:unhideWhenUsed/>
    <w:qFormat/>
    <w:pPr>
      <w:ind w:left="720"/>
    </w:pPr>
    <w:rPr>
      <w:rFonts w:ascii="Calibri" w:hAnsi="Calibri" w:cs="Calibri"/>
      <w:sz w:val="18"/>
      <w:szCs w:val="18"/>
    </w:rPr>
  </w:style>
  <w:style w:type="paragraph" w:styleId="Cuprins5">
    <w:name w:val="toc 5"/>
    <w:basedOn w:val="Normal"/>
    <w:next w:val="Normal"/>
    <w:autoRedefine/>
    <w:uiPriority w:val="39"/>
    <w:unhideWhenUsed/>
    <w:qFormat/>
    <w:pPr>
      <w:ind w:left="960"/>
    </w:pPr>
    <w:rPr>
      <w:rFonts w:ascii="Calibri" w:hAnsi="Calibri" w:cs="Calibri"/>
      <w:sz w:val="18"/>
      <w:szCs w:val="18"/>
    </w:rPr>
  </w:style>
  <w:style w:type="paragraph" w:styleId="Titlu">
    <w:name w:val="Title"/>
    <w:basedOn w:val="Normal"/>
    <w:next w:val="Normal"/>
    <w:uiPriority w:val="10"/>
    <w:qFormat/>
    <w:pPr>
      <w:keepNext/>
      <w:keepLines/>
      <w:spacing w:before="480" w:after="120"/>
    </w:pPr>
    <w:rPr>
      <w:b/>
      <w:sz w:val="72"/>
      <w:szCs w:val="72"/>
    </w:rPr>
  </w:style>
  <w:style w:type="paragraph" w:styleId="Subsol">
    <w:name w:val="footer"/>
    <w:basedOn w:val="Normal"/>
    <w:link w:val="SubsolCaracter"/>
    <w:uiPriority w:val="99"/>
    <w:unhideWhenUsed/>
    <w:qFormat/>
    <w:pPr>
      <w:tabs>
        <w:tab w:val="center" w:pos="4844"/>
        <w:tab w:val="right" w:pos="9689"/>
      </w:tabs>
    </w:pPr>
    <w:rPr>
      <w:lang w:val="zh-CN" w:eastAsia="zh-CN"/>
    </w:rPr>
  </w:style>
  <w:style w:type="paragraph" w:styleId="NormalWeb">
    <w:name w:val="Normal (Web)"/>
    <w:basedOn w:val="Normal"/>
    <w:uiPriority w:val="99"/>
    <w:unhideWhenUsed/>
    <w:qFormat/>
    <w:pPr>
      <w:widowControl/>
      <w:autoSpaceDE/>
      <w:autoSpaceDN/>
      <w:adjustRightInd/>
      <w:spacing w:before="100" w:beforeAutospacing="1" w:after="100" w:afterAutospacing="1"/>
    </w:p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eformatatHTML">
    <w:name w:val="HTML Preformatted"/>
    <w:basedOn w:val="Normal"/>
    <w:link w:val="PreformatatHTMLCaracter"/>
    <w:uiPriority w:val="99"/>
    <w:semiHidden/>
    <w:unhideWhenUsed/>
    <w:qFormat/>
    <w:pPr>
      <w:widowControl/>
      <w:autoSpaceDE/>
      <w:autoSpaceDN/>
      <w:adjustRightInd/>
    </w:pPr>
    <w:rPr>
      <w:rFonts w:ascii="Consolas" w:eastAsiaTheme="minorHAnsi" w:hAnsi="Consolas" w:cstheme="minorBidi"/>
      <w:sz w:val="20"/>
      <w:szCs w:val="20"/>
    </w:rPr>
  </w:style>
  <w:style w:type="table" w:styleId="Tabelgril">
    <w:name w:val="Table Grid"/>
    <w:basedOn w:val="TabelNormal"/>
    <w:uiPriority w:val="5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tblPr>
      <w:tblCellMar>
        <w:top w:w="0" w:type="dxa"/>
        <w:left w:w="0" w:type="dxa"/>
        <w:bottom w:w="0" w:type="dxa"/>
        <w:right w:w="0" w:type="dxa"/>
      </w:tblCellMar>
    </w:tblPr>
  </w:style>
  <w:style w:type="character" w:customStyle="1" w:styleId="CorptextCaracter">
    <w:name w:val="Corp text Caracter"/>
    <w:link w:val="Corptext"/>
    <w:uiPriority w:val="1"/>
    <w:qFormat/>
    <w:rPr>
      <w:rFonts w:ascii="Times New Roman" w:hAnsi="Times New Roman" w:cs="Times New Roman"/>
      <w:sz w:val="24"/>
      <w:szCs w:val="24"/>
    </w:rPr>
  </w:style>
  <w:style w:type="character" w:customStyle="1" w:styleId="Titlu1Caracter">
    <w:name w:val="Titlu 1 Caracter"/>
    <w:link w:val="Titlu1"/>
    <w:uiPriority w:val="1"/>
    <w:qFormat/>
    <w:rPr>
      <w:rFonts w:ascii="Times New Roman" w:hAnsi="Times New Roman"/>
      <w:b/>
      <w:bCs/>
      <w:kern w:val="32"/>
      <w:sz w:val="28"/>
      <w:szCs w:val="32"/>
      <w:lang w:val="zh-CN" w:eastAsia="zh-CN"/>
    </w:rPr>
  </w:style>
  <w:style w:type="paragraph" w:styleId="Listparagraf">
    <w:name w:val="List Paragraph"/>
    <w:basedOn w:val="Normal"/>
    <w:uiPriority w:val="34"/>
    <w:qFormat/>
  </w:style>
  <w:style w:type="paragraph" w:customStyle="1" w:styleId="TableParagraph">
    <w:name w:val="Table Paragraph"/>
    <w:basedOn w:val="Normal"/>
    <w:uiPriority w:val="1"/>
    <w:qFormat/>
  </w:style>
  <w:style w:type="character" w:customStyle="1" w:styleId="AntetCaracter">
    <w:name w:val="Antet Caracter"/>
    <w:link w:val="Antet"/>
    <w:uiPriority w:val="99"/>
    <w:qFormat/>
    <w:rPr>
      <w:rFonts w:ascii="Times New Roman" w:hAnsi="Times New Roman" w:cs="Times New Roman"/>
      <w:sz w:val="24"/>
      <w:szCs w:val="24"/>
    </w:rPr>
  </w:style>
  <w:style w:type="character" w:customStyle="1" w:styleId="SubsolCaracter">
    <w:name w:val="Subsol Caracter"/>
    <w:link w:val="Subsol"/>
    <w:uiPriority w:val="99"/>
    <w:qFormat/>
    <w:rPr>
      <w:rFonts w:ascii="Times New Roman" w:hAnsi="Times New Roman" w:cs="Times New Roman"/>
      <w:sz w:val="24"/>
      <w:szCs w:val="24"/>
    </w:rPr>
  </w:style>
  <w:style w:type="character" w:customStyle="1" w:styleId="TextcomentariuCaracter">
    <w:name w:val="Text comentariu Caracter"/>
    <w:link w:val="Textcomentariu"/>
    <w:uiPriority w:val="99"/>
    <w:qFormat/>
    <w:rPr>
      <w:rFonts w:eastAsia="Calibri"/>
    </w:rPr>
  </w:style>
  <w:style w:type="character" w:customStyle="1" w:styleId="TextnBalonCaracter">
    <w:name w:val="Text în Balon Caracter"/>
    <w:link w:val="TextnBalon"/>
    <w:uiPriority w:val="99"/>
    <w:semiHidden/>
    <w:qFormat/>
    <w:rPr>
      <w:rFonts w:ascii="Tahoma" w:hAnsi="Tahoma" w:cs="Tahoma"/>
      <w:sz w:val="16"/>
      <w:szCs w:val="16"/>
    </w:rPr>
  </w:style>
  <w:style w:type="character" w:customStyle="1" w:styleId="SubiectComentariuCaracter">
    <w:name w:val="Subiect Comentariu Caracter"/>
    <w:link w:val="SubiectComentariu"/>
    <w:uiPriority w:val="99"/>
    <w:semiHidden/>
    <w:qFormat/>
    <w:rPr>
      <w:rFonts w:ascii="Times New Roman" w:eastAsia="Calibri" w:hAnsi="Times New Roman"/>
      <w:b/>
      <w:bCs/>
      <w:lang w:val="en-US" w:eastAsia="en-US"/>
    </w:rPr>
  </w:style>
  <w:style w:type="character" w:customStyle="1" w:styleId="Titlu2Caracter">
    <w:name w:val="Titlu 2 Caracter"/>
    <w:link w:val="Titlu2"/>
    <w:uiPriority w:val="1"/>
    <w:qFormat/>
    <w:rPr>
      <w:rFonts w:ascii="Calibri Light" w:eastAsia="Times New Roman" w:hAnsi="Calibri Light" w:cs="Times New Roman"/>
      <w:b/>
      <w:bCs/>
      <w:i/>
      <w:iCs/>
      <w:sz w:val="28"/>
      <w:szCs w:val="28"/>
      <w:lang w:val="en-US" w:eastAsia="en-US"/>
    </w:rPr>
  </w:style>
  <w:style w:type="paragraph" w:customStyle="1" w:styleId="1">
    <w:name w:val="Рецензия1"/>
    <w:hidden/>
    <w:uiPriority w:val="99"/>
    <w:semiHidden/>
    <w:qFormat/>
    <w:pPr>
      <w:widowControl w:val="0"/>
    </w:pPr>
    <w:rPr>
      <w:rFonts w:eastAsia="Times New Roman"/>
      <w:sz w:val="24"/>
      <w:szCs w:val="24"/>
      <w:lang w:val="en-US" w:eastAsia="en-US"/>
    </w:rPr>
  </w:style>
  <w:style w:type="character" w:customStyle="1" w:styleId="fontstyle01">
    <w:name w:val="fontstyle01"/>
    <w:qFormat/>
    <w:rPr>
      <w:rFonts w:ascii="Garamond-Book" w:hAnsi="Garamond-Book" w:hint="default"/>
      <w:color w:val="242021"/>
      <w:sz w:val="22"/>
      <w:szCs w:val="22"/>
    </w:rPr>
  </w:style>
  <w:style w:type="character" w:customStyle="1" w:styleId="topic-highlight">
    <w:name w:val="topic-highlight"/>
    <w:basedOn w:val="Fontdeparagrafimplicit"/>
    <w:qFormat/>
  </w:style>
  <w:style w:type="character" w:customStyle="1" w:styleId="Titlu3Caracter">
    <w:name w:val="Titlu 3 Caracter"/>
    <w:link w:val="Titlu3"/>
    <w:uiPriority w:val="9"/>
    <w:qFormat/>
    <w:rPr>
      <w:rFonts w:ascii="Aptos Display" w:eastAsia="Times New Roman" w:hAnsi="Aptos Display" w:cs="Times New Roman"/>
      <w:b/>
      <w:bCs/>
      <w:sz w:val="26"/>
      <w:szCs w:val="26"/>
    </w:rPr>
  </w:style>
  <w:style w:type="character" w:customStyle="1" w:styleId="anchor-text">
    <w:name w:val="anchor-text"/>
    <w:basedOn w:val="Fontdeparagrafimplicit"/>
    <w:qFormat/>
  </w:style>
  <w:style w:type="character" w:customStyle="1" w:styleId="10">
    <w:name w:val="Неразрешенное упоминание1"/>
    <w:uiPriority w:val="99"/>
    <w:semiHidden/>
    <w:unhideWhenUsed/>
    <w:qFormat/>
    <w:rPr>
      <w:color w:val="605E5C"/>
      <w:shd w:val="clear" w:color="auto" w:fill="E1DFDD"/>
    </w:rPr>
  </w:style>
  <w:style w:type="character" w:customStyle="1" w:styleId="fontstyle21">
    <w:name w:val="fontstyle21"/>
    <w:qFormat/>
    <w:rPr>
      <w:rFonts w:ascii="Garamond-BookItalic" w:hAnsi="Garamond-BookItalic" w:hint="default"/>
      <w:i/>
      <w:iCs/>
      <w:color w:val="242021"/>
      <w:sz w:val="22"/>
      <w:szCs w:val="22"/>
    </w:rPr>
  </w:style>
  <w:style w:type="character" w:customStyle="1" w:styleId="fontstyle31">
    <w:name w:val="fontstyle31"/>
    <w:qFormat/>
    <w:rPr>
      <w:rFonts w:ascii="MetaPlusBold-Caps" w:hAnsi="MetaPlusBold-Caps" w:hint="default"/>
      <w:b/>
      <w:bCs/>
      <w:color w:val="403F41"/>
      <w:sz w:val="12"/>
      <w:szCs w:val="12"/>
    </w:rPr>
  </w:style>
  <w:style w:type="character" w:customStyle="1" w:styleId="fontstyle41">
    <w:name w:val="fontstyle41"/>
    <w:qFormat/>
    <w:rPr>
      <w:rFonts w:ascii="Garamond-Book" w:hAnsi="Garamond-Book" w:hint="default"/>
      <w:color w:val="242021"/>
      <w:sz w:val="22"/>
      <w:szCs w:val="22"/>
    </w:rPr>
  </w:style>
  <w:style w:type="character" w:customStyle="1" w:styleId="fontstyle51">
    <w:name w:val="fontstyle51"/>
    <w:qFormat/>
    <w:rPr>
      <w:rFonts w:ascii="Symbol" w:hAnsi="Symbol" w:hint="default"/>
      <w:color w:val="242021"/>
      <w:sz w:val="18"/>
      <w:szCs w:val="18"/>
    </w:rPr>
  </w:style>
  <w:style w:type="character" w:customStyle="1" w:styleId="fontstyle61">
    <w:name w:val="fontstyle61"/>
    <w:qFormat/>
    <w:rPr>
      <w:rFonts w:ascii="MetaPlusNormal-Caps" w:hAnsi="MetaPlusNormal-Caps" w:hint="default"/>
      <w:color w:val="242021"/>
      <w:sz w:val="10"/>
      <w:szCs w:val="10"/>
    </w:rPr>
  </w:style>
  <w:style w:type="character" w:customStyle="1" w:styleId="fontstyle11">
    <w:name w:val="fontstyle11"/>
    <w:qFormat/>
    <w:rPr>
      <w:rFonts w:ascii="SymbolMT" w:hAnsi="SymbolMT" w:hint="default"/>
      <w:color w:val="000000"/>
      <w:sz w:val="24"/>
      <w:szCs w:val="24"/>
    </w:rPr>
  </w:style>
  <w:style w:type="paragraph" w:styleId="Frspaiere">
    <w:name w:val="No Spacing"/>
    <w:uiPriority w:val="1"/>
    <w:qFormat/>
    <w:pPr>
      <w:widowControl w:val="0"/>
    </w:pPr>
    <w:rPr>
      <w:rFonts w:eastAsia="Calibri"/>
      <w:sz w:val="22"/>
      <w:szCs w:val="22"/>
      <w:lang w:val="en-US" w:eastAsia="en-US"/>
    </w:rPr>
  </w:style>
  <w:style w:type="character" w:customStyle="1" w:styleId="11">
    <w:name w:val="Основной шрифт абзаца1"/>
    <w:qFormat/>
  </w:style>
  <w:style w:type="paragraph" w:customStyle="1" w:styleId="12">
    <w:name w:val="Заголовок оглавления1"/>
    <w:basedOn w:val="Titlu1"/>
    <w:next w:val="Normal"/>
    <w:uiPriority w:val="39"/>
    <w:unhideWhenUsed/>
    <w:qFormat/>
    <w:pPr>
      <w:keepNext/>
      <w:keepLines/>
      <w:widowControl/>
      <w:autoSpaceDE/>
      <w:autoSpaceDN/>
      <w:adjustRightInd/>
      <w:spacing w:before="240" w:line="259" w:lineRule="auto"/>
      <w:ind w:left="0"/>
      <w:outlineLvl w:val="9"/>
    </w:pPr>
    <w:rPr>
      <w:rFonts w:ascii="Calibri Light" w:hAnsi="Calibri Light"/>
      <w:b w:val="0"/>
      <w:bCs w:val="0"/>
      <w:color w:val="2F5496"/>
      <w:kern w:val="0"/>
      <w:lang w:val="en-US" w:eastAsia="en-US"/>
    </w:rPr>
  </w:style>
  <w:style w:type="character" w:customStyle="1" w:styleId="fontstyle71">
    <w:name w:val="fontstyle71"/>
    <w:qFormat/>
    <w:rPr>
      <w:rFonts w:ascii="MetaPlusMedium-Caps" w:hAnsi="MetaPlusMedium-Caps" w:hint="default"/>
      <w:color w:val="242021"/>
      <w:sz w:val="16"/>
      <w:szCs w:val="16"/>
    </w:rPr>
  </w:style>
  <w:style w:type="character" w:customStyle="1" w:styleId="a">
    <w:name w:val="Другое_"/>
    <w:basedOn w:val="Fontdeparagrafimplicit"/>
    <w:link w:val="a0"/>
    <w:qFormat/>
    <w:rPr>
      <w:rFonts w:ascii="Arial" w:eastAsia="Arial" w:hAnsi="Arial" w:cs="Arial"/>
    </w:rPr>
  </w:style>
  <w:style w:type="paragraph" w:customStyle="1" w:styleId="a0">
    <w:name w:val="Другое"/>
    <w:basedOn w:val="Normal"/>
    <w:link w:val="a"/>
    <w:qFormat/>
    <w:pPr>
      <w:autoSpaceDE/>
      <w:autoSpaceDN/>
      <w:adjustRightInd/>
    </w:pPr>
    <w:rPr>
      <w:rFonts w:ascii="Arial" w:eastAsia="Arial" w:hAnsi="Arial" w:cs="Arial"/>
      <w:sz w:val="20"/>
      <w:szCs w:val="20"/>
      <w:lang w:val="ru-RU" w:eastAsia="ru-RU"/>
    </w:rPr>
  </w:style>
  <w:style w:type="character" w:customStyle="1" w:styleId="a1">
    <w:name w:val="Основной текст_"/>
    <w:basedOn w:val="Fontdeparagrafimplicit"/>
    <w:link w:val="13"/>
    <w:qFormat/>
    <w:rPr>
      <w:rFonts w:ascii="Arial" w:eastAsia="Arial" w:hAnsi="Arial" w:cs="Arial"/>
      <w:sz w:val="17"/>
      <w:szCs w:val="17"/>
    </w:rPr>
  </w:style>
  <w:style w:type="paragraph" w:customStyle="1" w:styleId="13">
    <w:name w:val="Основной текст1"/>
    <w:basedOn w:val="Normal"/>
    <w:link w:val="a1"/>
    <w:qFormat/>
    <w:pPr>
      <w:autoSpaceDE/>
      <w:autoSpaceDN/>
      <w:adjustRightInd/>
      <w:spacing w:line="257" w:lineRule="auto"/>
    </w:pPr>
    <w:rPr>
      <w:rFonts w:ascii="Arial" w:eastAsia="Arial" w:hAnsi="Arial" w:cs="Arial"/>
      <w:sz w:val="17"/>
      <w:szCs w:val="17"/>
      <w:lang w:val="ru-RU" w:eastAsia="ru-RU"/>
    </w:rPr>
  </w:style>
  <w:style w:type="character" w:customStyle="1" w:styleId="2">
    <w:name w:val="Основной текст (2)_"/>
    <w:basedOn w:val="Fontdeparagrafimplicit"/>
    <w:link w:val="20"/>
    <w:qFormat/>
    <w:rPr>
      <w:rFonts w:ascii="Arial" w:eastAsia="Arial" w:hAnsi="Arial" w:cs="Arial"/>
    </w:rPr>
  </w:style>
  <w:style w:type="paragraph" w:customStyle="1" w:styleId="20">
    <w:name w:val="Основной текст (2)"/>
    <w:basedOn w:val="Normal"/>
    <w:link w:val="2"/>
    <w:qFormat/>
    <w:pPr>
      <w:autoSpaceDE/>
      <w:autoSpaceDN/>
      <w:adjustRightInd/>
      <w:spacing w:line="259" w:lineRule="auto"/>
    </w:pPr>
    <w:rPr>
      <w:rFonts w:ascii="Arial" w:eastAsia="Arial" w:hAnsi="Arial" w:cs="Arial"/>
      <w:sz w:val="20"/>
      <w:szCs w:val="20"/>
      <w:lang w:val="ru-RU" w:eastAsia="ru-RU"/>
    </w:rPr>
  </w:style>
  <w:style w:type="character" w:customStyle="1" w:styleId="4">
    <w:name w:val="Заголовок №4_"/>
    <w:basedOn w:val="Fontdeparagrafimplicit"/>
    <w:link w:val="40"/>
    <w:qFormat/>
    <w:rPr>
      <w:rFonts w:ascii="Arial" w:eastAsia="Arial" w:hAnsi="Arial" w:cs="Arial"/>
      <w:b/>
      <w:bCs/>
    </w:rPr>
  </w:style>
  <w:style w:type="paragraph" w:customStyle="1" w:styleId="40">
    <w:name w:val="Заголовок №4"/>
    <w:basedOn w:val="Normal"/>
    <w:link w:val="4"/>
    <w:qFormat/>
    <w:pPr>
      <w:autoSpaceDE/>
      <w:autoSpaceDN/>
      <w:adjustRightInd/>
      <w:spacing w:after="80"/>
      <w:outlineLvl w:val="3"/>
    </w:pPr>
    <w:rPr>
      <w:rFonts w:ascii="Arial" w:eastAsia="Arial" w:hAnsi="Arial" w:cs="Arial"/>
      <w:b/>
      <w:bCs/>
      <w:sz w:val="20"/>
      <w:szCs w:val="20"/>
      <w:lang w:val="ru-RU" w:eastAsia="ru-RU"/>
    </w:rPr>
  </w:style>
  <w:style w:type="character" w:customStyle="1" w:styleId="3">
    <w:name w:val="Заголовок №3_"/>
    <w:basedOn w:val="Fontdeparagrafimplicit"/>
    <w:link w:val="30"/>
    <w:qFormat/>
    <w:rPr>
      <w:rFonts w:ascii="Arial" w:eastAsia="Arial" w:hAnsi="Arial" w:cs="Arial"/>
      <w:b/>
      <w:bCs/>
      <w:sz w:val="28"/>
      <w:szCs w:val="28"/>
    </w:rPr>
  </w:style>
  <w:style w:type="paragraph" w:customStyle="1" w:styleId="30">
    <w:name w:val="Заголовок №3"/>
    <w:basedOn w:val="Normal"/>
    <w:link w:val="3"/>
    <w:qFormat/>
    <w:pPr>
      <w:autoSpaceDE/>
      <w:autoSpaceDN/>
      <w:adjustRightInd/>
      <w:spacing w:after="50"/>
      <w:outlineLvl w:val="2"/>
    </w:pPr>
    <w:rPr>
      <w:rFonts w:ascii="Arial" w:eastAsia="Arial" w:hAnsi="Arial" w:cs="Arial"/>
      <w:b/>
      <w:bCs/>
      <w:sz w:val="28"/>
      <w:szCs w:val="28"/>
      <w:lang w:val="ru-RU" w:eastAsia="ru-RU"/>
    </w:rPr>
  </w:style>
  <w:style w:type="paragraph" w:customStyle="1" w:styleId="Default">
    <w:name w:val="Default"/>
    <w:qFormat/>
    <w:pPr>
      <w:widowControl w:val="0"/>
      <w:autoSpaceDE w:val="0"/>
      <w:autoSpaceDN w:val="0"/>
      <w:adjustRightInd w:val="0"/>
    </w:pPr>
    <w:rPr>
      <w:rFonts w:eastAsia="Times New Roman"/>
      <w:color w:val="000000"/>
      <w:sz w:val="24"/>
      <w:szCs w:val="24"/>
      <w:lang w:val="ro-RO"/>
    </w:rPr>
  </w:style>
  <w:style w:type="character" w:customStyle="1" w:styleId="21">
    <w:name w:val="Неразрешенное упоминание2"/>
    <w:basedOn w:val="Fontdeparagrafimplicit"/>
    <w:uiPriority w:val="99"/>
    <w:semiHidden/>
    <w:unhideWhenUsed/>
    <w:qFormat/>
    <w:rPr>
      <w:color w:val="605E5C"/>
      <w:shd w:val="clear" w:color="auto" w:fill="E1DFDD"/>
    </w:rPr>
  </w:style>
  <w:style w:type="table" w:customStyle="1" w:styleId="23">
    <w:name w:val="23"/>
    <w:basedOn w:val="TableNormal1"/>
    <w:qFormat/>
    <w:tblPr>
      <w:tblCellMar>
        <w:left w:w="115" w:type="dxa"/>
        <w:right w:w="115" w:type="dxa"/>
      </w:tblCellMar>
    </w:tblPr>
  </w:style>
  <w:style w:type="table" w:customStyle="1" w:styleId="22">
    <w:name w:val="22"/>
    <w:basedOn w:val="TableNormal1"/>
    <w:qFormat/>
    <w:tblPr>
      <w:tblCellMar>
        <w:left w:w="115" w:type="dxa"/>
        <w:right w:w="115" w:type="dxa"/>
      </w:tblCellMar>
    </w:tblPr>
  </w:style>
  <w:style w:type="table" w:customStyle="1" w:styleId="210">
    <w:name w:val="21"/>
    <w:basedOn w:val="TableNormal1"/>
    <w:qFormat/>
    <w:tblPr>
      <w:tblCellMar>
        <w:left w:w="115" w:type="dxa"/>
        <w:right w:w="115" w:type="dxa"/>
      </w:tblCellMar>
    </w:tblPr>
  </w:style>
  <w:style w:type="table" w:customStyle="1" w:styleId="200">
    <w:name w:val="20"/>
    <w:basedOn w:val="TableNormal1"/>
    <w:qFormat/>
    <w:tblPr>
      <w:tblCellMar>
        <w:left w:w="115" w:type="dxa"/>
        <w:right w:w="115" w:type="dxa"/>
      </w:tblCellMar>
    </w:tblPr>
  </w:style>
  <w:style w:type="table" w:customStyle="1" w:styleId="19">
    <w:name w:val="19"/>
    <w:basedOn w:val="TableNormal1"/>
    <w:qFormat/>
    <w:rPr>
      <w:sz w:val="22"/>
      <w:szCs w:val="22"/>
    </w:rPr>
    <w:tblPr>
      <w:tblCellMar>
        <w:left w:w="108" w:type="dxa"/>
        <w:right w:w="108" w:type="dxa"/>
      </w:tblCellMar>
    </w:tblPr>
  </w:style>
  <w:style w:type="table" w:customStyle="1" w:styleId="18">
    <w:name w:val="18"/>
    <w:basedOn w:val="TableNormal1"/>
    <w:qFormat/>
    <w:rPr>
      <w:sz w:val="22"/>
      <w:szCs w:val="22"/>
    </w:rPr>
    <w:tblPr>
      <w:tblCellMar>
        <w:left w:w="108" w:type="dxa"/>
        <w:right w:w="108" w:type="dxa"/>
      </w:tblCellMar>
    </w:tblPr>
  </w:style>
  <w:style w:type="table" w:customStyle="1" w:styleId="17">
    <w:name w:val="17"/>
    <w:basedOn w:val="TableNormal1"/>
    <w:qFormat/>
    <w:rPr>
      <w:sz w:val="22"/>
      <w:szCs w:val="22"/>
    </w:rPr>
    <w:tblPr>
      <w:tblCellMar>
        <w:left w:w="108" w:type="dxa"/>
        <w:right w:w="108" w:type="dxa"/>
      </w:tblCellMar>
    </w:tblPr>
  </w:style>
  <w:style w:type="table" w:customStyle="1" w:styleId="16">
    <w:name w:val="16"/>
    <w:basedOn w:val="TableNormal1"/>
    <w:qFormat/>
    <w:rPr>
      <w:sz w:val="22"/>
      <w:szCs w:val="22"/>
    </w:rPr>
    <w:tblPr>
      <w:tblCellMar>
        <w:left w:w="108" w:type="dxa"/>
        <w:right w:w="108" w:type="dxa"/>
      </w:tblCellMar>
    </w:tblPr>
  </w:style>
  <w:style w:type="table" w:customStyle="1" w:styleId="15">
    <w:name w:val="15"/>
    <w:basedOn w:val="TableNormal1"/>
    <w:qFormat/>
    <w:rPr>
      <w:sz w:val="22"/>
      <w:szCs w:val="22"/>
    </w:rPr>
    <w:tblPr>
      <w:tblCellMar>
        <w:left w:w="108" w:type="dxa"/>
        <w:right w:w="108" w:type="dxa"/>
      </w:tblCellMar>
    </w:tblPr>
  </w:style>
  <w:style w:type="table" w:customStyle="1" w:styleId="14">
    <w:name w:val="14"/>
    <w:basedOn w:val="TableNormal1"/>
    <w:qFormat/>
    <w:rPr>
      <w:sz w:val="22"/>
      <w:szCs w:val="22"/>
    </w:rPr>
    <w:tblPr>
      <w:tblCellMar>
        <w:left w:w="108" w:type="dxa"/>
        <w:right w:w="108" w:type="dxa"/>
      </w:tblCellMar>
    </w:tblPr>
  </w:style>
  <w:style w:type="table" w:customStyle="1" w:styleId="130">
    <w:name w:val="13"/>
    <w:basedOn w:val="TableNormal1"/>
    <w:qFormat/>
    <w:rPr>
      <w:sz w:val="22"/>
      <w:szCs w:val="22"/>
    </w:rPr>
    <w:tblPr>
      <w:tblCellMar>
        <w:left w:w="108" w:type="dxa"/>
        <w:right w:w="108" w:type="dxa"/>
      </w:tblCellMar>
    </w:tblPr>
  </w:style>
  <w:style w:type="table" w:customStyle="1" w:styleId="120">
    <w:name w:val="12"/>
    <w:basedOn w:val="TableNormal1"/>
    <w:qFormat/>
    <w:rPr>
      <w:sz w:val="22"/>
      <w:szCs w:val="22"/>
    </w:rPr>
    <w:tblPr>
      <w:tblCellMar>
        <w:left w:w="108" w:type="dxa"/>
        <w:right w:w="108" w:type="dxa"/>
      </w:tblCellMar>
    </w:tblPr>
  </w:style>
  <w:style w:type="table" w:customStyle="1" w:styleId="110">
    <w:name w:val="11"/>
    <w:basedOn w:val="TableNormal1"/>
    <w:qFormat/>
    <w:rPr>
      <w:sz w:val="22"/>
      <w:szCs w:val="22"/>
    </w:rPr>
    <w:tblPr>
      <w:tblCellMar>
        <w:left w:w="108" w:type="dxa"/>
        <w:right w:w="108" w:type="dxa"/>
      </w:tblCellMar>
    </w:tblPr>
  </w:style>
  <w:style w:type="table" w:customStyle="1" w:styleId="100">
    <w:name w:val="10"/>
    <w:basedOn w:val="TableNormal1"/>
    <w:qFormat/>
    <w:rPr>
      <w:sz w:val="22"/>
      <w:szCs w:val="22"/>
    </w:rPr>
    <w:tblPr>
      <w:tblCellMar>
        <w:left w:w="108" w:type="dxa"/>
        <w:right w:w="108" w:type="dxa"/>
      </w:tblCellMar>
    </w:tblPr>
  </w:style>
  <w:style w:type="table" w:customStyle="1" w:styleId="9">
    <w:name w:val="9"/>
    <w:basedOn w:val="TableNormal1"/>
    <w:qFormat/>
    <w:rPr>
      <w:sz w:val="22"/>
      <w:szCs w:val="22"/>
    </w:rPr>
    <w:tblPr>
      <w:tblCellMar>
        <w:left w:w="108" w:type="dxa"/>
        <w:right w:w="108" w:type="dxa"/>
      </w:tblCellMar>
    </w:tblPr>
  </w:style>
  <w:style w:type="table" w:customStyle="1" w:styleId="8">
    <w:name w:val="8"/>
    <w:basedOn w:val="TableNormal1"/>
    <w:qFormat/>
    <w:rPr>
      <w:sz w:val="22"/>
      <w:szCs w:val="22"/>
    </w:rPr>
    <w:tblPr>
      <w:tblCellMar>
        <w:left w:w="108" w:type="dxa"/>
        <w:right w:w="108" w:type="dxa"/>
      </w:tblCellMar>
    </w:tblPr>
  </w:style>
  <w:style w:type="table" w:customStyle="1" w:styleId="7">
    <w:name w:val="7"/>
    <w:basedOn w:val="TableNormal1"/>
    <w:qFormat/>
    <w:rPr>
      <w:sz w:val="22"/>
      <w:szCs w:val="22"/>
    </w:rPr>
    <w:tblPr>
      <w:tblCellMar>
        <w:left w:w="108" w:type="dxa"/>
        <w:right w:w="108" w:type="dxa"/>
      </w:tblCellMar>
    </w:tblPr>
  </w:style>
  <w:style w:type="table" w:customStyle="1" w:styleId="6">
    <w:name w:val="6"/>
    <w:basedOn w:val="TableNormal1"/>
    <w:rPr>
      <w:sz w:val="22"/>
      <w:szCs w:val="22"/>
    </w:rPr>
    <w:tblPr>
      <w:tblCellMar>
        <w:left w:w="108" w:type="dxa"/>
        <w:right w:w="108" w:type="dxa"/>
      </w:tblCellMar>
    </w:tblPr>
  </w:style>
  <w:style w:type="table" w:customStyle="1" w:styleId="5">
    <w:name w:val="5"/>
    <w:basedOn w:val="TableNormal1"/>
    <w:rPr>
      <w:sz w:val="22"/>
      <w:szCs w:val="22"/>
    </w:rPr>
    <w:tblPr>
      <w:tblCellMar>
        <w:left w:w="108" w:type="dxa"/>
        <w:right w:w="108" w:type="dxa"/>
      </w:tblCellMar>
    </w:tblPr>
  </w:style>
  <w:style w:type="table" w:customStyle="1" w:styleId="41">
    <w:name w:val="4"/>
    <w:basedOn w:val="TableNormal1"/>
    <w:rPr>
      <w:sz w:val="22"/>
      <w:szCs w:val="22"/>
    </w:rPr>
    <w:tblPr>
      <w:tblCellMar>
        <w:left w:w="108" w:type="dxa"/>
        <w:right w:w="108" w:type="dxa"/>
      </w:tblCellMar>
    </w:tblPr>
  </w:style>
  <w:style w:type="table" w:customStyle="1" w:styleId="31">
    <w:name w:val="3"/>
    <w:basedOn w:val="TableNormal1"/>
    <w:rPr>
      <w:sz w:val="22"/>
      <w:szCs w:val="22"/>
    </w:rPr>
    <w:tblPr>
      <w:tblCellMar>
        <w:left w:w="108" w:type="dxa"/>
        <w:right w:w="108" w:type="dxa"/>
      </w:tblCellMar>
    </w:tblPr>
  </w:style>
  <w:style w:type="table" w:customStyle="1" w:styleId="24">
    <w:name w:val="2"/>
    <w:basedOn w:val="TableNormal1"/>
    <w:qFormat/>
    <w:rPr>
      <w:sz w:val="22"/>
      <w:szCs w:val="22"/>
    </w:rPr>
    <w:tblPr>
      <w:tblCellMar>
        <w:left w:w="108" w:type="dxa"/>
        <w:right w:w="108" w:type="dxa"/>
      </w:tblCellMar>
    </w:tblPr>
  </w:style>
  <w:style w:type="table" w:customStyle="1" w:styleId="1a">
    <w:name w:val="1"/>
    <w:basedOn w:val="TableNormal1"/>
    <w:qFormat/>
    <w:rPr>
      <w:sz w:val="22"/>
      <w:szCs w:val="22"/>
    </w:rPr>
    <w:tblPr>
      <w:tblCellMar>
        <w:left w:w="108" w:type="dxa"/>
        <w:right w:w="108" w:type="dxa"/>
      </w:tblCellMar>
    </w:tblPr>
  </w:style>
  <w:style w:type="table" w:customStyle="1" w:styleId="1b">
    <w:name w:val="Сетка таблицы светлая1"/>
    <w:basedOn w:val="Tabel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32">
    <w:name w:val="Неразрешенное упоминание3"/>
    <w:basedOn w:val="Fontdeparagrafimplicit"/>
    <w:uiPriority w:val="99"/>
    <w:semiHidden/>
    <w:unhideWhenUsed/>
    <w:rPr>
      <w:color w:val="605E5C"/>
      <w:shd w:val="clear" w:color="auto" w:fill="E1DFDD"/>
    </w:rPr>
  </w:style>
  <w:style w:type="paragraph" w:customStyle="1" w:styleId="1c">
    <w:name w:val="Список литературы1"/>
    <w:basedOn w:val="Normal"/>
    <w:next w:val="Normal"/>
    <w:uiPriority w:val="37"/>
    <w:semiHidden/>
    <w:unhideWhenUsed/>
    <w:qFormat/>
  </w:style>
  <w:style w:type="character" w:customStyle="1" w:styleId="42">
    <w:name w:val="Неразрешенное упоминание4"/>
    <w:basedOn w:val="Fontdeparagrafimplicit"/>
    <w:uiPriority w:val="99"/>
    <w:semiHidden/>
    <w:unhideWhenUsed/>
    <w:qFormat/>
    <w:rPr>
      <w:color w:val="605E5C"/>
      <w:shd w:val="clear" w:color="auto" w:fill="E1DFDD"/>
    </w:rPr>
  </w:style>
  <w:style w:type="character" w:customStyle="1" w:styleId="A10">
    <w:name w:val="A10"/>
    <w:uiPriority w:val="99"/>
    <w:qFormat/>
    <w:rPr>
      <w:rFonts w:cs="Whitney"/>
      <w:color w:val="000000"/>
      <w:sz w:val="11"/>
      <w:szCs w:val="11"/>
    </w:rPr>
  </w:style>
  <w:style w:type="paragraph" w:customStyle="1" w:styleId="Pa11">
    <w:name w:val="Pa11"/>
    <w:basedOn w:val="Default"/>
    <w:next w:val="Default"/>
    <w:uiPriority w:val="99"/>
    <w:qFormat/>
    <w:pPr>
      <w:widowControl/>
      <w:spacing w:line="191" w:lineRule="atLeast"/>
    </w:pPr>
    <w:rPr>
      <w:rFonts w:ascii="Whitney" w:hAnsi="Whitney"/>
      <w:color w:val="auto"/>
      <w:lang w:val="ru-RU"/>
    </w:rPr>
  </w:style>
  <w:style w:type="character" w:customStyle="1" w:styleId="50">
    <w:name w:val="Неразрешенное упоминание5"/>
    <w:basedOn w:val="Fontdeparagrafimplicit"/>
    <w:uiPriority w:val="99"/>
    <w:semiHidden/>
    <w:unhideWhenUsed/>
    <w:rPr>
      <w:color w:val="605E5C"/>
      <w:shd w:val="clear" w:color="auto" w:fill="E1DFDD"/>
    </w:rPr>
  </w:style>
  <w:style w:type="character" w:customStyle="1" w:styleId="60">
    <w:name w:val="Неразрешенное упоминание6"/>
    <w:basedOn w:val="Fontdeparagrafimplicit"/>
    <w:uiPriority w:val="99"/>
    <w:semiHidden/>
    <w:unhideWhenUsed/>
    <w:rPr>
      <w:color w:val="605E5C"/>
      <w:shd w:val="clear" w:color="auto" w:fill="E1DFDD"/>
    </w:rPr>
  </w:style>
  <w:style w:type="character" w:customStyle="1" w:styleId="70">
    <w:name w:val="Неразрешенное упоминание7"/>
    <w:basedOn w:val="Fontdeparagrafimplicit"/>
    <w:uiPriority w:val="99"/>
    <w:semiHidden/>
    <w:unhideWhenUsed/>
    <w:qFormat/>
    <w:rPr>
      <w:color w:val="605E5C"/>
      <w:shd w:val="clear" w:color="auto" w:fill="E1DFDD"/>
    </w:rPr>
  </w:style>
  <w:style w:type="character" w:customStyle="1" w:styleId="80">
    <w:name w:val="Неразрешенное упоминание8"/>
    <w:basedOn w:val="Fontdeparagrafimplicit"/>
    <w:uiPriority w:val="99"/>
    <w:semiHidden/>
    <w:unhideWhenUsed/>
    <w:rPr>
      <w:color w:val="605E5C"/>
      <w:shd w:val="clear" w:color="auto" w:fill="E1DFDD"/>
    </w:rPr>
  </w:style>
  <w:style w:type="character" w:customStyle="1" w:styleId="Titlu4Caracter">
    <w:name w:val="Titlu 4 Caracter"/>
    <w:basedOn w:val="Fontdeparagrafimplicit"/>
    <w:link w:val="Titlu4"/>
    <w:uiPriority w:val="9"/>
    <w:semiHidden/>
    <w:rPr>
      <w:b/>
      <w:lang w:val="en-US" w:eastAsia="en-US"/>
    </w:rPr>
  </w:style>
  <w:style w:type="paragraph" w:customStyle="1" w:styleId="Heading41">
    <w:name w:val="Heading 41"/>
    <w:basedOn w:val="Normal"/>
    <w:next w:val="Normal"/>
    <w:uiPriority w:val="9"/>
    <w:semiHidden/>
    <w:unhideWhenUsed/>
    <w:qFormat/>
    <w:pPr>
      <w:keepNext/>
      <w:keepLines/>
      <w:widowControl/>
      <w:autoSpaceDE/>
      <w:autoSpaceDN/>
      <w:adjustRightInd/>
      <w:spacing w:before="40" w:line="256" w:lineRule="auto"/>
      <w:outlineLvl w:val="3"/>
    </w:pPr>
    <w:rPr>
      <w:rFonts w:ascii="Calibri Light" w:hAnsi="Calibri Light"/>
      <w:i/>
      <w:iCs/>
      <w:color w:val="2F5496"/>
      <w:sz w:val="22"/>
      <w:szCs w:val="22"/>
      <w:lang w:val="ru-RU"/>
    </w:rPr>
  </w:style>
  <w:style w:type="character" w:customStyle="1" w:styleId="FollowedHyperlink1">
    <w:name w:val="FollowedHyperlink1"/>
    <w:basedOn w:val="Fontdeparagrafimplicit"/>
    <w:uiPriority w:val="99"/>
    <w:semiHidden/>
    <w:unhideWhenUsed/>
    <w:rPr>
      <w:color w:val="954F72"/>
      <w:u w:val="single"/>
    </w:rPr>
  </w:style>
  <w:style w:type="paragraph" w:customStyle="1" w:styleId="Implicit">
    <w:name w:val="Implicit"/>
    <w:uiPriority w:val="99"/>
    <w:qFormat/>
    <w:rPr>
      <w:rFonts w:ascii="Helvetica" w:eastAsia="Arial Unicode MS" w:hAnsi="Helvetica" w:cs="Helvetica"/>
      <w:color w:val="000000"/>
      <w:sz w:val="22"/>
      <w:szCs w:val="22"/>
      <w:u w:color="000000"/>
      <w:lang w:val="en-US" w:eastAsia="en-US"/>
    </w:rPr>
  </w:style>
  <w:style w:type="paragraph" w:customStyle="1" w:styleId="CharChar">
    <w:name w:val="Char Char"/>
    <w:basedOn w:val="Normal"/>
    <w:qFormat/>
    <w:pPr>
      <w:widowControl/>
      <w:autoSpaceDE/>
      <w:autoSpaceDN/>
      <w:adjustRightInd/>
      <w:spacing w:after="160" w:line="240" w:lineRule="exact"/>
    </w:pPr>
    <w:rPr>
      <w:rFonts w:ascii="Arial" w:hAnsi="Arial" w:cs="Arial"/>
      <w:sz w:val="20"/>
      <w:szCs w:val="20"/>
      <w:lang w:val="de-CH"/>
    </w:rPr>
  </w:style>
  <w:style w:type="character" w:customStyle="1" w:styleId="63">
    <w:name w:val="Заголовок №6 (3)"/>
    <w:qFormat/>
    <w:rPr>
      <w:rFonts w:ascii="Calibri" w:eastAsia="Calibri" w:hAnsi="Calibri" w:cs="Calibri" w:hint="default"/>
      <w:color w:val="000000"/>
      <w:spacing w:val="0"/>
      <w:w w:val="100"/>
      <w:position w:val="0"/>
      <w:sz w:val="29"/>
      <w:szCs w:val="29"/>
      <w:u w:val="none"/>
      <w:vertAlign w:val="baseline"/>
      <w:lang w:val="en-US"/>
    </w:rPr>
  </w:style>
  <w:style w:type="character" w:customStyle="1" w:styleId="267">
    <w:name w:val="Основной текст (26)7"/>
    <w:rPr>
      <w:rFonts w:ascii="Arial" w:eastAsia="Arial" w:hAnsi="Arial" w:cs="Arial" w:hint="default"/>
      <w:b/>
      <w:bCs/>
      <w:color w:val="000000"/>
      <w:spacing w:val="0"/>
      <w:w w:val="100"/>
      <w:position w:val="0"/>
      <w:sz w:val="17"/>
      <w:szCs w:val="17"/>
      <w:u w:val="none"/>
      <w:vertAlign w:val="baseline"/>
      <w:lang w:val="en-US"/>
    </w:rPr>
  </w:style>
  <w:style w:type="character" w:customStyle="1" w:styleId="tlid-translation">
    <w:name w:val="tlid-translation"/>
    <w:qFormat/>
  </w:style>
  <w:style w:type="character" w:customStyle="1" w:styleId="Heading4Char1">
    <w:name w:val="Heading 4 Char1"/>
    <w:basedOn w:val="Fontdeparagrafimplicit"/>
    <w:uiPriority w:val="9"/>
    <w:semiHidden/>
    <w:rPr>
      <w:rFonts w:asciiTheme="majorHAnsi" w:eastAsiaTheme="majorEastAsia" w:hAnsiTheme="majorHAnsi" w:cstheme="majorBidi"/>
      <w:b/>
      <w:bCs/>
      <w:i/>
      <w:iCs/>
      <w:color w:val="4472C4" w:themeColor="accent1"/>
    </w:rPr>
  </w:style>
  <w:style w:type="paragraph" w:customStyle="1" w:styleId="product-title">
    <w:name w:val="product-title"/>
    <w:basedOn w:val="Normal"/>
    <w:qFormat/>
    <w:pPr>
      <w:widowControl/>
      <w:autoSpaceDE/>
      <w:autoSpaceDN/>
      <w:adjustRightInd/>
      <w:spacing w:before="100" w:beforeAutospacing="1" w:after="100" w:afterAutospacing="1"/>
    </w:pPr>
  </w:style>
  <w:style w:type="character" w:customStyle="1" w:styleId="prod-title">
    <w:name w:val="prod-title"/>
    <w:basedOn w:val="Fontdeparagrafimplicit"/>
  </w:style>
  <w:style w:type="character" w:customStyle="1" w:styleId="published-date">
    <w:name w:val="published-date"/>
    <w:basedOn w:val="Fontdeparagrafimplicit"/>
    <w:qFormat/>
  </w:style>
  <w:style w:type="character" w:customStyle="1" w:styleId="PreformatatHTMLCaracter">
    <w:name w:val="Preformatat HTML Caracter"/>
    <w:basedOn w:val="Fontdeparagrafimplicit"/>
    <w:link w:val="PreformatatHTML"/>
    <w:uiPriority w:val="99"/>
    <w:semiHidden/>
    <w:qFormat/>
    <w:rPr>
      <w:rFonts w:ascii="Consolas" w:eastAsiaTheme="minorHAnsi" w:hAnsi="Consolas" w:cstheme="minorBidi"/>
      <w:sz w:val="20"/>
      <w:szCs w:val="20"/>
      <w:lang w:val="en-US" w:eastAsia="en-US"/>
    </w:rPr>
  </w:style>
  <w:style w:type="table" w:customStyle="1" w:styleId="1d">
    <w:name w:val="Сетка таблицы1"/>
    <w:basedOn w:val="TabelNormal"/>
    <w:uiPriority w:val="39"/>
    <w:qFormat/>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ontdeparagrafimplicit"/>
    <w:qFormat/>
  </w:style>
  <w:style w:type="character" w:customStyle="1" w:styleId="90">
    <w:name w:val="Неразрешенное упоминание9"/>
    <w:basedOn w:val="Fontdeparagrafimplicit"/>
    <w:uiPriority w:val="99"/>
    <w:semiHidden/>
    <w:unhideWhenUsed/>
    <w:rsid w:val="00272DFF"/>
    <w:rPr>
      <w:color w:val="605E5C"/>
      <w:shd w:val="clear" w:color="auto" w:fill="E1DFDD"/>
    </w:rPr>
  </w:style>
  <w:style w:type="table" w:customStyle="1" w:styleId="Tabelgril1">
    <w:name w:val="Tabel grilă1"/>
    <w:basedOn w:val="TabelNormal"/>
    <w:next w:val="Tabelgril"/>
    <w:uiPriority w:val="59"/>
    <w:rsid w:val="00F12ADA"/>
    <w:rPr>
      <w:rFonts w:ascii="Aptos" w:eastAsia="DengXian" w:hAnsi="Aptos" w:cs="Arial"/>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Fontdeparagrafimplicit"/>
    <w:rsid w:val="00F44339"/>
  </w:style>
  <w:style w:type="character" w:customStyle="1" w:styleId="rynqvb">
    <w:name w:val="rynqvb"/>
    <w:basedOn w:val="Fontdeparagrafimplicit"/>
    <w:rsid w:val="00F44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iris.who.int/bitstream/handle/10665/369488/9789240075207-eng.pdf?sequence=1" TargetMode="External"/><Relationship Id="rId26" Type="http://schemas.openxmlformats.org/officeDocument/2006/relationships/hyperlink" Target="https://www.ncbi.nlm.nih.gov/pubmed/?term=Raymond%20EG%5BAuthor%5D&amp;cauthor=true&amp;cauthor_uid=32305289" TargetMode="External"/><Relationship Id="rId39" Type="http://schemas.openxmlformats.org/officeDocument/2006/relationships/theme" Target="theme/theme1.xml"/><Relationship Id="rId21" Type="http://schemas.openxmlformats.org/officeDocument/2006/relationships/hyperlink" Target="https://www.figo.org/sites/default/files/2024-01/FIGO-MifeMiso-Chart-11-2023-FINAL_0%20%281%29.pdf" TargetMode="External"/><Relationship Id="rId34" Type="http://schemas.openxmlformats.org/officeDocument/2006/relationships/hyperlink" Target="https://5aa1b2xfmfh2e2mk03kk8rsx-wpengine.netdna-ssl.com/wp-content/uploads/2020-CPGs-Final-for-web.pdf"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egalitate.md/wp-content/uploads/2016/04/Ghidul-pentru-autoritati_print.pdf" TargetMode="External"/><Relationship Id="rId25" Type="http://schemas.openxmlformats.org/officeDocument/2006/relationships/hyperlink" Target="https://www.rcog.org.uk/globalassets/documents/guidelines/2020-04-01-coronavirus-covid-19-infection-and-abortion-care.pdf" TargetMode="External"/><Relationship Id="rId33" Type="http://schemas.openxmlformats.org/officeDocument/2006/relationships/hyperlink" Target="https://www.pharmaceutical-journal.com/learning/learning-article/what-are-the-recommendations-for-breastfeeding-after-a-medical-termination-of-pregnancy/11080485.article?firstPass=fals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ranzcog.edu.au/wp-content/uploads/Clinical-Guideline-Abortion-Care.pdf" TargetMode="External"/><Relationship Id="rId29" Type="http://schemas.openxmlformats.org/officeDocument/2006/relationships/hyperlink" Target="https://www.ncbi.nlm.nih.gov/pubmed/?term=Upadhyay%20UD%5BAuthor%5D&amp;cauthor=true&amp;cauthor_uid=3230528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apps.who.int/iris/bitstream/handle/10665/325480/9789241550550-eng.pdf" TargetMode="External"/><Relationship Id="rId32" Type="http://schemas.openxmlformats.org/officeDocument/2006/relationships/hyperlink" Target="https://dx.doi.org/10.1016%2Fj.contraception.2020.04.005" TargetMode="External"/><Relationship Id="rId37" Type="http://schemas.openxmlformats.org/officeDocument/2006/relationships/hyperlink" Target="https://www.rcog.org.uk/media/f32nniuk/abortion-care-telemedicine-best-practice-paper-2022.pdf"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prochoice.org/wp-content/uploads/2024-CPGs-FINAL-1.pdf" TargetMode="External"/><Relationship Id="rId28" Type="http://schemas.openxmlformats.org/officeDocument/2006/relationships/hyperlink" Target="https://www.ncbi.nlm.nih.gov/pubmed/?term=Mark%20A%5BAuthor%5D&amp;cauthor=true&amp;cauthor_uid=32305289" TargetMode="External"/><Relationship Id="rId36" Type="http://schemas.openxmlformats.org/officeDocument/2006/relationships/hyperlink" Target="https://www.cochranelibrary.com/cdsr/doi/10.1002/14651858.CD013764.pub2/full" TargetMode="External"/><Relationship Id="rId10" Type="http://schemas.openxmlformats.org/officeDocument/2006/relationships/image" Target="media/image2.png"/><Relationship Id="rId19" Type="http://schemas.openxmlformats.org/officeDocument/2006/relationships/hyperlink" Target="https://iris.who.int/bitstream/handle/10665/349316/9789240039483-eng.pdf" TargetMode="External"/><Relationship Id="rId31" Type="http://schemas.openxmlformats.org/officeDocument/2006/relationships/hyperlink" Target="https://www.ncbi.nlm.nih.gov/pmc/articles/PMC7161512/"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https://www.nice.org.uk/guidance/ng140/resources/abortion-care-pdf-66141773098693" TargetMode="External"/><Relationship Id="rId27" Type="http://schemas.openxmlformats.org/officeDocument/2006/relationships/hyperlink" Target="https://www.ncbi.nlm.nih.gov/pubmed/?term=Grossman%20D%5BAuthor%5D&amp;cauthor=true&amp;cauthor_uid=32305289" TargetMode="External"/><Relationship Id="rId30" Type="http://schemas.openxmlformats.org/officeDocument/2006/relationships/hyperlink" Target="https://www.ncbi.nlm.nih.gov/pubmed/?term=Creinin%20MD%5BAuthor%5D&amp;cauthor=true&amp;cauthor_uid=32305289" TargetMode="External"/><Relationship Id="rId35" Type="http://schemas.openxmlformats.org/officeDocument/2006/relationships/hyperlink" Target="https://www.nice.org.uk/guidance/ph3/chapter/2-Publichealth-need-and-practice"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AOh12</b:Tag>
    <b:SourceType>ArticleInAPeriodical</b:SourceType>
    <b:Guid>{72E83E7A-A5EF-4171-8EC5-452FBB950EC7}</b:Guid>
    <b:Author>
      <b:Author>
        <b:Corporate>A. Ohlsson, V.S. Shah, B.C. Stade</b:Corporate>
      </b:Author>
    </b:Author>
    <b:Title>Vaginal chlorhexidine during labour to prevent early-onset neonatal group B streptococcal infection</b:Title>
    <b:Year>2014</b:Year>
    <b:PeriodicalTitle>Cochrane Database Syst Rev</b:PeriodicalTitle>
    <b:Issue>12</b:Issue>
    <b:RefOrder>1</b:RefOrder>
  </b:Source>
  <b:Source>
    <b:Tag>ACi</b:Tag>
    <b:SourceType>ArticleInAPeriodical</b:SourceType>
    <b:Guid>{D9F869A5-E932-4F91-AC8F-F9F181271773}</b:Guid>
    <b:Author>
      <b:Author>
        <b:Corporate>A. Ciardulli, G. Saccone, H. Anastasio, V. Berghella</b:Corporate>
      </b:Author>
    </b:Author>
    <b:Title>Less-restrictive food intake during labor in low-risk singleton pregnancies: a systematic review and meta-analysis</b:Title>
    <b:PeriodicalTitle>Obstet Gynecol</b:PeriodicalTitle>
    <b:Year>2017</b:Year>
    <b:Issue>129, pp. 473-480</b:Issue>
    <b:RefOrder>2</b:RefOrder>
  </b:Source>
  <b:Source>
    <b:Tag>RME17</b:Tag>
    <b:SourceType>ArticleInAPeriodical</b:SourceType>
    <b:Guid>{797ED254-6FB0-411F-8C2B-52B6667749FC}</b:Guid>
    <b:Author>
      <b:Author>
        <b:Corporate>R.M. Ehsanipoor, G. Saccone, N.S. Seligman, R.A.M. Pierce-Williams, A. Ciardulli, V. Berghella</b:Corporate>
      </b:Author>
    </b:Author>
    <b:Title>Intravenous fluid rate for reduction of cesarean delivery rate in nulliparous women: a systematic review and meta-analysis</b:Title>
    <b:PeriodicalTitle>Acta Obstet Gynecol Scand</b:PeriodicalTitle>
    <b:Year>2017</b:Year>
    <b:Issue>96 , pp. 804-811</b:Issue>
    <b:RefOrder>3</b:RefOrder>
  </b:Source>
  <b:Source>
    <b:Tag>ALa13</b:Tag>
    <b:SourceType>ArticleInAPeriodical</b:SourceType>
    <b:Guid>{8A503456-471C-4828-B5CD-2D5093E1BAAF}</b:Guid>
    <b:Author>
      <b:Author>
        <b:Corporate>A. Lawrence, L. Lewis, G.J. Hofmeyr, C. Styles</b:Corporate>
      </b:Author>
    </b:Author>
    <b:Title>Maternal positions and mobility during first stage labour</b:Title>
    <b:PeriodicalTitle>Cochrane Database Syst Rev</b:PeriodicalTitle>
    <b:Year>2013</b:Year>
    <b:Issue> (10)  p. CD003934</b:Issue>
    <b:RefOrder>4</b:RefOrder>
  </b:Source>
  <b:Source>
    <b:Tag>BLW15</b:Tag>
    <b:SourceType>ArticleInAPeriodical</b:SourceType>
    <b:Guid>{9D8D4113-74AC-4A5E-B906-A867A32F47FA}</b:Guid>
    <b:Author>
      <b:Author>
        <b:Corporate>B.L. Wilson, T. Passante, D. Rauschenbach, R. Yang, B. Wong</b:Corporate>
      </b:Author>
    </b:Author>
    <b:Title>Bladder management with epidural anesthesia during labor: a randomized controlled trial</b:Title>
    <b:PeriodicalTitle>MCN Am J Matern Child Nurs</b:PeriodicalTitle>
    <b:Year>2015</b:Year>
    <b:Issue>40 , pp. 234-242</b:Issue>
    <b:RefOrder>5</b:RefOrder>
  </b:Source>
  <b:Source>
    <b:Tag>RMS13</b:Tag>
    <b:SourceType>ArticleInAPeriodical</b:SourceType>
    <b:Guid>{F80A4065-C111-4296-AE5C-0360F980AFB1}</b:Guid>
    <b:Author>
      <b:Author>
        <b:Corporate>R.M. Smyth, C. Markham, T. Dowswell</b:Corporate>
      </b:Author>
    </b:Author>
    <b:Title>Amniotomy for shortening spontaneous labour</b:Title>
    <b:PeriodicalTitle>Cochrane Database Syst Rev </b:PeriodicalTitle>
    <b:Year>2013</b:Year>
    <b:Issue>(6) ), p. CD006167</b:Issue>
    <b:RefOrder>6</b:RefOrder>
  </b:Source>
  <b:Source>
    <b:Tag>SKe13</b:Tag>
    <b:SourceType>ArticleInAPeriodical</b:SourceType>
    <b:Guid>{A140CE78-A63D-4E7A-9ED2-EFEE64F72AC8}</b:Guid>
    <b:Author>
      <b:Author>
        <b:Corporate>S. Kenyon, H. Tokumasu, T. Dowswell, D. Pledge, R. Mori</b:Corporate>
      </b:Author>
    </b:Author>
    <b:Title>High-dose versus low-dose oxytocin for augmentation of delayed labour</b:Title>
    <b:PeriodicalTitle>Cochrane Database Syst Rev</b:PeriodicalTitle>
    <b:Year>2013</b:Year>
    <b:Issue>(7)  p. CD007201</b:Issue>
    <b:RefOrder>7</b:RefOrder>
  </b:Source>
  <b:Source>
    <b:Tag>TPo15</b:Tag>
    <b:SourceType>ArticleInAPeriodical</b:SourceType>
    <b:Guid>{53B24BF1-101C-4A1B-BCA6-0B33BE078327}</b:Guid>
    <b:Author>
      <b:Author>
        <b:Corporate>T. Popowski, R. Porcher, J. Fort, S. Javoise, P. Rozenberg</b:Corporate>
      </b:Author>
    </b:Author>
    <b:Title>Influence of ultrasound determination of fetal head position on mode of delivery: a pragmatic randomized trial</b:Title>
    <b:PeriodicalTitle>Ultrasound Obstet Gynecol</b:PeriodicalTitle>
    <b:Year>2015</b:Year>
    <b:Issue>46 , pp. 520-525</b:Issue>
    <b:RefOrder>8</b:RefOrder>
  </b:Source>
  <b:Source>
    <b:Tag>DJR01</b:Tag>
    <b:SourceType>ArticleInAPeriodical</b:SourceType>
    <b:Guid>{420FD1FD-D750-4A1A-92D4-F0455F03723B}</b:Guid>
    <b:Author>
      <b:Author>
        <b:Corporate>D.J. Rouse, J.O. Owen, K.G. Savage, J.C. Hauth</b:Corporate>
      </b:Author>
    </b:Author>
    <b:Title>Active phase labor arrest: revisiting the 2-hour minimum</b:Title>
    <b:PeriodicalTitle>Obstet Gynecol</b:PeriodicalTitle>
    <b:Year>2001</b:Year>
    <b:Issue> 98 pp. 550-554</b:Issue>
    <b:RefOrder>9</b:RefOrder>
  </b:Source>
  <b:Source>
    <b:Tag>Fir24</b:Tag>
    <b:SourceType>ArticleInAPeriodical</b:SourceType>
    <b:Guid>{6D9C01FE-83DF-484A-B7B8-0E9B8E1D1B68}</b:Guid>
    <b:Title>First and Second Stage Labor Management. ACOG Clinical Practice Guideline No. 8</b:Title>
    <b:PeriodicalTitle>Obstetrics &amp; Gynecology</b:PeriodicalTitle>
    <b:Year>143(1):p 144-162, January 2024.</b:Year>
    <b:RefOrder>10</b:RefOrder>
  </b:Source>
  <b:Source>
    <b:Tag>JKG17</b:Tag>
    <b:SourceType>ArticleInAPeriodical</b:SourceType>
    <b:Guid>{772DF159-A81C-49F4-99FB-E2263388AB99}</b:Guid>
    <b:Author>
      <b:Author>
        <b:Corporate>JK Gupta, A Sood, GJ Hofmeyr, JP Vogel</b:Corporate>
      </b:Author>
    </b:Author>
    <b:Title>Position in the second stage of labour for women without epidural anaesthesia</b:Title>
    <b:PeriodicalTitle>Cochrane Database Syst Rev</b:PeriodicalTitle>
    <b:Year>2017</b:Year>
    <b:Issue> 5  Article CD002006</b:Issue>
    <b:RefOrder>11</b:RefOrder>
  </b:Source>
  <b:Source>
    <b:Tag>DDi20</b:Tag>
    <b:SourceType>ArticleInAPeriodical</b:SourceType>
    <b:Guid>{5C181D4B-E370-4BB5-BA2E-728F44CFF29E}</b:Guid>
    <b:Author>
      <b:Author>
        <b:Corporate>D Di Mascio, G Saccone, F Bellussi, et al.</b:Corporate>
      </b:Author>
    </b:Author>
    <b:Title>Delayed versus immediate pushing in the second stage of labor in women with neuraxial analgesia: a systematic review and meta-analysis of randomized controlled trials</b:Title>
    <b:PeriodicalTitle>Am J Obstet Gynecol</b:PeriodicalTitle>
    <b:Year>2020</b:Year>
    <b:Issue>223  pp. 189-203</b:Issue>
    <b:RefOrder>12</b:RefOrder>
  </b:Source>
  <b:Source>
    <b:Tag>ACO19</b:Tag>
    <b:SourceType>ArticleInAPeriodical</b:SourceType>
    <b:Guid>{188AC08C-729D-4A83-A89D-17A71630E37D}</b:Guid>
    <b:Title>ACOG Committee Opinion No. 766: approaches to limit intervention during labor and birth</b:Title>
    <b:PeriodicalTitle>Obstet Gynecol</b:PeriodicalTitle>
    <b:Year>2019</b:Year>
    <b:Issue>133 , pp. e164-e173</b:Issue>
    <b:RefOrder>13</b:RefOrder>
  </b:Source>
  <b:Source>
    <b:Tag>SLB06</b:Tag>
    <b:SourceType>ArticleInAPeriodical</b:SourceType>
    <b:Guid>{EFD4E889-9BC4-4C2F-989D-3DA53AE8BBA3}</b:Guid>
    <b:Author>
      <b:Author>
        <b:Corporate>SL Bloom, BM Casey, JI Schaffer, DD McIntire, KJ. Leveno</b:Corporate>
      </b:Author>
    </b:Author>
    <b:Title>A randomized trial of coached versus uncoached maternal pushing during the second stage of labor</b:Title>
    <b:PeriodicalTitle>Am J Obstet Gynecol</b:PeriodicalTitle>
    <b:Year>2006</b:Year>
    <b:Issue>194 pp. 10-13</b:Issue>
    <b:RefOrder>14</b:RefOrder>
  </b:Source>
  <b:Source>
    <b:Tag>GJH18</b:Tag>
    <b:SourceType>ArticleInAPeriodical</b:SourceType>
    <b:Guid>{C277E2DF-6D5F-4267-B245-78C386DE36C6}</b:Guid>
    <b:Author>
      <b:Author>
        <b:Corporate>GJ Hofmeyr, JP Vogel, M Singata, NA Habib, S Landoulsi, AM. Gülmezoglu</b:Corporate>
      </b:Author>
    </b:Author>
    <b:Title>Does gentle assisted pushing or giving birth in the upright position reduce the duration of the second stage of labour? A three-arm, open-label, randomised controlled trial in South Africa</b:Title>
    <b:PeriodicalTitle>BMJ Glob Health</b:PeriodicalTitle>
    <b:Year>2018</b:Year>
    <b:Issue>3</b:Issue>
    <b:RefOrder>15</b:RefOrder>
  </b:Source>
  <b:Source>
    <b:Tag>CIA20</b:Tag>
    <b:SourceType>ArticleInAPeriodical</b:SourceType>
    <b:Guid>{18718E72-EA45-46B4-8EDE-81E058D7C43F}</b:Guid>
    <b:Author>
      <b:Author>
        <b:Corporate>CI Aquino, M Guida, G Saccone, et al.</b:Corporate>
      </b:Author>
    </b:Author>
    <b:Title>Perineal massage during labor: a systematic review and meta-analysis of randomized controlled trials</b:Title>
    <b:PeriodicalTitle>J Matern Fetal Neonatal Med</b:PeriodicalTitle>
    <b:Year>2020</b:Year>
    <b:Issue>33 pp. 1051-1063</b:Issue>
    <b:RefOrder>16</b:RefOrder>
  </b:Source>
  <b:Source>
    <b:Tag>CIA19</b:Tag>
    <b:SourceType>ArticleInAPeriodical</b:SourceType>
    <b:Guid>{E953CC7B-8D1E-4C60-A6F3-2594F6B4E9C0}</b:Guid>
    <b:Author>
      <b:Author>
        <b:Corporate>CI Aquino, G Saccone, J Troisi, F Zullo, M Guida, V. Berghella</b:Corporate>
      </b:Author>
    </b:Author>
    <b:Title>Use of lubricant gel to shorten the second stage of labor during vaginal delivery</b:Title>
    <b:PeriodicalTitle>J Matern Fetal Neonatal Med</b:PeriodicalTitle>
    <b:Year>2019</b:Year>
    <b:Issue>32 pp. 4166-4173</b:Issue>
    <b:RefOrder>17</b:RefOrder>
  </b:Source>
  <b:Source>
    <b:Tag>GMa19</b:Tag>
    <b:SourceType>ArticleInAPeriodical</b:SourceType>
    <b:Guid>{4C56C49E-E468-4CAF-ACFF-904D41CB63D6}</b:Guid>
    <b:Author>
      <b:Author>
        <b:Corporate>G Magoga, G Saccone, HB Al-Kouatly, et al.</b:Corporate>
      </b:Author>
    </b:Author>
    <b:Title>Warm perineal compresses during the second stage of labor for reducing perineal trauma: a meta-analysis</b:Title>
    <b:PeriodicalTitle>Eur J Obstet Gynecol Reprod Biol</b:PeriodicalTitle>
    <b:Year>2019</b:Year>
    <b:Issue>240  pp. 93-98</b:Issue>
    <b:RefOrder>18</b:RefOrder>
  </b:Source>
  <b:Source>
    <b:Tag>CIA201</b:Tag>
    <b:SourceType>ArticleInAPeriodical</b:SourceType>
    <b:Guid>{54F7311D-4D4C-44A2-A95A-0A2C47069379}</b:Guid>
    <b:Author>
      <b:Author>
        <b:Corporate>CI Aquino, G Saccone, J Troisi, M Guida, F Zullo, V. Berghella</b:Corporate>
      </b:Author>
    </b:Author>
    <b:Title>Is Ritgen's maneuver associated with decreased perineal lacerations and pain at delivery?</b:Title>
    <b:PeriodicalTitle>J Matern Fetal Neonatal Med</b:PeriodicalTitle>
    <b:Year>2020</b:Year>
    <b:Issue>33  pp. 3185-3192</b:Issue>
    <b:RefOrder>19</b:RefOrder>
  </b:Source>
  <b:Source>
    <b:Tag>Ame16</b:Tag>
    <b:SourceType>ArticleInAPeriodical</b:SourceType>
    <b:Guid>{26AB329A-AB88-4ACF-9366-4FA8881350E4}</b:Guid>
    <b:Title>American College of Obstetricians and Gynecologists’ Committee on Practice Bulletins—Obstetrics. Practice Bulletin No. 165: prevention and management of obstetric lacerations at vaginal delivery</b:Title>
    <b:PeriodicalTitle>Obstet Gynecol</b:PeriodicalTitle>
    <b:Year>2016</b:Year>
    <b:Issue>128 pp. e1-15</b:Issue>
    <b:RefOrder>20</b:RefOrder>
  </b:Source>
  <b:Source>
    <b:Tag>YZi19</b:Tag>
    <b:SourceType>ArticleInAPeriodical</b:SourceType>
    <b:Guid>{F1E29994-D8AC-4F29-99B3-B22E5E7AEEE4}</b:Guid>
    <b:Author>
      <b:Author>
        <b:Corporate>Y Zipori, O Grunwald, Y Ginsberg, R Beloosesky, Z. Weiner</b:Corporate>
      </b:Author>
    </b:Author>
    <b:Title>The impact of extending the second stage of labor to prevent primary cesarean delivery on maternal and neonatal outcomes</b:Title>
    <b:PeriodicalTitle>Am J Obstet Gynecol</b:PeriodicalTitle>
    <b:Year>2019</b:Year>
    <b:Issue>220  p. 191</b:Issue>
    <b:RefOrder>21</b:RefOrder>
  </b:Source>
  <b:Source>
    <b:Tag>FAl04</b:Tag>
    <b:SourceType>ArticleInAPeriodical</b:SourceType>
    <b:Guid>{A41EA4CA-B2B4-4F3F-B4D0-5661328A2A53}</b:Guid>
    <b:Author>
      <b:Author>
        <b:Corporate>F Althabe, JM Belizan, J Villar, et al.</b:Corporate>
      </b:Author>
    </b:Author>
    <b:Title>Mandatory second opinion to reduce rates of unnecessary caesarean sections in Latin America: a cluster randomised controlled trial</b:Title>
    <b:PeriodicalTitle>Lancet</b:PeriodicalTitle>
    <b:Year>2004</b:Year>
    <b:Issue>363 pp. 1934-1940</b:Issue>
    <b:RefOrder>22</b:RefOrder>
  </b:Source>
  <b:Source>
    <b:Tag>DCh19</b:Tag>
    <b:SourceType>ArticleInAPeriodical</b:SourceType>
    <b:Guid>{03B902E9-2235-4EC4-91EE-8E2AE0CF9345}</b:Guid>
    <b:Author>
      <b:Author>
        <b:Corporate>D Charles, H Anger, R Dabash, et al.</b:Corporate>
      </b:Author>
    </b:Author>
    <b:Title>Intramuscular injection, intravenous infusion, and intravenous bolus of oxytocin in the third stage of labor for prevention of postpartum hemorrhage: a three-arm randomized control trial</b:Title>
    <b:PeriodicalTitle>BMC Pregnancy Childbirth</b:PeriodicalTitle>
    <b:Year>2019</b:Year>
    <b:Issue>19 (38) pp. 1-8</b:Issue>
    <b:RefOrder>23</b:RefOrder>
  </b:Source>
  <b:Source>
    <b:Tag>JAS94</b:Tag>
    <b:SourceType>ArticleInAPeriodical</b:SourceType>
    <b:Guid>{A64D70D7-2CCD-429F-A01E-72C960DE17DC}</b:Guid>
    <b:Author>
      <b:Author>
        <b:Corporate>JA Salati, SJ Leathersich, MJ Williams, A Cuthbert, JE. Tolosa</b:Corporate>
      </b:Author>
    </b:Author>
    <b:Title>Prophylactic oxytocin for the third stage of labour to prevent postpartum haemorrhage</b:Title>
    <b:PeriodicalTitle>Cochrane Database Syst Rev</b:PeriodicalTitle>
    <b:Year> 2019 (4)</b:Year>
    <b:RefOrder>24</b:RefOrder>
  </b:Source>
  <b:Source>
    <b:Tag>DYi18</b:Tag>
    <b:SourceType>ArticleInAPeriodical</b:SourceType>
    <b:Guid>{D1673D1B-FE5C-4A5D-B499-65FF82CC5388}</b:Guid>
    <b:Author>
      <b:Author>
        <b:NameList>
          <b:Person>
            <b:Last>D Yildirim</b:Last>
            <b:First>SE.</b:First>
            <b:Middle>Ozyurek</b:Middle>
          </b:Person>
        </b:NameList>
      </b:Author>
    </b:Author>
    <b:Title>Intramuscular oxytocin administration before vs. after placental delivery for the prevention of postpartum hemorrhage: A randomized controlled prospective trial</b:Title>
    <b:PeriodicalTitle>Eur J Obstet Gynecol Reprod Biol</b:PeriodicalTitle>
    <b:Year>2018</b:Year>
    <b:Issue>224  pp. 47-51</b:Issue>
    <b:RefOrder>25</b:RefOrder>
  </b:Source>
  <b:Source>
    <b:Tag>GSa20</b:Tag>
    <b:SourceType>ArticleInAPeriodical</b:SourceType>
    <b:Guid>{D2976DE6-D1CB-42CD-BA8E-848707E3DDC3}</b:Guid>
    <b:Author>
      <b:Author>
        <b:Corporate>G Saccone, L Della Corte, P D'Alessandro, et al.</b:Corporate>
      </b:Author>
    </b:Author>
    <b:Title>Prophylactic use of tranexamic acid after vaginal delivery reduces the risk of primary postpartum hemorrhage</b:Title>
    <b:PeriodicalTitle>J Matern Fetal Neonatal Med</b:PeriodicalTitle>
    <b:Year>2020</b:Year>
    <b:Issue>33 (19) pp. 3368-3376</b:Issue>
    <b:RefOrder>26</b:RefOrder>
  </b:Source>
  <b:Source>
    <b:Tag>JOA20</b:Tag>
    <b:SourceType>ArticleInAPeriodical</b:SourceType>
    <b:Guid>{22ED0C2B-DC91-4671-9C9A-220952FD7583}</b:Guid>
    <b:Author>
      <b:Author>
        <b:Corporate>JO Awoleke, BT Adeyanju, A Adeniyi, OP Aduloju, BA. Olofinbiyi</b:Corporate>
      </b:Author>
    </b:Author>
    <b:Title>Randomised Controlled Trial of Sublingual and Rectal Misoprostol in the Prevention of Primary Postpartum Haemorrhage in a Resource-Limited Community</b:Title>
    <b:PeriodicalTitle>J Obstet Gynecol India</b:PeriodicalTitle>
    <b:Year>2020</b:Year>
    <b:Issue>70 (6) pp. 462-470</b:Issue>
    <b:RefOrder>27</b:RefOrder>
  </b:Source>
  <b:Source>
    <b:Tag>IGa18</b:Tag>
    <b:SourceType>ArticleInAPeriodical</b:SourceType>
    <b:Guid>{17268511-B6E7-4902-829E-3290DE690678}</b:Guid>
    <b:Author>
      <b:Author>
        <b:Corporate>I Gallos, H Williams, M Price, et al.</b:Corporate>
      </b:Author>
    </b:Author>
    <b:Title>Uterotonic agents for preventing postpartum haemorrhage: a network meta-analysis</b:Title>
    <b:PeriodicalTitle>Cochrane Database Syst Rev </b:PeriodicalTitle>
    <b:Year>2018</b:Year>
    <b:Issue>4</b:Issue>
    <b:RefOrder>28</b:RefOrder>
  </b:Source>
  <b:Source>
    <b:Tag>VBe20</b:Tag>
    <b:SourceType>ArticleInAPeriodical</b:SourceType>
    <b:Guid>{BDE88B3B-9259-4DC6-B3A1-D0F00882FAD3}</b:Guid>
    <b:Author>
      <b:Author>
        <b:Corporate>V. Berghella</b:Corporate>
      </b:Author>
    </b:Author>
    <b:PeriodicalTitle>Am J Obstet Gynecol MFM</b:PeriodicalTitle>
    <b:Year>2020</b:Year>
    <b:Volume>2</b:Volume>
    <b:Issue>1</b:Issue>
    <b:RefOrder>29</b:RefOrder>
  </b:Source>
  <b:Source>
    <b:Tag>GJH15</b:Tag>
    <b:SourceType>ArticleInAPeriodical</b:SourceType>
    <b:Guid>{0064DDCC-F3E2-4CBF-ABC8-A5CC292E6C25}</b:Guid>
    <b:Author>
      <b:Author>
        <b:Corporate>GJ Hofmeyr, NT Mshweshwe, AM. Gülmezoglu</b:Corporate>
      </b:Author>
    </b:Author>
    <b:Title>Controlled cord traction for the third stage of labour</b:Title>
    <b:PeriodicalTitle>Cochrane Database Syst Rev</b:PeriodicalTitle>
    <b:Year>2015</b:Year>
    <b:Volume>1</b:Volume>
    <b:Issue>1</b:Issue>
    <b:RefOrder>30</b:RefOrder>
  </b:Source>
  <b:Source>
    <b:Tag>Ame20</b:Tag>
    <b:SourceType>ArticleInAPeriodical</b:SourceType>
    <b:Guid>{87A64D56-1932-483B-9BB2-6891FAC653D8}</b:Guid>
    <b:Title>American College of Obstetricians and Gynecologists’ Committee on Obstetric Practice Delayed Umbilical Cord Clamping After Birth: ACOG Committee Opinion, Number 814</b:Title>
    <b:PeriodicalTitle>Obstet Gynecol</b:PeriodicalTitle>
    <b:Year>2020</b:Year>
    <b:Issue>136 (6)pp. e100-e106</b:Issue>
    <b:RefOrder>31</b:RefOrder>
  </b:Source>
  <b:Source>
    <b:Tag>Umb21</b:Tag>
    <b:SourceType>ArticleInAPeriodical</b:SourceType>
    <b:Guid>{22A41091-B6E0-4823-9870-8F12C9DDE868}</b:Guid>
    <b:Title>Umbilical cord milking versus delayed cord clamping in term and late-preterm infants: a systematic review and meta-analysis. </b:Title>
    <b:Year> Accessed October 27, 2021</b:Year>
    <b:RefOrder>32</b:RefOrder>
  </b:Source>
  <b:Source>
    <b:Tag>GSa18</b:Tag>
    <b:SourceType>ArticleInAPeriodical</b:SourceType>
    <b:Guid>{D5C974F7-8579-4755-9431-381419E60297}</b:Guid>
    <b:Author>
      <b:Author>
        <b:Corporate>G Saccone, C Caissutti, A Ciardulli, H Abdel-Aleem, GJ Hofmeyr, V. Berghella</b:Corporate>
      </b:Author>
    </b:Author>
    <b:Title>Uterine massage as part of active management of the third stage of labour for preventing postpartum haemorrhage during vaginal delivery: a systematic review and meta-analysis of randomised trials</b:Title>
    <b:PeriodicalTitle>BJOG</b:PeriodicalTitle>
    <b:Year>2018</b:Year>
    <b:Issue>125 (7)  pp. 778-781</b:Issue>
    <b:RefOrder>33</b:RefOrder>
  </b:Source>
  <b:Source>
    <b:Tag>EDa18</b:Tag>
    <b:SourceType>ArticleInAPeriodical</b:SourceType>
    <b:Guid>{EB5CB39A-9218-4AD6-B6CD-6DB495D8A56A}</b:Guid>
    <b:Author>
      <b:Author>
        <b:Corporate>E Dashtinejad, P Abedi, P. Afshari</b:Corporate>
      </b:Author>
    </b:Author>
    <b:Title>Comparison of the effect of breast pump stimulation and oxytocin administration on the length of the third stage of labor, postpartum hemorrhage, and anemia: a randomized controlled trial</b:Title>
    <b:PeriodicalTitle>BMC Pregnancy Childbirth</b:PeriodicalTitle>
    <b:Year>2018</b:Year>
    <b:Issue>18 (1)  p. 293</b:Issue>
    <b:RefOrder>34</b:RefOrder>
  </b:Source>
  <b:Source>
    <b:Tag>RAD21</b:Tag>
    <b:SourceType>ArticleInAPeriodical</b:SourceType>
    <b:Guid>{D0F91EA2-F969-476F-8516-5054BE949AB0}</b:Guid>
    <b:Author>
      <b:Author>
        <b:Corporate>RA Dasrilsyah, A Kalok, BK Ng, A Ali, K Teik Chew, PS Lim</b:Corporate>
      </b:Author>
    </b:Author>
    <b:Title>Perineal skin tear repair following vaginal birth; skin adhesive versus conventional suture - a randomised controlled trial</b:Title>
    <b:PeriodicalTitle>J Obstet Gynaecol J Inst Obstet Gynaecol</b:PeriodicalTitle>
    <b:Year>2021</b:Year>
    <b:Issue>41 (2) pp. 242-247</b:Issue>
    <b:RefOrder>35</b:RefOrder>
  </b:Source>
  <b:Source>
    <b:Tag>RJF13</b:Tag>
    <b:SourceType>ArticleInAPeriodical</b:SourceType>
    <b:Guid>{9EE39E7A-4903-4946-A6FA-F1A88C3458F8}</b:Guid>
    <b:Author>
      <b:Author>
        <b:Corporate>RJ Fernando, AH Sultan, C Kettle, R. Thakar</b:Corporate>
      </b:Author>
    </b:Author>
    <b:Title>Methods of repair for obstetric anal sphincter injury</b:Title>
    <b:PeriodicalTitle>Cochrane Database Syst Rev </b:PeriodicalTitle>
    <b:Year>2013</b:Year>
    <b:Issue>12</b:Issue>
    <b:RefOrder>36</b:RefOrder>
  </b:Source>
  <b:Source>
    <b:Tag>Com18</b:Tag>
    <b:SourceType>ArticleInAPeriodical</b:SourceType>
    <b:Guid>{14E21C21-6028-444C-885E-25503803218F}</b:Guid>
    <b:Title>Committee on Practice Bulletins-Obstetrics ACOG Practice Bulletin No. 198: Prevention and Management of Obstetric Lacerations at Vaginal Delivery</b:Title>
    <b:PeriodicalTitle>Obstet Gynecol</b:PeriodicalTitle>
    <b:Year>2018</b:Year>
    <b:Issue>132 (3)  pp. e87-e102</b:Issue>
    <b:RefOrder>37</b:RefOrder>
  </b:Source>
  <b:Source>
    <b:Tag>CKe10</b:Tag>
    <b:SourceType>ArticleInAPeriodical</b:SourceType>
    <b:Guid>{041A4376-7043-4279-A857-C2C6A0AF387D}</b:Guid>
    <b:Author>
      <b:Author>
        <b:Corporate>C Kettle, T Dowswell, KM. Ismail</b:Corporate>
      </b:Author>
    </b:Author>
    <b:Title>Absorbable suture materials for primary repair of episiotomy and second degree tears</b:Title>
    <b:PeriodicalTitle>Cochrane Database Syst Rev </b:PeriodicalTitle>
    <b:Year>2010</b:Year>
    <b:Issue>6</b:Issue>
    <b:RefOrder>38</b:RefOrder>
  </b:Source>
  <b:Source>
    <b:Tag>PBu14</b:Tag>
    <b:SourceType>ArticleInAPeriodical</b:SourceType>
    <b:Guid>{25164C4D-92A1-4C1D-AFB3-290CACE0F588}</b:Guid>
    <b:Author>
      <b:Author>
        <b:Corporate>P Buppasiri, P Lumbiganon, J Thinkhamrop, B. Thinkhamrop</b:Corporate>
      </b:Author>
    </b:Author>
    <b:Title>Antibiotic prophylaxis for third- and fourth-degree perineal tear during vaginal birth</b:Title>
    <b:PeriodicalTitle>Cochrane Database Syst Rev </b:PeriodicalTitle>
    <b:Year>2014</b:Year>
    <b:Issue>10</b:Issue>
    <b:RefOrder>39</b:RefOrder>
  </b:Source>
  <b:Source>
    <b:Tag>ERM16</b:Tag>
    <b:SourceType>ArticleInAPeriodical</b:SourceType>
    <b:Guid>{ACBB7E00-CD4B-4478-92E2-FBF52713AC13}</b:Guid>
    <b:Author>
      <b:Author>
        <b:Corporate>ER Moore, N Bergman, GC Anderson</b:Corporate>
      </b:Author>
    </b:Author>
    <b:Title>Early skin-to-skin contact for mothers and their healthy newborn infants</b:Title>
    <b:PeriodicalTitle>Cochrane Database Syst Rev</b:PeriodicalTitle>
    <b:Year>2016</b:Year>
    <b:Issue>11</b:Issue>
    <b:RefOrder>40</b:RefOrder>
  </b:Source>
  <b:Source>
    <b:Tag>UpT13</b:Tag>
    <b:SourceType>ArticleInAPeriodical</b:SourceType>
    <b:Guid>{B5D41F5E-9B3E-4714-B2FF-86321748C3E0}</b:Guid>
    <b:Author>
      <b:Author>
        <b:NameList>
          <b:Person>
            <b:Last>UpToDate</b:Last>
            <b:First>grading</b:First>
            <b:Middle>guide</b:Middle>
          </b:Person>
        </b:NameList>
      </b:Author>
    </b:Author>
    <b:Title>Available at: http://www.uptodate.com/home/grading-guide#GradingRecommendations</b:Title>
    <b:Year>2013</b:Year>
    <b:RefOrder>40</b:RefOrder>
  </b:Source>
  <b:Source>
    <b:Tag>WHO18</b:Tag>
    <b:SourceType>ArticleInAPeriodical</b:SourceType>
    <b:Guid>{D1871644-8A0E-4654-BAAB-E85E6DA48AC7}</b:Guid>
    <b:Title>WHO recommendations Intrapartum care for a positive childbirth experience</b:Title>
    <b:Year>2018</b:Year>
    <b:RefOrder>37</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TnyO1caGHii67b3nNmLSWepmQ==">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</go:docsCustomData>
</go:gDocsCustomXmlDataStorage>
</file>

<file path=customXml/itemProps1.xml><?xml version="1.0" encoding="utf-8"?>
<ds:datastoreItem xmlns:ds="http://schemas.openxmlformats.org/officeDocument/2006/customXml" ds:itemID="{0F068E2A-ABA2-40CA-B94C-6E57DEFEC06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52</Pages>
  <Words>21895</Words>
  <Characters>126991</Characters>
  <Application>Microsoft Office Word</Application>
  <DocSecurity>0</DocSecurity>
  <Lines>1058</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mrotaru</dc:creator>
  <cp:keywords/>
  <dc:description/>
  <cp:lastModifiedBy>Direcția Managementului Calității Serviciilor de Sănătate</cp:lastModifiedBy>
  <cp:revision>2</cp:revision>
  <cp:lastPrinted>2026-05-21T10:17:00Z</cp:lastPrinted>
  <dcterms:created xsi:type="dcterms:W3CDTF">2026-05-27T06:53:00Z</dcterms:created>
  <dcterms:modified xsi:type="dcterms:W3CDTF">2026-05-27T06:53:00Z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065B4DA184D2446EA5D760A8437A06F7_13</vt:lpwstr>
  </property>
</Properties>
</file>