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B9FA75" w14:textId="77777777" w:rsidR="00203847" w:rsidRPr="005F7EAA" w:rsidRDefault="00171E30" w:rsidP="00171E30">
      <w:pPr>
        <w:spacing w:after="120" w:line="240" w:lineRule="auto"/>
        <w:rPr>
          <w:rFonts w:ascii="Times New Roman" w:hAnsi="Times New Roman" w:cs="Times New Roman"/>
          <w:b/>
          <w:bCs/>
          <w:sz w:val="26"/>
          <w:szCs w:val="26"/>
        </w:rPr>
      </w:pPr>
      <w:r w:rsidRPr="005F7EAA">
        <w:rPr>
          <w:rFonts w:ascii="Times New Roman" w:hAnsi="Times New Roman" w:cs="Times New Roman"/>
          <w:b/>
          <w:bCs/>
          <w:noProof/>
          <w:sz w:val="28"/>
          <w:szCs w:val="28"/>
          <w:lang w:eastAsia="ru-RU"/>
        </w:rPr>
        <w:drawing>
          <wp:anchor distT="0" distB="0" distL="114300" distR="114300" simplePos="0" relativeHeight="251659264" behindDoc="0" locked="0" layoutInCell="1" allowOverlap="1" wp14:anchorId="4C8DC8FE" wp14:editId="7664A764">
            <wp:simplePos x="0" y="0"/>
            <wp:positionH relativeFrom="column">
              <wp:posOffset>593090</wp:posOffset>
            </wp:positionH>
            <wp:positionV relativeFrom="paragraph">
              <wp:posOffset>13970</wp:posOffset>
            </wp:positionV>
            <wp:extent cx="725170" cy="829310"/>
            <wp:effectExtent l="0" t="0" r="0" b="8890"/>
            <wp:wrapThrough wrapText="bothSides">
              <wp:wrapPolygon edited="0">
                <wp:start x="0" y="0"/>
                <wp:lineTo x="0" y="21335"/>
                <wp:lineTo x="20995" y="21335"/>
                <wp:lineTo x="20995" y="0"/>
                <wp:lineTo x="0" y="0"/>
              </wp:wrapPolygon>
            </wp:wrapThrough>
            <wp:docPr id="1693470885" name="Imagine 95" descr="O imagine care conține simbol, cerc, Font, emblemă&#10;&#10;Conținutul generat de inteligența artificială poate fi inco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70885" name="Imagine 95" descr="O imagine care conține simbol, cerc, Font, emblemă&#10;&#10;Conținutul generat de inteligența artificială poate fi inco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5170" cy="829310"/>
                    </a:xfrm>
                    <a:prstGeom prst="rect">
                      <a:avLst/>
                    </a:prstGeom>
                    <a:noFill/>
                  </pic:spPr>
                </pic:pic>
              </a:graphicData>
            </a:graphic>
          </wp:anchor>
        </w:drawing>
      </w:r>
      <w:r w:rsidR="0017746C" w:rsidRPr="005F7EAA">
        <w:rPr>
          <w:rFonts w:ascii="Times New Roman" w:hAnsi="Times New Roman" w:cs="Times New Roman"/>
          <w:b/>
          <w:bCs/>
          <w:sz w:val="26"/>
          <w:szCs w:val="26"/>
        </w:rPr>
        <w:t xml:space="preserve">     </w:t>
      </w:r>
      <w:r w:rsidRPr="005F7EAA">
        <w:rPr>
          <w:rFonts w:ascii="Times New Roman" w:hAnsi="Times New Roman" w:cs="Times New Roman"/>
          <w:b/>
          <w:bCs/>
          <w:sz w:val="26"/>
          <w:szCs w:val="26"/>
        </w:rPr>
        <w:t>MINISTERUL SĂNĂTĂȚII AL REPUBLICII MOLDOVA</w:t>
      </w:r>
    </w:p>
    <w:p w14:paraId="36CA4A86" w14:textId="77777777" w:rsidR="00203847" w:rsidRPr="005F7EAA" w:rsidRDefault="00203847" w:rsidP="00171E30">
      <w:pPr>
        <w:widowControl w:val="0"/>
        <w:autoSpaceDE w:val="0"/>
        <w:autoSpaceDN w:val="0"/>
        <w:spacing w:before="178" w:after="0" w:line="240" w:lineRule="auto"/>
        <w:ind w:right="355"/>
        <w:jc w:val="center"/>
        <w:rPr>
          <w:rFonts w:ascii="Times New Roman" w:eastAsia="Times New Roman" w:hAnsi="Times New Roman" w:cs="Times New Roman"/>
          <w:b/>
          <w:sz w:val="36"/>
          <w:szCs w:val="36"/>
        </w:rPr>
      </w:pPr>
    </w:p>
    <w:p w14:paraId="0999BF5D" w14:textId="77777777" w:rsidR="0041169E" w:rsidRPr="005F7EAA" w:rsidRDefault="0041169E" w:rsidP="00171E30">
      <w:pPr>
        <w:widowControl w:val="0"/>
        <w:autoSpaceDE w:val="0"/>
        <w:autoSpaceDN w:val="0"/>
        <w:spacing w:before="178" w:after="0" w:line="240" w:lineRule="auto"/>
        <w:ind w:right="355"/>
        <w:jc w:val="center"/>
        <w:rPr>
          <w:rFonts w:ascii="Times New Roman" w:eastAsia="Times New Roman" w:hAnsi="Times New Roman" w:cs="Times New Roman"/>
          <w:b/>
          <w:sz w:val="36"/>
          <w:szCs w:val="36"/>
        </w:rPr>
      </w:pPr>
    </w:p>
    <w:p w14:paraId="6A4F0D9A" w14:textId="77777777" w:rsidR="0041169E" w:rsidRPr="005F7EAA" w:rsidRDefault="0041169E" w:rsidP="00171E30">
      <w:pPr>
        <w:widowControl w:val="0"/>
        <w:autoSpaceDE w:val="0"/>
        <w:autoSpaceDN w:val="0"/>
        <w:spacing w:before="178" w:after="0" w:line="240" w:lineRule="auto"/>
        <w:ind w:right="355"/>
        <w:jc w:val="center"/>
        <w:rPr>
          <w:rFonts w:ascii="Times New Roman" w:eastAsia="Times New Roman" w:hAnsi="Times New Roman" w:cs="Times New Roman"/>
          <w:b/>
          <w:sz w:val="36"/>
          <w:szCs w:val="36"/>
        </w:rPr>
      </w:pPr>
    </w:p>
    <w:p w14:paraId="75C9BD56" w14:textId="77777777" w:rsidR="0041169E" w:rsidRPr="005F7EAA" w:rsidRDefault="0041169E" w:rsidP="00171E30">
      <w:pPr>
        <w:widowControl w:val="0"/>
        <w:autoSpaceDE w:val="0"/>
        <w:autoSpaceDN w:val="0"/>
        <w:spacing w:before="178" w:after="0" w:line="240" w:lineRule="auto"/>
        <w:ind w:right="355"/>
        <w:jc w:val="center"/>
        <w:rPr>
          <w:rFonts w:ascii="Times New Roman" w:eastAsia="Times New Roman" w:hAnsi="Times New Roman" w:cs="Times New Roman"/>
          <w:b/>
          <w:sz w:val="36"/>
          <w:szCs w:val="36"/>
        </w:rPr>
      </w:pPr>
    </w:p>
    <w:p w14:paraId="577177C3" w14:textId="77777777" w:rsidR="00203847" w:rsidRPr="005F7EAA" w:rsidRDefault="00203847" w:rsidP="00171E30">
      <w:pPr>
        <w:widowControl w:val="0"/>
        <w:autoSpaceDE w:val="0"/>
        <w:autoSpaceDN w:val="0"/>
        <w:spacing w:before="178" w:after="0" w:line="240" w:lineRule="auto"/>
        <w:ind w:right="355"/>
        <w:jc w:val="center"/>
        <w:rPr>
          <w:rFonts w:ascii="Times New Roman" w:eastAsia="Times New Roman" w:hAnsi="Times New Roman" w:cs="Times New Roman"/>
          <w:b/>
          <w:sz w:val="36"/>
          <w:szCs w:val="36"/>
        </w:rPr>
      </w:pPr>
    </w:p>
    <w:p w14:paraId="370C66DB" w14:textId="77777777" w:rsidR="00F33672" w:rsidRPr="005F7EAA" w:rsidRDefault="003E2A61" w:rsidP="00171E30">
      <w:pPr>
        <w:widowControl w:val="0"/>
        <w:autoSpaceDE w:val="0"/>
        <w:autoSpaceDN w:val="0"/>
        <w:spacing w:before="178" w:after="0" w:line="240" w:lineRule="auto"/>
        <w:ind w:right="355"/>
        <w:jc w:val="center"/>
        <w:rPr>
          <w:rFonts w:ascii="Times New Roman" w:eastAsia="Times New Roman" w:hAnsi="Times New Roman" w:cs="Times New Roman"/>
          <w:b/>
          <w:sz w:val="72"/>
          <w:szCs w:val="72"/>
        </w:rPr>
      </w:pPr>
      <w:r w:rsidRPr="005F7EAA">
        <w:rPr>
          <w:rFonts w:ascii="Times New Roman" w:eastAsia="Times New Roman" w:hAnsi="Times New Roman" w:cs="Times New Roman"/>
          <w:b/>
          <w:sz w:val="72"/>
          <w:szCs w:val="72"/>
        </w:rPr>
        <w:t>Fibrilația</w:t>
      </w:r>
      <w:r w:rsidR="00F33672" w:rsidRPr="005F7EAA">
        <w:rPr>
          <w:rFonts w:ascii="Times New Roman" w:eastAsia="Times New Roman" w:hAnsi="Times New Roman" w:cs="Times New Roman"/>
          <w:b/>
          <w:sz w:val="72"/>
          <w:szCs w:val="72"/>
        </w:rPr>
        <w:t xml:space="preserve"> </w:t>
      </w:r>
      <w:proofErr w:type="spellStart"/>
      <w:r w:rsidR="00F33672" w:rsidRPr="005F7EAA">
        <w:rPr>
          <w:rFonts w:ascii="Times New Roman" w:eastAsia="Times New Roman" w:hAnsi="Times New Roman" w:cs="Times New Roman"/>
          <w:b/>
          <w:sz w:val="72"/>
          <w:szCs w:val="72"/>
        </w:rPr>
        <w:t>atrială</w:t>
      </w:r>
      <w:proofErr w:type="spellEnd"/>
      <w:r w:rsidR="00F33672" w:rsidRPr="005F7EAA">
        <w:rPr>
          <w:rFonts w:ascii="Times New Roman" w:eastAsia="Times New Roman" w:hAnsi="Times New Roman" w:cs="Times New Roman"/>
          <w:b/>
          <w:sz w:val="72"/>
          <w:szCs w:val="72"/>
        </w:rPr>
        <w:t xml:space="preserve"> la adult</w:t>
      </w:r>
    </w:p>
    <w:p w14:paraId="71D2B26D" w14:textId="77777777" w:rsidR="00171E30" w:rsidRPr="005F7EAA" w:rsidRDefault="00171E30" w:rsidP="00171E30">
      <w:pPr>
        <w:kinsoku w:val="0"/>
        <w:overflowPunct w:val="0"/>
        <w:autoSpaceDE w:val="0"/>
        <w:autoSpaceDN w:val="0"/>
        <w:adjustRightInd w:val="0"/>
        <w:spacing w:before="118" w:after="0" w:line="240" w:lineRule="auto"/>
        <w:ind w:left="1518" w:right="1518"/>
        <w:jc w:val="center"/>
        <w:rPr>
          <w:rFonts w:ascii="Times New Roman" w:eastAsia="Calibri" w:hAnsi="Times New Roman" w:cs="Times New Roman"/>
          <w:b/>
          <w:bCs/>
          <w:sz w:val="56"/>
          <w:szCs w:val="56"/>
        </w:rPr>
      </w:pPr>
    </w:p>
    <w:p w14:paraId="3B13FBC1" w14:textId="77777777" w:rsidR="00F33672" w:rsidRPr="005F7EAA" w:rsidRDefault="00F33672" w:rsidP="00171E30">
      <w:pPr>
        <w:kinsoku w:val="0"/>
        <w:overflowPunct w:val="0"/>
        <w:autoSpaceDE w:val="0"/>
        <w:autoSpaceDN w:val="0"/>
        <w:adjustRightInd w:val="0"/>
        <w:spacing w:before="118" w:after="0" w:line="240" w:lineRule="auto"/>
        <w:ind w:left="1518" w:right="1518"/>
        <w:jc w:val="center"/>
        <w:rPr>
          <w:rFonts w:ascii="Times New Roman" w:eastAsia="Calibri" w:hAnsi="Times New Roman" w:cs="Times New Roman"/>
          <w:b/>
          <w:bCs/>
          <w:sz w:val="56"/>
          <w:szCs w:val="56"/>
        </w:rPr>
      </w:pPr>
      <w:r w:rsidRPr="005F7EAA">
        <w:rPr>
          <w:rFonts w:ascii="Times New Roman" w:eastAsia="Calibri" w:hAnsi="Times New Roman" w:cs="Times New Roman"/>
          <w:b/>
          <w:bCs/>
          <w:sz w:val="56"/>
          <w:szCs w:val="56"/>
        </w:rPr>
        <w:t>Protocol</w:t>
      </w:r>
      <w:r w:rsidRPr="005F7EAA">
        <w:rPr>
          <w:rFonts w:ascii="Times New Roman" w:eastAsia="Calibri" w:hAnsi="Times New Roman" w:cs="Times New Roman"/>
          <w:b/>
          <w:bCs/>
          <w:spacing w:val="1"/>
          <w:sz w:val="56"/>
          <w:szCs w:val="56"/>
        </w:rPr>
        <w:t xml:space="preserve"> </w:t>
      </w:r>
      <w:r w:rsidRPr="005F7EAA">
        <w:rPr>
          <w:rFonts w:ascii="Times New Roman" w:eastAsia="Calibri" w:hAnsi="Times New Roman" w:cs="Times New Roman"/>
          <w:b/>
          <w:bCs/>
          <w:sz w:val="56"/>
          <w:szCs w:val="56"/>
        </w:rPr>
        <w:t>clinic</w:t>
      </w:r>
      <w:r w:rsidRPr="005F7EAA">
        <w:rPr>
          <w:rFonts w:ascii="Times New Roman" w:eastAsia="Calibri" w:hAnsi="Times New Roman" w:cs="Times New Roman"/>
          <w:b/>
          <w:bCs/>
          <w:spacing w:val="5"/>
          <w:sz w:val="56"/>
          <w:szCs w:val="56"/>
        </w:rPr>
        <w:t xml:space="preserve"> </w:t>
      </w:r>
      <w:r w:rsidR="003E2A61" w:rsidRPr="005F7EAA">
        <w:rPr>
          <w:rFonts w:ascii="Times New Roman" w:eastAsia="Calibri" w:hAnsi="Times New Roman" w:cs="Times New Roman"/>
          <w:b/>
          <w:bCs/>
          <w:sz w:val="56"/>
          <w:szCs w:val="56"/>
        </w:rPr>
        <w:t>național</w:t>
      </w:r>
    </w:p>
    <w:p w14:paraId="08ADF435" w14:textId="77777777" w:rsidR="00171E30" w:rsidRPr="005F7EAA" w:rsidRDefault="00171E30" w:rsidP="00171E30">
      <w:pPr>
        <w:kinsoku w:val="0"/>
        <w:overflowPunct w:val="0"/>
        <w:autoSpaceDE w:val="0"/>
        <w:autoSpaceDN w:val="0"/>
        <w:adjustRightInd w:val="0"/>
        <w:spacing w:before="118" w:after="0" w:line="240" w:lineRule="auto"/>
        <w:ind w:left="1518" w:right="1518"/>
        <w:jc w:val="center"/>
        <w:rPr>
          <w:rFonts w:ascii="Times New Roman" w:eastAsia="Calibri" w:hAnsi="Times New Roman" w:cs="Times New Roman"/>
          <w:b/>
          <w:bCs/>
          <w:sz w:val="56"/>
          <w:szCs w:val="56"/>
        </w:rPr>
      </w:pPr>
      <w:r w:rsidRPr="005F7EAA">
        <w:rPr>
          <w:rFonts w:ascii="Times New Roman" w:eastAsia="Calibri" w:hAnsi="Times New Roman" w:cs="Times New Roman"/>
          <w:b/>
          <w:bCs/>
          <w:sz w:val="56"/>
          <w:szCs w:val="56"/>
        </w:rPr>
        <w:t>(Ediția I</w:t>
      </w:r>
      <w:r w:rsidR="003C5C67" w:rsidRPr="005F7EAA">
        <w:rPr>
          <w:rFonts w:ascii="Times New Roman" w:eastAsia="Calibri" w:hAnsi="Times New Roman" w:cs="Times New Roman"/>
          <w:b/>
          <w:bCs/>
          <w:sz w:val="56"/>
          <w:szCs w:val="56"/>
        </w:rPr>
        <w:t>V</w:t>
      </w:r>
      <w:r w:rsidRPr="005F7EAA">
        <w:rPr>
          <w:rFonts w:ascii="Times New Roman" w:eastAsia="Calibri" w:hAnsi="Times New Roman" w:cs="Times New Roman"/>
          <w:b/>
          <w:bCs/>
          <w:sz w:val="56"/>
          <w:szCs w:val="56"/>
        </w:rPr>
        <w:t>)</w:t>
      </w:r>
    </w:p>
    <w:p w14:paraId="147E479C" w14:textId="77777777" w:rsidR="00171E30" w:rsidRPr="005F7EAA" w:rsidRDefault="00171E30"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rPr>
      </w:pPr>
    </w:p>
    <w:p w14:paraId="4B8DE18C" w14:textId="77777777" w:rsidR="0041169E" w:rsidRPr="005F7EAA" w:rsidRDefault="00171E30" w:rsidP="00171E30">
      <w:pPr>
        <w:kinsoku w:val="0"/>
        <w:overflowPunct w:val="0"/>
        <w:autoSpaceDE w:val="0"/>
        <w:autoSpaceDN w:val="0"/>
        <w:adjustRightInd w:val="0"/>
        <w:spacing w:after="0" w:line="240" w:lineRule="auto"/>
        <w:ind w:left="7230" w:right="119"/>
        <w:rPr>
          <w:rFonts w:ascii="Times New Roman" w:eastAsia="Calibri" w:hAnsi="Times New Roman" w:cs="Times New Roman"/>
          <w:b/>
          <w:bCs/>
          <w:sz w:val="72"/>
          <w:szCs w:val="72"/>
        </w:rPr>
      </w:pPr>
      <w:r w:rsidRPr="005F7EAA">
        <w:rPr>
          <w:rFonts w:ascii="Times New Roman" w:eastAsia="Calibri" w:hAnsi="Times New Roman" w:cs="Times New Roman"/>
          <w:b/>
          <w:bCs/>
          <w:sz w:val="72"/>
          <w:szCs w:val="72"/>
        </w:rPr>
        <w:t>PCN-60</w:t>
      </w:r>
    </w:p>
    <w:p w14:paraId="1D128257"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6A1F0C35"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44244DD5"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3FCAB288"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5E2FD030"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6B52B7E6"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5F65D310"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605EE4DA"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337E6972"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13A0039F"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7CB7AFFE"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2DE79D2F"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2985DBEF"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0F531AB9"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0234D5D8"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3FFC8082"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54DAC82E"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683E6C18" w14:textId="77777777" w:rsidR="0041169E" w:rsidRPr="005F7EAA" w:rsidRDefault="0041169E"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i/>
          <w:iCs/>
        </w:rPr>
      </w:pPr>
    </w:p>
    <w:p w14:paraId="3DC5B753" w14:textId="77777777" w:rsidR="0041169E" w:rsidRPr="005F7EAA" w:rsidRDefault="0041169E" w:rsidP="00171E30"/>
    <w:p w14:paraId="6516C67D" w14:textId="77777777" w:rsidR="00171E30" w:rsidRPr="005F7EAA" w:rsidRDefault="003E2A61" w:rsidP="00171E30">
      <w:pPr>
        <w:kinsoku w:val="0"/>
        <w:overflowPunct w:val="0"/>
        <w:autoSpaceDE w:val="0"/>
        <w:autoSpaceDN w:val="0"/>
        <w:adjustRightInd w:val="0"/>
        <w:spacing w:after="0" w:line="240" w:lineRule="auto"/>
        <w:ind w:left="3749" w:right="3749"/>
        <w:jc w:val="center"/>
        <w:rPr>
          <w:rFonts w:ascii="Times New Roman" w:eastAsia="Calibri" w:hAnsi="Times New Roman" w:cs="Times New Roman"/>
          <w:b/>
          <w:bCs/>
          <w:sz w:val="24"/>
          <w:szCs w:val="24"/>
        </w:rPr>
      </w:pPr>
      <w:r w:rsidRPr="005F7EAA">
        <w:rPr>
          <w:rFonts w:ascii="Times New Roman" w:eastAsia="Calibri" w:hAnsi="Times New Roman" w:cs="Times New Roman"/>
          <w:b/>
          <w:bCs/>
          <w:sz w:val="24"/>
          <w:szCs w:val="24"/>
        </w:rPr>
        <w:t>Chișinău</w:t>
      </w:r>
      <w:r w:rsidR="00171E30" w:rsidRPr="005F7EAA">
        <w:rPr>
          <w:rFonts w:ascii="Times New Roman" w:eastAsia="Calibri" w:hAnsi="Times New Roman" w:cs="Times New Roman"/>
          <w:b/>
          <w:bCs/>
          <w:sz w:val="24"/>
          <w:szCs w:val="24"/>
        </w:rPr>
        <w:t xml:space="preserve">, </w:t>
      </w:r>
      <w:r w:rsidR="00E25204" w:rsidRPr="005F7EAA">
        <w:rPr>
          <w:rFonts w:ascii="Times New Roman" w:eastAsia="Calibri" w:hAnsi="Times New Roman" w:cs="Times New Roman"/>
          <w:b/>
          <w:bCs/>
          <w:sz w:val="24"/>
          <w:szCs w:val="24"/>
        </w:rPr>
        <w:t>2026</w:t>
      </w:r>
    </w:p>
    <w:p w14:paraId="35C9935C" w14:textId="77777777" w:rsidR="00171E30" w:rsidRPr="005F7EAA" w:rsidRDefault="00171E30" w:rsidP="001B6D44">
      <w:pPr>
        <w:spacing w:after="0"/>
        <w:jc w:val="center"/>
        <w:rPr>
          <w:rFonts w:ascii="Times New Roman" w:eastAsia="Calibri" w:hAnsi="Times New Roman" w:cs="Times New Roman"/>
          <w:b/>
          <w:bCs/>
          <w:sz w:val="24"/>
          <w:szCs w:val="24"/>
        </w:rPr>
      </w:pPr>
      <w:r w:rsidRPr="005F7EAA">
        <w:rPr>
          <w:rFonts w:ascii="Times New Roman" w:eastAsia="Calibri" w:hAnsi="Times New Roman" w:cs="Times New Roman"/>
          <w:b/>
          <w:bCs/>
          <w:sz w:val="24"/>
          <w:szCs w:val="24"/>
        </w:rPr>
        <w:br w:type="page"/>
      </w:r>
      <w:r w:rsidRPr="005F7EAA">
        <w:rPr>
          <w:rFonts w:ascii="Times New Roman" w:eastAsia="Times New Roman" w:hAnsi="Times New Roman" w:cs="Times New Roman"/>
          <w:b/>
          <w:bCs/>
          <w:sz w:val="24"/>
          <w:szCs w:val="24"/>
        </w:rPr>
        <w:lastRenderedPageBreak/>
        <w:t xml:space="preserve">Aprobat la ședința Consiliului de Experți al Ministerului Sănătății al Republicii Moldova din </w:t>
      </w:r>
      <w:r w:rsidR="00EA2474" w:rsidRPr="005F7EAA">
        <w:rPr>
          <w:rFonts w:ascii="Times New Roman" w:eastAsia="Times New Roman" w:hAnsi="Times New Roman" w:cs="Times New Roman"/>
          <w:b/>
          <w:bCs/>
          <w:sz w:val="24"/>
          <w:szCs w:val="24"/>
        </w:rPr>
        <w:t>22</w:t>
      </w:r>
      <w:r w:rsidRPr="005F7EAA">
        <w:rPr>
          <w:rFonts w:ascii="Times New Roman" w:eastAsia="Times New Roman" w:hAnsi="Times New Roman" w:cs="Times New Roman"/>
          <w:b/>
          <w:bCs/>
          <w:sz w:val="24"/>
          <w:szCs w:val="24"/>
        </w:rPr>
        <w:t>.</w:t>
      </w:r>
      <w:r w:rsidR="00EA2474" w:rsidRPr="005F7EAA">
        <w:rPr>
          <w:rFonts w:ascii="Times New Roman" w:eastAsia="Times New Roman" w:hAnsi="Times New Roman" w:cs="Times New Roman"/>
          <w:b/>
          <w:bCs/>
          <w:sz w:val="24"/>
          <w:szCs w:val="24"/>
        </w:rPr>
        <w:t>12</w:t>
      </w:r>
      <w:r w:rsidRPr="005F7EAA">
        <w:rPr>
          <w:rFonts w:ascii="Times New Roman" w:eastAsia="Times New Roman" w:hAnsi="Times New Roman" w:cs="Times New Roman"/>
          <w:b/>
          <w:bCs/>
          <w:sz w:val="24"/>
          <w:szCs w:val="24"/>
        </w:rPr>
        <w:t>.202</w:t>
      </w:r>
      <w:r w:rsidR="00EA2474" w:rsidRPr="005F7EAA">
        <w:rPr>
          <w:rFonts w:ascii="Times New Roman" w:eastAsia="Times New Roman" w:hAnsi="Times New Roman" w:cs="Times New Roman"/>
          <w:b/>
          <w:bCs/>
          <w:sz w:val="24"/>
          <w:szCs w:val="24"/>
        </w:rPr>
        <w:t>5</w:t>
      </w:r>
      <w:r w:rsidRPr="005F7EAA">
        <w:rPr>
          <w:rFonts w:ascii="Times New Roman" w:eastAsia="Times New Roman" w:hAnsi="Times New Roman" w:cs="Times New Roman"/>
          <w:b/>
          <w:bCs/>
          <w:sz w:val="24"/>
          <w:szCs w:val="24"/>
        </w:rPr>
        <w:t xml:space="preserve"> proces verbal nr.4</w:t>
      </w:r>
    </w:p>
    <w:p w14:paraId="7E5F29ED" w14:textId="77777777" w:rsidR="001B6D44" w:rsidRDefault="00171E30" w:rsidP="001B6D44">
      <w:pPr>
        <w:widowControl w:val="0"/>
        <w:autoSpaceDE w:val="0"/>
        <w:autoSpaceDN w:val="0"/>
        <w:spacing w:after="0" w:line="240" w:lineRule="auto"/>
        <w:ind w:right="313"/>
        <w:jc w:val="center"/>
        <w:rPr>
          <w:rFonts w:ascii="Times New Roman" w:eastAsia="Times New Roman" w:hAnsi="Times New Roman" w:cs="Times New Roman"/>
          <w:b/>
          <w:sz w:val="24"/>
          <w:szCs w:val="24"/>
        </w:rPr>
      </w:pPr>
      <w:r w:rsidRPr="005F7EAA">
        <w:rPr>
          <w:rFonts w:ascii="Times New Roman" w:eastAsia="Times New Roman" w:hAnsi="Times New Roman" w:cs="Times New Roman"/>
          <w:b/>
          <w:sz w:val="24"/>
          <w:szCs w:val="24"/>
        </w:rPr>
        <w:t xml:space="preserve">Aprobat prin Ordinul MS </w:t>
      </w:r>
      <w:r w:rsidR="007C53F4" w:rsidRPr="005F7EAA">
        <w:rPr>
          <w:rFonts w:ascii="Times New Roman" w:eastAsia="Times New Roman" w:hAnsi="Times New Roman" w:cs="Times New Roman"/>
          <w:b/>
          <w:bCs/>
          <w:sz w:val="24"/>
          <w:szCs w:val="24"/>
        </w:rPr>
        <w:t xml:space="preserve">al Republicii Moldova </w:t>
      </w:r>
      <w:r w:rsidRPr="005F7EAA">
        <w:rPr>
          <w:rFonts w:ascii="Times New Roman" w:eastAsia="Times New Roman" w:hAnsi="Times New Roman" w:cs="Times New Roman"/>
          <w:b/>
          <w:sz w:val="24"/>
          <w:szCs w:val="24"/>
        </w:rPr>
        <w:t>nr.</w:t>
      </w:r>
      <w:r w:rsidR="00C87EEB">
        <w:rPr>
          <w:rFonts w:ascii="Times New Roman" w:eastAsia="Times New Roman" w:hAnsi="Times New Roman" w:cs="Times New Roman"/>
          <w:b/>
          <w:sz w:val="24"/>
          <w:szCs w:val="24"/>
        </w:rPr>
        <w:t xml:space="preserve"> 381 </w:t>
      </w:r>
      <w:r w:rsidRPr="005F7EAA">
        <w:rPr>
          <w:rFonts w:ascii="Times New Roman" w:eastAsia="Times New Roman" w:hAnsi="Times New Roman" w:cs="Times New Roman"/>
          <w:b/>
          <w:sz w:val="24"/>
          <w:szCs w:val="24"/>
        </w:rPr>
        <w:t xml:space="preserve">din </w:t>
      </w:r>
      <w:r w:rsidR="00C87EEB">
        <w:rPr>
          <w:rFonts w:ascii="Times New Roman" w:eastAsia="Times New Roman" w:hAnsi="Times New Roman" w:cs="Times New Roman"/>
          <w:b/>
          <w:sz w:val="24"/>
          <w:szCs w:val="24"/>
        </w:rPr>
        <w:t>13.05</w:t>
      </w:r>
      <w:r w:rsidRPr="005F7EAA">
        <w:rPr>
          <w:rFonts w:ascii="Times New Roman" w:eastAsia="Times New Roman" w:hAnsi="Times New Roman" w:cs="Times New Roman"/>
          <w:b/>
          <w:sz w:val="24"/>
          <w:szCs w:val="24"/>
        </w:rPr>
        <w:t>.202</w:t>
      </w:r>
      <w:r w:rsidR="00C87EEB">
        <w:rPr>
          <w:rFonts w:ascii="Times New Roman" w:eastAsia="Times New Roman" w:hAnsi="Times New Roman" w:cs="Times New Roman"/>
          <w:b/>
          <w:sz w:val="24"/>
          <w:szCs w:val="24"/>
        </w:rPr>
        <w:t xml:space="preserve">6 </w:t>
      </w:r>
      <w:r w:rsidRPr="005F7EAA">
        <w:rPr>
          <w:rFonts w:ascii="Times New Roman" w:eastAsia="Times New Roman" w:hAnsi="Times New Roman" w:cs="Times New Roman"/>
          <w:b/>
          <w:sz w:val="24"/>
          <w:szCs w:val="24"/>
        </w:rPr>
        <w:t xml:space="preserve">„Cu privire la </w:t>
      </w:r>
    </w:p>
    <w:p w14:paraId="1127041F" w14:textId="74C68166" w:rsidR="00171E30" w:rsidRPr="005F7EAA" w:rsidRDefault="00171E30" w:rsidP="001B6D44">
      <w:pPr>
        <w:widowControl w:val="0"/>
        <w:autoSpaceDE w:val="0"/>
        <w:autoSpaceDN w:val="0"/>
        <w:spacing w:after="0" w:line="240" w:lineRule="auto"/>
        <w:ind w:right="313"/>
        <w:jc w:val="center"/>
        <w:rPr>
          <w:rFonts w:ascii="Times New Roman" w:eastAsia="Times New Roman" w:hAnsi="Times New Roman" w:cs="Times New Roman"/>
          <w:b/>
          <w:sz w:val="24"/>
          <w:szCs w:val="24"/>
        </w:rPr>
      </w:pPr>
      <w:r w:rsidRPr="005F7EAA">
        <w:rPr>
          <w:rFonts w:ascii="Times New Roman" w:eastAsia="Times New Roman" w:hAnsi="Times New Roman" w:cs="Times New Roman"/>
          <w:b/>
          <w:sz w:val="24"/>
          <w:szCs w:val="24"/>
        </w:rPr>
        <w:t>elaborarea Protocolului clinic național „</w:t>
      </w:r>
      <w:r w:rsidR="003E2A61" w:rsidRPr="005F7EAA">
        <w:rPr>
          <w:rFonts w:ascii="Times New Roman" w:eastAsia="Times New Roman" w:hAnsi="Times New Roman" w:cs="Times New Roman"/>
          <w:b/>
          <w:sz w:val="24"/>
          <w:szCs w:val="24"/>
        </w:rPr>
        <w:t>Fibrilația</w:t>
      </w:r>
      <w:r w:rsidRPr="005F7EAA">
        <w:rPr>
          <w:rFonts w:ascii="Times New Roman" w:eastAsia="Times New Roman" w:hAnsi="Times New Roman" w:cs="Times New Roman"/>
          <w:b/>
          <w:sz w:val="24"/>
          <w:szCs w:val="24"/>
        </w:rPr>
        <w:t xml:space="preserve"> </w:t>
      </w:r>
      <w:proofErr w:type="spellStart"/>
      <w:r w:rsidRPr="005F7EAA">
        <w:rPr>
          <w:rFonts w:ascii="Times New Roman" w:eastAsia="Times New Roman" w:hAnsi="Times New Roman" w:cs="Times New Roman"/>
          <w:b/>
          <w:sz w:val="24"/>
          <w:szCs w:val="24"/>
        </w:rPr>
        <w:t>atrială</w:t>
      </w:r>
      <w:proofErr w:type="spellEnd"/>
      <w:r w:rsidRPr="005F7EAA">
        <w:rPr>
          <w:rFonts w:ascii="Times New Roman" w:eastAsia="Times New Roman" w:hAnsi="Times New Roman" w:cs="Times New Roman"/>
          <w:b/>
          <w:sz w:val="24"/>
          <w:szCs w:val="24"/>
        </w:rPr>
        <w:t xml:space="preserve"> la adult”</w:t>
      </w:r>
      <w:r w:rsidR="0047170A" w:rsidRPr="005F7EAA">
        <w:rPr>
          <w:rFonts w:ascii="Times New Roman" w:eastAsia="Times New Roman" w:hAnsi="Times New Roman" w:cs="Times New Roman"/>
          <w:b/>
          <w:sz w:val="24"/>
          <w:szCs w:val="24"/>
        </w:rPr>
        <w:t>, ediția I</w:t>
      </w:r>
      <w:r w:rsidR="00BF3512" w:rsidRPr="005F7EAA">
        <w:rPr>
          <w:rFonts w:ascii="Times New Roman" w:eastAsia="Times New Roman" w:hAnsi="Times New Roman" w:cs="Times New Roman"/>
          <w:b/>
          <w:sz w:val="24"/>
          <w:szCs w:val="24"/>
        </w:rPr>
        <w:t>V</w:t>
      </w:r>
    </w:p>
    <w:p w14:paraId="5F02D39B" w14:textId="77777777" w:rsidR="00AA4A1F" w:rsidRDefault="00AA4A1F" w:rsidP="001B6D44">
      <w:pPr>
        <w:spacing w:after="60" w:line="240" w:lineRule="auto"/>
        <w:jc w:val="center"/>
        <w:rPr>
          <w:rFonts w:ascii="Times New Roman" w:eastAsia="Calibri" w:hAnsi="Times New Roman" w:cs="Times New Roman"/>
          <w:b/>
          <w:bCs/>
          <w:sz w:val="24"/>
          <w:szCs w:val="24"/>
        </w:rPr>
      </w:pPr>
    </w:p>
    <w:p w14:paraId="20D5C89E" w14:textId="3A86C365" w:rsidR="00171E30" w:rsidRPr="005F7EAA" w:rsidRDefault="008D3ADD" w:rsidP="00A55C9A">
      <w:pPr>
        <w:spacing w:after="60" w:line="240" w:lineRule="auto"/>
        <w:jc w:val="center"/>
        <w:rPr>
          <w:rFonts w:ascii="Times New Roman" w:eastAsia="Calibri" w:hAnsi="Times New Roman" w:cs="Times New Roman"/>
          <w:b/>
          <w:bCs/>
          <w:sz w:val="24"/>
          <w:szCs w:val="24"/>
        </w:rPr>
      </w:pPr>
      <w:r w:rsidRPr="005F7EAA">
        <w:rPr>
          <w:rFonts w:ascii="Times New Roman" w:eastAsia="Calibri" w:hAnsi="Times New Roman" w:cs="Times New Roman"/>
          <w:b/>
          <w:bCs/>
          <w:sz w:val="24"/>
          <w:szCs w:val="24"/>
        </w:rPr>
        <w:t>CUPRINS</w:t>
      </w:r>
      <w:bookmarkStart w:id="0" w:name="Protocol_clinic_național_,,Hipertensiune"/>
      <w:bookmarkEnd w:id="0"/>
    </w:p>
    <w:p w14:paraId="447E2772" w14:textId="77777777" w:rsidR="00F43C28" w:rsidRPr="005F7EAA" w:rsidRDefault="00F43C28" w:rsidP="00A55C9A">
      <w:pPr>
        <w:spacing w:after="60" w:line="240" w:lineRule="auto"/>
        <w:jc w:val="center"/>
        <w:rPr>
          <w:rFonts w:ascii="Times New Roman" w:eastAsia="Calibri" w:hAnsi="Times New Roman" w:cs="Times New Roman"/>
          <w:b/>
          <w:bCs/>
          <w:sz w:val="24"/>
          <w:szCs w:val="24"/>
        </w:rPr>
      </w:pPr>
    </w:p>
    <w:sdt>
      <w:sdtPr>
        <w:rPr>
          <w:rFonts w:ascii="Times New Roman" w:eastAsiaTheme="minorHAnsi" w:hAnsi="Times New Roman" w:cs="Times New Roman"/>
          <w:color w:val="auto"/>
          <w:sz w:val="24"/>
          <w:szCs w:val="24"/>
          <w:lang w:val="ro-RO" w:eastAsia="en-US"/>
        </w:rPr>
        <w:id w:val="215472803"/>
        <w:docPartObj>
          <w:docPartGallery w:val="Table of Contents"/>
          <w:docPartUnique/>
        </w:docPartObj>
      </w:sdtPr>
      <w:sdtEndPr>
        <w:rPr>
          <w:b/>
          <w:bCs/>
        </w:rPr>
      </w:sdtEndPr>
      <w:sdtContent>
        <w:p w14:paraId="71807D9E" w14:textId="7F85A7F4" w:rsidR="00663345" w:rsidRPr="00511154" w:rsidRDefault="00663345" w:rsidP="00511154">
          <w:pPr>
            <w:pStyle w:val="Titlucuprins"/>
            <w:spacing w:line="240" w:lineRule="auto"/>
            <w:rPr>
              <w:rFonts w:ascii="Times New Roman" w:hAnsi="Times New Roman" w:cs="Times New Roman"/>
              <w:sz w:val="24"/>
              <w:szCs w:val="24"/>
            </w:rPr>
          </w:pPr>
        </w:p>
        <w:p w14:paraId="47923354" w14:textId="2C29C5F0"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r w:rsidRPr="00511154">
            <w:rPr>
              <w:rFonts w:ascii="Times New Roman" w:hAnsi="Times New Roman" w:cs="Times New Roman"/>
              <w:sz w:val="24"/>
              <w:szCs w:val="24"/>
            </w:rPr>
            <w:fldChar w:fldCharType="begin"/>
          </w:r>
          <w:r w:rsidRPr="00511154">
            <w:rPr>
              <w:rFonts w:ascii="Times New Roman" w:hAnsi="Times New Roman" w:cs="Times New Roman"/>
              <w:sz w:val="24"/>
              <w:szCs w:val="24"/>
            </w:rPr>
            <w:instrText xml:space="preserve"> TOC \o "1-3" \h \z \u </w:instrText>
          </w:r>
          <w:r w:rsidRPr="00511154">
            <w:rPr>
              <w:rFonts w:ascii="Times New Roman" w:hAnsi="Times New Roman" w:cs="Times New Roman"/>
              <w:sz w:val="24"/>
              <w:szCs w:val="24"/>
            </w:rPr>
            <w:fldChar w:fldCharType="separate"/>
          </w:r>
          <w:hyperlink w:anchor="_Toc228873314" w:history="1">
            <w:r w:rsidRPr="00511154">
              <w:rPr>
                <w:rStyle w:val="Hyperlink"/>
                <w:rFonts w:ascii="Times New Roman" w:hAnsi="Times New Roman" w:cs="Times New Roman"/>
                <w:b/>
                <w:bCs/>
                <w:noProof/>
                <w:sz w:val="24"/>
                <w:szCs w:val="24"/>
              </w:rPr>
              <w:t>ABREVIERI ȘI ACRONIME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_Toc228873314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w:t>
            </w:r>
            <w:r w:rsidRPr="00511154">
              <w:rPr>
                <w:rFonts w:ascii="Times New Roman" w:hAnsi="Times New Roman" w:cs="Times New Roman"/>
                <w:noProof/>
                <w:webHidden/>
                <w:sz w:val="24"/>
                <w:szCs w:val="24"/>
              </w:rPr>
              <w:fldChar w:fldCharType="end"/>
            </w:r>
          </w:hyperlink>
        </w:p>
        <w:p w14:paraId="4EC7FEB2" w14:textId="369CB448"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15" w:history="1">
            <w:r w:rsidRPr="00511154">
              <w:rPr>
                <w:rStyle w:val="Hyperlink"/>
                <w:rFonts w:ascii="Times New Roman" w:hAnsi="Times New Roman" w:cs="Times New Roman"/>
                <w:b/>
                <w:bCs/>
                <w:noProof/>
                <w:sz w:val="24"/>
                <w:szCs w:val="24"/>
              </w:rPr>
              <w:t>SUMARUL RECOMANDĂRILOR</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_Toc228873315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w:t>
            </w:r>
            <w:r w:rsidRPr="00511154">
              <w:rPr>
                <w:rFonts w:ascii="Times New Roman" w:hAnsi="Times New Roman" w:cs="Times New Roman"/>
                <w:noProof/>
                <w:webHidden/>
                <w:sz w:val="24"/>
                <w:szCs w:val="24"/>
              </w:rPr>
              <w:fldChar w:fldCharType="end"/>
            </w:r>
          </w:hyperlink>
        </w:p>
        <w:p w14:paraId="6982E30E" w14:textId="4EE0A1BC"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16" w:history="1">
            <w:r w:rsidRPr="00511154">
              <w:rPr>
                <w:rStyle w:val="Hyperlink"/>
                <w:rFonts w:ascii="Times New Roman" w:hAnsi="Times New Roman" w:cs="Times New Roman"/>
                <w:b/>
                <w:bCs/>
                <w:noProof/>
                <w:sz w:val="24"/>
                <w:szCs w:val="24"/>
              </w:rPr>
              <w:t>PREFAŢĂ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_Toc228873316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8</w:t>
            </w:r>
            <w:r w:rsidRPr="00511154">
              <w:rPr>
                <w:rFonts w:ascii="Times New Roman" w:hAnsi="Times New Roman" w:cs="Times New Roman"/>
                <w:noProof/>
                <w:webHidden/>
                <w:sz w:val="24"/>
                <w:szCs w:val="24"/>
              </w:rPr>
              <w:fldChar w:fldCharType="end"/>
            </w:r>
          </w:hyperlink>
        </w:p>
        <w:p w14:paraId="5D4D7B9B" w14:textId="774622C9"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17" w:history="1">
            <w:r w:rsidRPr="00511154">
              <w:rPr>
                <w:rStyle w:val="Hyperlink"/>
                <w:rFonts w:ascii="Times New Roman" w:hAnsi="Times New Roman" w:cs="Times New Roman"/>
                <w:b/>
                <w:bCs/>
                <w:noProof/>
                <w:sz w:val="24"/>
                <w:szCs w:val="24"/>
              </w:rPr>
              <w:t>PARTEA INTRODUCTIVĂ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_Toc228873317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10</w:t>
            </w:r>
            <w:r w:rsidRPr="00511154">
              <w:rPr>
                <w:rFonts w:ascii="Times New Roman" w:hAnsi="Times New Roman" w:cs="Times New Roman"/>
                <w:noProof/>
                <w:webHidden/>
                <w:sz w:val="24"/>
                <w:szCs w:val="24"/>
              </w:rPr>
              <w:fldChar w:fldCharType="end"/>
            </w:r>
          </w:hyperlink>
        </w:p>
        <w:p w14:paraId="008BDC41" w14:textId="2925CCAB"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18" w:history="1">
            <w:r w:rsidRPr="00511154">
              <w:rPr>
                <w:rStyle w:val="Hyperlink"/>
                <w:rFonts w:ascii="Times New Roman" w:hAnsi="Times New Roman" w:cs="Times New Roman"/>
                <w:b/>
                <w:bCs/>
                <w:noProof/>
                <w:sz w:val="24"/>
                <w:szCs w:val="24"/>
              </w:rPr>
              <w:t>A1. Diagnosticul: Fibrilație atrială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_Toc228873318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10</w:t>
            </w:r>
            <w:r w:rsidRPr="00511154">
              <w:rPr>
                <w:rFonts w:ascii="Times New Roman" w:hAnsi="Times New Roman" w:cs="Times New Roman"/>
                <w:noProof/>
                <w:webHidden/>
                <w:sz w:val="24"/>
                <w:szCs w:val="24"/>
              </w:rPr>
              <w:fldChar w:fldCharType="end"/>
            </w:r>
          </w:hyperlink>
        </w:p>
        <w:p w14:paraId="108D4F28" w14:textId="166E06EF"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19" w:history="1">
            <w:r w:rsidRPr="00511154">
              <w:rPr>
                <w:rStyle w:val="Hyperlink"/>
                <w:rFonts w:ascii="Times New Roman" w:hAnsi="Times New Roman" w:cs="Times New Roman"/>
                <w:b/>
                <w:bCs/>
                <w:noProof/>
                <w:sz w:val="24"/>
                <w:szCs w:val="24"/>
              </w:rPr>
              <w:t>A.2. Codul bolii (CIM 10):</w:t>
            </w:r>
            <w:r w:rsidRPr="00511154">
              <w:rPr>
                <w:rStyle w:val="Hyperlink"/>
                <w:rFonts w:ascii="Times New Roman" w:hAnsi="Times New Roman" w:cs="Times New Roman"/>
                <w:b/>
                <w:bCs/>
                <w:noProof/>
                <w:spacing w:val="13"/>
                <w:sz w:val="24"/>
                <w:szCs w:val="24"/>
              </w:rPr>
              <w:t xml:space="preserve"> </w:t>
            </w:r>
            <w:r w:rsidRPr="00511154">
              <w:rPr>
                <w:rStyle w:val="Hyperlink"/>
                <w:rFonts w:ascii="Times New Roman" w:hAnsi="Times New Roman" w:cs="Times New Roman"/>
                <w:b/>
                <w:bCs/>
                <w:noProof/>
                <w:sz w:val="24"/>
                <w:szCs w:val="24"/>
              </w:rPr>
              <w:t>I48</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_Toc228873319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10</w:t>
            </w:r>
            <w:r w:rsidRPr="00511154">
              <w:rPr>
                <w:rFonts w:ascii="Times New Roman" w:hAnsi="Times New Roman" w:cs="Times New Roman"/>
                <w:noProof/>
                <w:webHidden/>
                <w:sz w:val="24"/>
                <w:szCs w:val="24"/>
              </w:rPr>
              <w:fldChar w:fldCharType="end"/>
            </w:r>
          </w:hyperlink>
        </w:p>
        <w:p w14:paraId="18226516" w14:textId="0023E585"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20" w:history="1">
            <w:r w:rsidRPr="00511154">
              <w:rPr>
                <w:rStyle w:val="Hyperlink"/>
                <w:rFonts w:ascii="Times New Roman" w:hAnsi="Times New Roman" w:cs="Times New Roman"/>
                <w:b/>
                <w:bCs/>
                <w:noProof/>
                <w:sz w:val="24"/>
                <w:szCs w:val="24"/>
              </w:rPr>
              <w:t>A.3. Utilizatori:</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_Toc228873320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10</w:t>
            </w:r>
            <w:r w:rsidRPr="00511154">
              <w:rPr>
                <w:rFonts w:ascii="Times New Roman" w:hAnsi="Times New Roman" w:cs="Times New Roman"/>
                <w:noProof/>
                <w:webHidden/>
                <w:sz w:val="24"/>
                <w:szCs w:val="24"/>
              </w:rPr>
              <w:fldChar w:fldCharType="end"/>
            </w:r>
          </w:hyperlink>
        </w:p>
        <w:p w14:paraId="7A8CBAC4" w14:textId="447C2F4F"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21" w:history="1">
            <w:r w:rsidRPr="00511154">
              <w:rPr>
                <w:rStyle w:val="Hyperlink"/>
                <w:rFonts w:ascii="Times New Roman" w:hAnsi="Times New Roman" w:cs="Times New Roman"/>
                <w:b/>
                <w:bCs/>
                <w:noProof/>
                <w:sz w:val="24"/>
                <w:szCs w:val="24"/>
              </w:rPr>
              <w:t>A.4. Obiectivele</w:t>
            </w:r>
            <w:r w:rsidRPr="00511154">
              <w:rPr>
                <w:rStyle w:val="Hyperlink"/>
                <w:rFonts w:ascii="Times New Roman" w:hAnsi="Times New Roman" w:cs="Times New Roman"/>
                <w:b/>
                <w:bCs/>
                <w:noProof/>
                <w:spacing w:val="-1"/>
                <w:sz w:val="24"/>
                <w:szCs w:val="24"/>
              </w:rPr>
              <w:t xml:space="preserve"> </w:t>
            </w:r>
            <w:r w:rsidRPr="00511154">
              <w:rPr>
                <w:rStyle w:val="Hyperlink"/>
                <w:rFonts w:ascii="Times New Roman" w:hAnsi="Times New Roman" w:cs="Times New Roman"/>
                <w:b/>
                <w:bCs/>
                <w:noProof/>
                <w:sz w:val="24"/>
                <w:szCs w:val="24"/>
              </w:rPr>
              <w:t>protocolului:</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_Toc228873321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10</w:t>
            </w:r>
            <w:r w:rsidRPr="00511154">
              <w:rPr>
                <w:rFonts w:ascii="Times New Roman" w:hAnsi="Times New Roman" w:cs="Times New Roman"/>
                <w:noProof/>
                <w:webHidden/>
                <w:sz w:val="24"/>
                <w:szCs w:val="24"/>
              </w:rPr>
              <w:fldChar w:fldCharType="end"/>
            </w:r>
          </w:hyperlink>
        </w:p>
        <w:p w14:paraId="03E5FB7D" w14:textId="21F49C3D"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22" w:history="1">
            <w:r w:rsidRPr="00511154">
              <w:rPr>
                <w:rStyle w:val="Hyperlink"/>
                <w:rFonts w:ascii="Times New Roman" w:hAnsi="Times New Roman" w:cs="Times New Roman"/>
                <w:b/>
                <w:bCs/>
                <w:noProof/>
                <w:sz w:val="24"/>
                <w:szCs w:val="24"/>
              </w:rPr>
              <w:t>A.5. Elaborat: 2009</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_Toc228873322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10</w:t>
            </w:r>
            <w:r w:rsidRPr="00511154">
              <w:rPr>
                <w:rFonts w:ascii="Times New Roman" w:hAnsi="Times New Roman" w:cs="Times New Roman"/>
                <w:noProof/>
                <w:webHidden/>
                <w:sz w:val="24"/>
                <w:szCs w:val="24"/>
              </w:rPr>
              <w:fldChar w:fldCharType="end"/>
            </w:r>
          </w:hyperlink>
        </w:p>
        <w:p w14:paraId="28ED9319" w14:textId="5718B4C7"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23" w:history="1">
            <w:r w:rsidRPr="00511154">
              <w:rPr>
                <w:rStyle w:val="Hyperlink"/>
                <w:rFonts w:ascii="Times New Roman" w:hAnsi="Times New Roman" w:cs="Times New Roman"/>
                <w:b/>
                <w:bCs/>
                <w:noProof/>
                <w:sz w:val="24"/>
                <w:szCs w:val="24"/>
              </w:rPr>
              <w:t>A.6 Actualizat:</w:t>
            </w:r>
            <w:r w:rsidRPr="00511154">
              <w:rPr>
                <w:rStyle w:val="Hyperlink"/>
                <w:rFonts w:ascii="Times New Roman" w:hAnsi="Times New Roman" w:cs="Times New Roman"/>
                <w:b/>
                <w:bCs/>
                <w:noProof/>
                <w:spacing w:val="58"/>
                <w:sz w:val="24"/>
                <w:szCs w:val="24"/>
              </w:rPr>
              <w:t xml:space="preserve"> </w:t>
            </w:r>
            <w:r w:rsidRPr="00511154">
              <w:rPr>
                <w:rStyle w:val="Hyperlink"/>
                <w:rFonts w:ascii="Times New Roman" w:hAnsi="Times New Roman" w:cs="Times New Roman"/>
                <w:b/>
                <w:bCs/>
                <w:noProof/>
                <w:sz w:val="24"/>
                <w:szCs w:val="24"/>
              </w:rPr>
              <w:t>2026</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_Toc228873323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10</w:t>
            </w:r>
            <w:r w:rsidRPr="00511154">
              <w:rPr>
                <w:rFonts w:ascii="Times New Roman" w:hAnsi="Times New Roman" w:cs="Times New Roman"/>
                <w:noProof/>
                <w:webHidden/>
                <w:sz w:val="24"/>
                <w:szCs w:val="24"/>
              </w:rPr>
              <w:fldChar w:fldCharType="end"/>
            </w:r>
          </w:hyperlink>
        </w:p>
        <w:p w14:paraId="3D30F1C3" w14:textId="3D3259B1"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24" w:history="1">
            <w:r w:rsidRPr="00511154">
              <w:rPr>
                <w:rStyle w:val="Hyperlink"/>
                <w:rFonts w:ascii="Times New Roman" w:hAnsi="Times New Roman" w:cs="Times New Roman"/>
                <w:b/>
                <w:bCs/>
                <w:noProof/>
                <w:sz w:val="24"/>
                <w:szCs w:val="24"/>
              </w:rPr>
              <w:t>A.7. Următoarea revizuire:</w:t>
            </w:r>
            <w:r w:rsidRPr="00511154">
              <w:rPr>
                <w:rStyle w:val="Hyperlink"/>
                <w:rFonts w:ascii="Times New Roman" w:hAnsi="Times New Roman" w:cs="Times New Roman"/>
                <w:b/>
                <w:bCs/>
                <w:noProof/>
                <w:spacing w:val="15"/>
                <w:sz w:val="24"/>
                <w:szCs w:val="24"/>
              </w:rPr>
              <w:t xml:space="preserve"> </w:t>
            </w:r>
            <w:r w:rsidRPr="00511154">
              <w:rPr>
                <w:rStyle w:val="Hyperlink"/>
                <w:rFonts w:ascii="Times New Roman" w:hAnsi="Times New Roman" w:cs="Times New Roman"/>
                <w:b/>
                <w:bCs/>
                <w:noProof/>
                <w:sz w:val="24"/>
                <w:szCs w:val="24"/>
              </w:rPr>
              <w:t>2031</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_Toc228873324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10</w:t>
            </w:r>
            <w:r w:rsidRPr="00511154">
              <w:rPr>
                <w:rFonts w:ascii="Times New Roman" w:hAnsi="Times New Roman" w:cs="Times New Roman"/>
                <w:noProof/>
                <w:webHidden/>
                <w:sz w:val="24"/>
                <w:szCs w:val="24"/>
              </w:rPr>
              <w:fldChar w:fldCharType="end"/>
            </w:r>
          </w:hyperlink>
        </w:p>
        <w:p w14:paraId="19B78ADA" w14:textId="70A06EF4"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25" w:history="1">
            <w:r w:rsidRPr="00511154">
              <w:rPr>
                <w:rStyle w:val="Hyperlink"/>
                <w:rFonts w:ascii="Times New Roman" w:hAnsi="Times New Roman" w:cs="Times New Roman"/>
                <w:b/>
                <w:bCs/>
                <w:noProof/>
                <w:sz w:val="24"/>
                <w:szCs w:val="24"/>
              </w:rPr>
              <w:t>A.8. Lista și informațiile de contact ale autorilor</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_Toc228873325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11</w:t>
            </w:r>
            <w:r w:rsidRPr="00511154">
              <w:rPr>
                <w:rFonts w:ascii="Times New Roman" w:hAnsi="Times New Roman" w:cs="Times New Roman"/>
                <w:noProof/>
                <w:webHidden/>
                <w:sz w:val="24"/>
                <w:szCs w:val="24"/>
              </w:rPr>
              <w:fldChar w:fldCharType="end"/>
            </w:r>
          </w:hyperlink>
        </w:p>
        <w:p w14:paraId="31568BD6" w14:textId="46E9332B"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26" w:history="1">
            <w:r w:rsidRPr="00511154">
              <w:rPr>
                <w:rStyle w:val="Hyperlink"/>
                <w:rFonts w:ascii="Times New Roman" w:hAnsi="Times New Roman" w:cs="Times New Roman"/>
                <w:b/>
                <w:bCs/>
                <w:noProof/>
                <w:sz w:val="24"/>
                <w:szCs w:val="24"/>
              </w:rPr>
              <w:t>A.9. Definiții folosite în</w:t>
            </w:r>
            <w:r w:rsidRPr="00511154">
              <w:rPr>
                <w:rStyle w:val="Hyperlink"/>
                <w:rFonts w:ascii="Times New Roman" w:hAnsi="Times New Roman" w:cs="Times New Roman"/>
                <w:b/>
                <w:bCs/>
                <w:noProof/>
                <w:spacing w:val="-1"/>
                <w:sz w:val="24"/>
                <w:szCs w:val="24"/>
              </w:rPr>
              <w:t xml:space="preserve"> </w:t>
            </w:r>
            <w:r w:rsidRPr="00511154">
              <w:rPr>
                <w:rStyle w:val="Hyperlink"/>
                <w:rFonts w:ascii="Times New Roman" w:hAnsi="Times New Roman" w:cs="Times New Roman"/>
                <w:b/>
                <w:bCs/>
                <w:noProof/>
                <w:sz w:val="24"/>
                <w:szCs w:val="24"/>
              </w:rPr>
              <w:t>document</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_Toc228873326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11</w:t>
            </w:r>
            <w:r w:rsidRPr="00511154">
              <w:rPr>
                <w:rFonts w:ascii="Times New Roman" w:hAnsi="Times New Roman" w:cs="Times New Roman"/>
                <w:noProof/>
                <w:webHidden/>
                <w:sz w:val="24"/>
                <w:szCs w:val="24"/>
              </w:rPr>
              <w:fldChar w:fldCharType="end"/>
            </w:r>
          </w:hyperlink>
        </w:p>
        <w:p w14:paraId="603F64E3" w14:textId="308D46DD"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27" w:history="1">
            <w:r w:rsidRPr="00511154">
              <w:rPr>
                <w:rStyle w:val="Hyperlink"/>
                <w:rFonts w:ascii="Times New Roman" w:hAnsi="Times New Roman" w:cs="Times New Roman"/>
                <w:b/>
                <w:bCs/>
                <w:noProof/>
                <w:sz w:val="24"/>
                <w:szCs w:val="24"/>
              </w:rPr>
              <w:t>A.10  Alte concepte clinice relevante pentru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_Toc228873327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12</w:t>
            </w:r>
            <w:r w:rsidRPr="00511154">
              <w:rPr>
                <w:rFonts w:ascii="Times New Roman" w:hAnsi="Times New Roman" w:cs="Times New Roman"/>
                <w:noProof/>
                <w:webHidden/>
                <w:sz w:val="24"/>
                <w:szCs w:val="24"/>
              </w:rPr>
              <w:fldChar w:fldCharType="end"/>
            </w:r>
          </w:hyperlink>
        </w:p>
        <w:p w14:paraId="7B0E31A0" w14:textId="7065CB5E"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28" w:history="1">
            <w:r w:rsidRPr="00511154">
              <w:rPr>
                <w:rStyle w:val="Hyperlink"/>
                <w:rFonts w:ascii="Times New Roman" w:hAnsi="Times New Roman" w:cs="Times New Roman"/>
                <w:b/>
                <w:bCs/>
                <w:noProof/>
                <w:sz w:val="24"/>
                <w:szCs w:val="24"/>
              </w:rPr>
              <w:t>A.11. Informație epidemiologică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_Toc228873328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14</w:t>
            </w:r>
            <w:r w:rsidRPr="00511154">
              <w:rPr>
                <w:rFonts w:ascii="Times New Roman" w:hAnsi="Times New Roman" w:cs="Times New Roman"/>
                <w:noProof/>
                <w:webHidden/>
                <w:sz w:val="24"/>
                <w:szCs w:val="24"/>
              </w:rPr>
              <w:fldChar w:fldCharType="end"/>
            </w:r>
          </w:hyperlink>
        </w:p>
        <w:p w14:paraId="6A92CD2B" w14:textId="52DE8803"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29" w:history="1">
            <w:r w:rsidRPr="00511154">
              <w:rPr>
                <w:rStyle w:val="Hyperlink"/>
                <w:rFonts w:ascii="Times New Roman" w:hAnsi="Times New Roman" w:cs="Times New Roman"/>
                <w:b/>
                <w:bCs/>
                <w:noProof/>
                <w:sz w:val="24"/>
                <w:szCs w:val="24"/>
                <w:lang w:eastAsia="ro-RO"/>
              </w:rPr>
              <w:t>A.12. Clase de recomandare și nivele de evidență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_Toc228873329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14</w:t>
            </w:r>
            <w:r w:rsidRPr="00511154">
              <w:rPr>
                <w:rFonts w:ascii="Times New Roman" w:hAnsi="Times New Roman" w:cs="Times New Roman"/>
                <w:noProof/>
                <w:webHidden/>
                <w:sz w:val="24"/>
                <w:szCs w:val="24"/>
              </w:rPr>
              <w:fldChar w:fldCharType="end"/>
            </w:r>
          </w:hyperlink>
        </w:p>
        <w:p w14:paraId="1CD5E92D" w14:textId="3EC399B9"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30" w:history="1">
            <w:r w:rsidRPr="00511154">
              <w:rPr>
                <w:rStyle w:val="Hyperlink"/>
                <w:rFonts w:ascii="Times New Roman" w:hAnsi="Times New Roman" w:cs="Times New Roman"/>
                <w:b/>
                <w:bCs/>
                <w:noProof/>
                <w:sz w:val="24"/>
                <w:szCs w:val="24"/>
              </w:rPr>
              <w:t>B. PARTEA</w:t>
            </w:r>
            <w:r w:rsidRPr="00511154">
              <w:rPr>
                <w:rStyle w:val="Hyperlink"/>
                <w:rFonts w:ascii="Times New Roman" w:hAnsi="Times New Roman" w:cs="Times New Roman"/>
                <w:b/>
                <w:bCs/>
                <w:noProof/>
                <w:spacing w:val="2"/>
                <w:sz w:val="24"/>
                <w:szCs w:val="24"/>
              </w:rPr>
              <w:t xml:space="preserve"> </w:t>
            </w:r>
            <w:r w:rsidRPr="00511154">
              <w:rPr>
                <w:rStyle w:val="Hyperlink"/>
                <w:rFonts w:ascii="Times New Roman" w:hAnsi="Times New Roman" w:cs="Times New Roman"/>
                <w:b/>
                <w:bCs/>
                <w:noProof/>
                <w:sz w:val="24"/>
                <w:szCs w:val="24"/>
              </w:rPr>
              <w:t>GENERALĂ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_Toc228873330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15</w:t>
            </w:r>
            <w:r w:rsidRPr="00511154">
              <w:rPr>
                <w:rFonts w:ascii="Times New Roman" w:hAnsi="Times New Roman" w:cs="Times New Roman"/>
                <w:noProof/>
                <w:webHidden/>
                <w:sz w:val="24"/>
                <w:szCs w:val="24"/>
              </w:rPr>
              <w:fldChar w:fldCharType="end"/>
            </w:r>
          </w:hyperlink>
        </w:p>
        <w:p w14:paraId="555F352B" w14:textId="55A1C078"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31" w:history="1">
            <w:r w:rsidRPr="00511154">
              <w:rPr>
                <w:rStyle w:val="Hyperlink"/>
                <w:rFonts w:ascii="Times New Roman" w:hAnsi="Times New Roman" w:cs="Times New Roman"/>
                <w:b/>
                <w:bCs/>
                <w:noProof/>
                <w:sz w:val="24"/>
                <w:szCs w:val="24"/>
              </w:rPr>
              <w:t>B.1. Nivel de asistență medicală primară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_Toc228873331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15</w:t>
            </w:r>
            <w:r w:rsidRPr="00511154">
              <w:rPr>
                <w:rFonts w:ascii="Times New Roman" w:hAnsi="Times New Roman" w:cs="Times New Roman"/>
                <w:noProof/>
                <w:webHidden/>
                <w:sz w:val="24"/>
                <w:szCs w:val="24"/>
              </w:rPr>
              <w:fldChar w:fldCharType="end"/>
            </w:r>
          </w:hyperlink>
        </w:p>
        <w:p w14:paraId="408799F3" w14:textId="71D0BC6C"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32" w:history="1">
            <w:r w:rsidRPr="00511154">
              <w:rPr>
                <w:rStyle w:val="Hyperlink"/>
                <w:rFonts w:ascii="Times New Roman" w:hAnsi="Times New Roman" w:cs="Times New Roman"/>
                <w:b/>
                <w:bCs/>
                <w:noProof/>
                <w:sz w:val="24"/>
                <w:szCs w:val="24"/>
              </w:rPr>
              <w:t>B.2. Nivel de asistență medicală specializată de ambulator</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_Toc228873332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18</w:t>
            </w:r>
            <w:r w:rsidRPr="00511154">
              <w:rPr>
                <w:rFonts w:ascii="Times New Roman" w:hAnsi="Times New Roman" w:cs="Times New Roman"/>
                <w:noProof/>
                <w:webHidden/>
                <w:sz w:val="24"/>
                <w:szCs w:val="24"/>
              </w:rPr>
              <w:fldChar w:fldCharType="end"/>
            </w:r>
          </w:hyperlink>
        </w:p>
        <w:p w14:paraId="2D29C543" w14:textId="02F4655F"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33" w:history="1">
            <w:r w:rsidRPr="00511154">
              <w:rPr>
                <w:rStyle w:val="Hyperlink"/>
                <w:rFonts w:ascii="Times New Roman" w:hAnsi="Times New Roman" w:cs="Times New Roman"/>
                <w:b/>
                <w:bCs/>
                <w:noProof/>
                <w:sz w:val="24"/>
                <w:szCs w:val="24"/>
              </w:rPr>
              <w:t>B.3. Nivel de asistență medicală de urgenţă prespitalicească(echipa AMU)</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_Toc228873333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22</w:t>
            </w:r>
            <w:r w:rsidRPr="00511154">
              <w:rPr>
                <w:rFonts w:ascii="Times New Roman" w:hAnsi="Times New Roman" w:cs="Times New Roman"/>
                <w:noProof/>
                <w:webHidden/>
                <w:sz w:val="24"/>
                <w:szCs w:val="24"/>
              </w:rPr>
              <w:fldChar w:fldCharType="end"/>
            </w:r>
          </w:hyperlink>
        </w:p>
        <w:p w14:paraId="368167D8" w14:textId="1111C2C2"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34" w:history="1">
            <w:r w:rsidRPr="00511154">
              <w:rPr>
                <w:rStyle w:val="Hyperlink"/>
                <w:rFonts w:ascii="Times New Roman" w:hAnsi="Times New Roman" w:cs="Times New Roman"/>
                <w:b/>
                <w:bCs/>
                <w:noProof/>
                <w:sz w:val="24"/>
                <w:szCs w:val="24"/>
              </w:rPr>
              <w:t>B.4. Nivel de asistență medicală de urgenţă prespitalicească(Unitatea de primire urgențe)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_Toc228873334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23</w:t>
            </w:r>
            <w:r w:rsidRPr="00511154">
              <w:rPr>
                <w:rFonts w:ascii="Times New Roman" w:hAnsi="Times New Roman" w:cs="Times New Roman"/>
                <w:noProof/>
                <w:webHidden/>
                <w:sz w:val="24"/>
                <w:szCs w:val="24"/>
              </w:rPr>
              <w:fldChar w:fldCharType="end"/>
            </w:r>
          </w:hyperlink>
        </w:p>
        <w:p w14:paraId="1D798E68" w14:textId="6D9387A3"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35" w:history="1">
            <w:r w:rsidRPr="00511154">
              <w:rPr>
                <w:rStyle w:val="Hyperlink"/>
                <w:rFonts w:ascii="Times New Roman" w:hAnsi="Times New Roman" w:cs="Times New Roman"/>
                <w:b/>
                <w:bCs/>
                <w:noProof/>
                <w:sz w:val="24"/>
                <w:szCs w:val="24"/>
              </w:rPr>
              <w:t>B.5. Nivel de asistență medicală spitalicească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_Toc228873335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26</w:t>
            </w:r>
            <w:r w:rsidRPr="00511154">
              <w:rPr>
                <w:rFonts w:ascii="Times New Roman" w:hAnsi="Times New Roman" w:cs="Times New Roman"/>
                <w:noProof/>
                <w:webHidden/>
                <w:sz w:val="24"/>
                <w:szCs w:val="24"/>
              </w:rPr>
              <w:fldChar w:fldCharType="end"/>
            </w:r>
          </w:hyperlink>
        </w:p>
        <w:p w14:paraId="5B58E374" w14:textId="31F077CB"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36" w:history="1">
            <w:r w:rsidRPr="00511154">
              <w:rPr>
                <w:rStyle w:val="Hyperlink"/>
                <w:rFonts w:ascii="Times New Roman" w:hAnsi="Times New Roman" w:cs="Times New Roman"/>
                <w:b/>
                <w:bCs/>
                <w:noProof/>
                <w:sz w:val="24"/>
                <w:szCs w:val="24"/>
              </w:rPr>
              <w:t>C.1. ALGORITMI DE CONDUITĂ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_Toc228873336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32</w:t>
            </w:r>
            <w:r w:rsidRPr="00511154">
              <w:rPr>
                <w:rFonts w:ascii="Times New Roman" w:hAnsi="Times New Roman" w:cs="Times New Roman"/>
                <w:noProof/>
                <w:webHidden/>
                <w:sz w:val="24"/>
                <w:szCs w:val="24"/>
              </w:rPr>
              <w:fldChar w:fldCharType="end"/>
            </w:r>
          </w:hyperlink>
        </w:p>
        <w:p w14:paraId="7C1AB167" w14:textId="69B10F78"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37" w:history="1">
            <w:r w:rsidRPr="00511154">
              <w:rPr>
                <w:rStyle w:val="Hyperlink"/>
                <w:rFonts w:ascii="Times New Roman" w:hAnsi="Times New Roman" w:cs="Times New Roman"/>
                <w:b/>
                <w:bCs/>
                <w:noProof/>
                <w:sz w:val="24"/>
                <w:szCs w:val="24"/>
              </w:rPr>
              <w:t>С.1.1. Traseul pacientului în cadrul AF-CARE.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_Toc228873337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32</w:t>
            </w:r>
            <w:r w:rsidRPr="00511154">
              <w:rPr>
                <w:rFonts w:ascii="Times New Roman" w:hAnsi="Times New Roman" w:cs="Times New Roman"/>
                <w:noProof/>
                <w:webHidden/>
                <w:sz w:val="24"/>
                <w:szCs w:val="24"/>
              </w:rPr>
              <w:fldChar w:fldCharType="end"/>
            </w:r>
          </w:hyperlink>
        </w:p>
        <w:p w14:paraId="2714BB93" w14:textId="6FD8470B"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38" w:history="1">
            <w:r w:rsidRPr="00511154">
              <w:rPr>
                <w:rStyle w:val="Hyperlink"/>
                <w:rFonts w:ascii="Times New Roman" w:hAnsi="Times New Roman" w:cs="Times New Roman"/>
                <w:b/>
                <w:noProof/>
                <w:sz w:val="24"/>
                <w:szCs w:val="24"/>
              </w:rPr>
              <w:t>C.1.2.  Algoritmul de abordare a pacientului cu FA primar diagnosticată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_Toc228873338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33</w:t>
            </w:r>
            <w:r w:rsidRPr="00511154">
              <w:rPr>
                <w:rFonts w:ascii="Times New Roman" w:hAnsi="Times New Roman" w:cs="Times New Roman"/>
                <w:noProof/>
                <w:webHidden/>
                <w:sz w:val="24"/>
                <w:szCs w:val="24"/>
              </w:rPr>
              <w:fldChar w:fldCharType="end"/>
            </w:r>
          </w:hyperlink>
        </w:p>
        <w:p w14:paraId="616CB351" w14:textId="0FE41EB2"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39" w:history="1">
            <w:r w:rsidRPr="00511154">
              <w:rPr>
                <w:rStyle w:val="Hyperlink"/>
                <w:rFonts w:ascii="Times New Roman" w:hAnsi="Times New Roman" w:cs="Times New Roman"/>
                <w:b/>
                <w:bCs/>
                <w:noProof/>
                <w:sz w:val="24"/>
                <w:szCs w:val="24"/>
              </w:rPr>
              <w:t>C.1.3. Algoritmul de abordare a pacientului cu FA paroxistică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_Toc228873339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34</w:t>
            </w:r>
            <w:r w:rsidRPr="00511154">
              <w:rPr>
                <w:rFonts w:ascii="Times New Roman" w:hAnsi="Times New Roman" w:cs="Times New Roman"/>
                <w:noProof/>
                <w:webHidden/>
                <w:sz w:val="24"/>
                <w:szCs w:val="24"/>
              </w:rPr>
              <w:fldChar w:fldCharType="end"/>
            </w:r>
          </w:hyperlink>
        </w:p>
        <w:p w14:paraId="22281E1E" w14:textId="168E4881"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40" w:history="1">
            <w:r w:rsidRPr="00511154">
              <w:rPr>
                <w:rStyle w:val="Hyperlink"/>
                <w:rFonts w:ascii="Times New Roman" w:hAnsi="Times New Roman" w:cs="Times New Roman"/>
                <w:b/>
                <w:bCs/>
                <w:noProof/>
                <w:sz w:val="24"/>
                <w:szCs w:val="24"/>
              </w:rPr>
              <w:t>C.1.4. Algoritmul de abordare a pacientului cu FA persistentă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_Toc228873340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35</w:t>
            </w:r>
            <w:r w:rsidRPr="00511154">
              <w:rPr>
                <w:rFonts w:ascii="Times New Roman" w:hAnsi="Times New Roman" w:cs="Times New Roman"/>
                <w:noProof/>
                <w:webHidden/>
                <w:sz w:val="24"/>
                <w:szCs w:val="24"/>
              </w:rPr>
              <w:fldChar w:fldCharType="end"/>
            </w:r>
          </w:hyperlink>
        </w:p>
        <w:p w14:paraId="781829C1" w14:textId="3063A46D"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41" w:history="1">
            <w:r w:rsidRPr="00511154">
              <w:rPr>
                <w:rStyle w:val="Hyperlink"/>
                <w:rFonts w:ascii="Times New Roman" w:hAnsi="Times New Roman" w:cs="Times New Roman"/>
                <w:b/>
                <w:bCs/>
                <w:noProof/>
                <w:sz w:val="24"/>
                <w:szCs w:val="24"/>
              </w:rPr>
              <w:t>C.1.5. Algoritmul de abordare a pacientului cu FA permanentă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_Toc228873341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36</w:t>
            </w:r>
            <w:r w:rsidRPr="00511154">
              <w:rPr>
                <w:rFonts w:ascii="Times New Roman" w:hAnsi="Times New Roman" w:cs="Times New Roman"/>
                <w:noProof/>
                <w:webHidden/>
                <w:sz w:val="24"/>
                <w:szCs w:val="24"/>
              </w:rPr>
              <w:fldChar w:fldCharType="end"/>
            </w:r>
          </w:hyperlink>
        </w:p>
        <w:p w14:paraId="5206CE8B" w14:textId="2FF69FEB"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42" w:history="1">
            <w:r w:rsidRPr="00511154">
              <w:rPr>
                <w:rStyle w:val="Hyperlink"/>
                <w:rFonts w:ascii="Times New Roman" w:hAnsi="Times New Roman" w:cs="Times New Roman"/>
                <w:b/>
                <w:bCs/>
                <w:noProof/>
                <w:sz w:val="24"/>
                <w:szCs w:val="24"/>
              </w:rPr>
              <w:t>C.1.6. Managementul comorbidităților-cheie pentru reducerea recurenței fibrilației atriale.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_Toc228873342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37</w:t>
            </w:r>
            <w:r w:rsidRPr="00511154">
              <w:rPr>
                <w:rFonts w:ascii="Times New Roman" w:hAnsi="Times New Roman" w:cs="Times New Roman"/>
                <w:noProof/>
                <w:webHidden/>
                <w:sz w:val="24"/>
                <w:szCs w:val="24"/>
              </w:rPr>
              <w:fldChar w:fldCharType="end"/>
            </w:r>
          </w:hyperlink>
        </w:p>
        <w:p w14:paraId="6A2E8708" w14:textId="79288388"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43" w:history="1">
            <w:r w:rsidRPr="00511154">
              <w:rPr>
                <w:rStyle w:val="Hyperlink"/>
                <w:rFonts w:ascii="Times New Roman" w:eastAsia="Calibri" w:hAnsi="Times New Roman" w:cs="Times New Roman"/>
                <w:b/>
                <w:noProof/>
                <w:sz w:val="24"/>
                <w:szCs w:val="24"/>
              </w:rPr>
              <w:t xml:space="preserve">C.1.7. </w:t>
            </w:r>
            <w:r w:rsidRPr="00511154">
              <w:rPr>
                <w:rStyle w:val="Hyperlink"/>
                <w:rFonts w:ascii="Times New Roman" w:hAnsi="Times New Roman" w:cs="Times New Roman"/>
                <w:b/>
                <w:noProof/>
                <w:sz w:val="24"/>
                <w:szCs w:val="24"/>
              </w:rPr>
              <w:t>Modificarea riscului de sângerare asociat cu ACO</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_Toc228873343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38</w:t>
            </w:r>
            <w:r w:rsidRPr="00511154">
              <w:rPr>
                <w:rFonts w:ascii="Times New Roman" w:hAnsi="Times New Roman" w:cs="Times New Roman"/>
                <w:noProof/>
                <w:webHidden/>
                <w:sz w:val="24"/>
                <w:szCs w:val="24"/>
              </w:rPr>
              <w:fldChar w:fldCharType="end"/>
            </w:r>
          </w:hyperlink>
        </w:p>
        <w:p w14:paraId="15FF2443" w14:textId="2E1CADDB"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44" w:history="1">
            <w:r w:rsidRPr="00511154">
              <w:rPr>
                <w:rStyle w:val="Hyperlink"/>
                <w:rFonts w:ascii="Times New Roman" w:eastAsia="Calibri" w:hAnsi="Times New Roman" w:cs="Times New Roman"/>
                <w:b/>
                <w:noProof/>
                <w:sz w:val="24"/>
                <w:szCs w:val="24"/>
              </w:rPr>
              <w:t xml:space="preserve">C.1.8. </w:t>
            </w:r>
            <w:r w:rsidRPr="00511154">
              <w:rPr>
                <w:rStyle w:val="Hyperlink"/>
                <w:rFonts w:ascii="Times New Roman" w:hAnsi="Times New Roman" w:cs="Times New Roman"/>
                <w:b/>
                <w:noProof/>
                <w:sz w:val="24"/>
                <w:szCs w:val="24"/>
              </w:rPr>
              <w:t>Managementul sângerării asociate cu anticoagulantele orale la pacienții cu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_Toc228873344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39</w:t>
            </w:r>
            <w:r w:rsidRPr="00511154">
              <w:rPr>
                <w:rFonts w:ascii="Times New Roman" w:hAnsi="Times New Roman" w:cs="Times New Roman"/>
                <w:noProof/>
                <w:webHidden/>
                <w:sz w:val="24"/>
                <w:szCs w:val="24"/>
              </w:rPr>
              <w:fldChar w:fldCharType="end"/>
            </w:r>
          </w:hyperlink>
        </w:p>
        <w:p w14:paraId="781ED675" w14:textId="330A88FB"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45" w:history="1">
            <w:r w:rsidRPr="00511154">
              <w:rPr>
                <w:rStyle w:val="Hyperlink"/>
                <w:rFonts w:ascii="Times New Roman" w:eastAsia="Calibri" w:hAnsi="Times New Roman" w:cs="Times New Roman"/>
                <w:b/>
                <w:noProof/>
                <w:sz w:val="24"/>
                <w:szCs w:val="24"/>
              </w:rPr>
              <w:t xml:space="preserve">C.1.9. </w:t>
            </w:r>
            <w:r w:rsidRPr="00511154">
              <w:rPr>
                <w:rStyle w:val="Hyperlink"/>
                <w:rFonts w:ascii="Times New Roman" w:hAnsi="Times New Roman" w:cs="Times New Roman"/>
                <w:b/>
                <w:noProof/>
                <w:sz w:val="24"/>
                <w:szCs w:val="24"/>
              </w:rPr>
              <w:t>Abordări pentru cardioversie la pacienții cu fibrilație atrială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_Toc228873345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40</w:t>
            </w:r>
            <w:r w:rsidRPr="00511154">
              <w:rPr>
                <w:rFonts w:ascii="Times New Roman" w:hAnsi="Times New Roman" w:cs="Times New Roman"/>
                <w:noProof/>
                <w:webHidden/>
                <w:sz w:val="24"/>
                <w:szCs w:val="24"/>
              </w:rPr>
              <w:fldChar w:fldCharType="end"/>
            </w:r>
          </w:hyperlink>
        </w:p>
        <w:p w14:paraId="52164894" w14:textId="4A8BE86E"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46" w:history="1">
            <w:r w:rsidRPr="00511154">
              <w:rPr>
                <w:rStyle w:val="Hyperlink"/>
                <w:rFonts w:ascii="Times New Roman" w:eastAsia="Calibri" w:hAnsi="Times New Roman" w:cs="Times New Roman"/>
                <w:b/>
                <w:noProof/>
                <w:sz w:val="24"/>
                <w:szCs w:val="24"/>
              </w:rPr>
              <w:t>C.1.10. Algoritmul pentru selectarea t</w:t>
            </w:r>
            <w:r w:rsidRPr="00511154">
              <w:rPr>
                <w:rStyle w:val="Hyperlink"/>
                <w:rFonts w:ascii="Times New Roman" w:hAnsi="Times New Roman" w:cs="Times New Roman"/>
                <w:b/>
                <w:noProof/>
                <w:sz w:val="24"/>
                <w:szCs w:val="24"/>
              </w:rPr>
              <w:t>erapiei antitrombotice la pacienții cu fibrilație</w:t>
            </w:r>
            <w:r w:rsidR="00A34ABF" w:rsidRPr="00511154">
              <w:rPr>
                <w:rStyle w:val="Hyperlink"/>
                <w:rFonts w:ascii="Times New Roman" w:hAnsi="Times New Roman" w:cs="Times New Roman"/>
                <w:b/>
                <w:noProof/>
                <w:sz w:val="24"/>
                <w:szCs w:val="24"/>
              </w:rPr>
              <w:t xml:space="preserve"> atrială și sindroame coronariene acute sau cronice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_Toc228873346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41</w:t>
            </w:r>
            <w:r w:rsidRPr="00511154">
              <w:rPr>
                <w:rFonts w:ascii="Times New Roman" w:hAnsi="Times New Roman" w:cs="Times New Roman"/>
                <w:noProof/>
                <w:webHidden/>
                <w:sz w:val="24"/>
                <w:szCs w:val="24"/>
              </w:rPr>
              <w:fldChar w:fldCharType="end"/>
            </w:r>
          </w:hyperlink>
        </w:p>
        <w:p w14:paraId="4A710941" w14:textId="3B1C616D"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48" w:history="1">
            <w:r w:rsidRPr="00511154">
              <w:rPr>
                <w:rStyle w:val="Hyperlink"/>
                <w:rFonts w:ascii="Times New Roman" w:hAnsi="Times New Roman" w:cs="Times New Roman"/>
                <w:b/>
                <w:bCs/>
                <w:noProof/>
                <w:sz w:val="24"/>
                <w:szCs w:val="24"/>
              </w:rPr>
              <w:t>C.1.11. Abordări pentru screeningul fibrilației atriale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_Toc228873348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42</w:t>
            </w:r>
            <w:r w:rsidRPr="00511154">
              <w:rPr>
                <w:rFonts w:ascii="Times New Roman" w:hAnsi="Times New Roman" w:cs="Times New Roman"/>
                <w:noProof/>
                <w:webHidden/>
                <w:sz w:val="24"/>
                <w:szCs w:val="24"/>
              </w:rPr>
              <w:fldChar w:fldCharType="end"/>
            </w:r>
          </w:hyperlink>
        </w:p>
        <w:p w14:paraId="6D7CDA34" w14:textId="07294442"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49" w:history="1">
            <w:r w:rsidRPr="00511154">
              <w:rPr>
                <w:rStyle w:val="Hyperlink"/>
                <w:rFonts w:ascii="Times New Roman" w:hAnsi="Times New Roman" w:cs="Times New Roman"/>
                <w:b/>
                <w:bCs/>
                <w:noProof/>
                <w:sz w:val="24"/>
                <w:szCs w:val="24"/>
              </w:rPr>
              <w:t>C.2. DESCRIEREA METODELOR, TEHNICILOR ȘI PROCEDURILOR</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_Toc228873349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43</w:t>
            </w:r>
            <w:r w:rsidRPr="00511154">
              <w:rPr>
                <w:rFonts w:ascii="Times New Roman" w:hAnsi="Times New Roman" w:cs="Times New Roman"/>
                <w:noProof/>
                <w:webHidden/>
                <w:sz w:val="24"/>
                <w:szCs w:val="24"/>
              </w:rPr>
              <w:fldChar w:fldCharType="end"/>
            </w:r>
          </w:hyperlink>
        </w:p>
        <w:p w14:paraId="69CBE3B1" w14:textId="1F0CB62D"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50" w:history="1">
            <w:r w:rsidRPr="00511154">
              <w:rPr>
                <w:rStyle w:val="Hyperlink"/>
                <w:rFonts w:ascii="Times New Roman" w:hAnsi="Times New Roman" w:cs="Times New Roman"/>
                <w:b/>
                <w:bCs/>
                <w:noProof/>
                <w:sz w:val="24"/>
                <w:szCs w:val="24"/>
              </w:rPr>
              <w:t>C.2.1 Conduita pacientului și managementul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_Toc228873350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43</w:t>
            </w:r>
            <w:r w:rsidRPr="00511154">
              <w:rPr>
                <w:rFonts w:ascii="Times New Roman" w:hAnsi="Times New Roman" w:cs="Times New Roman"/>
                <w:noProof/>
                <w:webHidden/>
                <w:sz w:val="24"/>
                <w:szCs w:val="24"/>
              </w:rPr>
              <w:fldChar w:fldCharType="end"/>
            </w:r>
          </w:hyperlink>
        </w:p>
        <w:p w14:paraId="4DEADF3B" w14:textId="65D92F98"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51" w:history="1">
            <w:r w:rsidRPr="00511154">
              <w:rPr>
                <w:rStyle w:val="Hyperlink"/>
                <w:rFonts w:ascii="Times New Roman" w:hAnsi="Times New Roman" w:cs="Times New Roman"/>
                <w:b/>
                <w:bCs/>
                <w:noProof/>
                <w:sz w:val="24"/>
                <w:szCs w:val="24"/>
              </w:rPr>
              <w:t>C.2.1.1. Criterii de diagnostic pentru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_Toc228873351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43</w:t>
            </w:r>
            <w:r w:rsidRPr="00511154">
              <w:rPr>
                <w:rFonts w:ascii="Times New Roman" w:hAnsi="Times New Roman" w:cs="Times New Roman"/>
                <w:noProof/>
                <w:webHidden/>
                <w:sz w:val="24"/>
                <w:szCs w:val="24"/>
              </w:rPr>
              <w:fldChar w:fldCharType="end"/>
            </w:r>
          </w:hyperlink>
        </w:p>
        <w:p w14:paraId="4682C3C8" w14:textId="213C33D4"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52" w:history="1">
            <w:r w:rsidRPr="00511154">
              <w:rPr>
                <w:rStyle w:val="Hyperlink"/>
                <w:rFonts w:ascii="Times New Roman" w:hAnsi="Times New Roman" w:cs="Times New Roman"/>
                <w:b/>
                <w:bCs/>
                <w:noProof/>
                <w:sz w:val="24"/>
                <w:szCs w:val="24"/>
              </w:rPr>
              <w:t>C.2.1.2. Recomandări pentru diagnosticul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_Toc228873352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43</w:t>
            </w:r>
            <w:r w:rsidRPr="00511154">
              <w:rPr>
                <w:rFonts w:ascii="Times New Roman" w:hAnsi="Times New Roman" w:cs="Times New Roman"/>
                <w:noProof/>
                <w:webHidden/>
                <w:sz w:val="24"/>
                <w:szCs w:val="24"/>
              </w:rPr>
              <w:fldChar w:fldCharType="end"/>
            </w:r>
          </w:hyperlink>
        </w:p>
        <w:p w14:paraId="219DB855" w14:textId="304399EC"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53" w:history="1">
            <w:r w:rsidRPr="00511154">
              <w:rPr>
                <w:rStyle w:val="Hyperlink"/>
                <w:rFonts w:ascii="Times New Roman" w:hAnsi="Times New Roman" w:cs="Times New Roman"/>
                <w:b/>
                <w:bCs/>
                <w:noProof/>
                <w:sz w:val="24"/>
                <w:szCs w:val="24"/>
              </w:rPr>
              <w:t>C.2.1.3 Simptome atribuite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_Toc228873353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43</w:t>
            </w:r>
            <w:r w:rsidRPr="00511154">
              <w:rPr>
                <w:rFonts w:ascii="Times New Roman" w:hAnsi="Times New Roman" w:cs="Times New Roman"/>
                <w:noProof/>
                <w:webHidden/>
                <w:sz w:val="24"/>
                <w:szCs w:val="24"/>
              </w:rPr>
              <w:fldChar w:fldCharType="end"/>
            </w:r>
          </w:hyperlink>
        </w:p>
        <w:p w14:paraId="3AB56534" w14:textId="163547F5"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54" w:history="1">
            <w:r w:rsidRPr="00511154">
              <w:rPr>
                <w:rStyle w:val="Hyperlink"/>
                <w:rFonts w:ascii="Times New Roman" w:hAnsi="Times New Roman" w:cs="Times New Roman"/>
                <w:b/>
                <w:bCs/>
                <w:noProof/>
                <w:sz w:val="24"/>
                <w:szCs w:val="24"/>
              </w:rPr>
              <w:t>C.2.1.4. Evaluarea simptomelor la pacienții cu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_Toc228873354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44</w:t>
            </w:r>
            <w:r w:rsidRPr="00511154">
              <w:rPr>
                <w:rFonts w:ascii="Times New Roman" w:hAnsi="Times New Roman" w:cs="Times New Roman"/>
                <w:noProof/>
                <w:webHidden/>
                <w:sz w:val="24"/>
                <w:szCs w:val="24"/>
              </w:rPr>
              <w:fldChar w:fldCharType="end"/>
            </w:r>
          </w:hyperlink>
        </w:p>
        <w:p w14:paraId="5BF84AF0" w14:textId="13EB54DF"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55" w:history="1">
            <w:r w:rsidRPr="00511154">
              <w:rPr>
                <w:rStyle w:val="Hyperlink"/>
                <w:rFonts w:ascii="Times New Roman" w:hAnsi="Times New Roman" w:cs="Times New Roman"/>
                <w:b/>
                <w:bCs/>
                <w:noProof/>
                <w:sz w:val="24"/>
                <w:szCs w:val="24"/>
              </w:rPr>
              <w:t>C.2.1.5. Evaluarea clinică a pacienților cu FA nou identificată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_Toc228873355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44</w:t>
            </w:r>
            <w:r w:rsidRPr="00511154">
              <w:rPr>
                <w:rFonts w:ascii="Times New Roman" w:hAnsi="Times New Roman" w:cs="Times New Roman"/>
                <w:noProof/>
                <w:webHidden/>
                <w:sz w:val="24"/>
                <w:szCs w:val="24"/>
              </w:rPr>
              <w:fldChar w:fldCharType="end"/>
            </w:r>
          </w:hyperlink>
        </w:p>
        <w:p w14:paraId="5F5FCB3A" w14:textId="605124C1"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56" w:history="1">
            <w:r w:rsidRPr="00511154">
              <w:rPr>
                <w:rStyle w:val="Hyperlink"/>
                <w:rFonts w:ascii="Times New Roman" w:hAnsi="Times New Roman" w:cs="Times New Roman"/>
                <w:b/>
                <w:bCs/>
                <w:noProof/>
                <w:sz w:val="24"/>
                <w:szCs w:val="24"/>
              </w:rPr>
              <w:t>C.2.1.6. Ecocardiografia transtoracică în FA nou diagnosticată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_Toc228873356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45</w:t>
            </w:r>
            <w:r w:rsidRPr="00511154">
              <w:rPr>
                <w:rFonts w:ascii="Times New Roman" w:hAnsi="Times New Roman" w:cs="Times New Roman"/>
                <w:noProof/>
                <w:webHidden/>
                <w:sz w:val="24"/>
                <w:szCs w:val="24"/>
              </w:rPr>
              <w:fldChar w:fldCharType="end"/>
            </w:r>
          </w:hyperlink>
        </w:p>
        <w:p w14:paraId="79045B70" w14:textId="1035B3B2"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57" w:history="1">
            <w:r w:rsidRPr="00511154">
              <w:rPr>
                <w:rStyle w:val="Hyperlink"/>
                <w:rFonts w:ascii="Times New Roman" w:hAnsi="Times New Roman" w:cs="Times New Roman"/>
                <w:b/>
                <w:bCs/>
                <w:noProof/>
                <w:sz w:val="24"/>
                <w:szCs w:val="24"/>
              </w:rPr>
              <w:t>C.2.1.7. Flutterul atrial</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_Toc228873357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45</w:t>
            </w:r>
            <w:r w:rsidRPr="00511154">
              <w:rPr>
                <w:rFonts w:ascii="Times New Roman" w:hAnsi="Times New Roman" w:cs="Times New Roman"/>
                <w:noProof/>
                <w:webHidden/>
                <w:sz w:val="24"/>
                <w:szCs w:val="24"/>
              </w:rPr>
              <w:fldChar w:fldCharType="end"/>
            </w:r>
          </w:hyperlink>
        </w:p>
        <w:p w14:paraId="3734E30E" w14:textId="3CD3E30B"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58" w:history="1">
            <w:r w:rsidRPr="00511154">
              <w:rPr>
                <w:rStyle w:val="Hyperlink"/>
                <w:rFonts w:ascii="Times New Roman" w:hAnsi="Times New Roman" w:cs="Times New Roman"/>
                <w:b/>
                <w:bCs/>
                <w:noProof/>
                <w:sz w:val="24"/>
                <w:szCs w:val="24"/>
              </w:rPr>
              <w:t>C.3 PARCURSUL PACIENTULUI ȘI MANAGEMENTUL FIBRILAȚIEI ATRIALE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_Toc228873358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45</w:t>
            </w:r>
            <w:r w:rsidRPr="00511154">
              <w:rPr>
                <w:rFonts w:ascii="Times New Roman" w:hAnsi="Times New Roman" w:cs="Times New Roman"/>
                <w:noProof/>
                <w:webHidden/>
                <w:sz w:val="24"/>
                <w:szCs w:val="24"/>
              </w:rPr>
              <w:fldChar w:fldCharType="end"/>
            </w:r>
          </w:hyperlink>
        </w:p>
        <w:p w14:paraId="02F7643C" w14:textId="249B3D47"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59" w:history="1">
            <w:r w:rsidRPr="00511154">
              <w:rPr>
                <w:rStyle w:val="Hyperlink"/>
                <w:rFonts w:ascii="Times New Roman" w:hAnsi="Times New Roman" w:cs="Times New Roman"/>
                <w:b/>
                <w:bCs/>
                <w:noProof/>
                <w:sz w:val="24"/>
                <w:szCs w:val="24"/>
              </w:rPr>
              <w:t>C.3.1 Management multidisciplinar, centrat pe pacient, al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_Toc228873359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45</w:t>
            </w:r>
            <w:r w:rsidRPr="00511154">
              <w:rPr>
                <w:rFonts w:ascii="Times New Roman" w:hAnsi="Times New Roman" w:cs="Times New Roman"/>
                <w:noProof/>
                <w:webHidden/>
                <w:sz w:val="24"/>
                <w:szCs w:val="24"/>
              </w:rPr>
              <w:fldChar w:fldCharType="end"/>
            </w:r>
          </w:hyperlink>
        </w:p>
        <w:p w14:paraId="67CD0499" w14:textId="49924445"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60" w:history="1">
            <w:r w:rsidRPr="00511154">
              <w:rPr>
                <w:rStyle w:val="Hyperlink"/>
                <w:rFonts w:ascii="Times New Roman" w:hAnsi="Times New Roman" w:cs="Times New Roman"/>
                <w:b/>
                <w:bCs/>
                <w:noProof/>
                <w:sz w:val="24"/>
                <w:szCs w:val="24"/>
              </w:rPr>
              <w:t>C.3.2. Principiile AF-CARE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_Toc228873360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46</w:t>
            </w:r>
            <w:r w:rsidRPr="00511154">
              <w:rPr>
                <w:rFonts w:ascii="Times New Roman" w:hAnsi="Times New Roman" w:cs="Times New Roman"/>
                <w:noProof/>
                <w:webHidden/>
                <w:sz w:val="24"/>
                <w:szCs w:val="24"/>
              </w:rPr>
              <w:fldChar w:fldCharType="end"/>
            </w:r>
          </w:hyperlink>
        </w:p>
        <w:p w14:paraId="3F364145" w14:textId="5E06FE20"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61" w:history="1">
            <w:r w:rsidRPr="00511154">
              <w:rPr>
                <w:rStyle w:val="Hyperlink"/>
                <w:rFonts w:ascii="Times New Roman" w:hAnsi="Times New Roman" w:cs="Times New Roman"/>
                <w:b/>
                <w:bCs/>
                <w:noProof/>
                <w:sz w:val="24"/>
                <w:szCs w:val="24"/>
              </w:rPr>
              <w:t>C.3.2.1. Recomandări privind îngrijirea centrată pe pacient și educația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_Toc228873361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47</w:t>
            </w:r>
            <w:r w:rsidRPr="00511154">
              <w:rPr>
                <w:rFonts w:ascii="Times New Roman" w:hAnsi="Times New Roman" w:cs="Times New Roman"/>
                <w:noProof/>
                <w:webHidden/>
                <w:sz w:val="24"/>
                <w:szCs w:val="24"/>
              </w:rPr>
              <w:fldChar w:fldCharType="end"/>
            </w:r>
          </w:hyperlink>
        </w:p>
        <w:p w14:paraId="1F72BCD3" w14:textId="12531481"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62" w:history="1">
            <w:r w:rsidRPr="00511154">
              <w:rPr>
                <w:rStyle w:val="Hyperlink"/>
                <w:rFonts w:ascii="Times New Roman" w:hAnsi="Times New Roman" w:cs="Times New Roman"/>
                <w:b/>
                <w:bCs/>
                <w:noProof/>
                <w:sz w:val="24"/>
                <w:szCs w:val="24"/>
              </w:rPr>
              <w:t>C.4. [C] MANAGEMENTUL COMORBIDITĂȚILOR ȘI AL FACTORILOR DE RISC</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_Toc228873362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48</w:t>
            </w:r>
            <w:r w:rsidRPr="00511154">
              <w:rPr>
                <w:rFonts w:ascii="Times New Roman" w:hAnsi="Times New Roman" w:cs="Times New Roman"/>
                <w:noProof/>
                <w:webHidden/>
                <w:sz w:val="24"/>
                <w:szCs w:val="24"/>
              </w:rPr>
              <w:fldChar w:fldCharType="end"/>
            </w:r>
          </w:hyperlink>
        </w:p>
        <w:p w14:paraId="0FC2AC71" w14:textId="5BA67A61"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63" w:history="1">
            <w:r w:rsidRPr="00511154">
              <w:rPr>
                <w:rStyle w:val="Hyperlink"/>
                <w:rFonts w:ascii="Times New Roman" w:hAnsi="Times New Roman" w:cs="Times New Roman"/>
                <w:b/>
                <w:bCs/>
                <w:noProof/>
                <w:sz w:val="24"/>
                <w:szCs w:val="24"/>
              </w:rPr>
              <w:t>C.4.1. Managementul comorbidităților și al factorilor de risc</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_Toc228873363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48</w:t>
            </w:r>
            <w:r w:rsidRPr="00511154">
              <w:rPr>
                <w:rFonts w:ascii="Times New Roman" w:hAnsi="Times New Roman" w:cs="Times New Roman"/>
                <w:noProof/>
                <w:webHidden/>
                <w:sz w:val="24"/>
                <w:szCs w:val="24"/>
              </w:rPr>
              <w:fldChar w:fldCharType="end"/>
            </w:r>
          </w:hyperlink>
        </w:p>
        <w:p w14:paraId="3A5E30F6" w14:textId="6BBE2C6E"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64" w:history="1">
            <w:r w:rsidRPr="00511154">
              <w:rPr>
                <w:rStyle w:val="Hyperlink"/>
                <w:rFonts w:ascii="Times New Roman" w:hAnsi="Times New Roman" w:cs="Times New Roman"/>
                <w:b/>
                <w:bCs/>
                <w:noProof/>
                <w:sz w:val="24"/>
                <w:szCs w:val="24"/>
              </w:rPr>
              <w:t>C.5 [A] PREVENȚIA ACCIDENTULUI VASCULAR CEREBRAL ȘI A TROMBOEMBOLISMULUI</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_Toc228873364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49</w:t>
            </w:r>
            <w:r w:rsidRPr="00511154">
              <w:rPr>
                <w:rFonts w:ascii="Times New Roman" w:hAnsi="Times New Roman" w:cs="Times New Roman"/>
                <w:noProof/>
                <w:webHidden/>
                <w:sz w:val="24"/>
                <w:szCs w:val="24"/>
              </w:rPr>
              <w:fldChar w:fldCharType="end"/>
            </w:r>
          </w:hyperlink>
        </w:p>
        <w:p w14:paraId="4A8912E6" w14:textId="270C3FDF"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65" w:history="1">
            <w:r w:rsidRPr="00511154">
              <w:rPr>
                <w:rStyle w:val="Hyperlink"/>
                <w:rFonts w:ascii="Times New Roman" w:hAnsi="Times New Roman" w:cs="Times New Roman"/>
                <w:b/>
                <w:bCs/>
                <w:noProof/>
                <w:sz w:val="24"/>
                <w:szCs w:val="24"/>
              </w:rPr>
              <w:t>C.5.1. Determinarea riscului tromboembolic și hemoragic</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_Toc228873365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49</w:t>
            </w:r>
            <w:r w:rsidRPr="00511154">
              <w:rPr>
                <w:rFonts w:ascii="Times New Roman" w:hAnsi="Times New Roman" w:cs="Times New Roman"/>
                <w:noProof/>
                <w:webHidden/>
                <w:sz w:val="24"/>
                <w:szCs w:val="24"/>
              </w:rPr>
              <w:fldChar w:fldCharType="end"/>
            </w:r>
          </w:hyperlink>
        </w:p>
        <w:p w14:paraId="07A6F0FA" w14:textId="08945D27"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66" w:history="1">
            <w:r w:rsidRPr="00511154">
              <w:rPr>
                <w:rStyle w:val="Hyperlink"/>
                <w:rFonts w:ascii="Times New Roman" w:hAnsi="Times New Roman" w:cs="Times New Roman"/>
                <w:b/>
                <w:bCs/>
                <w:noProof/>
                <w:sz w:val="24"/>
                <w:szCs w:val="24"/>
              </w:rPr>
              <w:t>C.5.1.1. Recomandări pentru evaluarea și gestionarea riscului tromboembolic în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_Toc228873366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50</w:t>
            </w:r>
            <w:r w:rsidRPr="00511154">
              <w:rPr>
                <w:rFonts w:ascii="Times New Roman" w:hAnsi="Times New Roman" w:cs="Times New Roman"/>
                <w:noProof/>
                <w:webHidden/>
                <w:sz w:val="24"/>
                <w:szCs w:val="24"/>
              </w:rPr>
              <w:fldChar w:fldCharType="end"/>
            </w:r>
          </w:hyperlink>
        </w:p>
        <w:p w14:paraId="2A775E1E" w14:textId="5B143F51"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67" w:history="1">
            <w:r w:rsidRPr="00511154">
              <w:rPr>
                <w:rStyle w:val="Hyperlink"/>
                <w:rFonts w:ascii="Times New Roman" w:hAnsi="Times New Roman" w:cs="Times New Roman"/>
                <w:b/>
                <w:bCs/>
                <w:noProof/>
                <w:sz w:val="24"/>
                <w:szCs w:val="24"/>
              </w:rPr>
              <w:t>C.5.1.2. Recomandări pentru terapia anticoagulantă orală în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_Toc228873367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51</w:t>
            </w:r>
            <w:r w:rsidRPr="00511154">
              <w:rPr>
                <w:rFonts w:ascii="Times New Roman" w:hAnsi="Times New Roman" w:cs="Times New Roman"/>
                <w:noProof/>
                <w:webHidden/>
                <w:sz w:val="24"/>
                <w:szCs w:val="24"/>
              </w:rPr>
              <w:fldChar w:fldCharType="end"/>
            </w:r>
          </w:hyperlink>
        </w:p>
        <w:p w14:paraId="406280B0" w14:textId="21BC4460"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68" w:history="1">
            <w:r w:rsidRPr="00511154">
              <w:rPr>
                <w:rStyle w:val="Hyperlink"/>
                <w:rFonts w:ascii="Times New Roman" w:hAnsi="Times New Roman" w:cs="Times New Roman"/>
                <w:b/>
                <w:bCs/>
                <w:noProof/>
                <w:sz w:val="24"/>
                <w:szCs w:val="24"/>
              </w:rPr>
              <w:t>C.5.1.3. Recomandări privitor  la asocierea remediilor antiagregante cu remedii anticoagulante pentru prevenția AVC</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_Toc228873368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54</w:t>
            </w:r>
            <w:r w:rsidRPr="00511154">
              <w:rPr>
                <w:rFonts w:ascii="Times New Roman" w:hAnsi="Times New Roman" w:cs="Times New Roman"/>
                <w:noProof/>
                <w:webHidden/>
                <w:sz w:val="24"/>
                <w:szCs w:val="24"/>
              </w:rPr>
              <w:fldChar w:fldCharType="end"/>
            </w:r>
          </w:hyperlink>
        </w:p>
        <w:p w14:paraId="1DEFA6F9" w14:textId="309C6BF9"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69" w:history="1">
            <w:r w:rsidRPr="00511154">
              <w:rPr>
                <w:rStyle w:val="Hyperlink"/>
                <w:rFonts w:ascii="Times New Roman" w:hAnsi="Times New Roman" w:cs="Times New Roman"/>
                <w:b/>
                <w:bCs/>
                <w:noProof/>
                <w:sz w:val="24"/>
                <w:szCs w:val="24"/>
              </w:rPr>
              <w:t>C.5.1.4. Recomandări în cazul dezvoltării unui eveniment tromboembolic, în ciuda utilizării tratamentului anticoagulant</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_Toc228873369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54</w:t>
            </w:r>
            <w:r w:rsidRPr="00511154">
              <w:rPr>
                <w:rFonts w:ascii="Times New Roman" w:hAnsi="Times New Roman" w:cs="Times New Roman"/>
                <w:noProof/>
                <w:webHidden/>
                <w:sz w:val="24"/>
                <w:szCs w:val="24"/>
              </w:rPr>
              <w:fldChar w:fldCharType="end"/>
            </w:r>
          </w:hyperlink>
        </w:p>
        <w:p w14:paraId="0DE5596E" w14:textId="658B2640"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70" w:history="1">
            <w:r w:rsidRPr="00511154">
              <w:rPr>
                <w:rStyle w:val="Hyperlink"/>
                <w:rFonts w:ascii="Times New Roman" w:hAnsi="Times New Roman" w:cs="Times New Roman"/>
                <w:b/>
                <w:bCs/>
                <w:noProof/>
                <w:sz w:val="24"/>
                <w:szCs w:val="24"/>
              </w:rPr>
              <w:t>C.5.1.5. Recomandări pentru ocluzia percutană a auriculului atriului stâng</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_Toc228873370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54</w:t>
            </w:r>
            <w:r w:rsidRPr="00511154">
              <w:rPr>
                <w:rFonts w:ascii="Times New Roman" w:hAnsi="Times New Roman" w:cs="Times New Roman"/>
                <w:noProof/>
                <w:webHidden/>
                <w:sz w:val="24"/>
                <w:szCs w:val="24"/>
              </w:rPr>
              <w:fldChar w:fldCharType="end"/>
            </w:r>
          </w:hyperlink>
        </w:p>
        <w:p w14:paraId="32A48291" w14:textId="194304E3"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71" w:history="1">
            <w:r w:rsidRPr="00511154">
              <w:rPr>
                <w:rStyle w:val="Hyperlink"/>
                <w:rFonts w:ascii="Times New Roman" w:hAnsi="Times New Roman" w:cs="Times New Roman"/>
                <w:b/>
                <w:bCs/>
                <w:noProof/>
                <w:sz w:val="24"/>
                <w:szCs w:val="24"/>
              </w:rPr>
              <w:t>C.5.1.6. Recomandări pentru închiderea chirurgicală a auriculului atriului stâng</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_Toc228873371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54</w:t>
            </w:r>
            <w:r w:rsidRPr="00511154">
              <w:rPr>
                <w:rFonts w:ascii="Times New Roman" w:hAnsi="Times New Roman" w:cs="Times New Roman"/>
                <w:noProof/>
                <w:webHidden/>
                <w:sz w:val="24"/>
                <w:szCs w:val="24"/>
              </w:rPr>
              <w:fldChar w:fldCharType="end"/>
            </w:r>
          </w:hyperlink>
        </w:p>
        <w:p w14:paraId="6C31B197" w14:textId="39832495"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72" w:history="1">
            <w:r w:rsidRPr="00511154">
              <w:rPr>
                <w:rStyle w:val="Hyperlink"/>
                <w:rFonts w:ascii="Times New Roman" w:hAnsi="Times New Roman" w:cs="Times New Roman"/>
                <w:b/>
                <w:bCs/>
                <w:noProof/>
                <w:sz w:val="24"/>
                <w:szCs w:val="24"/>
              </w:rPr>
              <w:t>C.5.2. Conduita terapeutică a sângerărilor în timpul terapiei anticoagulante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_Toc228873372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55</w:t>
            </w:r>
            <w:r w:rsidRPr="00511154">
              <w:rPr>
                <w:rFonts w:ascii="Times New Roman" w:hAnsi="Times New Roman" w:cs="Times New Roman"/>
                <w:noProof/>
                <w:webHidden/>
                <w:sz w:val="24"/>
                <w:szCs w:val="24"/>
              </w:rPr>
              <w:fldChar w:fldCharType="end"/>
            </w:r>
          </w:hyperlink>
        </w:p>
        <w:p w14:paraId="4976E18B" w14:textId="01BD409A"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73" w:history="1">
            <w:r w:rsidRPr="00511154">
              <w:rPr>
                <w:rStyle w:val="Hyperlink"/>
                <w:rFonts w:ascii="Times New Roman" w:hAnsi="Times New Roman" w:cs="Times New Roman"/>
                <w:b/>
                <w:bCs/>
                <w:noProof/>
                <w:sz w:val="24"/>
                <w:szCs w:val="24"/>
              </w:rPr>
              <w:t>C.5.2.1. Recomandări pentru evaluarea riscului de sângerare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_Toc228873373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55</w:t>
            </w:r>
            <w:r w:rsidRPr="00511154">
              <w:rPr>
                <w:rFonts w:ascii="Times New Roman" w:hAnsi="Times New Roman" w:cs="Times New Roman"/>
                <w:noProof/>
                <w:webHidden/>
                <w:sz w:val="24"/>
                <w:szCs w:val="24"/>
              </w:rPr>
              <w:fldChar w:fldCharType="end"/>
            </w:r>
          </w:hyperlink>
        </w:p>
        <w:p w14:paraId="70B77CB7" w14:textId="1CF086BD"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74" w:history="1">
            <w:r w:rsidRPr="00511154">
              <w:rPr>
                <w:rStyle w:val="Hyperlink"/>
                <w:rFonts w:ascii="Times New Roman" w:hAnsi="Times New Roman" w:cs="Times New Roman"/>
                <w:b/>
                <w:bCs/>
                <w:noProof/>
                <w:sz w:val="24"/>
                <w:szCs w:val="24"/>
              </w:rPr>
              <w:t>C.5.2.2. Recomandări privind managementul sângerării la pacienții sub tratament anticoagulant</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_Toc228873374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56</w:t>
            </w:r>
            <w:r w:rsidRPr="00511154">
              <w:rPr>
                <w:rFonts w:ascii="Times New Roman" w:hAnsi="Times New Roman" w:cs="Times New Roman"/>
                <w:noProof/>
                <w:webHidden/>
                <w:sz w:val="24"/>
                <w:szCs w:val="24"/>
              </w:rPr>
              <w:fldChar w:fldCharType="end"/>
            </w:r>
          </w:hyperlink>
        </w:p>
        <w:p w14:paraId="4A3875E9" w14:textId="5750C11E"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75" w:history="1">
            <w:r w:rsidRPr="00511154">
              <w:rPr>
                <w:rStyle w:val="Hyperlink"/>
                <w:rFonts w:ascii="Times New Roman" w:hAnsi="Times New Roman" w:cs="Times New Roman"/>
                <w:b/>
                <w:bCs/>
                <w:noProof/>
                <w:sz w:val="24"/>
                <w:szCs w:val="24"/>
              </w:rPr>
              <w:t>C.5.2.3. Recomandări cu privire la supradozajul de AVK</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_Toc228873375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56</w:t>
            </w:r>
            <w:r w:rsidRPr="00511154">
              <w:rPr>
                <w:rFonts w:ascii="Times New Roman" w:hAnsi="Times New Roman" w:cs="Times New Roman"/>
                <w:noProof/>
                <w:webHidden/>
                <w:sz w:val="24"/>
                <w:szCs w:val="24"/>
              </w:rPr>
              <w:fldChar w:fldCharType="end"/>
            </w:r>
          </w:hyperlink>
        </w:p>
        <w:p w14:paraId="7310482E" w14:textId="2F50C67F"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76" w:history="1">
            <w:r w:rsidRPr="00511154">
              <w:rPr>
                <w:rStyle w:val="Hyperlink"/>
                <w:rFonts w:ascii="Times New Roman" w:hAnsi="Times New Roman" w:cs="Times New Roman"/>
                <w:b/>
                <w:bCs/>
                <w:noProof/>
                <w:sz w:val="24"/>
                <w:szCs w:val="24"/>
              </w:rPr>
              <w:t>C.6. [R] REDUCEREA SIMPTOMELOR PRIN CONTROLUL FRECVENȚEI ȘI AL RITMULUI</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_Toc228873376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57</w:t>
            </w:r>
            <w:r w:rsidRPr="00511154">
              <w:rPr>
                <w:rFonts w:ascii="Times New Roman" w:hAnsi="Times New Roman" w:cs="Times New Roman"/>
                <w:noProof/>
                <w:webHidden/>
                <w:sz w:val="24"/>
                <w:szCs w:val="24"/>
              </w:rPr>
              <w:fldChar w:fldCharType="end"/>
            </w:r>
          </w:hyperlink>
        </w:p>
        <w:p w14:paraId="52ADF310" w14:textId="33845E78"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77" w:history="1">
            <w:r w:rsidRPr="00511154">
              <w:rPr>
                <w:rStyle w:val="Hyperlink"/>
                <w:rFonts w:ascii="Times New Roman" w:hAnsi="Times New Roman" w:cs="Times New Roman"/>
                <w:b/>
                <w:bCs/>
                <w:noProof/>
                <w:sz w:val="24"/>
                <w:szCs w:val="24"/>
              </w:rPr>
              <w:t>C.6.1. Managementul frecvenței cardiace la pacienții cu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_Toc228873377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57</w:t>
            </w:r>
            <w:r w:rsidRPr="00511154">
              <w:rPr>
                <w:rFonts w:ascii="Times New Roman" w:hAnsi="Times New Roman" w:cs="Times New Roman"/>
                <w:noProof/>
                <w:webHidden/>
                <w:sz w:val="24"/>
                <w:szCs w:val="24"/>
              </w:rPr>
              <w:fldChar w:fldCharType="end"/>
            </w:r>
          </w:hyperlink>
        </w:p>
        <w:p w14:paraId="76528B72" w14:textId="542666D2"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78" w:history="1">
            <w:r w:rsidRPr="00511154">
              <w:rPr>
                <w:rStyle w:val="Hyperlink"/>
                <w:rFonts w:ascii="Times New Roman" w:hAnsi="Times New Roman" w:cs="Times New Roman"/>
                <w:b/>
                <w:bCs/>
                <w:noProof/>
                <w:sz w:val="24"/>
                <w:szCs w:val="24"/>
              </w:rPr>
              <w:t>C.6.1.1. Recomandări pentru controlul frecvenței cardiace la pacienții cu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_Toc228873378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57</w:t>
            </w:r>
            <w:r w:rsidRPr="00511154">
              <w:rPr>
                <w:rFonts w:ascii="Times New Roman" w:hAnsi="Times New Roman" w:cs="Times New Roman"/>
                <w:noProof/>
                <w:webHidden/>
                <w:sz w:val="24"/>
                <w:szCs w:val="24"/>
              </w:rPr>
              <w:fldChar w:fldCharType="end"/>
            </w:r>
          </w:hyperlink>
        </w:p>
        <w:p w14:paraId="57BC7E10" w14:textId="1255F47A"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79" w:history="1">
            <w:r w:rsidRPr="00511154">
              <w:rPr>
                <w:rStyle w:val="Hyperlink"/>
                <w:rFonts w:ascii="Times New Roman" w:hAnsi="Times New Roman" w:cs="Times New Roman"/>
                <w:b/>
                <w:bCs/>
                <w:noProof/>
                <w:sz w:val="24"/>
                <w:szCs w:val="24"/>
              </w:rPr>
              <w:t>C.6.2. Strategii de control al ritmului la pacienții cu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_Toc228873379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60</w:t>
            </w:r>
            <w:r w:rsidRPr="00511154">
              <w:rPr>
                <w:rFonts w:ascii="Times New Roman" w:hAnsi="Times New Roman" w:cs="Times New Roman"/>
                <w:noProof/>
                <w:webHidden/>
                <w:sz w:val="24"/>
                <w:szCs w:val="24"/>
              </w:rPr>
              <w:fldChar w:fldCharType="end"/>
            </w:r>
          </w:hyperlink>
        </w:p>
        <w:p w14:paraId="753D0A25" w14:textId="750A29E2"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80" w:history="1">
            <w:r w:rsidRPr="00511154">
              <w:rPr>
                <w:rStyle w:val="Hyperlink"/>
                <w:rFonts w:ascii="Times New Roman" w:hAnsi="Times New Roman" w:cs="Times New Roman"/>
                <w:b/>
                <w:bCs/>
                <w:noProof/>
                <w:sz w:val="24"/>
                <w:szCs w:val="24"/>
              </w:rPr>
              <w:t>C.6.2.1. Recomandări generale pentru controlul ritmului</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_Toc228873380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60</w:t>
            </w:r>
            <w:r w:rsidRPr="00511154">
              <w:rPr>
                <w:rFonts w:ascii="Times New Roman" w:hAnsi="Times New Roman" w:cs="Times New Roman"/>
                <w:noProof/>
                <w:webHidden/>
                <w:sz w:val="24"/>
                <w:szCs w:val="24"/>
              </w:rPr>
              <w:fldChar w:fldCharType="end"/>
            </w:r>
          </w:hyperlink>
        </w:p>
        <w:p w14:paraId="41BB2195" w14:textId="69D435CA"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81" w:history="1">
            <w:r w:rsidRPr="00511154">
              <w:rPr>
                <w:rStyle w:val="Hyperlink"/>
                <w:rFonts w:ascii="Times New Roman" w:hAnsi="Times New Roman" w:cs="Times New Roman"/>
                <w:b/>
                <w:bCs/>
                <w:noProof/>
                <w:sz w:val="24"/>
                <w:szCs w:val="24"/>
              </w:rPr>
              <w:t>C.6.2.2. Recomandări pentru cardioversia electrică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_Toc228873381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61</w:t>
            </w:r>
            <w:r w:rsidRPr="00511154">
              <w:rPr>
                <w:rFonts w:ascii="Times New Roman" w:hAnsi="Times New Roman" w:cs="Times New Roman"/>
                <w:noProof/>
                <w:webHidden/>
                <w:sz w:val="24"/>
                <w:szCs w:val="24"/>
              </w:rPr>
              <w:fldChar w:fldCharType="end"/>
            </w:r>
          </w:hyperlink>
        </w:p>
        <w:p w14:paraId="43041996" w14:textId="33F1D900"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82" w:history="1">
            <w:r w:rsidRPr="00511154">
              <w:rPr>
                <w:rStyle w:val="Hyperlink"/>
                <w:rFonts w:ascii="Times New Roman" w:hAnsi="Times New Roman" w:cs="Times New Roman"/>
                <w:b/>
                <w:bCs/>
                <w:noProof/>
                <w:sz w:val="24"/>
                <w:szCs w:val="24"/>
              </w:rPr>
              <w:t>C.6.2.3. Recomandări pentru cardioversia farmacologică a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_Toc228873382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61</w:t>
            </w:r>
            <w:r w:rsidRPr="00511154">
              <w:rPr>
                <w:rFonts w:ascii="Times New Roman" w:hAnsi="Times New Roman" w:cs="Times New Roman"/>
                <w:noProof/>
                <w:webHidden/>
                <w:sz w:val="24"/>
                <w:szCs w:val="24"/>
              </w:rPr>
              <w:fldChar w:fldCharType="end"/>
            </w:r>
          </w:hyperlink>
        </w:p>
        <w:p w14:paraId="0F565BC6" w14:textId="1445DE5C"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83" w:history="1">
            <w:r w:rsidRPr="00511154">
              <w:rPr>
                <w:rStyle w:val="Hyperlink"/>
                <w:rFonts w:ascii="Times New Roman" w:hAnsi="Times New Roman" w:cs="Times New Roman"/>
                <w:b/>
                <w:bCs/>
                <w:noProof/>
                <w:sz w:val="24"/>
                <w:szCs w:val="24"/>
              </w:rPr>
              <w:t>C.6.2.4. Recomandări privind medicamentele  antiaritmice pentru controlul ritmului pe termen lung</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_Toc228873383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64</w:t>
            </w:r>
            <w:r w:rsidRPr="00511154">
              <w:rPr>
                <w:rFonts w:ascii="Times New Roman" w:hAnsi="Times New Roman" w:cs="Times New Roman"/>
                <w:noProof/>
                <w:webHidden/>
                <w:sz w:val="24"/>
                <w:szCs w:val="24"/>
              </w:rPr>
              <w:fldChar w:fldCharType="end"/>
            </w:r>
          </w:hyperlink>
        </w:p>
        <w:p w14:paraId="7F0B6AF5" w14:textId="02DB1009"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84" w:history="1">
            <w:r w:rsidRPr="00511154">
              <w:rPr>
                <w:rStyle w:val="Hyperlink"/>
                <w:rFonts w:ascii="Times New Roman" w:hAnsi="Times New Roman" w:cs="Times New Roman"/>
                <w:b/>
                <w:bCs/>
                <w:noProof/>
                <w:sz w:val="24"/>
                <w:szCs w:val="24"/>
              </w:rPr>
              <w:t>C.6.2.5. Recomandări pentru ablația cu cateter a fibrilației atriale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_Toc228873384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64</w:t>
            </w:r>
            <w:r w:rsidRPr="00511154">
              <w:rPr>
                <w:rFonts w:ascii="Times New Roman" w:hAnsi="Times New Roman" w:cs="Times New Roman"/>
                <w:noProof/>
                <w:webHidden/>
                <w:sz w:val="24"/>
                <w:szCs w:val="24"/>
              </w:rPr>
              <w:fldChar w:fldCharType="end"/>
            </w:r>
          </w:hyperlink>
        </w:p>
        <w:p w14:paraId="74132366" w14:textId="6BB09605"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85" w:history="1">
            <w:r w:rsidRPr="00511154">
              <w:rPr>
                <w:rStyle w:val="Hyperlink"/>
                <w:rFonts w:ascii="Times New Roman" w:hAnsi="Times New Roman" w:cs="Times New Roman"/>
                <w:b/>
                <w:bCs/>
                <w:noProof/>
                <w:sz w:val="24"/>
                <w:szCs w:val="24"/>
              </w:rPr>
              <w:t>C.6.2.6. Recomandări privind tratamentul anticoagulant la pacienții supuși ablației prin cateter</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_Toc228873385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65</w:t>
            </w:r>
            <w:r w:rsidRPr="00511154">
              <w:rPr>
                <w:rFonts w:ascii="Times New Roman" w:hAnsi="Times New Roman" w:cs="Times New Roman"/>
                <w:noProof/>
                <w:webHidden/>
                <w:sz w:val="24"/>
                <w:szCs w:val="24"/>
              </w:rPr>
              <w:fldChar w:fldCharType="end"/>
            </w:r>
          </w:hyperlink>
        </w:p>
        <w:p w14:paraId="1D41FD90" w14:textId="4C07C491"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86" w:history="1">
            <w:r w:rsidRPr="00511154">
              <w:rPr>
                <w:rStyle w:val="Hyperlink"/>
                <w:rFonts w:ascii="Times New Roman" w:hAnsi="Times New Roman" w:cs="Times New Roman"/>
                <w:b/>
                <w:bCs/>
                <w:noProof/>
                <w:sz w:val="24"/>
                <w:szCs w:val="24"/>
              </w:rPr>
              <w:t>C.7.  [E] Evaluare și reevaluare dinamică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_Toc228873386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66</w:t>
            </w:r>
            <w:r w:rsidRPr="00511154">
              <w:rPr>
                <w:rFonts w:ascii="Times New Roman" w:hAnsi="Times New Roman" w:cs="Times New Roman"/>
                <w:noProof/>
                <w:webHidden/>
                <w:sz w:val="24"/>
                <w:szCs w:val="24"/>
              </w:rPr>
              <w:fldChar w:fldCharType="end"/>
            </w:r>
          </w:hyperlink>
        </w:p>
        <w:p w14:paraId="07A93A62" w14:textId="45A59CE5"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87" w:history="1">
            <w:r w:rsidRPr="00511154">
              <w:rPr>
                <w:rStyle w:val="Hyperlink"/>
                <w:rFonts w:ascii="Times New Roman" w:hAnsi="Times New Roman" w:cs="Times New Roman"/>
                <w:b/>
                <w:bCs/>
                <w:noProof/>
                <w:sz w:val="24"/>
                <w:szCs w:val="24"/>
              </w:rPr>
              <w:t>C.8. CONDUITA PACIENȚILOR CU FA ȘI CONDIȚII CLINICE SPECIFICE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_Toc228873387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67</w:t>
            </w:r>
            <w:r w:rsidRPr="00511154">
              <w:rPr>
                <w:rFonts w:ascii="Times New Roman" w:hAnsi="Times New Roman" w:cs="Times New Roman"/>
                <w:noProof/>
                <w:webHidden/>
                <w:sz w:val="24"/>
                <w:szCs w:val="24"/>
              </w:rPr>
              <w:fldChar w:fldCharType="end"/>
            </w:r>
          </w:hyperlink>
        </w:p>
        <w:p w14:paraId="02317681" w14:textId="55893FC3"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88" w:history="1">
            <w:r w:rsidRPr="00511154">
              <w:rPr>
                <w:rStyle w:val="Hyperlink"/>
                <w:rFonts w:ascii="Times New Roman" w:hAnsi="Times New Roman" w:cs="Times New Roman"/>
                <w:b/>
                <w:bCs/>
                <w:noProof/>
                <w:sz w:val="24"/>
                <w:szCs w:val="24"/>
              </w:rPr>
              <w:t>C.8.1. Conduita pacienților instabili cu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_Toc228873388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67</w:t>
            </w:r>
            <w:r w:rsidRPr="00511154">
              <w:rPr>
                <w:rFonts w:ascii="Times New Roman" w:hAnsi="Times New Roman" w:cs="Times New Roman"/>
                <w:noProof/>
                <w:webHidden/>
                <w:sz w:val="24"/>
                <w:szCs w:val="24"/>
              </w:rPr>
              <w:fldChar w:fldCharType="end"/>
            </w:r>
          </w:hyperlink>
        </w:p>
        <w:p w14:paraId="3E9BEF7B" w14:textId="389CC0A3"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89" w:history="1">
            <w:r w:rsidRPr="00511154">
              <w:rPr>
                <w:rStyle w:val="Hyperlink"/>
                <w:rFonts w:ascii="Times New Roman" w:hAnsi="Times New Roman" w:cs="Times New Roman"/>
                <w:b/>
                <w:bCs/>
                <w:noProof/>
                <w:sz w:val="24"/>
                <w:szCs w:val="24"/>
              </w:rPr>
              <w:t>C.8.2.   Conduita pacienților în sindroame coronariene acute sau cronice și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_Toc228873389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67</w:t>
            </w:r>
            <w:r w:rsidRPr="00511154">
              <w:rPr>
                <w:rFonts w:ascii="Times New Roman" w:hAnsi="Times New Roman" w:cs="Times New Roman"/>
                <w:noProof/>
                <w:webHidden/>
                <w:sz w:val="24"/>
                <w:szCs w:val="24"/>
              </w:rPr>
              <w:fldChar w:fldCharType="end"/>
            </w:r>
          </w:hyperlink>
        </w:p>
        <w:p w14:paraId="7F3F1980" w14:textId="6D413265"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90" w:history="1">
            <w:r w:rsidRPr="00511154">
              <w:rPr>
                <w:rStyle w:val="Hyperlink"/>
                <w:rFonts w:ascii="Times New Roman" w:hAnsi="Times New Roman" w:cs="Times New Roman"/>
                <w:b/>
                <w:bCs/>
                <w:noProof/>
                <w:sz w:val="24"/>
                <w:szCs w:val="24"/>
              </w:rPr>
              <w:t>C.8.2.1. Recomandări pentru pacienții cu sindrom coronarian acut sau supuși unei intervenții coronariene percutane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_Toc228873390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67</w:t>
            </w:r>
            <w:r w:rsidRPr="00511154">
              <w:rPr>
                <w:rFonts w:ascii="Times New Roman" w:hAnsi="Times New Roman" w:cs="Times New Roman"/>
                <w:noProof/>
                <w:webHidden/>
                <w:sz w:val="24"/>
                <w:szCs w:val="24"/>
              </w:rPr>
              <w:fldChar w:fldCharType="end"/>
            </w:r>
          </w:hyperlink>
        </w:p>
        <w:p w14:paraId="32C22FD9" w14:textId="54ED7438"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91" w:history="1">
            <w:r w:rsidRPr="00511154">
              <w:rPr>
                <w:rStyle w:val="Hyperlink"/>
                <w:rFonts w:ascii="Times New Roman" w:hAnsi="Times New Roman" w:cs="Times New Roman"/>
                <w:b/>
                <w:bCs/>
                <w:noProof/>
                <w:sz w:val="24"/>
                <w:szCs w:val="24"/>
              </w:rPr>
              <w:t>C.8.2.2. Recomandări pentru pacienții cu FA și boală coronariană sau vasculară cronică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_Toc228873391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68</w:t>
            </w:r>
            <w:r w:rsidRPr="00511154">
              <w:rPr>
                <w:rFonts w:ascii="Times New Roman" w:hAnsi="Times New Roman" w:cs="Times New Roman"/>
                <w:noProof/>
                <w:webHidden/>
                <w:sz w:val="24"/>
                <w:szCs w:val="24"/>
              </w:rPr>
              <w:fldChar w:fldCharType="end"/>
            </w:r>
          </w:hyperlink>
        </w:p>
        <w:p w14:paraId="5EB2647B" w14:textId="248BDA4C"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92" w:history="1">
            <w:r w:rsidRPr="00511154">
              <w:rPr>
                <w:rStyle w:val="Hyperlink"/>
                <w:rFonts w:ascii="Times New Roman" w:hAnsi="Times New Roman" w:cs="Times New Roman"/>
                <w:b/>
                <w:bCs/>
                <w:noProof/>
                <w:sz w:val="24"/>
                <w:szCs w:val="24"/>
              </w:rPr>
              <w:t>C.8.2.3. Recomandări pentru FA indusă de factori declanșatori</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_Toc228873392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69</w:t>
            </w:r>
            <w:r w:rsidRPr="00511154">
              <w:rPr>
                <w:rFonts w:ascii="Times New Roman" w:hAnsi="Times New Roman" w:cs="Times New Roman"/>
                <w:noProof/>
                <w:webHidden/>
                <w:sz w:val="24"/>
                <w:szCs w:val="24"/>
              </w:rPr>
              <w:fldChar w:fldCharType="end"/>
            </w:r>
          </w:hyperlink>
        </w:p>
        <w:p w14:paraId="7CC5BBEA" w14:textId="2005CB21"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93" w:history="1">
            <w:r w:rsidRPr="00511154">
              <w:rPr>
                <w:rStyle w:val="Hyperlink"/>
                <w:rFonts w:ascii="Times New Roman" w:hAnsi="Times New Roman" w:cs="Times New Roman"/>
                <w:b/>
                <w:bCs/>
                <w:noProof/>
                <w:sz w:val="24"/>
                <w:szCs w:val="24"/>
              </w:rPr>
              <w:t>C.8.2.4. Recomandări pentru managementul FA postoperatorie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_Toc228873393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69</w:t>
            </w:r>
            <w:r w:rsidRPr="00511154">
              <w:rPr>
                <w:rFonts w:ascii="Times New Roman" w:hAnsi="Times New Roman" w:cs="Times New Roman"/>
                <w:noProof/>
                <w:webHidden/>
                <w:sz w:val="24"/>
                <w:szCs w:val="24"/>
              </w:rPr>
              <w:fldChar w:fldCharType="end"/>
            </w:r>
          </w:hyperlink>
        </w:p>
        <w:p w14:paraId="48C6FC2A" w14:textId="71F4DDEE"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94" w:history="1">
            <w:r w:rsidRPr="00511154">
              <w:rPr>
                <w:rStyle w:val="Hyperlink"/>
                <w:rFonts w:ascii="Times New Roman" w:hAnsi="Times New Roman" w:cs="Times New Roman"/>
                <w:b/>
                <w:bCs/>
                <w:noProof/>
                <w:sz w:val="24"/>
                <w:szCs w:val="24"/>
              </w:rPr>
              <w:t>C.8.2.5. Recomandări pentru pacienții cu AVC embolic de sursă necunoscută (ESUS)</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_Toc228873394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70</w:t>
            </w:r>
            <w:r w:rsidRPr="00511154">
              <w:rPr>
                <w:rFonts w:ascii="Times New Roman" w:hAnsi="Times New Roman" w:cs="Times New Roman"/>
                <w:noProof/>
                <w:webHidden/>
                <w:sz w:val="24"/>
                <w:szCs w:val="24"/>
              </w:rPr>
              <w:fldChar w:fldCharType="end"/>
            </w:r>
          </w:hyperlink>
        </w:p>
        <w:p w14:paraId="14C4B05A" w14:textId="580D576B"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95" w:history="1">
            <w:r w:rsidRPr="00511154">
              <w:rPr>
                <w:rStyle w:val="Hyperlink"/>
                <w:rFonts w:ascii="Times New Roman" w:hAnsi="Times New Roman" w:cs="Times New Roman"/>
                <w:b/>
                <w:bCs/>
                <w:noProof/>
                <w:sz w:val="24"/>
                <w:szCs w:val="24"/>
              </w:rPr>
              <w:t>C.8.2.6. Recomandări pentru pacientele cu FA în timpul sarcinii</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_Toc228873395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70</w:t>
            </w:r>
            <w:r w:rsidRPr="00511154">
              <w:rPr>
                <w:rFonts w:ascii="Times New Roman" w:hAnsi="Times New Roman" w:cs="Times New Roman"/>
                <w:noProof/>
                <w:webHidden/>
                <w:sz w:val="24"/>
                <w:szCs w:val="24"/>
              </w:rPr>
              <w:fldChar w:fldCharType="end"/>
            </w:r>
          </w:hyperlink>
        </w:p>
        <w:p w14:paraId="58AE1F0C" w14:textId="2459501C"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96" w:history="1">
            <w:r w:rsidRPr="00511154">
              <w:rPr>
                <w:rStyle w:val="Hyperlink"/>
                <w:rFonts w:ascii="Times New Roman" w:hAnsi="Times New Roman" w:cs="Times New Roman"/>
                <w:b/>
                <w:bCs/>
                <w:noProof/>
                <w:sz w:val="24"/>
                <w:szCs w:val="24"/>
              </w:rPr>
              <w:t>C.8.2.7. Recomandări pentru pacienții cu FA și boli cardiace congenitale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_Toc228873396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71</w:t>
            </w:r>
            <w:r w:rsidRPr="00511154">
              <w:rPr>
                <w:rFonts w:ascii="Times New Roman" w:hAnsi="Times New Roman" w:cs="Times New Roman"/>
                <w:noProof/>
                <w:webHidden/>
                <w:sz w:val="24"/>
                <w:szCs w:val="24"/>
              </w:rPr>
              <w:fldChar w:fldCharType="end"/>
            </w:r>
          </w:hyperlink>
        </w:p>
        <w:p w14:paraId="2AE9EB99" w14:textId="1D374A50"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97" w:history="1">
            <w:r w:rsidRPr="00511154">
              <w:rPr>
                <w:rStyle w:val="Hyperlink"/>
                <w:rFonts w:ascii="Times New Roman" w:hAnsi="Times New Roman" w:cs="Times New Roman"/>
                <w:b/>
                <w:bCs/>
                <w:noProof/>
                <w:sz w:val="24"/>
                <w:szCs w:val="24"/>
              </w:rPr>
              <w:t>C.8.2.8. Recomandări privind prevenirea tromboembolismului în flutterul  atrial</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_Toc228873397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71</w:t>
            </w:r>
            <w:r w:rsidRPr="00511154">
              <w:rPr>
                <w:rFonts w:ascii="Times New Roman" w:hAnsi="Times New Roman" w:cs="Times New Roman"/>
                <w:noProof/>
                <w:webHidden/>
                <w:sz w:val="24"/>
                <w:szCs w:val="24"/>
              </w:rPr>
              <w:fldChar w:fldCharType="end"/>
            </w:r>
          </w:hyperlink>
        </w:p>
        <w:p w14:paraId="6B00170F" w14:textId="19D0B56E"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98" w:history="1">
            <w:r w:rsidRPr="00511154">
              <w:rPr>
                <w:rStyle w:val="Hyperlink"/>
                <w:rFonts w:ascii="Times New Roman" w:hAnsi="Times New Roman" w:cs="Times New Roman"/>
                <w:b/>
                <w:bCs/>
                <w:noProof/>
                <w:sz w:val="24"/>
                <w:szCs w:val="24"/>
              </w:rPr>
              <w:t>C.9.  SCREENINGUL ȘI PREVENȚIA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_Toc228873398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71</w:t>
            </w:r>
            <w:r w:rsidRPr="00511154">
              <w:rPr>
                <w:rFonts w:ascii="Times New Roman" w:hAnsi="Times New Roman" w:cs="Times New Roman"/>
                <w:noProof/>
                <w:webHidden/>
                <w:sz w:val="24"/>
                <w:szCs w:val="24"/>
              </w:rPr>
              <w:fldChar w:fldCharType="end"/>
            </w:r>
          </w:hyperlink>
        </w:p>
        <w:p w14:paraId="7D81896A" w14:textId="31F9AA4A"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399" w:history="1">
            <w:r w:rsidRPr="00511154">
              <w:rPr>
                <w:rStyle w:val="Hyperlink"/>
                <w:rFonts w:ascii="Times New Roman" w:hAnsi="Times New Roman" w:cs="Times New Roman"/>
                <w:b/>
                <w:bCs/>
                <w:noProof/>
                <w:sz w:val="24"/>
                <w:szCs w:val="24"/>
              </w:rPr>
              <w:t>C.9.1.1. Recomandări privind screening-ul pentru FA</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_Toc228873399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72</w:t>
            </w:r>
            <w:r w:rsidRPr="00511154">
              <w:rPr>
                <w:rFonts w:ascii="Times New Roman" w:hAnsi="Times New Roman" w:cs="Times New Roman"/>
                <w:noProof/>
                <w:webHidden/>
                <w:sz w:val="24"/>
                <w:szCs w:val="24"/>
              </w:rPr>
              <w:fldChar w:fldCharType="end"/>
            </w:r>
          </w:hyperlink>
        </w:p>
        <w:p w14:paraId="6D81A828" w14:textId="6248DFD0"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400" w:history="1">
            <w:r w:rsidRPr="00511154">
              <w:rPr>
                <w:rStyle w:val="Hyperlink"/>
                <w:rFonts w:ascii="Times New Roman" w:hAnsi="Times New Roman" w:cs="Times New Roman"/>
                <w:b/>
                <w:bCs/>
                <w:noProof/>
                <w:sz w:val="24"/>
                <w:szCs w:val="24"/>
              </w:rPr>
              <w:t>D. Resurse umane și materiale necesare pentru respectarea prevederilor protocolului</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_Toc228873400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73</w:t>
            </w:r>
            <w:r w:rsidRPr="00511154">
              <w:rPr>
                <w:rFonts w:ascii="Times New Roman" w:hAnsi="Times New Roman" w:cs="Times New Roman"/>
                <w:noProof/>
                <w:webHidden/>
                <w:sz w:val="24"/>
                <w:szCs w:val="24"/>
              </w:rPr>
              <w:fldChar w:fldCharType="end"/>
            </w:r>
          </w:hyperlink>
        </w:p>
        <w:p w14:paraId="221D0217" w14:textId="5F723DE5"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401" w:history="1">
            <w:r w:rsidRPr="00511154">
              <w:rPr>
                <w:rStyle w:val="Hyperlink"/>
                <w:rFonts w:ascii="Times New Roman" w:hAnsi="Times New Roman" w:cs="Times New Roman"/>
                <w:b/>
                <w:bCs/>
                <w:noProof/>
                <w:sz w:val="24"/>
                <w:szCs w:val="24"/>
              </w:rPr>
              <w:t>D.1. Instituțiile de asistență medicală primară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_Toc228873401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73</w:t>
            </w:r>
            <w:r w:rsidRPr="00511154">
              <w:rPr>
                <w:rFonts w:ascii="Times New Roman" w:hAnsi="Times New Roman" w:cs="Times New Roman"/>
                <w:noProof/>
                <w:webHidden/>
                <w:sz w:val="24"/>
                <w:szCs w:val="24"/>
              </w:rPr>
              <w:fldChar w:fldCharType="end"/>
            </w:r>
          </w:hyperlink>
        </w:p>
        <w:p w14:paraId="4DE5F410" w14:textId="46EE8156"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402" w:history="1">
            <w:r w:rsidRPr="00511154">
              <w:rPr>
                <w:rStyle w:val="Hyperlink"/>
                <w:rFonts w:ascii="Times New Roman" w:hAnsi="Times New Roman" w:cs="Times New Roman"/>
                <w:b/>
                <w:bCs/>
                <w:noProof/>
                <w:sz w:val="24"/>
                <w:szCs w:val="24"/>
              </w:rPr>
              <w:t>D.2. Instituțiile/secțiile de asistență medicală specializată de ambulator</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_Toc228873402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73</w:t>
            </w:r>
            <w:r w:rsidRPr="00511154">
              <w:rPr>
                <w:rFonts w:ascii="Times New Roman" w:hAnsi="Times New Roman" w:cs="Times New Roman"/>
                <w:noProof/>
                <w:webHidden/>
                <w:sz w:val="24"/>
                <w:szCs w:val="24"/>
              </w:rPr>
              <w:fldChar w:fldCharType="end"/>
            </w:r>
          </w:hyperlink>
        </w:p>
        <w:p w14:paraId="09D0DD23" w14:textId="4ACFAB1C"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403" w:history="1">
            <w:r w:rsidRPr="00511154">
              <w:rPr>
                <w:rStyle w:val="Hyperlink"/>
                <w:rFonts w:ascii="Times New Roman" w:hAnsi="Times New Roman" w:cs="Times New Roman"/>
                <w:b/>
                <w:bCs/>
                <w:noProof/>
                <w:sz w:val="24"/>
                <w:szCs w:val="24"/>
              </w:rPr>
              <w:t>D.3. Asistență medicală de urgență prespitalicească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_Toc228873403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74</w:t>
            </w:r>
            <w:r w:rsidRPr="00511154">
              <w:rPr>
                <w:rFonts w:ascii="Times New Roman" w:hAnsi="Times New Roman" w:cs="Times New Roman"/>
                <w:noProof/>
                <w:webHidden/>
                <w:sz w:val="24"/>
                <w:szCs w:val="24"/>
              </w:rPr>
              <w:fldChar w:fldCharType="end"/>
            </w:r>
          </w:hyperlink>
        </w:p>
        <w:p w14:paraId="65949981" w14:textId="1E27432D"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404" w:history="1">
            <w:r w:rsidRPr="00511154">
              <w:rPr>
                <w:rStyle w:val="Hyperlink"/>
                <w:rFonts w:ascii="Times New Roman" w:hAnsi="Times New Roman" w:cs="Times New Roman"/>
                <w:b/>
                <w:bCs/>
                <w:noProof/>
                <w:sz w:val="24"/>
                <w:szCs w:val="24"/>
              </w:rPr>
              <w:t>D.4. Asistență medicala de urgență prespitalicească:</w:t>
            </w:r>
            <w:r w:rsidRPr="00511154">
              <w:rPr>
                <w:rStyle w:val="Hyperlink"/>
                <w:rFonts w:ascii="Times New Roman" w:hAnsi="Times New Roman" w:cs="Times New Roman"/>
                <w:noProof/>
                <w:sz w:val="24"/>
                <w:szCs w:val="24"/>
              </w:rPr>
              <w:t xml:space="preserve"> </w:t>
            </w:r>
            <w:hyperlink w:anchor="_Toc228873405" w:history="1">
              <w:r w:rsidRPr="00511154">
                <w:rPr>
                  <w:rStyle w:val="Hyperlink"/>
                  <w:rFonts w:ascii="Times New Roman" w:hAnsi="Times New Roman" w:cs="Times New Roman"/>
                  <w:b/>
                  <w:bCs/>
                  <w:noProof/>
                  <w:color w:val="auto"/>
                  <w:sz w:val="24"/>
                  <w:szCs w:val="24"/>
                  <w:u w:val="none"/>
                </w:rPr>
                <w:t>Unitatea de primiri urgente (UPU) (camera de gardă)</w:t>
              </w:r>
            </w:hyperlink>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_Toc228873404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74</w:t>
            </w:r>
            <w:r w:rsidRPr="00511154">
              <w:rPr>
                <w:rFonts w:ascii="Times New Roman" w:hAnsi="Times New Roman" w:cs="Times New Roman"/>
                <w:noProof/>
                <w:webHidden/>
                <w:sz w:val="24"/>
                <w:szCs w:val="24"/>
              </w:rPr>
              <w:fldChar w:fldCharType="end"/>
            </w:r>
          </w:hyperlink>
        </w:p>
        <w:p w14:paraId="10D1E439" w14:textId="79D45DC1"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406" w:history="1">
            <w:r w:rsidRPr="00511154">
              <w:rPr>
                <w:rStyle w:val="Hyperlink"/>
                <w:rFonts w:ascii="Times New Roman" w:hAnsi="Times New Roman" w:cs="Times New Roman"/>
                <w:b/>
                <w:bCs/>
                <w:noProof/>
                <w:sz w:val="24"/>
                <w:szCs w:val="24"/>
              </w:rPr>
              <w:t>D.5. Instituțiile de asistență medicală spitalicească: secții de terapie ale spitalelor raionale, municipale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_Toc228873406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75</w:t>
            </w:r>
            <w:r w:rsidRPr="00511154">
              <w:rPr>
                <w:rFonts w:ascii="Times New Roman" w:hAnsi="Times New Roman" w:cs="Times New Roman"/>
                <w:noProof/>
                <w:webHidden/>
                <w:sz w:val="24"/>
                <w:szCs w:val="24"/>
              </w:rPr>
              <w:fldChar w:fldCharType="end"/>
            </w:r>
          </w:hyperlink>
        </w:p>
        <w:p w14:paraId="5F2D29EF" w14:textId="02E1D749"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407" w:history="1">
            <w:r w:rsidRPr="00511154">
              <w:rPr>
                <w:rStyle w:val="Hyperlink"/>
                <w:rFonts w:ascii="Times New Roman" w:hAnsi="Times New Roman" w:cs="Times New Roman"/>
                <w:b/>
                <w:bCs/>
                <w:noProof/>
                <w:sz w:val="24"/>
                <w:szCs w:val="24"/>
              </w:rPr>
              <w:t>D.6. Instituțiile de asistență medicală spitalicească: secții de cardiologie ale spitalelor municipale, republicane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_Toc228873407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75</w:t>
            </w:r>
            <w:r w:rsidRPr="00511154">
              <w:rPr>
                <w:rFonts w:ascii="Times New Roman" w:hAnsi="Times New Roman" w:cs="Times New Roman"/>
                <w:noProof/>
                <w:webHidden/>
                <w:sz w:val="24"/>
                <w:szCs w:val="24"/>
              </w:rPr>
              <w:fldChar w:fldCharType="end"/>
            </w:r>
          </w:hyperlink>
        </w:p>
        <w:p w14:paraId="62AE9DBF" w14:textId="5B22442A"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408" w:history="1">
            <w:r w:rsidRPr="00511154">
              <w:rPr>
                <w:rStyle w:val="Hyperlink"/>
                <w:rFonts w:ascii="Times New Roman" w:hAnsi="Times New Roman" w:cs="Times New Roman"/>
                <w:b/>
                <w:bCs/>
                <w:noProof/>
                <w:sz w:val="24"/>
                <w:szCs w:val="24"/>
              </w:rPr>
              <w:t>E. INDICATORII DE MONITORIZARE A IMPLEMENTĂRII PROTOCOLULUI</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_Toc228873408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77</w:t>
            </w:r>
            <w:r w:rsidRPr="00511154">
              <w:rPr>
                <w:rFonts w:ascii="Times New Roman" w:hAnsi="Times New Roman" w:cs="Times New Roman"/>
                <w:noProof/>
                <w:webHidden/>
                <w:sz w:val="24"/>
                <w:szCs w:val="24"/>
              </w:rPr>
              <w:fldChar w:fldCharType="end"/>
            </w:r>
          </w:hyperlink>
        </w:p>
        <w:p w14:paraId="5FE6A61D" w14:textId="62E2B49C"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409" w:history="1">
            <w:r w:rsidRPr="00511154">
              <w:rPr>
                <w:rStyle w:val="Hyperlink"/>
                <w:rFonts w:ascii="Times New Roman" w:hAnsi="Times New Roman" w:cs="Times New Roman"/>
                <w:b/>
                <w:bCs/>
                <w:noProof/>
                <w:sz w:val="24"/>
                <w:szCs w:val="24"/>
              </w:rPr>
              <w:t>ANEXE</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_Toc228873409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78</w:t>
            </w:r>
            <w:r w:rsidRPr="00511154">
              <w:rPr>
                <w:rFonts w:ascii="Times New Roman" w:hAnsi="Times New Roman" w:cs="Times New Roman"/>
                <w:noProof/>
                <w:webHidden/>
                <w:sz w:val="24"/>
                <w:szCs w:val="24"/>
              </w:rPr>
              <w:fldChar w:fldCharType="end"/>
            </w:r>
          </w:hyperlink>
        </w:p>
        <w:p w14:paraId="3FC65A43" w14:textId="27C00E24"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410" w:history="1">
            <w:r w:rsidRPr="00511154">
              <w:rPr>
                <w:rStyle w:val="Hyperlink"/>
                <w:rFonts w:ascii="Times New Roman" w:hAnsi="Times New Roman" w:cs="Times New Roman"/>
                <w:b/>
                <w:bCs/>
                <w:noProof/>
                <w:sz w:val="24"/>
                <w:szCs w:val="24"/>
              </w:rPr>
              <w:t>Anexa 1. GHIDUL PACIENTULUI CU FIBRILAŢIE ATRIALĂ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_Toc228873410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78</w:t>
            </w:r>
            <w:r w:rsidRPr="00511154">
              <w:rPr>
                <w:rFonts w:ascii="Times New Roman" w:hAnsi="Times New Roman" w:cs="Times New Roman"/>
                <w:noProof/>
                <w:webHidden/>
                <w:sz w:val="24"/>
                <w:szCs w:val="24"/>
              </w:rPr>
              <w:fldChar w:fldCharType="end"/>
            </w:r>
          </w:hyperlink>
        </w:p>
        <w:p w14:paraId="37818B3D" w14:textId="16B59D99" w:rsidR="00663345" w:rsidRPr="00511154" w:rsidRDefault="00663345" w:rsidP="00511154">
          <w:pPr>
            <w:pStyle w:val="Cuprins2"/>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499" w:history="1">
            <w:r w:rsidRPr="00511154">
              <w:rPr>
                <w:rStyle w:val="Hyperlink"/>
                <w:rFonts w:ascii="Times New Roman" w:hAnsi="Times New Roman" w:cs="Times New Roman"/>
                <w:b/>
                <w:bCs/>
                <w:noProof/>
                <w:sz w:val="24"/>
                <w:szCs w:val="24"/>
              </w:rPr>
              <w:t>Anexa 2. Fișa standardizată de audit medical bazat pe criterii pentru fibrilație atrială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_Toc228873499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81</w:t>
            </w:r>
            <w:r w:rsidRPr="00511154">
              <w:rPr>
                <w:rFonts w:ascii="Times New Roman" w:hAnsi="Times New Roman" w:cs="Times New Roman"/>
                <w:noProof/>
                <w:webHidden/>
                <w:sz w:val="24"/>
                <w:szCs w:val="24"/>
              </w:rPr>
              <w:fldChar w:fldCharType="end"/>
            </w:r>
          </w:hyperlink>
        </w:p>
        <w:p w14:paraId="7FC78743" w14:textId="51A6623C" w:rsidR="00663345" w:rsidRPr="00511154" w:rsidRDefault="00663345" w:rsidP="00511154">
          <w:pPr>
            <w:pStyle w:val="Cuprins1"/>
            <w:tabs>
              <w:tab w:val="right" w:leader="dot" w:pos="9961"/>
            </w:tabs>
            <w:spacing w:line="240" w:lineRule="auto"/>
            <w:rPr>
              <w:rFonts w:ascii="Times New Roman" w:eastAsiaTheme="minorEastAsia" w:hAnsi="Times New Roman" w:cs="Times New Roman"/>
              <w:noProof/>
              <w:kern w:val="2"/>
              <w:sz w:val="24"/>
              <w:szCs w:val="24"/>
              <w:lang w:eastAsia="zh-CN"/>
              <w14:ligatures w14:val="standardContextual"/>
            </w:rPr>
          </w:pPr>
          <w:hyperlink w:anchor="_Toc228873500" w:history="1">
            <w:r w:rsidRPr="00511154">
              <w:rPr>
                <w:rStyle w:val="Hyperlink"/>
                <w:rFonts w:ascii="Times New Roman" w:hAnsi="Times New Roman" w:cs="Times New Roman"/>
                <w:b/>
                <w:bCs/>
                <w:noProof/>
                <w:sz w:val="24"/>
                <w:szCs w:val="24"/>
              </w:rPr>
              <w:t>Bibliografie  selectivă</w:t>
            </w:r>
            <w:r w:rsidRPr="00511154">
              <w:rPr>
                <w:rFonts w:ascii="Times New Roman" w:hAnsi="Times New Roman" w:cs="Times New Roman"/>
                <w:noProof/>
                <w:webHidden/>
                <w:sz w:val="24"/>
                <w:szCs w:val="24"/>
              </w:rPr>
              <w:tab/>
            </w:r>
            <w:r w:rsidRPr="00511154">
              <w:rPr>
                <w:rFonts w:ascii="Times New Roman" w:hAnsi="Times New Roman" w:cs="Times New Roman"/>
                <w:noProof/>
                <w:webHidden/>
                <w:sz w:val="24"/>
                <w:szCs w:val="24"/>
              </w:rPr>
              <w:fldChar w:fldCharType="begin"/>
            </w:r>
            <w:r w:rsidRPr="00511154">
              <w:rPr>
                <w:rFonts w:ascii="Times New Roman" w:hAnsi="Times New Roman" w:cs="Times New Roman"/>
                <w:noProof/>
                <w:webHidden/>
                <w:sz w:val="24"/>
                <w:szCs w:val="24"/>
              </w:rPr>
              <w:instrText xml:space="preserve"> PAGEREF _Toc228873500 \h </w:instrText>
            </w:r>
            <w:r w:rsidRPr="00511154">
              <w:rPr>
                <w:rFonts w:ascii="Times New Roman" w:hAnsi="Times New Roman" w:cs="Times New Roman"/>
                <w:noProof/>
                <w:webHidden/>
                <w:sz w:val="24"/>
                <w:szCs w:val="24"/>
              </w:rPr>
            </w:r>
            <w:r w:rsidRPr="00511154">
              <w:rPr>
                <w:rFonts w:ascii="Times New Roman" w:hAnsi="Times New Roman" w:cs="Times New Roman"/>
                <w:noProof/>
                <w:webHidden/>
                <w:sz w:val="24"/>
                <w:szCs w:val="24"/>
              </w:rPr>
              <w:fldChar w:fldCharType="separate"/>
            </w:r>
            <w:r w:rsidR="00396C11">
              <w:rPr>
                <w:rFonts w:ascii="Times New Roman" w:hAnsi="Times New Roman" w:cs="Times New Roman"/>
                <w:noProof/>
                <w:webHidden/>
                <w:sz w:val="24"/>
                <w:szCs w:val="24"/>
              </w:rPr>
              <w:t>85</w:t>
            </w:r>
            <w:r w:rsidRPr="00511154">
              <w:rPr>
                <w:rFonts w:ascii="Times New Roman" w:hAnsi="Times New Roman" w:cs="Times New Roman"/>
                <w:noProof/>
                <w:webHidden/>
                <w:sz w:val="24"/>
                <w:szCs w:val="24"/>
              </w:rPr>
              <w:fldChar w:fldCharType="end"/>
            </w:r>
          </w:hyperlink>
        </w:p>
        <w:p w14:paraId="51D829E2" w14:textId="77777777" w:rsidR="00663345" w:rsidRPr="00511154" w:rsidRDefault="00663345" w:rsidP="00511154">
          <w:pPr>
            <w:spacing w:line="240" w:lineRule="auto"/>
            <w:rPr>
              <w:rFonts w:ascii="Times New Roman" w:hAnsi="Times New Roman" w:cs="Times New Roman"/>
              <w:b/>
              <w:bCs/>
              <w:sz w:val="24"/>
              <w:szCs w:val="24"/>
              <w:lang w:val="ro-RO"/>
            </w:rPr>
          </w:pPr>
          <w:r w:rsidRPr="00511154">
            <w:rPr>
              <w:rFonts w:ascii="Times New Roman" w:hAnsi="Times New Roman" w:cs="Times New Roman"/>
              <w:b/>
              <w:bCs/>
              <w:sz w:val="24"/>
              <w:szCs w:val="24"/>
              <w:lang w:val="ro-RO"/>
            </w:rPr>
            <w:fldChar w:fldCharType="end"/>
          </w:r>
        </w:p>
        <w:p w14:paraId="5A5C1AB4" w14:textId="77777777" w:rsidR="00663345" w:rsidRPr="00511154" w:rsidRDefault="00663345" w:rsidP="00511154">
          <w:pPr>
            <w:spacing w:line="240" w:lineRule="auto"/>
            <w:rPr>
              <w:rFonts w:ascii="Times New Roman" w:hAnsi="Times New Roman" w:cs="Times New Roman"/>
              <w:b/>
              <w:bCs/>
              <w:sz w:val="24"/>
              <w:szCs w:val="24"/>
              <w:lang w:val="ro-RO"/>
            </w:rPr>
          </w:pPr>
        </w:p>
        <w:p w14:paraId="3C9D94DC" w14:textId="77777777" w:rsidR="00663345" w:rsidRPr="00511154" w:rsidRDefault="00663345" w:rsidP="00511154">
          <w:pPr>
            <w:spacing w:line="240" w:lineRule="auto"/>
            <w:rPr>
              <w:rFonts w:ascii="Times New Roman" w:hAnsi="Times New Roman" w:cs="Times New Roman"/>
              <w:b/>
              <w:bCs/>
              <w:sz w:val="24"/>
              <w:szCs w:val="24"/>
              <w:lang w:val="ro-RO"/>
            </w:rPr>
          </w:pPr>
        </w:p>
        <w:p w14:paraId="221CE827" w14:textId="77777777" w:rsidR="00663345" w:rsidRPr="00511154" w:rsidRDefault="00663345" w:rsidP="00511154">
          <w:pPr>
            <w:spacing w:line="240" w:lineRule="auto"/>
            <w:rPr>
              <w:rFonts w:ascii="Times New Roman" w:hAnsi="Times New Roman" w:cs="Times New Roman"/>
              <w:b/>
              <w:bCs/>
              <w:sz w:val="24"/>
              <w:szCs w:val="24"/>
              <w:lang w:val="ro-RO"/>
            </w:rPr>
          </w:pPr>
        </w:p>
        <w:p w14:paraId="6A9DA5AE" w14:textId="77777777" w:rsidR="00663345" w:rsidRPr="00511154" w:rsidRDefault="00663345" w:rsidP="00511154">
          <w:pPr>
            <w:spacing w:line="240" w:lineRule="auto"/>
            <w:rPr>
              <w:rFonts w:ascii="Times New Roman" w:hAnsi="Times New Roman" w:cs="Times New Roman"/>
              <w:b/>
              <w:bCs/>
              <w:sz w:val="24"/>
              <w:szCs w:val="24"/>
              <w:lang w:val="ro-RO"/>
            </w:rPr>
          </w:pPr>
        </w:p>
        <w:p w14:paraId="74629A19" w14:textId="77777777" w:rsidR="00663345" w:rsidRPr="00511154" w:rsidRDefault="00663345" w:rsidP="00511154">
          <w:pPr>
            <w:spacing w:line="240" w:lineRule="auto"/>
            <w:rPr>
              <w:rFonts w:ascii="Times New Roman" w:hAnsi="Times New Roman" w:cs="Times New Roman"/>
              <w:b/>
              <w:bCs/>
              <w:sz w:val="24"/>
              <w:szCs w:val="24"/>
              <w:lang w:val="ro-RO"/>
            </w:rPr>
          </w:pPr>
        </w:p>
        <w:p w14:paraId="7C7F3379" w14:textId="77777777" w:rsidR="00663345" w:rsidRPr="00511154" w:rsidRDefault="00663345" w:rsidP="00511154">
          <w:pPr>
            <w:spacing w:line="240" w:lineRule="auto"/>
            <w:rPr>
              <w:rFonts w:ascii="Times New Roman" w:hAnsi="Times New Roman" w:cs="Times New Roman"/>
              <w:b/>
              <w:bCs/>
              <w:sz w:val="24"/>
              <w:szCs w:val="24"/>
              <w:lang w:val="ro-RO"/>
            </w:rPr>
          </w:pPr>
        </w:p>
        <w:p w14:paraId="4B616B4B" w14:textId="77777777" w:rsidR="00663345" w:rsidRPr="00511154" w:rsidRDefault="00663345" w:rsidP="00511154">
          <w:pPr>
            <w:spacing w:line="240" w:lineRule="auto"/>
            <w:rPr>
              <w:rFonts w:ascii="Times New Roman" w:hAnsi="Times New Roman" w:cs="Times New Roman"/>
              <w:b/>
              <w:bCs/>
              <w:sz w:val="24"/>
              <w:szCs w:val="24"/>
              <w:lang w:val="ro-RO"/>
            </w:rPr>
          </w:pPr>
        </w:p>
        <w:p w14:paraId="750A2EEE" w14:textId="77777777" w:rsidR="00663345" w:rsidRPr="00511154" w:rsidRDefault="00663345" w:rsidP="00511154">
          <w:pPr>
            <w:spacing w:line="240" w:lineRule="auto"/>
            <w:rPr>
              <w:rFonts w:ascii="Times New Roman" w:hAnsi="Times New Roman" w:cs="Times New Roman"/>
              <w:b/>
              <w:bCs/>
              <w:sz w:val="24"/>
              <w:szCs w:val="24"/>
              <w:lang w:val="ro-RO"/>
            </w:rPr>
          </w:pPr>
        </w:p>
        <w:p w14:paraId="6FFE6BC3" w14:textId="77777777" w:rsidR="00663345" w:rsidRPr="00511154" w:rsidRDefault="00663345" w:rsidP="00511154">
          <w:pPr>
            <w:spacing w:line="240" w:lineRule="auto"/>
            <w:rPr>
              <w:rFonts w:ascii="Times New Roman" w:hAnsi="Times New Roman" w:cs="Times New Roman"/>
              <w:b/>
              <w:bCs/>
              <w:sz w:val="24"/>
              <w:szCs w:val="24"/>
              <w:lang w:val="ro-RO"/>
            </w:rPr>
          </w:pPr>
        </w:p>
        <w:p w14:paraId="5312B868" w14:textId="77777777" w:rsidR="00663345" w:rsidRPr="00511154" w:rsidRDefault="00663345" w:rsidP="00511154">
          <w:pPr>
            <w:spacing w:line="240" w:lineRule="auto"/>
            <w:rPr>
              <w:rFonts w:ascii="Times New Roman" w:hAnsi="Times New Roman" w:cs="Times New Roman"/>
              <w:b/>
              <w:bCs/>
              <w:sz w:val="24"/>
              <w:szCs w:val="24"/>
              <w:lang w:val="ro-RO"/>
            </w:rPr>
          </w:pPr>
        </w:p>
        <w:p w14:paraId="7F7D9BF1" w14:textId="77777777" w:rsidR="00663345" w:rsidRPr="00511154" w:rsidRDefault="00663345" w:rsidP="00511154">
          <w:pPr>
            <w:spacing w:line="240" w:lineRule="auto"/>
            <w:rPr>
              <w:rFonts w:ascii="Times New Roman" w:hAnsi="Times New Roman" w:cs="Times New Roman"/>
              <w:b/>
              <w:bCs/>
              <w:sz w:val="24"/>
              <w:szCs w:val="24"/>
              <w:lang w:val="ro-RO"/>
            </w:rPr>
          </w:pPr>
        </w:p>
        <w:p w14:paraId="3DC4F7A9" w14:textId="77777777" w:rsidR="00663345" w:rsidRPr="00511154" w:rsidRDefault="00663345" w:rsidP="00511154">
          <w:pPr>
            <w:spacing w:line="240" w:lineRule="auto"/>
            <w:rPr>
              <w:rFonts w:ascii="Times New Roman" w:hAnsi="Times New Roman" w:cs="Times New Roman"/>
              <w:b/>
              <w:bCs/>
              <w:sz w:val="24"/>
              <w:szCs w:val="24"/>
              <w:lang w:val="ro-RO"/>
            </w:rPr>
          </w:pPr>
        </w:p>
        <w:p w14:paraId="5480C488" w14:textId="77777777" w:rsidR="00663345" w:rsidRPr="00511154" w:rsidRDefault="00663345" w:rsidP="00511154">
          <w:pPr>
            <w:spacing w:line="240" w:lineRule="auto"/>
            <w:rPr>
              <w:rFonts w:ascii="Times New Roman" w:hAnsi="Times New Roman" w:cs="Times New Roman"/>
              <w:b/>
              <w:bCs/>
              <w:sz w:val="24"/>
              <w:szCs w:val="24"/>
              <w:lang w:val="ro-RO"/>
            </w:rPr>
          </w:pPr>
        </w:p>
        <w:p w14:paraId="09CA004C" w14:textId="77777777" w:rsidR="00663345" w:rsidRPr="00511154" w:rsidRDefault="00663345" w:rsidP="00511154">
          <w:pPr>
            <w:spacing w:line="240" w:lineRule="auto"/>
            <w:rPr>
              <w:rFonts w:ascii="Times New Roman" w:hAnsi="Times New Roman" w:cs="Times New Roman"/>
              <w:b/>
              <w:bCs/>
              <w:sz w:val="24"/>
              <w:szCs w:val="24"/>
              <w:lang w:val="ro-RO"/>
            </w:rPr>
          </w:pPr>
        </w:p>
        <w:p w14:paraId="574A7EDF" w14:textId="77777777" w:rsidR="00663345" w:rsidRPr="00511154" w:rsidRDefault="00663345" w:rsidP="00511154">
          <w:pPr>
            <w:spacing w:line="240" w:lineRule="auto"/>
            <w:rPr>
              <w:rFonts w:ascii="Times New Roman" w:hAnsi="Times New Roman" w:cs="Times New Roman"/>
              <w:b/>
              <w:bCs/>
              <w:sz w:val="24"/>
              <w:szCs w:val="24"/>
              <w:lang w:val="ro-RO"/>
            </w:rPr>
          </w:pPr>
        </w:p>
        <w:p w14:paraId="646BD54C" w14:textId="77777777" w:rsidR="00663345" w:rsidRPr="00511154" w:rsidRDefault="00663345" w:rsidP="00511154">
          <w:pPr>
            <w:spacing w:line="240" w:lineRule="auto"/>
            <w:rPr>
              <w:rFonts w:ascii="Times New Roman" w:hAnsi="Times New Roman" w:cs="Times New Roman"/>
              <w:b/>
              <w:bCs/>
              <w:sz w:val="24"/>
              <w:szCs w:val="24"/>
              <w:lang w:val="ro-RO"/>
            </w:rPr>
          </w:pPr>
        </w:p>
        <w:p w14:paraId="6C1EF0DC" w14:textId="77777777" w:rsidR="00663345" w:rsidRPr="00511154" w:rsidRDefault="00663345" w:rsidP="00511154">
          <w:pPr>
            <w:spacing w:line="240" w:lineRule="auto"/>
            <w:rPr>
              <w:rFonts w:ascii="Times New Roman" w:hAnsi="Times New Roman" w:cs="Times New Roman"/>
              <w:b/>
              <w:bCs/>
              <w:sz w:val="24"/>
              <w:szCs w:val="24"/>
              <w:lang w:val="ro-RO"/>
            </w:rPr>
          </w:pPr>
        </w:p>
        <w:p w14:paraId="474702C3" w14:textId="77777777" w:rsidR="00511154" w:rsidRDefault="00511154" w:rsidP="00511154">
          <w:pPr>
            <w:spacing w:line="240" w:lineRule="auto"/>
            <w:rPr>
              <w:rFonts w:ascii="Times New Roman" w:hAnsi="Times New Roman" w:cs="Times New Roman"/>
              <w:sz w:val="24"/>
              <w:szCs w:val="24"/>
            </w:rPr>
          </w:pPr>
        </w:p>
        <w:p w14:paraId="19AC3D01" w14:textId="77777777" w:rsidR="00511154" w:rsidRDefault="00511154" w:rsidP="00511154">
          <w:pPr>
            <w:spacing w:line="240" w:lineRule="auto"/>
            <w:rPr>
              <w:rFonts w:ascii="Times New Roman" w:hAnsi="Times New Roman" w:cs="Times New Roman"/>
              <w:sz w:val="24"/>
              <w:szCs w:val="24"/>
            </w:rPr>
          </w:pPr>
        </w:p>
        <w:p w14:paraId="2FB99115" w14:textId="77777777" w:rsidR="00511154" w:rsidRDefault="00511154" w:rsidP="00511154">
          <w:pPr>
            <w:spacing w:line="240" w:lineRule="auto"/>
            <w:rPr>
              <w:rFonts w:ascii="Times New Roman" w:hAnsi="Times New Roman" w:cs="Times New Roman"/>
              <w:sz w:val="24"/>
              <w:szCs w:val="24"/>
            </w:rPr>
          </w:pPr>
        </w:p>
        <w:p w14:paraId="76DBD106" w14:textId="77777777" w:rsidR="00511154" w:rsidRDefault="00511154" w:rsidP="00511154">
          <w:pPr>
            <w:spacing w:line="240" w:lineRule="auto"/>
            <w:rPr>
              <w:rFonts w:ascii="Times New Roman" w:hAnsi="Times New Roman" w:cs="Times New Roman"/>
              <w:sz w:val="24"/>
              <w:szCs w:val="24"/>
            </w:rPr>
          </w:pPr>
        </w:p>
        <w:p w14:paraId="06F44D99" w14:textId="77777777" w:rsidR="00511154" w:rsidRDefault="00511154" w:rsidP="00511154">
          <w:pPr>
            <w:spacing w:line="240" w:lineRule="auto"/>
            <w:rPr>
              <w:rFonts w:ascii="Times New Roman" w:hAnsi="Times New Roman" w:cs="Times New Roman"/>
              <w:sz w:val="24"/>
              <w:szCs w:val="24"/>
            </w:rPr>
          </w:pPr>
        </w:p>
        <w:p w14:paraId="165F6736" w14:textId="69EEBDCD" w:rsidR="004B090E" w:rsidRPr="00511154" w:rsidRDefault="00000000" w:rsidP="00511154">
          <w:pPr>
            <w:spacing w:line="240" w:lineRule="auto"/>
            <w:rPr>
              <w:rFonts w:ascii="Times New Roman" w:hAnsi="Times New Roman" w:cs="Times New Roman"/>
              <w:sz w:val="24"/>
              <w:szCs w:val="24"/>
            </w:rPr>
          </w:pPr>
        </w:p>
      </w:sdtContent>
    </w:sdt>
    <w:p w14:paraId="3BD94678" w14:textId="77777777" w:rsidR="00F33672" w:rsidRPr="00511154" w:rsidRDefault="00F43C28" w:rsidP="000E5AE3">
      <w:pPr>
        <w:pStyle w:val="Titlu1"/>
        <w:spacing w:line="240" w:lineRule="auto"/>
        <w:jc w:val="both"/>
        <w:rPr>
          <w:rFonts w:ascii="Times New Roman" w:hAnsi="Times New Roman" w:cs="Times New Roman"/>
          <w:b/>
          <w:bCs/>
          <w:sz w:val="24"/>
          <w:szCs w:val="24"/>
        </w:rPr>
      </w:pPr>
      <w:r w:rsidRPr="00511154">
        <w:rPr>
          <w:rFonts w:ascii="Times New Roman" w:hAnsi="Times New Roman" w:cs="Times New Roman"/>
          <w:sz w:val="24"/>
          <w:szCs w:val="24"/>
        </w:rPr>
        <w:lastRenderedPageBreak/>
        <w:t xml:space="preserve">  </w:t>
      </w:r>
      <w:bookmarkStart w:id="1" w:name="_Toc228868976"/>
      <w:bookmarkStart w:id="2" w:name="_Toc228873314"/>
      <w:r w:rsidR="00A125FB" w:rsidRPr="00511154">
        <w:rPr>
          <w:rFonts w:ascii="Times New Roman" w:hAnsi="Times New Roman" w:cs="Times New Roman"/>
          <w:b/>
          <w:bCs/>
          <w:color w:val="auto"/>
          <w:sz w:val="24"/>
          <w:szCs w:val="24"/>
        </w:rPr>
        <w:t>ABREVIERI</w:t>
      </w:r>
      <w:r w:rsidR="007A4ED7" w:rsidRPr="00511154">
        <w:rPr>
          <w:rFonts w:ascii="Times New Roman" w:hAnsi="Times New Roman" w:cs="Times New Roman"/>
          <w:b/>
          <w:bCs/>
          <w:color w:val="auto"/>
          <w:sz w:val="24"/>
          <w:szCs w:val="24"/>
        </w:rPr>
        <w:t xml:space="preserve"> ȘI </w:t>
      </w:r>
      <w:r w:rsidR="008B7AFF" w:rsidRPr="00511154">
        <w:rPr>
          <w:rFonts w:ascii="Times New Roman" w:hAnsi="Times New Roman" w:cs="Times New Roman"/>
          <w:b/>
          <w:bCs/>
          <w:color w:val="auto"/>
          <w:sz w:val="24"/>
          <w:szCs w:val="24"/>
        </w:rPr>
        <w:t>ACRONIME</w:t>
      </w:r>
      <w:bookmarkEnd w:id="1"/>
      <w:bookmarkEnd w:id="2"/>
      <w:r w:rsidR="00F33672" w:rsidRPr="00511154">
        <w:rPr>
          <w:rFonts w:ascii="Times New Roman" w:hAnsi="Times New Roman" w:cs="Times New Roman"/>
          <w:b/>
          <w:bCs/>
          <w:color w:val="auto"/>
          <w:sz w:val="24"/>
          <w:szCs w:val="24"/>
        </w:rPr>
        <w:t xml:space="preserve"> </w:t>
      </w:r>
    </w:p>
    <w:tbl>
      <w:tblPr>
        <w:tblStyle w:val="TableNormal1"/>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799"/>
      </w:tblGrid>
      <w:tr w:rsidR="00F33672" w:rsidRPr="00511154" w14:paraId="4DC31047" w14:textId="77777777" w:rsidTr="007E0D18">
        <w:trPr>
          <w:trHeight w:val="227"/>
        </w:trPr>
        <w:tc>
          <w:tcPr>
            <w:tcW w:w="1982" w:type="dxa"/>
          </w:tcPr>
          <w:p w14:paraId="197144A2" w14:textId="77777777" w:rsidR="00F33672" w:rsidRPr="00511154" w:rsidRDefault="004D5A94"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AAD</w:t>
            </w:r>
          </w:p>
        </w:tc>
        <w:tc>
          <w:tcPr>
            <w:tcW w:w="7799" w:type="dxa"/>
          </w:tcPr>
          <w:p w14:paraId="2962C8EE"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agent </w:t>
            </w:r>
            <w:proofErr w:type="spellStart"/>
            <w:r w:rsidRPr="00511154">
              <w:rPr>
                <w:rFonts w:ascii="Times New Roman" w:eastAsia="Times New Roman" w:hAnsi="Times New Roman" w:cs="Times New Roman"/>
                <w:sz w:val="24"/>
                <w:szCs w:val="24"/>
              </w:rPr>
              <w:t>antiaritmic</w:t>
            </w:r>
            <w:proofErr w:type="spellEnd"/>
          </w:p>
        </w:tc>
      </w:tr>
      <w:tr w:rsidR="00F33672" w:rsidRPr="00511154" w14:paraId="23931545" w14:textId="77777777" w:rsidTr="007E0D18">
        <w:trPr>
          <w:trHeight w:val="102"/>
        </w:trPr>
        <w:tc>
          <w:tcPr>
            <w:tcW w:w="1982" w:type="dxa"/>
          </w:tcPr>
          <w:p w14:paraId="4F544803"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ACO</w:t>
            </w:r>
          </w:p>
        </w:tc>
        <w:tc>
          <w:tcPr>
            <w:tcW w:w="7799" w:type="dxa"/>
          </w:tcPr>
          <w:p w14:paraId="6F5B7B38"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anticoagulante orale</w:t>
            </w:r>
          </w:p>
        </w:tc>
      </w:tr>
      <w:tr w:rsidR="00F33672" w:rsidRPr="00511154" w14:paraId="441E05C8" w14:textId="77777777" w:rsidTr="007E0D18">
        <w:trPr>
          <w:trHeight w:val="137"/>
        </w:trPr>
        <w:tc>
          <w:tcPr>
            <w:tcW w:w="1982" w:type="dxa"/>
          </w:tcPr>
          <w:p w14:paraId="5CA3D0B5"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ALT</w:t>
            </w:r>
          </w:p>
        </w:tc>
        <w:tc>
          <w:tcPr>
            <w:tcW w:w="7799" w:type="dxa"/>
          </w:tcPr>
          <w:p w14:paraId="138A8506" w14:textId="77777777" w:rsidR="00F33672" w:rsidRPr="00511154" w:rsidRDefault="00F33672" w:rsidP="000E5AE3">
            <w:pPr>
              <w:ind w:left="110"/>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alaninaminotransferaza</w:t>
            </w:r>
            <w:proofErr w:type="spellEnd"/>
          </w:p>
        </w:tc>
      </w:tr>
      <w:tr w:rsidR="00F33672" w:rsidRPr="00511154" w14:paraId="7C777A48" w14:textId="77777777" w:rsidTr="007E0D18">
        <w:trPr>
          <w:trHeight w:val="273"/>
        </w:trPr>
        <w:tc>
          <w:tcPr>
            <w:tcW w:w="1982" w:type="dxa"/>
          </w:tcPr>
          <w:p w14:paraId="4ED091E3" w14:textId="77777777" w:rsidR="00F33672" w:rsidRPr="00511154" w:rsidRDefault="004D5A94" w:rsidP="000E5AE3">
            <w:p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  AAS</w:t>
            </w:r>
          </w:p>
        </w:tc>
        <w:tc>
          <w:tcPr>
            <w:tcW w:w="7799" w:type="dxa"/>
          </w:tcPr>
          <w:p w14:paraId="32798F34" w14:textId="77777777" w:rsidR="00F33672" w:rsidRPr="00511154" w:rsidRDefault="0007066D"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apendice</w:t>
            </w:r>
            <w:r w:rsidR="004D5A94" w:rsidRPr="00511154">
              <w:rPr>
                <w:rFonts w:ascii="Times New Roman" w:eastAsia="Times New Roman" w:hAnsi="Times New Roman" w:cs="Times New Roman"/>
                <w:sz w:val="24"/>
                <w:szCs w:val="24"/>
              </w:rPr>
              <w:t xml:space="preserve"> </w:t>
            </w:r>
            <w:proofErr w:type="spellStart"/>
            <w:r w:rsidR="004D5A94" w:rsidRPr="00511154">
              <w:rPr>
                <w:rFonts w:ascii="Times New Roman" w:eastAsia="Times New Roman" w:hAnsi="Times New Roman" w:cs="Times New Roman"/>
                <w:sz w:val="24"/>
                <w:szCs w:val="24"/>
              </w:rPr>
              <w:t>atri</w:t>
            </w:r>
            <w:r w:rsidRPr="00511154">
              <w:rPr>
                <w:rFonts w:ascii="Times New Roman" w:eastAsia="Times New Roman" w:hAnsi="Times New Roman" w:cs="Times New Roman"/>
                <w:sz w:val="24"/>
                <w:szCs w:val="24"/>
              </w:rPr>
              <w:t>al</w:t>
            </w:r>
            <w:proofErr w:type="spellEnd"/>
            <w:r w:rsidR="004D5A94" w:rsidRPr="00511154">
              <w:rPr>
                <w:rFonts w:ascii="Times New Roman" w:eastAsia="Times New Roman" w:hAnsi="Times New Roman" w:cs="Times New Roman"/>
                <w:sz w:val="24"/>
                <w:szCs w:val="24"/>
              </w:rPr>
              <w:t xml:space="preserve"> stâng</w:t>
            </w:r>
          </w:p>
        </w:tc>
      </w:tr>
      <w:tr w:rsidR="00F33672" w:rsidRPr="00511154" w14:paraId="760A0A6F" w14:textId="77777777" w:rsidTr="007E0D18">
        <w:trPr>
          <w:trHeight w:val="145"/>
        </w:trPr>
        <w:tc>
          <w:tcPr>
            <w:tcW w:w="1982" w:type="dxa"/>
          </w:tcPr>
          <w:p w14:paraId="0E9B056F"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AST</w:t>
            </w:r>
          </w:p>
        </w:tc>
        <w:tc>
          <w:tcPr>
            <w:tcW w:w="7799" w:type="dxa"/>
          </w:tcPr>
          <w:p w14:paraId="6C2C2EBD" w14:textId="77777777" w:rsidR="00F33672" w:rsidRPr="00511154" w:rsidRDefault="00F33672" w:rsidP="000E5AE3">
            <w:pPr>
              <w:ind w:left="110"/>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aspartataminotransferaza</w:t>
            </w:r>
            <w:proofErr w:type="spellEnd"/>
          </w:p>
        </w:tc>
      </w:tr>
      <w:tr w:rsidR="00F33672" w:rsidRPr="00511154" w14:paraId="6AB8841E" w14:textId="77777777" w:rsidTr="007E0D18">
        <w:trPr>
          <w:trHeight w:val="48"/>
        </w:trPr>
        <w:tc>
          <w:tcPr>
            <w:tcW w:w="1982" w:type="dxa"/>
          </w:tcPr>
          <w:p w14:paraId="7A3F353D" w14:textId="77777777" w:rsidR="00F33672" w:rsidRPr="00511154" w:rsidRDefault="004D5A94"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AINS</w:t>
            </w:r>
          </w:p>
        </w:tc>
        <w:tc>
          <w:tcPr>
            <w:tcW w:w="7799" w:type="dxa"/>
          </w:tcPr>
          <w:p w14:paraId="65EA5B2C" w14:textId="77777777" w:rsidR="00F33672" w:rsidRPr="00511154" w:rsidRDefault="004D5A94"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antiinflamatoare </w:t>
            </w:r>
            <w:proofErr w:type="spellStart"/>
            <w:r w:rsidRPr="00511154">
              <w:rPr>
                <w:rFonts w:ascii="Times New Roman" w:eastAsia="Times New Roman" w:hAnsi="Times New Roman" w:cs="Times New Roman"/>
                <w:sz w:val="24"/>
                <w:szCs w:val="24"/>
              </w:rPr>
              <w:t>n</w:t>
            </w:r>
            <w:r w:rsidR="00EF4826" w:rsidRPr="00511154">
              <w:rPr>
                <w:rFonts w:ascii="Times New Roman" w:eastAsia="Times New Roman" w:hAnsi="Times New Roman" w:cs="Times New Roman"/>
                <w:sz w:val="24"/>
                <w:szCs w:val="24"/>
              </w:rPr>
              <w:t>e</w:t>
            </w:r>
            <w:r w:rsidRPr="00511154">
              <w:rPr>
                <w:rFonts w:ascii="Times New Roman" w:eastAsia="Times New Roman" w:hAnsi="Times New Roman" w:cs="Times New Roman"/>
                <w:sz w:val="24"/>
                <w:szCs w:val="24"/>
              </w:rPr>
              <w:t>steroidiene</w:t>
            </w:r>
            <w:proofErr w:type="spellEnd"/>
          </w:p>
        </w:tc>
      </w:tr>
      <w:tr w:rsidR="00F33672" w:rsidRPr="00511154" w14:paraId="337360A5" w14:textId="77777777" w:rsidTr="007E0D18">
        <w:trPr>
          <w:trHeight w:val="195"/>
        </w:trPr>
        <w:tc>
          <w:tcPr>
            <w:tcW w:w="1982" w:type="dxa"/>
          </w:tcPr>
          <w:p w14:paraId="43B16AA2"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AVC</w:t>
            </w:r>
          </w:p>
        </w:tc>
        <w:tc>
          <w:tcPr>
            <w:tcW w:w="7799" w:type="dxa"/>
          </w:tcPr>
          <w:p w14:paraId="0854ACBC"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accident vascular cerebral</w:t>
            </w:r>
          </w:p>
        </w:tc>
      </w:tr>
      <w:tr w:rsidR="00F33672" w:rsidRPr="00511154" w14:paraId="39B313CC" w14:textId="77777777" w:rsidTr="007E0D18">
        <w:trPr>
          <w:trHeight w:val="214"/>
        </w:trPr>
        <w:tc>
          <w:tcPr>
            <w:tcW w:w="1982" w:type="dxa"/>
          </w:tcPr>
          <w:p w14:paraId="6C4F6431"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AVK</w:t>
            </w:r>
          </w:p>
        </w:tc>
        <w:tc>
          <w:tcPr>
            <w:tcW w:w="7799" w:type="dxa"/>
          </w:tcPr>
          <w:p w14:paraId="3CC3AC3A"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antagonist de vitamina K</w:t>
            </w:r>
          </w:p>
        </w:tc>
      </w:tr>
      <w:tr w:rsidR="00F33672" w:rsidRPr="00511154" w14:paraId="29634907" w14:textId="77777777" w:rsidTr="007E0D18">
        <w:trPr>
          <w:trHeight w:val="89"/>
        </w:trPr>
        <w:tc>
          <w:tcPr>
            <w:tcW w:w="1982" w:type="dxa"/>
          </w:tcPr>
          <w:p w14:paraId="260B5413" w14:textId="77777777" w:rsidR="00F33672" w:rsidRPr="00511154" w:rsidRDefault="00BF566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BCR</w:t>
            </w:r>
          </w:p>
        </w:tc>
        <w:tc>
          <w:tcPr>
            <w:tcW w:w="7799" w:type="dxa"/>
          </w:tcPr>
          <w:p w14:paraId="1BA52403" w14:textId="77777777" w:rsidR="00F33672" w:rsidRPr="00511154" w:rsidRDefault="00A125FB"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b</w:t>
            </w:r>
            <w:r w:rsidR="00BF5662" w:rsidRPr="00511154">
              <w:rPr>
                <w:rFonts w:ascii="Times New Roman" w:eastAsia="Times New Roman" w:hAnsi="Times New Roman" w:cs="Times New Roman"/>
                <w:sz w:val="24"/>
                <w:szCs w:val="24"/>
              </w:rPr>
              <w:t>oală cronică de rinichi</w:t>
            </w:r>
          </w:p>
        </w:tc>
      </w:tr>
      <w:tr w:rsidR="00C456FF" w:rsidRPr="00511154" w14:paraId="38EA1F91" w14:textId="77777777" w:rsidTr="007E0D18">
        <w:trPr>
          <w:trHeight w:val="108"/>
        </w:trPr>
        <w:tc>
          <w:tcPr>
            <w:tcW w:w="1982" w:type="dxa"/>
          </w:tcPr>
          <w:p w14:paraId="60F56563" w14:textId="77777777" w:rsidR="00C456FF" w:rsidRPr="00511154" w:rsidRDefault="00C456F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BAV</w:t>
            </w:r>
          </w:p>
        </w:tc>
        <w:tc>
          <w:tcPr>
            <w:tcW w:w="7799" w:type="dxa"/>
          </w:tcPr>
          <w:p w14:paraId="413F6A9F" w14:textId="77777777" w:rsidR="00C456FF" w:rsidRPr="00511154" w:rsidRDefault="00C456F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bloc atrioventricular</w:t>
            </w:r>
          </w:p>
        </w:tc>
      </w:tr>
      <w:tr w:rsidR="00C456FF" w:rsidRPr="00511154" w14:paraId="1A136E38" w14:textId="77777777" w:rsidTr="007E0D18">
        <w:trPr>
          <w:trHeight w:val="139"/>
        </w:trPr>
        <w:tc>
          <w:tcPr>
            <w:tcW w:w="1982" w:type="dxa"/>
          </w:tcPr>
          <w:p w14:paraId="08C9D44C" w14:textId="77777777" w:rsidR="00C456FF" w:rsidRPr="00511154" w:rsidRDefault="00C456F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BCI</w:t>
            </w:r>
          </w:p>
        </w:tc>
        <w:tc>
          <w:tcPr>
            <w:tcW w:w="7799" w:type="dxa"/>
          </w:tcPr>
          <w:p w14:paraId="41E21A30" w14:textId="77777777" w:rsidR="00C456FF" w:rsidRPr="00511154" w:rsidRDefault="00C456F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boală coronariană </w:t>
            </w:r>
          </w:p>
        </w:tc>
      </w:tr>
      <w:tr w:rsidR="00C456FF" w:rsidRPr="00511154" w14:paraId="11082D3C" w14:textId="77777777" w:rsidTr="007E0D18">
        <w:trPr>
          <w:trHeight w:val="157"/>
        </w:trPr>
        <w:tc>
          <w:tcPr>
            <w:tcW w:w="1982" w:type="dxa"/>
          </w:tcPr>
          <w:p w14:paraId="76781875" w14:textId="77777777" w:rsidR="00C456FF" w:rsidRPr="00511154" w:rsidRDefault="00C456F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CCP</w:t>
            </w:r>
          </w:p>
        </w:tc>
        <w:tc>
          <w:tcPr>
            <w:tcW w:w="7799" w:type="dxa"/>
          </w:tcPr>
          <w:p w14:paraId="784F3098" w14:textId="77777777" w:rsidR="00C456FF" w:rsidRPr="00511154" w:rsidRDefault="00C456F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concentrat de complex </w:t>
            </w:r>
            <w:proofErr w:type="spellStart"/>
            <w:r w:rsidRPr="00511154">
              <w:rPr>
                <w:rFonts w:ascii="Times New Roman" w:eastAsia="Times New Roman" w:hAnsi="Times New Roman" w:cs="Times New Roman"/>
                <w:sz w:val="24"/>
                <w:szCs w:val="24"/>
              </w:rPr>
              <w:t>protrombinic</w:t>
            </w:r>
            <w:proofErr w:type="spellEnd"/>
          </w:p>
        </w:tc>
      </w:tr>
      <w:tr w:rsidR="00C456FF" w:rsidRPr="00511154" w14:paraId="02627F08" w14:textId="77777777" w:rsidTr="007E0D18">
        <w:trPr>
          <w:trHeight w:val="176"/>
        </w:trPr>
        <w:tc>
          <w:tcPr>
            <w:tcW w:w="1982" w:type="dxa"/>
          </w:tcPr>
          <w:p w14:paraId="01BC0D93" w14:textId="77777777" w:rsidR="00C456FF" w:rsidRPr="00511154" w:rsidRDefault="00C456F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CVE</w:t>
            </w:r>
          </w:p>
        </w:tc>
        <w:tc>
          <w:tcPr>
            <w:tcW w:w="7799" w:type="dxa"/>
          </w:tcPr>
          <w:p w14:paraId="26616B6A" w14:textId="77777777" w:rsidR="00C456FF" w:rsidRPr="00511154" w:rsidRDefault="00C456FF" w:rsidP="000E5AE3">
            <w:pPr>
              <w:ind w:left="110"/>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cardioversie</w:t>
            </w:r>
            <w:proofErr w:type="spellEnd"/>
            <w:r w:rsidRPr="00511154">
              <w:rPr>
                <w:rFonts w:ascii="Times New Roman" w:eastAsia="Times New Roman" w:hAnsi="Times New Roman" w:cs="Times New Roman"/>
                <w:sz w:val="24"/>
                <w:szCs w:val="24"/>
              </w:rPr>
              <w:t xml:space="preserve"> electric</w:t>
            </w:r>
            <w:r w:rsidR="0078534D" w:rsidRPr="00511154">
              <w:rPr>
                <w:rFonts w:ascii="Times New Roman" w:eastAsia="Times New Roman" w:hAnsi="Times New Roman" w:cs="Times New Roman"/>
                <w:sz w:val="24"/>
                <w:szCs w:val="24"/>
              </w:rPr>
              <w:t>ă</w:t>
            </w:r>
          </w:p>
        </w:tc>
      </w:tr>
      <w:tr w:rsidR="00C456FF" w:rsidRPr="00511154" w14:paraId="01957322" w14:textId="77777777" w:rsidTr="007E0D18">
        <w:trPr>
          <w:trHeight w:val="193"/>
        </w:trPr>
        <w:tc>
          <w:tcPr>
            <w:tcW w:w="1982" w:type="dxa"/>
          </w:tcPr>
          <w:p w14:paraId="17AFFEE5" w14:textId="77777777" w:rsidR="00C456FF" w:rsidRPr="00511154" w:rsidRDefault="00C456F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CRT</w:t>
            </w:r>
          </w:p>
        </w:tc>
        <w:tc>
          <w:tcPr>
            <w:tcW w:w="7799" w:type="dxa"/>
          </w:tcPr>
          <w:p w14:paraId="55D25861" w14:textId="77777777" w:rsidR="00C456FF" w:rsidRPr="00511154" w:rsidRDefault="00C456F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terapie de resincronizare cardiacă</w:t>
            </w:r>
          </w:p>
        </w:tc>
      </w:tr>
      <w:tr w:rsidR="00C456FF" w:rsidRPr="00511154" w14:paraId="316C3F8B" w14:textId="77777777" w:rsidTr="007E0D18">
        <w:trPr>
          <w:trHeight w:val="70"/>
        </w:trPr>
        <w:tc>
          <w:tcPr>
            <w:tcW w:w="1982" w:type="dxa"/>
          </w:tcPr>
          <w:p w14:paraId="5D6E966C" w14:textId="77777777" w:rsidR="00C456FF" w:rsidRPr="00511154" w:rsidRDefault="00C456F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DAPT</w:t>
            </w:r>
          </w:p>
        </w:tc>
        <w:tc>
          <w:tcPr>
            <w:tcW w:w="7799" w:type="dxa"/>
          </w:tcPr>
          <w:p w14:paraId="768D9A7A" w14:textId="77777777" w:rsidR="00C456FF" w:rsidRPr="00511154" w:rsidRDefault="00BF5662" w:rsidP="000E5AE3">
            <w:p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 </w:t>
            </w:r>
            <w:r w:rsidR="00C456FF"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t</w:t>
            </w:r>
            <w:r w:rsidR="00C456FF" w:rsidRPr="00511154">
              <w:rPr>
                <w:rFonts w:ascii="Times New Roman" w:eastAsia="Times New Roman" w:hAnsi="Times New Roman" w:cs="Times New Roman"/>
                <w:sz w:val="24"/>
                <w:szCs w:val="24"/>
              </w:rPr>
              <w:t>erapie</w:t>
            </w:r>
            <w:r w:rsidRPr="00511154">
              <w:rPr>
                <w:rFonts w:ascii="Times New Roman" w:eastAsia="Times New Roman" w:hAnsi="Times New Roman" w:cs="Times New Roman"/>
                <w:sz w:val="24"/>
                <w:szCs w:val="24"/>
              </w:rPr>
              <w:t xml:space="preserve"> dublă</w:t>
            </w:r>
            <w:r w:rsidR="00C456FF" w:rsidRPr="00511154">
              <w:rPr>
                <w:rFonts w:ascii="Times New Roman" w:eastAsia="Times New Roman" w:hAnsi="Times New Roman" w:cs="Times New Roman"/>
                <w:sz w:val="24"/>
                <w:szCs w:val="24"/>
              </w:rPr>
              <w:t xml:space="preserve"> </w:t>
            </w:r>
            <w:proofErr w:type="spellStart"/>
            <w:r w:rsidR="00C456FF" w:rsidRPr="00511154">
              <w:rPr>
                <w:rFonts w:ascii="Times New Roman" w:eastAsia="Times New Roman" w:hAnsi="Times New Roman" w:cs="Times New Roman"/>
                <w:sz w:val="24"/>
                <w:szCs w:val="24"/>
              </w:rPr>
              <w:t>anti</w:t>
            </w:r>
            <w:r w:rsidRPr="00511154">
              <w:rPr>
                <w:rFonts w:ascii="Times New Roman" w:eastAsia="Times New Roman" w:hAnsi="Times New Roman" w:cs="Times New Roman"/>
                <w:sz w:val="24"/>
                <w:szCs w:val="24"/>
              </w:rPr>
              <w:t>agregantă</w:t>
            </w:r>
            <w:proofErr w:type="spellEnd"/>
          </w:p>
        </w:tc>
      </w:tr>
      <w:tr w:rsidR="00EF3C5F" w:rsidRPr="00511154" w14:paraId="18FAE196" w14:textId="77777777" w:rsidTr="007E0D18">
        <w:trPr>
          <w:trHeight w:val="70"/>
        </w:trPr>
        <w:tc>
          <w:tcPr>
            <w:tcW w:w="1982" w:type="dxa"/>
          </w:tcPr>
          <w:p w14:paraId="20CE8FD7" w14:textId="77777777" w:rsidR="00EF3C5F" w:rsidRPr="00511154" w:rsidRDefault="00EF3C5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DOAC</w:t>
            </w:r>
            <w:r w:rsidRPr="00511154">
              <w:rPr>
                <w:rFonts w:ascii="Times New Roman" w:eastAsia="Times New Roman" w:hAnsi="Times New Roman" w:cs="Times New Roman"/>
                <w:sz w:val="24"/>
                <w:szCs w:val="24"/>
              </w:rPr>
              <w:tab/>
            </w:r>
          </w:p>
        </w:tc>
        <w:tc>
          <w:tcPr>
            <w:tcW w:w="7799" w:type="dxa"/>
          </w:tcPr>
          <w:p w14:paraId="2F70E480" w14:textId="77777777" w:rsidR="00EF3C5F" w:rsidRPr="00511154" w:rsidRDefault="00EF3C5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anticoagulante orale directe</w:t>
            </w:r>
          </w:p>
        </w:tc>
      </w:tr>
      <w:tr w:rsidR="00F33672" w:rsidRPr="00511154" w14:paraId="65CA6F91" w14:textId="77777777" w:rsidTr="007E0D18">
        <w:trPr>
          <w:trHeight w:val="101"/>
        </w:trPr>
        <w:tc>
          <w:tcPr>
            <w:tcW w:w="1982" w:type="dxa"/>
          </w:tcPr>
          <w:p w14:paraId="6BACFE39"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ECG</w:t>
            </w:r>
          </w:p>
        </w:tc>
        <w:tc>
          <w:tcPr>
            <w:tcW w:w="7799" w:type="dxa"/>
          </w:tcPr>
          <w:p w14:paraId="66A1BC87"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electrocardiogramă</w:t>
            </w:r>
          </w:p>
        </w:tc>
      </w:tr>
      <w:tr w:rsidR="00F33672" w:rsidRPr="00511154" w14:paraId="678517C1" w14:textId="77777777" w:rsidTr="007E0D18">
        <w:trPr>
          <w:trHeight w:val="106"/>
        </w:trPr>
        <w:tc>
          <w:tcPr>
            <w:tcW w:w="1982" w:type="dxa"/>
          </w:tcPr>
          <w:p w14:paraId="2226F66D" w14:textId="77777777" w:rsidR="00F33672" w:rsidRPr="00511154" w:rsidRDefault="00F33672" w:rsidP="000E5AE3">
            <w:pPr>
              <w:ind w:left="110"/>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EcoCG</w:t>
            </w:r>
            <w:proofErr w:type="spellEnd"/>
          </w:p>
        </w:tc>
        <w:tc>
          <w:tcPr>
            <w:tcW w:w="7799" w:type="dxa"/>
          </w:tcPr>
          <w:p w14:paraId="4BC88AE4"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ecocardiografie</w:t>
            </w:r>
          </w:p>
        </w:tc>
      </w:tr>
      <w:tr w:rsidR="00174609" w:rsidRPr="00511154" w14:paraId="349B3CBE" w14:textId="77777777" w:rsidTr="007E0D18">
        <w:trPr>
          <w:trHeight w:val="106"/>
        </w:trPr>
        <w:tc>
          <w:tcPr>
            <w:tcW w:w="1982" w:type="dxa"/>
          </w:tcPr>
          <w:p w14:paraId="77ED3987" w14:textId="77777777" w:rsidR="00174609" w:rsidRPr="00511154" w:rsidRDefault="00174609"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ER</w:t>
            </w:r>
          </w:p>
        </w:tc>
        <w:tc>
          <w:tcPr>
            <w:tcW w:w="7799" w:type="dxa"/>
          </w:tcPr>
          <w:p w14:paraId="62C4D7E4" w14:textId="77777777" w:rsidR="00174609" w:rsidRPr="00511154" w:rsidRDefault="00174609"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eliberare  rapidă</w:t>
            </w:r>
          </w:p>
        </w:tc>
      </w:tr>
      <w:tr w:rsidR="00174609" w:rsidRPr="00511154" w14:paraId="2B8D009D" w14:textId="77777777" w:rsidTr="007E0D18">
        <w:trPr>
          <w:trHeight w:val="106"/>
        </w:trPr>
        <w:tc>
          <w:tcPr>
            <w:tcW w:w="1982" w:type="dxa"/>
          </w:tcPr>
          <w:p w14:paraId="4276029D" w14:textId="77777777" w:rsidR="00174609" w:rsidRPr="00511154" w:rsidRDefault="00174609"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EL</w:t>
            </w:r>
          </w:p>
        </w:tc>
        <w:tc>
          <w:tcPr>
            <w:tcW w:w="7799" w:type="dxa"/>
          </w:tcPr>
          <w:p w14:paraId="444F26B7" w14:textId="77777777" w:rsidR="00174609" w:rsidRPr="00511154" w:rsidRDefault="00174609"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eliberare  lentă</w:t>
            </w:r>
          </w:p>
        </w:tc>
      </w:tr>
      <w:tr w:rsidR="00F33672" w:rsidRPr="00511154" w14:paraId="1BFE4BE0" w14:textId="77777777" w:rsidTr="007E0D18">
        <w:trPr>
          <w:trHeight w:val="137"/>
        </w:trPr>
        <w:tc>
          <w:tcPr>
            <w:tcW w:w="1982" w:type="dxa"/>
          </w:tcPr>
          <w:p w14:paraId="5B5D6179"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ETE</w:t>
            </w:r>
          </w:p>
        </w:tc>
        <w:tc>
          <w:tcPr>
            <w:tcW w:w="7799" w:type="dxa"/>
          </w:tcPr>
          <w:p w14:paraId="28714204"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ecografie </w:t>
            </w:r>
            <w:proofErr w:type="spellStart"/>
            <w:r w:rsidRPr="00511154">
              <w:rPr>
                <w:rFonts w:ascii="Times New Roman" w:eastAsia="Times New Roman" w:hAnsi="Times New Roman" w:cs="Times New Roman"/>
                <w:sz w:val="24"/>
                <w:szCs w:val="24"/>
              </w:rPr>
              <w:t>transesofageană</w:t>
            </w:r>
            <w:proofErr w:type="spellEnd"/>
          </w:p>
        </w:tc>
      </w:tr>
      <w:tr w:rsidR="00F33672" w:rsidRPr="00511154" w14:paraId="01653BA3" w14:textId="77777777" w:rsidTr="007E0D18">
        <w:trPr>
          <w:trHeight w:val="278"/>
        </w:trPr>
        <w:tc>
          <w:tcPr>
            <w:tcW w:w="1982" w:type="dxa"/>
          </w:tcPr>
          <w:p w14:paraId="05B1A19A"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FA</w:t>
            </w:r>
          </w:p>
        </w:tc>
        <w:tc>
          <w:tcPr>
            <w:tcW w:w="7799" w:type="dxa"/>
          </w:tcPr>
          <w:p w14:paraId="0A914087" w14:textId="77777777" w:rsidR="00F33672" w:rsidRPr="00511154" w:rsidRDefault="00A41FD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fibrilație</w:t>
            </w:r>
            <w:r w:rsidR="00F33672" w:rsidRPr="00511154">
              <w:rPr>
                <w:rFonts w:ascii="Times New Roman" w:eastAsia="Times New Roman" w:hAnsi="Times New Roman" w:cs="Times New Roman"/>
                <w:sz w:val="24"/>
                <w:szCs w:val="24"/>
              </w:rPr>
              <w:t xml:space="preserve"> </w:t>
            </w:r>
            <w:proofErr w:type="spellStart"/>
            <w:r w:rsidR="00F33672" w:rsidRPr="00511154">
              <w:rPr>
                <w:rFonts w:ascii="Times New Roman" w:eastAsia="Times New Roman" w:hAnsi="Times New Roman" w:cs="Times New Roman"/>
                <w:sz w:val="24"/>
                <w:szCs w:val="24"/>
              </w:rPr>
              <w:t>atrială</w:t>
            </w:r>
            <w:proofErr w:type="spellEnd"/>
          </w:p>
        </w:tc>
      </w:tr>
      <w:tr w:rsidR="00F33672" w:rsidRPr="00511154" w14:paraId="3E48EB2F" w14:textId="77777777" w:rsidTr="007E0D18">
        <w:trPr>
          <w:trHeight w:val="273"/>
        </w:trPr>
        <w:tc>
          <w:tcPr>
            <w:tcW w:w="1982" w:type="dxa"/>
          </w:tcPr>
          <w:p w14:paraId="23AD7F5C"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FCC</w:t>
            </w:r>
          </w:p>
        </w:tc>
        <w:tc>
          <w:tcPr>
            <w:tcW w:w="7799" w:type="dxa"/>
          </w:tcPr>
          <w:p w14:paraId="51FBA72B" w14:textId="77777777" w:rsidR="00F33672" w:rsidRPr="00511154" w:rsidRDefault="00A41FD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frecvența</w:t>
            </w:r>
            <w:r w:rsidR="00F33672" w:rsidRPr="00511154">
              <w:rPr>
                <w:rFonts w:ascii="Times New Roman" w:eastAsia="Times New Roman" w:hAnsi="Times New Roman" w:cs="Times New Roman"/>
                <w:sz w:val="24"/>
                <w:szCs w:val="24"/>
              </w:rPr>
              <w:t xml:space="preserve"> contracțiilor cardiace</w:t>
            </w:r>
          </w:p>
        </w:tc>
      </w:tr>
      <w:tr w:rsidR="00F33672" w:rsidRPr="00511154" w14:paraId="402E4A56" w14:textId="77777777" w:rsidTr="007E0D18">
        <w:trPr>
          <w:trHeight w:val="150"/>
        </w:trPr>
        <w:tc>
          <w:tcPr>
            <w:tcW w:w="1982" w:type="dxa"/>
          </w:tcPr>
          <w:p w14:paraId="0E73420B"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FE</w:t>
            </w:r>
            <w:r w:rsidR="00BF5662" w:rsidRPr="00511154">
              <w:rPr>
                <w:rFonts w:ascii="Times New Roman" w:eastAsia="Times New Roman" w:hAnsi="Times New Roman" w:cs="Times New Roman"/>
                <w:sz w:val="24"/>
                <w:szCs w:val="24"/>
              </w:rPr>
              <w:t xml:space="preserve"> VS</w:t>
            </w:r>
          </w:p>
        </w:tc>
        <w:tc>
          <w:tcPr>
            <w:tcW w:w="7799" w:type="dxa"/>
          </w:tcPr>
          <w:p w14:paraId="76B95CE9"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fracția de ejecție</w:t>
            </w:r>
            <w:r w:rsidR="00F51342" w:rsidRPr="00511154">
              <w:rPr>
                <w:rFonts w:ascii="Times New Roman" w:eastAsia="Times New Roman" w:hAnsi="Times New Roman" w:cs="Times New Roman"/>
                <w:sz w:val="24"/>
                <w:szCs w:val="24"/>
              </w:rPr>
              <w:t xml:space="preserve"> a</w:t>
            </w:r>
            <w:r w:rsidR="00BF5662" w:rsidRPr="00511154">
              <w:rPr>
                <w:rFonts w:ascii="Times New Roman" w:eastAsia="Times New Roman" w:hAnsi="Times New Roman" w:cs="Times New Roman"/>
                <w:sz w:val="24"/>
                <w:szCs w:val="24"/>
              </w:rPr>
              <w:t xml:space="preserve"> ventriculului </w:t>
            </w:r>
            <w:r w:rsidR="00A41FD8" w:rsidRPr="00511154">
              <w:rPr>
                <w:rFonts w:ascii="Times New Roman" w:eastAsia="Times New Roman" w:hAnsi="Times New Roman" w:cs="Times New Roman"/>
                <w:sz w:val="24"/>
                <w:szCs w:val="24"/>
              </w:rPr>
              <w:t>stâng</w:t>
            </w:r>
          </w:p>
        </w:tc>
      </w:tr>
      <w:tr w:rsidR="00F33672" w:rsidRPr="00511154" w14:paraId="650123F9" w14:textId="77777777" w:rsidTr="007E0D18">
        <w:trPr>
          <w:trHeight w:val="48"/>
        </w:trPr>
        <w:tc>
          <w:tcPr>
            <w:tcW w:w="1982" w:type="dxa"/>
          </w:tcPr>
          <w:p w14:paraId="4AE68A1A"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w:t>
            </w:r>
            <w:r w:rsidR="008B00B2" w:rsidRPr="00511154">
              <w:rPr>
                <w:rFonts w:ascii="Times New Roman" w:eastAsia="Times New Roman" w:hAnsi="Times New Roman" w:cs="Times New Roman"/>
                <w:sz w:val="24"/>
                <w:szCs w:val="24"/>
              </w:rPr>
              <w:t>L</w:t>
            </w:r>
            <w:r w:rsidRPr="00511154">
              <w:rPr>
                <w:rFonts w:ascii="Times New Roman" w:eastAsia="Times New Roman" w:hAnsi="Times New Roman" w:cs="Times New Roman"/>
                <w:sz w:val="24"/>
                <w:szCs w:val="24"/>
              </w:rPr>
              <w:t>A</w:t>
            </w:r>
          </w:p>
        </w:tc>
        <w:tc>
          <w:tcPr>
            <w:tcW w:w="7799" w:type="dxa"/>
          </w:tcPr>
          <w:p w14:paraId="094CDE84"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flutter </w:t>
            </w:r>
            <w:proofErr w:type="spellStart"/>
            <w:r w:rsidRPr="00511154">
              <w:rPr>
                <w:rFonts w:ascii="Times New Roman" w:eastAsia="Times New Roman" w:hAnsi="Times New Roman" w:cs="Times New Roman"/>
                <w:sz w:val="24"/>
                <w:szCs w:val="24"/>
              </w:rPr>
              <w:t>atrial</w:t>
            </w:r>
            <w:proofErr w:type="spellEnd"/>
          </w:p>
        </w:tc>
      </w:tr>
      <w:tr w:rsidR="00F33672" w:rsidRPr="00511154" w14:paraId="571D79B7" w14:textId="77777777" w:rsidTr="007E0D18">
        <w:trPr>
          <w:trHeight w:val="186"/>
        </w:trPr>
        <w:tc>
          <w:tcPr>
            <w:tcW w:w="1982" w:type="dxa"/>
          </w:tcPr>
          <w:p w14:paraId="77CE063C"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FT3</w:t>
            </w:r>
          </w:p>
        </w:tc>
        <w:tc>
          <w:tcPr>
            <w:tcW w:w="7799" w:type="dxa"/>
          </w:tcPr>
          <w:p w14:paraId="35D21286" w14:textId="77777777" w:rsidR="00F33672" w:rsidRPr="00511154" w:rsidRDefault="00F33672" w:rsidP="000E5AE3">
            <w:pPr>
              <w:ind w:left="110"/>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triiodtironina</w:t>
            </w:r>
            <w:proofErr w:type="spellEnd"/>
            <w:r w:rsidRPr="00511154">
              <w:rPr>
                <w:rFonts w:ascii="Times New Roman" w:eastAsia="Times New Roman" w:hAnsi="Times New Roman" w:cs="Times New Roman"/>
                <w:sz w:val="24"/>
                <w:szCs w:val="24"/>
              </w:rPr>
              <w:t xml:space="preserve"> liberă</w:t>
            </w:r>
          </w:p>
        </w:tc>
      </w:tr>
      <w:tr w:rsidR="00F33672" w:rsidRPr="00511154" w14:paraId="564C8171" w14:textId="77777777" w:rsidTr="007E0D18">
        <w:trPr>
          <w:trHeight w:val="75"/>
        </w:trPr>
        <w:tc>
          <w:tcPr>
            <w:tcW w:w="1982" w:type="dxa"/>
          </w:tcPr>
          <w:p w14:paraId="20D355EC"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FT4</w:t>
            </w:r>
          </w:p>
        </w:tc>
        <w:tc>
          <w:tcPr>
            <w:tcW w:w="7799" w:type="dxa"/>
          </w:tcPr>
          <w:p w14:paraId="6693FC8C"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tiroxina liber</w:t>
            </w:r>
            <w:r w:rsidR="00707DF1" w:rsidRPr="00511154">
              <w:rPr>
                <w:rFonts w:ascii="Times New Roman" w:eastAsia="Times New Roman" w:hAnsi="Times New Roman" w:cs="Times New Roman"/>
                <w:sz w:val="24"/>
                <w:szCs w:val="24"/>
              </w:rPr>
              <w:t>ă</w:t>
            </w:r>
          </w:p>
        </w:tc>
      </w:tr>
      <w:tr w:rsidR="00F33672" w:rsidRPr="00511154" w14:paraId="6A04DFB4" w14:textId="77777777" w:rsidTr="007E0D18">
        <w:trPr>
          <w:trHeight w:val="111"/>
        </w:trPr>
        <w:tc>
          <w:tcPr>
            <w:tcW w:w="1982" w:type="dxa"/>
          </w:tcPr>
          <w:p w14:paraId="500EAC2F"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HGMM</w:t>
            </w:r>
          </w:p>
        </w:tc>
        <w:tc>
          <w:tcPr>
            <w:tcW w:w="7799" w:type="dxa"/>
          </w:tcPr>
          <w:p w14:paraId="5DF062A3"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heparine cu greutate moleculară mică</w:t>
            </w:r>
          </w:p>
        </w:tc>
      </w:tr>
      <w:tr w:rsidR="00F33672" w:rsidRPr="00511154" w14:paraId="2344ED3A" w14:textId="77777777" w:rsidTr="007E0D18">
        <w:trPr>
          <w:trHeight w:val="129"/>
        </w:trPr>
        <w:tc>
          <w:tcPr>
            <w:tcW w:w="1982" w:type="dxa"/>
          </w:tcPr>
          <w:p w14:paraId="5806EA16"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HNF</w:t>
            </w:r>
          </w:p>
        </w:tc>
        <w:tc>
          <w:tcPr>
            <w:tcW w:w="7799" w:type="dxa"/>
          </w:tcPr>
          <w:p w14:paraId="1C4F24D6"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hepari</w:t>
            </w:r>
            <w:r w:rsidR="00BF5662" w:rsidRPr="00511154">
              <w:rPr>
                <w:rFonts w:ascii="Times New Roman" w:eastAsia="Times New Roman" w:hAnsi="Times New Roman" w:cs="Times New Roman"/>
                <w:sz w:val="24"/>
                <w:szCs w:val="24"/>
              </w:rPr>
              <w:t>n</w:t>
            </w:r>
            <w:r w:rsidRPr="00511154">
              <w:rPr>
                <w:rFonts w:ascii="Times New Roman" w:eastAsia="Times New Roman" w:hAnsi="Times New Roman" w:cs="Times New Roman"/>
                <w:sz w:val="24"/>
                <w:szCs w:val="24"/>
              </w:rPr>
              <w:t>e nefracționate</w:t>
            </w:r>
          </w:p>
        </w:tc>
      </w:tr>
      <w:tr w:rsidR="00F33672" w:rsidRPr="00511154" w14:paraId="69F8DFD5" w14:textId="77777777" w:rsidTr="007E0D18">
        <w:trPr>
          <w:trHeight w:val="147"/>
        </w:trPr>
        <w:tc>
          <w:tcPr>
            <w:tcW w:w="1982" w:type="dxa"/>
          </w:tcPr>
          <w:p w14:paraId="264D887D"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HTA</w:t>
            </w:r>
          </w:p>
        </w:tc>
        <w:tc>
          <w:tcPr>
            <w:tcW w:w="7799" w:type="dxa"/>
          </w:tcPr>
          <w:p w14:paraId="0779E2A7"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hipertensiune arterială</w:t>
            </w:r>
          </w:p>
        </w:tc>
      </w:tr>
      <w:tr w:rsidR="00F33672" w:rsidRPr="00511154" w14:paraId="66C627F4" w14:textId="77777777" w:rsidTr="007E0D18">
        <w:trPr>
          <w:trHeight w:val="179"/>
        </w:trPr>
        <w:tc>
          <w:tcPr>
            <w:tcW w:w="1982" w:type="dxa"/>
          </w:tcPr>
          <w:p w14:paraId="0BAFCCF1"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HVS</w:t>
            </w:r>
          </w:p>
        </w:tc>
        <w:tc>
          <w:tcPr>
            <w:tcW w:w="7799" w:type="dxa"/>
          </w:tcPr>
          <w:p w14:paraId="7255F5DE"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hipertrofie ventriculară </w:t>
            </w:r>
            <w:r w:rsidR="00A41FD8" w:rsidRPr="00511154">
              <w:rPr>
                <w:rFonts w:ascii="Times New Roman" w:eastAsia="Times New Roman" w:hAnsi="Times New Roman" w:cs="Times New Roman"/>
                <w:sz w:val="24"/>
                <w:szCs w:val="24"/>
              </w:rPr>
              <w:t>stângă</w:t>
            </w:r>
          </w:p>
        </w:tc>
      </w:tr>
      <w:tr w:rsidR="00F33672" w:rsidRPr="00511154" w14:paraId="655BE7F4" w14:textId="77777777" w:rsidTr="007E0D18">
        <w:trPr>
          <w:trHeight w:val="184"/>
        </w:trPr>
        <w:tc>
          <w:tcPr>
            <w:tcW w:w="1982" w:type="dxa"/>
          </w:tcPr>
          <w:p w14:paraId="5AF7A178"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i/v</w:t>
            </w:r>
          </w:p>
        </w:tc>
        <w:tc>
          <w:tcPr>
            <w:tcW w:w="7799" w:type="dxa"/>
          </w:tcPr>
          <w:p w14:paraId="68FA4CA9"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intravenos</w:t>
            </w:r>
          </w:p>
        </w:tc>
      </w:tr>
      <w:tr w:rsidR="00F33672" w:rsidRPr="00511154" w14:paraId="7ADB7CE7" w14:textId="77777777" w:rsidTr="007E0D18">
        <w:trPr>
          <w:trHeight w:val="73"/>
        </w:trPr>
        <w:tc>
          <w:tcPr>
            <w:tcW w:w="1982" w:type="dxa"/>
          </w:tcPr>
          <w:p w14:paraId="11DE5F73" w14:textId="77777777" w:rsidR="00F33672" w:rsidRPr="00511154" w:rsidRDefault="00BF566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BNP</w:t>
            </w:r>
          </w:p>
        </w:tc>
        <w:tc>
          <w:tcPr>
            <w:tcW w:w="7799" w:type="dxa"/>
          </w:tcPr>
          <w:p w14:paraId="1B007028" w14:textId="77777777" w:rsidR="00F33672" w:rsidRPr="00511154" w:rsidRDefault="00BF5662" w:rsidP="000E5AE3">
            <w:pPr>
              <w:ind w:left="110"/>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Peptid</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natriuretic</w:t>
            </w:r>
            <w:proofErr w:type="spellEnd"/>
            <w:r w:rsidRPr="00511154">
              <w:rPr>
                <w:rFonts w:ascii="Times New Roman" w:eastAsia="Times New Roman" w:hAnsi="Times New Roman" w:cs="Times New Roman"/>
                <w:sz w:val="24"/>
                <w:szCs w:val="24"/>
              </w:rPr>
              <w:t xml:space="preserve"> de tip B</w:t>
            </w:r>
          </w:p>
        </w:tc>
      </w:tr>
      <w:tr w:rsidR="00F33672" w:rsidRPr="00511154" w14:paraId="20B50E4E" w14:textId="77777777" w:rsidTr="007E0D18">
        <w:trPr>
          <w:trHeight w:val="92"/>
        </w:trPr>
        <w:tc>
          <w:tcPr>
            <w:tcW w:w="1982" w:type="dxa"/>
          </w:tcPr>
          <w:p w14:paraId="5153A9F8"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ICD</w:t>
            </w:r>
          </w:p>
        </w:tc>
        <w:tc>
          <w:tcPr>
            <w:tcW w:w="7799" w:type="dxa"/>
          </w:tcPr>
          <w:p w14:paraId="11AC7945"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defibrilator </w:t>
            </w:r>
            <w:proofErr w:type="spellStart"/>
            <w:r w:rsidRPr="00511154">
              <w:rPr>
                <w:rFonts w:ascii="Times New Roman" w:eastAsia="Times New Roman" w:hAnsi="Times New Roman" w:cs="Times New Roman"/>
                <w:sz w:val="24"/>
                <w:szCs w:val="24"/>
              </w:rPr>
              <w:t>cardioverter</w:t>
            </w:r>
            <w:proofErr w:type="spellEnd"/>
            <w:r w:rsidRPr="00511154">
              <w:rPr>
                <w:rFonts w:ascii="Times New Roman" w:eastAsia="Times New Roman" w:hAnsi="Times New Roman" w:cs="Times New Roman"/>
                <w:sz w:val="24"/>
                <w:szCs w:val="24"/>
              </w:rPr>
              <w:t xml:space="preserve"> implantabil</w:t>
            </w:r>
          </w:p>
        </w:tc>
      </w:tr>
      <w:tr w:rsidR="00F33672" w:rsidRPr="00511154" w14:paraId="0EA58943" w14:textId="77777777" w:rsidTr="007E0D18">
        <w:trPr>
          <w:trHeight w:val="109"/>
        </w:trPr>
        <w:tc>
          <w:tcPr>
            <w:tcW w:w="1982" w:type="dxa"/>
          </w:tcPr>
          <w:p w14:paraId="5CF28FB0" w14:textId="77777777" w:rsidR="00F33672" w:rsidRPr="00511154" w:rsidRDefault="00EF482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IMC</w:t>
            </w:r>
          </w:p>
        </w:tc>
        <w:tc>
          <w:tcPr>
            <w:tcW w:w="7799" w:type="dxa"/>
          </w:tcPr>
          <w:p w14:paraId="607F4C78" w14:textId="77777777" w:rsidR="00F33672" w:rsidRPr="00511154" w:rsidRDefault="00EF482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indice de masa corporală</w:t>
            </w:r>
          </w:p>
        </w:tc>
      </w:tr>
      <w:tr w:rsidR="00F33672" w:rsidRPr="00511154" w14:paraId="2B4FCB53" w14:textId="77777777" w:rsidTr="007E0D18">
        <w:trPr>
          <w:trHeight w:val="142"/>
        </w:trPr>
        <w:tc>
          <w:tcPr>
            <w:tcW w:w="1982" w:type="dxa"/>
          </w:tcPr>
          <w:p w14:paraId="7F8F97DE"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INR</w:t>
            </w:r>
          </w:p>
        </w:tc>
        <w:tc>
          <w:tcPr>
            <w:tcW w:w="7799" w:type="dxa"/>
          </w:tcPr>
          <w:p w14:paraId="42C21942"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rata </w:t>
            </w:r>
            <w:r w:rsidR="00A41FD8" w:rsidRPr="00511154">
              <w:rPr>
                <w:rFonts w:ascii="Times New Roman" w:eastAsia="Times New Roman" w:hAnsi="Times New Roman" w:cs="Times New Roman"/>
                <w:sz w:val="24"/>
                <w:szCs w:val="24"/>
              </w:rPr>
              <w:t>internațională</w:t>
            </w:r>
            <w:r w:rsidRPr="00511154">
              <w:rPr>
                <w:rFonts w:ascii="Times New Roman" w:eastAsia="Times New Roman" w:hAnsi="Times New Roman" w:cs="Times New Roman"/>
                <w:sz w:val="24"/>
                <w:szCs w:val="24"/>
              </w:rPr>
              <w:t xml:space="preserve"> normalizată (</w:t>
            </w:r>
            <w:proofErr w:type="spellStart"/>
            <w:r w:rsidRPr="00511154">
              <w:rPr>
                <w:rFonts w:ascii="Times New Roman" w:eastAsia="Times New Roman" w:hAnsi="Times New Roman" w:cs="Times New Roman"/>
                <w:sz w:val="24"/>
                <w:szCs w:val="24"/>
              </w:rPr>
              <w:t>international</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normalized</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ratio</w:t>
            </w:r>
            <w:proofErr w:type="spellEnd"/>
            <w:r w:rsidRPr="00511154">
              <w:rPr>
                <w:rFonts w:ascii="Times New Roman" w:eastAsia="Times New Roman" w:hAnsi="Times New Roman" w:cs="Times New Roman"/>
                <w:sz w:val="24"/>
                <w:szCs w:val="24"/>
              </w:rPr>
              <w:t>)</w:t>
            </w:r>
          </w:p>
        </w:tc>
      </w:tr>
      <w:tr w:rsidR="00F33672" w:rsidRPr="00511154" w14:paraId="4FE34D68" w14:textId="77777777" w:rsidTr="007E0D18">
        <w:trPr>
          <w:trHeight w:val="159"/>
        </w:trPr>
        <w:tc>
          <w:tcPr>
            <w:tcW w:w="1982" w:type="dxa"/>
          </w:tcPr>
          <w:p w14:paraId="2F37FA88"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MCC</w:t>
            </w:r>
          </w:p>
        </w:tc>
        <w:tc>
          <w:tcPr>
            <w:tcW w:w="7799" w:type="dxa"/>
          </w:tcPr>
          <w:p w14:paraId="119302E9"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maladie cardiacă congenitală</w:t>
            </w:r>
          </w:p>
        </w:tc>
      </w:tr>
      <w:tr w:rsidR="00F33672" w:rsidRPr="00511154" w14:paraId="40625F36" w14:textId="77777777" w:rsidTr="007E0D18">
        <w:trPr>
          <w:trHeight w:val="178"/>
        </w:trPr>
        <w:tc>
          <w:tcPr>
            <w:tcW w:w="1982" w:type="dxa"/>
          </w:tcPr>
          <w:p w14:paraId="5E1D616D"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NT-pro</w:t>
            </w:r>
            <w:r w:rsidR="00EF3C5F"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NP</w:t>
            </w:r>
          </w:p>
        </w:tc>
        <w:tc>
          <w:tcPr>
            <w:tcW w:w="7799" w:type="dxa"/>
          </w:tcPr>
          <w:p w14:paraId="282F79DA" w14:textId="77777777" w:rsidR="00F33672" w:rsidRPr="00511154" w:rsidRDefault="00BF5662" w:rsidP="000E5AE3">
            <w:pPr>
              <w:ind w:left="110"/>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peptid</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natriuretic</w:t>
            </w:r>
            <w:proofErr w:type="spellEnd"/>
            <w:r w:rsidRPr="00511154">
              <w:rPr>
                <w:rFonts w:ascii="Times New Roman" w:eastAsia="Times New Roman" w:hAnsi="Times New Roman" w:cs="Times New Roman"/>
                <w:sz w:val="24"/>
                <w:szCs w:val="24"/>
              </w:rPr>
              <w:t xml:space="preserve"> de tip B pro-fragment N-terminal</w:t>
            </w:r>
          </w:p>
        </w:tc>
      </w:tr>
      <w:tr w:rsidR="00F33672" w:rsidRPr="00511154" w14:paraId="6C237D2F" w14:textId="77777777" w:rsidTr="007E0D18">
        <w:trPr>
          <w:trHeight w:val="195"/>
        </w:trPr>
        <w:tc>
          <w:tcPr>
            <w:tcW w:w="1982" w:type="dxa"/>
          </w:tcPr>
          <w:p w14:paraId="18EB6B3E"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PPC</w:t>
            </w:r>
          </w:p>
        </w:tc>
        <w:tc>
          <w:tcPr>
            <w:tcW w:w="7799" w:type="dxa"/>
          </w:tcPr>
          <w:p w14:paraId="1A7DEE16"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plasmă proaspăt congelată</w:t>
            </w:r>
          </w:p>
        </w:tc>
      </w:tr>
      <w:tr w:rsidR="00F33672" w:rsidRPr="00511154" w14:paraId="6C436BB2" w14:textId="77777777" w:rsidTr="007E0D18">
        <w:trPr>
          <w:trHeight w:val="214"/>
        </w:trPr>
        <w:tc>
          <w:tcPr>
            <w:tcW w:w="1982" w:type="dxa"/>
          </w:tcPr>
          <w:p w14:paraId="288660F2"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RAF</w:t>
            </w:r>
          </w:p>
        </w:tc>
        <w:tc>
          <w:tcPr>
            <w:tcW w:w="7799" w:type="dxa"/>
          </w:tcPr>
          <w:p w14:paraId="4641FAE8"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ritm </w:t>
            </w:r>
            <w:proofErr w:type="spellStart"/>
            <w:r w:rsidRPr="00511154">
              <w:rPr>
                <w:rFonts w:ascii="Times New Roman" w:eastAsia="Times New Roman" w:hAnsi="Times New Roman" w:cs="Times New Roman"/>
                <w:sz w:val="24"/>
                <w:szCs w:val="24"/>
              </w:rPr>
              <w:t>atrial</w:t>
            </w:r>
            <w:proofErr w:type="spellEnd"/>
            <w:r w:rsidRPr="00511154">
              <w:rPr>
                <w:rFonts w:ascii="Times New Roman" w:eastAsia="Times New Roman" w:hAnsi="Times New Roman" w:cs="Times New Roman"/>
                <w:sz w:val="24"/>
                <w:szCs w:val="24"/>
              </w:rPr>
              <w:t xml:space="preserve"> cu frecvență înaltă</w:t>
            </w:r>
          </w:p>
        </w:tc>
      </w:tr>
      <w:tr w:rsidR="00F33672" w:rsidRPr="00511154" w14:paraId="3E100830" w14:textId="77777777" w:rsidTr="007E0D18">
        <w:trPr>
          <w:trHeight w:val="89"/>
        </w:trPr>
        <w:tc>
          <w:tcPr>
            <w:tcW w:w="1982" w:type="dxa"/>
          </w:tcPr>
          <w:p w14:paraId="71878E90"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RFG</w:t>
            </w:r>
          </w:p>
        </w:tc>
        <w:tc>
          <w:tcPr>
            <w:tcW w:w="7799" w:type="dxa"/>
          </w:tcPr>
          <w:p w14:paraId="787510BD"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rata filtrației glomerulare</w:t>
            </w:r>
          </w:p>
        </w:tc>
      </w:tr>
      <w:tr w:rsidR="00F33672" w:rsidRPr="00511154" w14:paraId="180873A0" w14:textId="77777777" w:rsidTr="007E0D18">
        <w:trPr>
          <w:trHeight w:val="264"/>
        </w:trPr>
        <w:tc>
          <w:tcPr>
            <w:tcW w:w="1982" w:type="dxa"/>
          </w:tcPr>
          <w:p w14:paraId="0816F813"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RMN</w:t>
            </w:r>
          </w:p>
        </w:tc>
        <w:tc>
          <w:tcPr>
            <w:tcW w:w="7799" w:type="dxa"/>
          </w:tcPr>
          <w:p w14:paraId="7437B42F" w14:textId="77777777" w:rsidR="00F33672" w:rsidRPr="00511154" w:rsidRDefault="00A41FD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rezonanță</w:t>
            </w:r>
            <w:r w:rsidR="00F33672" w:rsidRPr="00511154">
              <w:rPr>
                <w:rFonts w:ascii="Times New Roman" w:eastAsia="Times New Roman" w:hAnsi="Times New Roman" w:cs="Times New Roman"/>
                <w:sz w:val="24"/>
                <w:szCs w:val="24"/>
              </w:rPr>
              <w:t xml:space="preserve"> magnetică nucleară</w:t>
            </w:r>
          </w:p>
        </w:tc>
      </w:tr>
      <w:tr w:rsidR="00F33672" w:rsidRPr="00511154" w14:paraId="1E5C75A4" w14:textId="77777777" w:rsidTr="007E0D18">
        <w:trPr>
          <w:trHeight w:val="125"/>
        </w:trPr>
        <w:tc>
          <w:tcPr>
            <w:tcW w:w="1982" w:type="dxa"/>
          </w:tcPr>
          <w:p w14:paraId="1748810B"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RS</w:t>
            </w:r>
          </w:p>
        </w:tc>
        <w:tc>
          <w:tcPr>
            <w:tcW w:w="7799" w:type="dxa"/>
          </w:tcPr>
          <w:p w14:paraId="538B3426"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ritm </w:t>
            </w:r>
            <w:proofErr w:type="spellStart"/>
            <w:r w:rsidRPr="00511154">
              <w:rPr>
                <w:rFonts w:ascii="Times New Roman" w:eastAsia="Times New Roman" w:hAnsi="Times New Roman" w:cs="Times New Roman"/>
                <w:sz w:val="24"/>
                <w:szCs w:val="24"/>
              </w:rPr>
              <w:t>sinusal</w:t>
            </w:r>
            <w:proofErr w:type="spellEnd"/>
          </w:p>
        </w:tc>
      </w:tr>
      <w:tr w:rsidR="00F33672" w:rsidRPr="00511154" w14:paraId="6E0C620B" w14:textId="77777777" w:rsidTr="007E0D18">
        <w:trPr>
          <w:trHeight w:val="143"/>
        </w:trPr>
        <w:tc>
          <w:tcPr>
            <w:tcW w:w="1982" w:type="dxa"/>
          </w:tcPr>
          <w:p w14:paraId="5C19D444"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SAOS</w:t>
            </w:r>
          </w:p>
        </w:tc>
        <w:tc>
          <w:tcPr>
            <w:tcW w:w="7799" w:type="dxa"/>
          </w:tcPr>
          <w:p w14:paraId="65F11DAD"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sindrom de apnee obstructivă în somn</w:t>
            </w:r>
          </w:p>
        </w:tc>
      </w:tr>
      <w:tr w:rsidR="00F33672" w:rsidRPr="00511154" w14:paraId="30C7EBAA" w14:textId="77777777" w:rsidTr="007E0D18">
        <w:trPr>
          <w:trHeight w:val="161"/>
        </w:trPr>
        <w:tc>
          <w:tcPr>
            <w:tcW w:w="1982" w:type="dxa"/>
          </w:tcPr>
          <w:p w14:paraId="6C1A24EC"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SCA</w:t>
            </w:r>
          </w:p>
        </w:tc>
        <w:tc>
          <w:tcPr>
            <w:tcW w:w="7799" w:type="dxa"/>
          </w:tcPr>
          <w:p w14:paraId="42076559"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sindrom coronarian acut</w:t>
            </w:r>
          </w:p>
        </w:tc>
      </w:tr>
      <w:tr w:rsidR="00F33672" w:rsidRPr="00511154" w14:paraId="66FEDDD9" w14:textId="77777777" w:rsidTr="007E0D18">
        <w:trPr>
          <w:trHeight w:val="193"/>
        </w:trPr>
        <w:tc>
          <w:tcPr>
            <w:tcW w:w="1982" w:type="dxa"/>
          </w:tcPr>
          <w:p w14:paraId="00A8948E"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TA</w:t>
            </w:r>
          </w:p>
        </w:tc>
        <w:tc>
          <w:tcPr>
            <w:tcW w:w="7799" w:type="dxa"/>
          </w:tcPr>
          <w:p w14:paraId="5E57BD1D" w14:textId="77777777" w:rsidR="00F33672" w:rsidRPr="00511154" w:rsidRDefault="00F3367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tensiune arterială</w:t>
            </w:r>
          </w:p>
        </w:tc>
      </w:tr>
      <w:tr w:rsidR="00F33672" w:rsidRPr="00511154" w14:paraId="19962471" w14:textId="77777777" w:rsidTr="007E0D18">
        <w:trPr>
          <w:trHeight w:val="198"/>
        </w:trPr>
        <w:tc>
          <w:tcPr>
            <w:tcW w:w="1982" w:type="dxa"/>
          </w:tcPr>
          <w:p w14:paraId="5A91AABE" w14:textId="77777777" w:rsidR="00F33672" w:rsidRPr="00511154" w:rsidRDefault="00EF482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SCC</w:t>
            </w:r>
          </w:p>
        </w:tc>
        <w:tc>
          <w:tcPr>
            <w:tcW w:w="7799" w:type="dxa"/>
          </w:tcPr>
          <w:p w14:paraId="21501DDB" w14:textId="77777777" w:rsidR="00F33672" w:rsidRPr="00511154" w:rsidRDefault="00EF4826" w:rsidP="000E5AE3">
            <w:p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  sindrom coronarian cronic</w:t>
            </w:r>
          </w:p>
        </w:tc>
      </w:tr>
      <w:tr w:rsidR="00F33672" w:rsidRPr="00511154" w14:paraId="689F3667" w14:textId="77777777" w:rsidTr="007E0D18">
        <w:trPr>
          <w:trHeight w:val="87"/>
        </w:trPr>
        <w:tc>
          <w:tcPr>
            <w:tcW w:w="1982" w:type="dxa"/>
          </w:tcPr>
          <w:p w14:paraId="3000BA46" w14:textId="77777777" w:rsidR="00F33672" w:rsidRPr="00511154" w:rsidRDefault="001A00F6"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  </w:t>
            </w:r>
            <w:r w:rsidR="00EF4826" w:rsidRPr="00511154">
              <w:rPr>
                <w:rFonts w:ascii="Times New Roman" w:hAnsi="Times New Roman" w:cs="Times New Roman"/>
                <w:sz w:val="24"/>
                <w:szCs w:val="24"/>
              </w:rPr>
              <w:t xml:space="preserve">IC- </w:t>
            </w:r>
            <w:proofErr w:type="spellStart"/>
            <w:r w:rsidR="00EF4826" w:rsidRPr="00511154">
              <w:rPr>
                <w:rFonts w:ascii="Times New Roman" w:hAnsi="Times New Roman" w:cs="Times New Roman"/>
                <w:sz w:val="24"/>
                <w:szCs w:val="24"/>
              </w:rPr>
              <w:t>FEmr</w:t>
            </w:r>
            <w:proofErr w:type="spellEnd"/>
          </w:p>
        </w:tc>
        <w:tc>
          <w:tcPr>
            <w:tcW w:w="7799" w:type="dxa"/>
          </w:tcPr>
          <w:p w14:paraId="26F6E440" w14:textId="77777777" w:rsidR="00F33672" w:rsidRPr="00511154" w:rsidRDefault="001A00F6"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  </w:t>
            </w:r>
            <w:r w:rsidR="00BF5662" w:rsidRPr="00511154">
              <w:rPr>
                <w:rFonts w:ascii="Times New Roman" w:hAnsi="Times New Roman" w:cs="Times New Roman"/>
                <w:sz w:val="24"/>
                <w:szCs w:val="24"/>
              </w:rPr>
              <w:t>i</w:t>
            </w:r>
            <w:r w:rsidR="00EF4826" w:rsidRPr="00511154">
              <w:rPr>
                <w:rFonts w:ascii="Times New Roman" w:hAnsi="Times New Roman" w:cs="Times New Roman"/>
                <w:sz w:val="24"/>
                <w:szCs w:val="24"/>
              </w:rPr>
              <w:t>nsuficiență cardiacă cu fracție de ejecție ușor redusă</w:t>
            </w:r>
          </w:p>
        </w:tc>
      </w:tr>
      <w:tr w:rsidR="00F33672" w:rsidRPr="00511154" w14:paraId="4ECB254E" w14:textId="77777777" w:rsidTr="007E0D18">
        <w:trPr>
          <w:trHeight w:val="248"/>
        </w:trPr>
        <w:tc>
          <w:tcPr>
            <w:tcW w:w="1982" w:type="dxa"/>
          </w:tcPr>
          <w:p w14:paraId="3EF6EE60" w14:textId="77777777" w:rsidR="00F33672" w:rsidRPr="00511154" w:rsidRDefault="001A00F6"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  </w:t>
            </w:r>
            <w:r w:rsidR="00EF4826" w:rsidRPr="00511154">
              <w:rPr>
                <w:rFonts w:ascii="Times New Roman" w:hAnsi="Times New Roman" w:cs="Times New Roman"/>
                <w:sz w:val="24"/>
                <w:szCs w:val="24"/>
              </w:rPr>
              <w:t>IC-</w:t>
            </w:r>
            <w:proofErr w:type="spellStart"/>
            <w:r w:rsidR="00EF4826" w:rsidRPr="00511154">
              <w:rPr>
                <w:rFonts w:ascii="Times New Roman" w:hAnsi="Times New Roman" w:cs="Times New Roman"/>
                <w:sz w:val="24"/>
                <w:szCs w:val="24"/>
              </w:rPr>
              <w:t>FEp</w:t>
            </w:r>
            <w:proofErr w:type="spellEnd"/>
          </w:p>
        </w:tc>
        <w:tc>
          <w:tcPr>
            <w:tcW w:w="7799" w:type="dxa"/>
          </w:tcPr>
          <w:p w14:paraId="2223B45D" w14:textId="77777777" w:rsidR="00F33672" w:rsidRPr="00511154" w:rsidRDefault="001A00F6"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  </w:t>
            </w:r>
            <w:r w:rsidR="00BF5662" w:rsidRPr="00511154">
              <w:rPr>
                <w:rFonts w:ascii="Times New Roman" w:hAnsi="Times New Roman" w:cs="Times New Roman"/>
                <w:sz w:val="24"/>
                <w:szCs w:val="24"/>
              </w:rPr>
              <w:t>i</w:t>
            </w:r>
            <w:r w:rsidR="00EF4826" w:rsidRPr="00511154">
              <w:rPr>
                <w:rFonts w:ascii="Times New Roman" w:hAnsi="Times New Roman" w:cs="Times New Roman"/>
                <w:sz w:val="24"/>
                <w:szCs w:val="24"/>
              </w:rPr>
              <w:t>nsuficiență cardiacă cu fracție de ejecție păstrată</w:t>
            </w:r>
          </w:p>
        </w:tc>
      </w:tr>
      <w:tr w:rsidR="00F33672" w:rsidRPr="00511154" w14:paraId="48935938" w14:textId="77777777" w:rsidTr="007E0D18">
        <w:trPr>
          <w:trHeight w:val="123"/>
        </w:trPr>
        <w:tc>
          <w:tcPr>
            <w:tcW w:w="1982" w:type="dxa"/>
          </w:tcPr>
          <w:p w14:paraId="62631326" w14:textId="77777777" w:rsidR="00F33672" w:rsidRPr="00511154" w:rsidRDefault="001A00F6"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  </w:t>
            </w:r>
            <w:r w:rsidR="00EF4826" w:rsidRPr="00511154">
              <w:rPr>
                <w:rFonts w:ascii="Times New Roman" w:hAnsi="Times New Roman" w:cs="Times New Roman"/>
                <w:sz w:val="24"/>
                <w:szCs w:val="24"/>
              </w:rPr>
              <w:t>IC-</w:t>
            </w:r>
            <w:proofErr w:type="spellStart"/>
            <w:r w:rsidR="00EF4826" w:rsidRPr="00511154">
              <w:rPr>
                <w:rFonts w:ascii="Times New Roman" w:hAnsi="Times New Roman" w:cs="Times New Roman"/>
                <w:sz w:val="24"/>
                <w:szCs w:val="24"/>
              </w:rPr>
              <w:t>FEr</w:t>
            </w:r>
            <w:proofErr w:type="spellEnd"/>
          </w:p>
        </w:tc>
        <w:tc>
          <w:tcPr>
            <w:tcW w:w="7799" w:type="dxa"/>
          </w:tcPr>
          <w:p w14:paraId="0DE295A3" w14:textId="77777777" w:rsidR="00F33672" w:rsidRPr="00511154" w:rsidRDefault="001A00F6"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  </w:t>
            </w:r>
            <w:r w:rsidR="00BF5662" w:rsidRPr="00511154">
              <w:rPr>
                <w:rFonts w:ascii="Times New Roman" w:hAnsi="Times New Roman" w:cs="Times New Roman"/>
                <w:sz w:val="24"/>
                <w:szCs w:val="24"/>
              </w:rPr>
              <w:t>i</w:t>
            </w:r>
            <w:r w:rsidR="00EF4826" w:rsidRPr="00511154">
              <w:rPr>
                <w:rFonts w:ascii="Times New Roman" w:hAnsi="Times New Roman" w:cs="Times New Roman"/>
                <w:sz w:val="24"/>
                <w:szCs w:val="24"/>
              </w:rPr>
              <w:t>nsuficiență cardiacă cu fracție de ejecție redusă</w:t>
            </w:r>
          </w:p>
        </w:tc>
      </w:tr>
      <w:tr w:rsidR="00F33672" w:rsidRPr="00511154" w14:paraId="48DD2BBA" w14:textId="77777777" w:rsidTr="007E0D18">
        <w:trPr>
          <w:trHeight w:val="156"/>
        </w:trPr>
        <w:tc>
          <w:tcPr>
            <w:tcW w:w="1982" w:type="dxa"/>
          </w:tcPr>
          <w:p w14:paraId="57D28C5D" w14:textId="77777777" w:rsidR="00F33672" w:rsidRPr="00511154" w:rsidRDefault="00BF566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FFP</w:t>
            </w:r>
          </w:p>
        </w:tc>
        <w:tc>
          <w:tcPr>
            <w:tcW w:w="7799" w:type="dxa"/>
          </w:tcPr>
          <w:p w14:paraId="435FAF84" w14:textId="77777777" w:rsidR="00F33672" w:rsidRPr="00511154" w:rsidRDefault="00BF566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plasmă proaspăt congelată</w:t>
            </w:r>
          </w:p>
        </w:tc>
      </w:tr>
      <w:tr w:rsidR="00EF4826" w:rsidRPr="00511154" w14:paraId="0BFCF309" w14:textId="77777777" w:rsidTr="007E0D18">
        <w:trPr>
          <w:trHeight w:val="159"/>
        </w:trPr>
        <w:tc>
          <w:tcPr>
            <w:tcW w:w="1982" w:type="dxa"/>
          </w:tcPr>
          <w:p w14:paraId="67E35110" w14:textId="77777777" w:rsidR="00EF4826" w:rsidRPr="00511154" w:rsidRDefault="00EF482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TP</w:t>
            </w:r>
          </w:p>
        </w:tc>
        <w:tc>
          <w:tcPr>
            <w:tcW w:w="7799" w:type="dxa"/>
          </w:tcPr>
          <w:p w14:paraId="16A9D27E" w14:textId="77777777" w:rsidR="00EF4826" w:rsidRPr="00511154" w:rsidRDefault="00EF482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timpul de protrombină</w:t>
            </w:r>
          </w:p>
        </w:tc>
      </w:tr>
      <w:tr w:rsidR="00EF4826" w:rsidRPr="00511154" w14:paraId="08FA4D63" w14:textId="77777777" w:rsidTr="007E0D18">
        <w:trPr>
          <w:trHeight w:val="192"/>
        </w:trPr>
        <w:tc>
          <w:tcPr>
            <w:tcW w:w="1982" w:type="dxa"/>
          </w:tcPr>
          <w:p w14:paraId="020449C9" w14:textId="77777777" w:rsidR="00EF4826" w:rsidRPr="00511154" w:rsidRDefault="00EF482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TTR</w:t>
            </w:r>
          </w:p>
        </w:tc>
        <w:tc>
          <w:tcPr>
            <w:tcW w:w="7799" w:type="dxa"/>
          </w:tcPr>
          <w:p w14:paraId="798F4941" w14:textId="77777777" w:rsidR="00EF4826" w:rsidRPr="00511154" w:rsidRDefault="00BF566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w:t>
            </w:r>
            <w:r w:rsidR="00EF4826" w:rsidRPr="00511154">
              <w:rPr>
                <w:rFonts w:ascii="Times New Roman" w:eastAsia="Times New Roman" w:hAnsi="Times New Roman" w:cs="Times New Roman"/>
                <w:sz w:val="24"/>
                <w:szCs w:val="24"/>
              </w:rPr>
              <w:t>imp de interval terapeutic</w:t>
            </w:r>
          </w:p>
        </w:tc>
      </w:tr>
      <w:tr w:rsidR="00EF4826" w:rsidRPr="00511154" w14:paraId="63466498" w14:textId="77777777" w:rsidTr="007E0D18">
        <w:trPr>
          <w:trHeight w:val="209"/>
        </w:trPr>
        <w:tc>
          <w:tcPr>
            <w:tcW w:w="1982" w:type="dxa"/>
          </w:tcPr>
          <w:p w14:paraId="05778272" w14:textId="77777777" w:rsidR="00EF4826" w:rsidRPr="00511154" w:rsidRDefault="00EF482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TSH</w:t>
            </w:r>
          </w:p>
        </w:tc>
        <w:tc>
          <w:tcPr>
            <w:tcW w:w="7799" w:type="dxa"/>
          </w:tcPr>
          <w:p w14:paraId="54D3FAB9" w14:textId="77777777" w:rsidR="00EF4826" w:rsidRPr="00511154" w:rsidRDefault="000273D7"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hormonul de stimulare tiroidiană</w:t>
            </w:r>
          </w:p>
        </w:tc>
      </w:tr>
      <w:tr w:rsidR="00EF4826" w:rsidRPr="00511154" w14:paraId="0A98B39F" w14:textId="77777777" w:rsidTr="007E0D18">
        <w:trPr>
          <w:trHeight w:val="209"/>
        </w:trPr>
        <w:tc>
          <w:tcPr>
            <w:tcW w:w="1982" w:type="dxa"/>
          </w:tcPr>
          <w:p w14:paraId="1E8E0FCF" w14:textId="77777777" w:rsidR="00EF4826" w:rsidRPr="00511154" w:rsidRDefault="00EF482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TTPA</w:t>
            </w:r>
          </w:p>
        </w:tc>
        <w:tc>
          <w:tcPr>
            <w:tcW w:w="7799" w:type="dxa"/>
          </w:tcPr>
          <w:p w14:paraId="4B0143F4" w14:textId="77777777" w:rsidR="00EF4826" w:rsidRPr="00511154" w:rsidRDefault="000273D7"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timpul de tromboplastină parțială activată</w:t>
            </w:r>
          </w:p>
        </w:tc>
      </w:tr>
    </w:tbl>
    <w:p w14:paraId="1F2F9548" w14:textId="77777777" w:rsidR="00C25A0A" w:rsidRPr="00511154" w:rsidRDefault="00C25A0A" w:rsidP="000E5AE3">
      <w:pPr>
        <w:pStyle w:val="Titlu1"/>
        <w:spacing w:line="240" w:lineRule="auto"/>
        <w:jc w:val="both"/>
        <w:rPr>
          <w:rFonts w:ascii="Times New Roman" w:hAnsi="Times New Roman" w:cs="Times New Roman"/>
          <w:b/>
          <w:bCs/>
          <w:color w:val="auto"/>
          <w:sz w:val="24"/>
          <w:szCs w:val="24"/>
        </w:rPr>
      </w:pPr>
      <w:bookmarkStart w:id="3" w:name="_Toc228868977"/>
      <w:bookmarkStart w:id="4" w:name="_Toc228873315"/>
      <w:r w:rsidRPr="00511154">
        <w:rPr>
          <w:rFonts w:ascii="Times New Roman" w:hAnsi="Times New Roman" w:cs="Times New Roman"/>
          <w:b/>
          <w:bCs/>
          <w:color w:val="auto"/>
          <w:sz w:val="24"/>
          <w:szCs w:val="24"/>
        </w:rPr>
        <w:t>SUMARUL RECOMANDĂRILOR</w:t>
      </w:r>
      <w:bookmarkEnd w:id="3"/>
      <w:bookmarkEnd w:id="4"/>
    </w:p>
    <w:p w14:paraId="7F7EBFAC"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Managementul general: tratament optim conform căii AF-CARE, care include: [C] Gestionarea comorbidităților și a factorilor de risc; [A] Prevenția accidentului vascular cerebral și a </w:t>
      </w:r>
      <w:proofErr w:type="spellStart"/>
      <w:r w:rsidRPr="00511154">
        <w:rPr>
          <w:rFonts w:ascii="Times New Roman" w:hAnsi="Times New Roman" w:cs="Times New Roman"/>
          <w:sz w:val="24"/>
          <w:szCs w:val="24"/>
        </w:rPr>
        <w:t>tromboembolismului</w:t>
      </w:r>
      <w:proofErr w:type="spellEnd"/>
      <w:r w:rsidRPr="00511154">
        <w:rPr>
          <w:rFonts w:ascii="Times New Roman" w:hAnsi="Times New Roman" w:cs="Times New Roman"/>
          <w:sz w:val="24"/>
          <w:szCs w:val="24"/>
        </w:rPr>
        <w:t>; [R] Reducerea simptomelor prin controlul frecvenței și ritmului; și [E] Evaluare și reevaluare dina</w:t>
      </w:r>
      <w:r w:rsidR="00151451" w:rsidRPr="00511154">
        <w:rPr>
          <w:rFonts w:ascii="Times New Roman" w:hAnsi="Times New Roman" w:cs="Times New Roman"/>
          <w:sz w:val="24"/>
          <w:szCs w:val="24"/>
        </w:rPr>
        <w:t>mică</w:t>
      </w:r>
      <w:r w:rsidR="00062450" w:rsidRPr="00511154">
        <w:rPr>
          <w:rFonts w:ascii="Times New Roman" w:hAnsi="Times New Roman" w:cs="Times New Roman"/>
          <w:sz w:val="24"/>
          <w:szCs w:val="24"/>
        </w:rPr>
        <w:t>.</w:t>
      </w:r>
    </w:p>
    <w:p w14:paraId="3C8C257E"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Îngrijire partajată: management centrat pe pacient pentru FA, cu luarea deciziilor în comun și echipă multidisciplinară</w:t>
      </w:r>
      <w:r w:rsidR="00151451" w:rsidRPr="00511154">
        <w:rPr>
          <w:rFonts w:ascii="Times New Roman" w:hAnsi="Times New Roman" w:cs="Times New Roman"/>
          <w:sz w:val="24"/>
          <w:szCs w:val="24"/>
        </w:rPr>
        <w:t xml:space="preserve"> (</w:t>
      </w:r>
      <w:proofErr w:type="spellStart"/>
      <w:r w:rsidR="00151451" w:rsidRPr="00511154">
        <w:rPr>
          <w:rFonts w:ascii="Times New Roman" w:hAnsi="Times New Roman" w:cs="Times New Roman"/>
          <w:sz w:val="24"/>
          <w:szCs w:val="24"/>
        </w:rPr>
        <w:t>I</w:t>
      </w:r>
      <w:r w:rsidR="002D3EA9" w:rsidRPr="00511154">
        <w:rPr>
          <w:rFonts w:ascii="Times New Roman" w:hAnsi="Times New Roman" w:cs="Times New Roman"/>
          <w:sz w:val="24"/>
          <w:szCs w:val="24"/>
        </w:rPr>
        <w:t>Ia</w:t>
      </w:r>
      <w:proofErr w:type="spellEnd"/>
      <w:r w:rsidR="002D3EA9" w:rsidRPr="00511154">
        <w:rPr>
          <w:rFonts w:ascii="Times New Roman" w:hAnsi="Times New Roman" w:cs="Times New Roman"/>
          <w:sz w:val="24"/>
          <w:szCs w:val="24"/>
        </w:rPr>
        <w:t>,</w:t>
      </w:r>
      <w:r w:rsidR="00151451" w:rsidRPr="00511154">
        <w:rPr>
          <w:rFonts w:ascii="Times New Roman" w:hAnsi="Times New Roman" w:cs="Times New Roman"/>
          <w:sz w:val="24"/>
          <w:szCs w:val="24"/>
        </w:rPr>
        <w:t xml:space="preserve"> </w:t>
      </w:r>
      <w:r w:rsidR="002D3EA9" w:rsidRPr="00511154">
        <w:rPr>
          <w:rFonts w:ascii="Times New Roman" w:hAnsi="Times New Roman" w:cs="Times New Roman"/>
          <w:sz w:val="24"/>
          <w:szCs w:val="24"/>
        </w:rPr>
        <w:t>B</w:t>
      </w:r>
      <w:r w:rsidR="00151451" w:rsidRPr="00511154">
        <w:rPr>
          <w:rFonts w:ascii="Times New Roman" w:hAnsi="Times New Roman" w:cs="Times New Roman"/>
          <w:sz w:val="24"/>
          <w:szCs w:val="24"/>
        </w:rPr>
        <w:t>)</w:t>
      </w:r>
      <w:r w:rsidRPr="00511154">
        <w:rPr>
          <w:rFonts w:ascii="Times New Roman" w:hAnsi="Times New Roman" w:cs="Times New Roman"/>
          <w:sz w:val="24"/>
          <w:szCs w:val="24"/>
        </w:rPr>
        <w:t xml:space="preserve">. </w:t>
      </w:r>
    </w:p>
    <w:p w14:paraId="67871DED"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Egalitate în îngrijire: evitarea inegalităților de sănătate bazate pe gen, etnie, dizabilitate și factori socioeconomici</w:t>
      </w:r>
      <w:r w:rsidR="00151451" w:rsidRPr="00511154">
        <w:rPr>
          <w:rFonts w:ascii="Times New Roman" w:hAnsi="Times New Roman" w:cs="Times New Roman"/>
          <w:sz w:val="24"/>
          <w:szCs w:val="24"/>
        </w:rPr>
        <w:t xml:space="preserve"> </w:t>
      </w:r>
      <w:r w:rsidR="002D3EA9" w:rsidRPr="00511154">
        <w:rPr>
          <w:rFonts w:ascii="Times New Roman" w:hAnsi="Times New Roman" w:cs="Times New Roman"/>
          <w:sz w:val="24"/>
          <w:szCs w:val="24"/>
        </w:rPr>
        <w:t>(I, C)</w:t>
      </w:r>
      <w:r w:rsidRPr="00511154">
        <w:rPr>
          <w:rFonts w:ascii="Times New Roman" w:hAnsi="Times New Roman" w:cs="Times New Roman"/>
          <w:sz w:val="24"/>
          <w:szCs w:val="24"/>
        </w:rPr>
        <w:t xml:space="preserve">. </w:t>
      </w:r>
    </w:p>
    <w:p w14:paraId="4593EE0E"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Educație: pentru pacienți, membri ai familiei, îngrijitori și profesioniști din sănătate, pentru a sprijini luarea deciziilor în comun</w:t>
      </w:r>
      <w:r w:rsidR="002D3EA9" w:rsidRPr="00511154">
        <w:rPr>
          <w:rFonts w:ascii="Times New Roman" w:hAnsi="Times New Roman" w:cs="Times New Roman"/>
          <w:sz w:val="24"/>
          <w:szCs w:val="24"/>
        </w:rPr>
        <w:t xml:space="preserve"> (I, C).</w:t>
      </w:r>
    </w:p>
    <w:p w14:paraId="57206A93"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Diagnostic: FA clinică necesită confirmare printr-un dispozitiv ECG pentru a iniția stratificarea riscului și managementul FA</w:t>
      </w:r>
      <w:r w:rsidR="002D3EA9" w:rsidRPr="00511154">
        <w:rPr>
          <w:rFonts w:ascii="Times New Roman" w:hAnsi="Times New Roman" w:cs="Times New Roman"/>
          <w:sz w:val="24"/>
          <w:szCs w:val="24"/>
        </w:rPr>
        <w:t xml:space="preserve"> (I, A)</w:t>
      </w:r>
      <w:r w:rsidRPr="00511154">
        <w:rPr>
          <w:rFonts w:ascii="Times New Roman" w:hAnsi="Times New Roman" w:cs="Times New Roman"/>
          <w:sz w:val="24"/>
          <w:szCs w:val="24"/>
        </w:rPr>
        <w:t xml:space="preserve">. </w:t>
      </w:r>
    </w:p>
    <w:p w14:paraId="11A55AED"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Evaluare inițială: istoric medical, evaluarea simptomelor și a impactului acestora, analize de sânge, ecocardiografie/alte investigații imagistice, măsuri raportate de pacient, și evaluarea factorilor de risc pentru </w:t>
      </w:r>
      <w:proofErr w:type="spellStart"/>
      <w:r w:rsidRPr="00511154">
        <w:rPr>
          <w:rFonts w:ascii="Times New Roman" w:hAnsi="Times New Roman" w:cs="Times New Roman"/>
          <w:sz w:val="24"/>
          <w:szCs w:val="24"/>
        </w:rPr>
        <w:t>tromboembolism</w:t>
      </w:r>
      <w:proofErr w:type="spellEnd"/>
      <w:r w:rsidRPr="00511154">
        <w:rPr>
          <w:rFonts w:ascii="Times New Roman" w:hAnsi="Times New Roman" w:cs="Times New Roman"/>
          <w:sz w:val="24"/>
          <w:szCs w:val="24"/>
        </w:rPr>
        <w:t xml:space="preserve"> și sângerare</w:t>
      </w:r>
      <w:r w:rsidR="002D3EA9" w:rsidRPr="00511154">
        <w:rPr>
          <w:rFonts w:ascii="Times New Roman" w:hAnsi="Times New Roman" w:cs="Times New Roman"/>
          <w:sz w:val="24"/>
          <w:szCs w:val="24"/>
        </w:rPr>
        <w:t xml:space="preserve"> (I, B)</w:t>
      </w:r>
      <w:r w:rsidRPr="00511154">
        <w:rPr>
          <w:rFonts w:ascii="Times New Roman" w:hAnsi="Times New Roman" w:cs="Times New Roman"/>
          <w:sz w:val="24"/>
          <w:szCs w:val="24"/>
        </w:rPr>
        <w:t xml:space="preserve">. </w:t>
      </w:r>
    </w:p>
    <w:p w14:paraId="0F9E018E"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Comorbidități și factori de risc: evaluare și management riguros pentru toate aspectele îngrijirii pacienților cu FA, pentru a preveni recurența și progresia FA, a îmbunătăți succesul tratamentelor și a preveni evenimentele adverse legate de FA</w:t>
      </w:r>
      <w:r w:rsidR="002D3EA9" w:rsidRPr="00511154">
        <w:rPr>
          <w:rFonts w:ascii="Times New Roman" w:hAnsi="Times New Roman" w:cs="Times New Roman"/>
          <w:sz w:val="24"/>
          <w:szCs w:val="24"/>
        </w:rPr>
        <w:t xml:space="preserve"> (</w:t>
      </w:r>
      <w:r w:rsidR="002431A9" w:rsidRPr="00511154">
        <w:rPr>
          <w:rFonts w:ascii="Times New Roman" w:hAnsi="Times New Roman" w:cs="Times New Roman"/>
          <w:sz w:val="24"/>
          <w:szCs w:val="24"/>
        </w:rPr>
        <w:t>I, B</w:t>
      </w:r>
      <w:r w:rsidR="002D3EA9" w:rsidRPr="00511154">
        <w:rPr>
          <w:rFonts w:ascii="Times New Roman" w:hAnsi="Times New Roman" w:cs="Times New Roman"/>
          <w:sz w:val="24"/>
          <w:szCs w:val="24"/>
        </w:rPr>
        <w:t>)</w:t>
      </w:r>
      <w:r w:rsidRPr="00511154">
        <w:rPr>
          <w:rFonts w:ascii="Times New Roman" w:hAnsi="Times New Roman" w:cs="Times New Roman"/>
          <w:sz w:val="24"/>
          <w:szCs w:val="24"/>
        </w:rPr>
        <w:t>.</w:t>
      </w:r>
    </w:p>
    <w:p w14:paraId="3BAE54B1"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Focus pe condițiile asociate cu FA: inclusiv hipertensiune arterială, insuficiență cardiacă, diabet zaharat, obezitate, apnee obstructivă în somn, inactivitate fizică și consum crescut de alcool. </w:t>
      </w:r>
    </w:p>
    <w:p w14:paraId="29F3D54E"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Evaluarea riscului de </w:t>
      </w:r>
      <w:proofErr w:type="spellStart"/>
      <w:r w:rsidRPr="00511154">
        <w:rPr>
          <w:rFonts w:ascii="Times New Roman" w:hAnsi="Times New Roman" w:cs="Times New Roman"/>
          <w:sz w:val="24"/>
          <w:szCs w:val="24"/>
        </w:rPr>
        <w:t>tromboembolism</w:t>
      </w:r>
      <w:proofErr w:type="spellEnd"/>
      <w:r w:rsidRPr="00511154">
        <w:rPr>
          <w:rFonts w:ascii="Times New Roman" w:hAnsi="Times New Roman" w:cs="Times New Roman"/>
          <w:sz w:val="24"/>
          <w:szCs w:val="24"/>
        </w:rPr>
        <w:t>: utilizarea instrumentelor locale validate sau scorul CHA₂DS₂-VA și evaluarea altor factori de risc</w:t>
      </w:r>
      <w:r w:rsidR="00062450" w:rsidRPr="00511154">
        <w:rPr>
          <w:rFonts w:ascii="Times New Roman" w:hAnsi="Times New Roman" w:cs="Times New Roman"/>
          <w:sz w:val="24"/>
          <w:szCs w:val="24"/>
        </w:rPr>
        <w:t xml:space="preserve"> (I, C)</w:t>
      </w:r>
      <w:r w:rsidRPr="00511154">
        <w:rPr>
          <w:rFonts w:ascii="Times New Roman" w:hAnsi="Times New Roman" w:cs="Times New Roman"/>
          <w:sz w:val="24"/>
          <w:szCs w:val="24"/>
        </w:rPr>
        <w:t>, cu reevaluare periodică pentru a sprijini deciziile privind prescrierea anticoagulantelor</w:t>
      </w:r>
      <w:r w:rsidR="00062450" w:rsidRPr="00511154">
        <w:rPr>
          <w:rFonts w:ascii="Times New Roman" w:hAnsi="Times New Roman" w:cs="Times New Roman"/>
          <w:sz w:val="24"/>
          <w:szCs w:val="24"/>
        </w:rPr>
        <w:t xml:space="preserve"> (I, B)</w:t>
      </w:r>
      <w:r w:rsidRPr="00511154">
        <w:rPr>
          <w:rFonts w:ascii="Times New Roman" w:hAnsi="Times New Roman" w:cs="Times New Roman"/>
          <w:sz w:val="24"/>
          <w:szCs w:val="24"/>
        </w:rPr>
        <w:t xml:space="preserve">. </w:t>
      </w:r>
    </w:p>
    <w:p w14:paraId="0A4AE45C"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Anticoagulante orale: recomandate pentru toți pacienții eligibili, exceptând pe cei cu risc scăzut de accident vascular cerebral sau </w:t>
      </w:r>
      <w:proofErr w:type="spellStart"/>
      <w:r w:rsidRPr="00511154">
        <w:rPr>
          <w:rFonts w:ascii="Times New Roman" w:hAnsi="Times New Roman" w:cs="Times New Roman"/>
          <w:sz w:val="24"/>
          <w:szCs w:val="24"/>
        </w:rPr>
        <w:t>tromboembolism</w:t>
      </w:r>
      <w:proofErr w:type="spellEnd"/>
      <w:r w:rsidRPr="00511154">
        <w:rPr>
          <w:rFonts w:ascii="Times New Roman" w:hAnsi="Times New Roman" w:cs="Times New Roman"/>
          <w:sz w:val="24"/>
          <w:szCs w:val="24"/>
        </w:rPr>
        <w:t xml:space="preserve"> (CHA₂DS₂-VA = 1 se poate considera </w:t>
      </w:r>
      <w:proofErr w:type="spellStart"/>
      <w:r w:rsidRPr="00511154">
        <w:rPr>
          <w:rFonts w:ascii="Times New Roman" w:hAnsi="Times New Roman" w:cs="Times New Roman"/>
          <w:sz w:val="24"/>
          <w:szCs w:val="24"/>
        </w:rPr>
        <w:t>anticoagularea</w:t>
      </w:r>
      <w:proofErr w:type="spellEnd"/>
      <w:r w:rsidR="00574730" w:rsidRPr="00511154">
        <w:rPr>
          <w:rFonts w:ascii="Times New Roman" w:hAnsi="Times New Roman" w:cs="Times New Roman"/>
          <w:sz w:val="24"/>
          <w:szCs w:val="24"/>
        </w:rPr>
        <w:t xml:space="preserve"> (</w:t>
      </w:r>
      <w:proofErr w:type="spellStart"/>
      <w:r w:rsidR="00574730" w:rsidRPr="00511154">
        <w:rPr>
          <w:rFonts w:ascii="Times New Roman" w:hAnsi="Times New Roman" w:cs="Times New Roman"/>
          <w:sz w:val="24"/>
          <w:szCs w:val="24"/>
        </w:rPr>
        <w:t>IIa</w:t>
      </w:r>
      <w:proofErr w:type="spellEnd"/>
      <w:r w:rsidR="00574730" w:rsidRPr="00511154">
        <w:rPr>
          <w:rFonts w:ascii="Times New Roman" w:hAnsi="Times New Roman" w:cs="Times New Roman"/>
          <w:sz w:val="24"/>
          <w:szCs w:val="24"/>
        </w:rPr>
        <w:t>, C)</w:t>
      </w:r>
      <w:r w:rsidRPr="00511154">
        <w:rPr>
          <w:rFonts w:ascii="Times New Roman" w:hAnsi="Times New Roman" w:cs="Times New Roman"/>
          <w:sz w:val="24"/>
          <w:szCs w:val="24"/>
        </w:rPr>
        <w:t xml:space="preserve">; CHA₂DS₂-VA ≥ 2 </w:t>
      </w:r>
      <w:proofErr w:type="spellStart"/>
      <w:r w:rsidRPr="00511154">
        <w:rPr>
          <w:rFonts w:ascii="Times New Roman" w:hAnsi="Times New Roman" w:cs="Times New Roman"/>
          <w:sz w:val="24"/>
          <w:szCs w:val="24"/>
        </w:rPr>
        <w:t>anticoagularea</w:t>
      </w:r>
      <w:proofErr w:type="spellEnd"/>
      <w:r w:rsidRPr="00511154">
        <w:rPr>
          <w:rFonts w:ascii="Times New Roman" w:hAnsi="Times New Roman" w:cs="Times New Roman"/>
          <w:sz w:val="24"/>
          <w:szCs w:val="24"/>
        </w:rPr>
        <w:t xml:space="preserve"> este recomandată</w:t>
      </w:r>
      <w:r w:rsidR="00574730" w:rsidRPr="00511154">
        <w:rPr>
          <w:rFonts w:ascii="Times New Roman" w:hAnsi="Times New Roman" w:cs="Times New Roman"/>
          <w:sz w:val="24"/>
          <w:szCs w:val="24"/>
        </w:rPr>
        <w:t xml:space="preserve"> (I, C</w:t>
      </w:r>
      <w:r w:rsidRPr="00511154">
        <w:rPr>
          <w:rFonts w:ascii="Times New Roman" w:hAnsi="Times New Roman" w:cs="Times New Roman"/>
          <w:sz w:val="24"/>
          <w:szCs w:val="24"/>
        </w:rPr>
        <w:t>).</w:t>
      </w:r>
    </w:p>
    <w:p w14:paraId="76275AC9"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Alegerea anticoagulantului: DOAC-uri (</w:t>
      </w:r>
      <w:proofErr w:type="spellStart"/>
      <w:r w:rsidR="00C14A74" w:rsidRPr="00511154">
        <w:rPr>
          <w:rFonts w:ascii="Times New Roman" w:hAnsi="Times New Roman" w:cs="Times New Roman"/>
          <w:sz w:val="24"/>
          <w:szCs w:val="24"/>
        </w:rPr>
        <w:t>Apixabanum</w:t>
      </w:r>
      <w:proofErr w:type="spellEnd"/>
      <w:r w:rsidRPr="00511154">
        <w:rPr>
          <w:rFonts w:ascii="Times New Roman" w:hAnsi="Times New Roman" w:cs="Times New Roman"/>
          <w:sz w:val="24"/>
          <w:szCs w:val="24"/>
        </w:rPr>
        <w:t xml:space="preserve">, </w:t>
      </w:r>
      <w:proofErr w:type="spellStart"/>
      <w:r w:rsidR="00D13E09" w:rsidRPr="00511154">
        <w:rPr>
          <w:rFonts w:ascii="Times New Roman" w:hAnsi="Times New Roman" w:cs="Times New Roman"/>
          <w:sz w:val="24"/>
          <w:szCs w:val="24"/>
        </w:rPr>
        <w:t>Dabigatranum</w:t>
      </w:r>
      <w:proofErr w:type="spellEnd"/>
      <w:r w:rsidR="00D13E09" w:rsidRPr="00511154">
        <w:rPr>
          <w:rFonts w:ascii="Times New Roman" w:hAnsi="Times New Roman" w:cs="Times New Roman"/>
          <w:sz w:val="24"/>
          <w:szCs w:val="24"/>
        </w:rPr>
        <w:t>*</w:t>
      </w:r>
      <w:r w:rsidRPr="00511154">
        <w:rPr>
          <w:rFonts w:ascii="Times New Roman" w:hAnsi="Times New Roman" w:cs="Times New Roman"/>
          <w:sz w:val="24"/>
          <w:szCs w:val="24"/>
        </w:rPr>
        <w:t xml:space="preserve">, </w:t>
      </w:r>
      <w:proofErr w:type="spellStart"/>
      <w:r w:rsidR="00A4240C" w:rsidRPr="00511154">
        <w:rPr>
          <w:rFonts w:ascii="Times New Roman" w:hAnsi="Times New Roman" w:cs="Times New Roman"/>
          <w:sz w:val="24"/>
          <w:szCs w:val="24"/>
        </w:rPr>
        <w:t>Edoxabanum</w:t>
      </w:r>
      <w:proofErr w:type="spellEnd"/>
      <w:r w:rsidRPr="00511154">
        <w:rPr>
          <w:rFonts w:ascii="Times New Roman" w:hAnsi="Times New Roman" w:cs="Times New Roman"/>
          <w:sz w:val="24"/>
          <w:szCs w:val="24"/>
        </w:rPr>
        <w:t xml:space="preserve"> și </w:t>
      </w:r>
      <w:proofErr w:type="spellStart"/>
      <w:r w:rsidR="00454A86" w:rsidRPr="00511154">
        <w:rPr>
          <w:rFonts w:ascii="Times New Roman" w:hAnsi="Times New Roman" w:cs="Times New Roman"/>
          <w:sz w:val="24"/>
          <w:szCs w:val="24"/>
        </w:rPr>
        <w:t>Rivaroxabanum</w:t>
      </w:r>
      <w:proofErr w:type="spellEnd"/>
      <w:r w:rsidRPr="00511154">
        <w:rPr>
          <w:rFonts w:ascii="Times New Roman" w:hAnsi="Times New Roman" w:cs="Times New Roman"/>
          <w:sz w:val="24"/>
          <w:szCs w:val="24"/>
        </w:rPr>
        <w:t>) sunt preferate față de AVK (</w:t>
      </w:r>
      <w:proofErr w:type="spellStart"/>
      <w:r w:rsidR="00945CEE" w:rsidRPr="00511154">
        <w:rPr>
          <w:rFonts w:ascii="Times New Roman" w:hAnsi="Times New Roman" w:cs="Times New Roman"/>
          <w:sz w:val="24"/>
          <w:szCs w:val="24"/>
        </w:rPr>
        <w:t>Warfarinum</w:t>
      </w:r>
      <w:proofErr w:type="spellEnd"/>
      <w:r w:rsidRPr="00511154">
        <w:rPr>
          <w:rFonts w:ascii="Times New Roman" w:hAnsi="Times New Roman" w:cs="Times New Roman"/>
          <w:sz w:val="24"/>
          <w:szCs w:val="24"/>
        </w:rPr>
        <w:t xml:space="preserve"> și altele), cu excepția pacienților cu valve mecanice și stenoză mitrală</w:t>
      </w:r>
      <w:r w:rsidR="00574730" w:rsidRPr="00511154">
        <w:rPr>
          <w:rFonts w:ascii="Times New Roman" w:hAnsi="Times New Roman" w:cs="Times New Roman"/>
          <w:sz w:val="24"/>
          <w:szCs w:val="24"/>
        </w:rPr>
        <w:t xml:space="preserve"> (I, A)</w:t>
      </w:r>
      <w:r w:rsidRPr="00511154">
        <w:rPr>
          <w:rFonts w:ascii="Times New Roman" w:hAnsi="Times New Roman" w:cs="Times New Roman"/>
          <w:sz w:val="24"/>
          <w:szCs w:val="24"/>
        </w:rPr>
        <w:t xml:space="preserve">. </w:t>
      </w:r>
    </w:p>
    <w:p w14:paraId="5ED2C827"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Doza și intervalul anticoagulantului: se utilizează dozele standard complete pentru DOAC-uri, cu excepția cazurilor care îndeplinesc criterii specifice de reducere a dozei; pentru AVK, se menține INR între 2,0–3,0 </w:t>
      </w:r>
      <w:r w:rsidR="00785AA3" w:rsidRPr="00511154">
        <w:rPr>
          <w:rFonts w:ascii="Times New Roman" w:hAnsi="Times New Roman" w:cs="Times New Roman"/>
          <w:sz w:val="24"/>
          <w:szCs w:val="24"/>
        </w:rPr>
        <w:t xml:space="preserve">(I, B) </w:t>
      </w:r>
      <w:r w:rsidRPr="00511154">
        <w:rPr>
          <w:rFonts w:ascii="Times New Roman" w:hAnsi="Times New Roman" w:cs="Times New Roman"/>
          <w:sz w:val="24"/>
          <w:szCs w:val="24"/>
        </w:rPr>
        <w:t>și în acest interval mai mult de 70% din timp</w:t>
      </w:r>
      <w:r w:rsidR="00574730" w:rsidRPr="00511154">
        <w:rPr>
          <w:rFonts w:ascii="Times New Roman" w:hAnsi="Times New Roman" w:cs="Times New Roman"/>
          <w:sz w:val="24"/>
          <w:szCs w:val="24"/>
        </w:rPr>
        <w:t xml:space="preserve"> (</w:t>
      </w:r>
      <w:proofErr w:type="spellStart"/>
      <w:r w:rsidR="00574730" w:rsidRPr="00511154">
        <w:rPr>
          <w:rFonts w:ascii="Times New Roman" w:hAnsi="Times New Roman" w:cs="Times New Roman"/>
          <w:sz w:val="24"/>
          <w:szCs w:val="24"/>
        </w:rPr>
        <w:t>I</w:t>
      </w:r>
      <w:r w:rsidR="00785AA3" w:rsidRPr="00511154">
        <w:rPr>
          <w:rFonts w:ascii="Times New Roman" w:hAnsi="Times New Roman" w:cs="Times New Roman"/>
          <w:sz w:val="24"/>
          <w:szCs w:val="24"/>
        </w:rPr>
        <w:t>Ia</w:t>
      </w:r>
      <w:proofErr w:type="spellEnd"/>
      <w:r w:rsidR="00785AA3" w:rsidRPr="00511154">
        <w:rPr>
          <w:rFonts w:ascii="Times New Roman" w:hAnsi="Times New Roman" w:cs="Times New Roman"/>
          <w:sz w:val="24"/>
          <w:szCs w:val="24"/>
        </w:rPr>
        <w:t>, A</w:t>
      </w:r>
      <w:r w:rsidR="00574730" w:rsidRPr="00511154">
        <w:rPr>
          <w:rFonts w:ascii="Times New Roman" w:hAnsi="Times New Roman" w:cs="Times New Roman"/>
          <w:sz w:val="24"/>
          <w:szCs w:val="24"/>
        </w:rPr>
        <w:t>)</w:t>
      </w:r>
      <w:r w:rsidRPr="00511154">
        <w:rPr>
          <w:rFonts w:ascii="Times New Roman" w:hAnsi="Times New Roman" w:cs="Times New Roman"/>
          <w:sz w:val="24"/>
          <w:szCs w:val="24"/>
        </w:rPr>
        <w:t xml:space="preserve">. </w:t>
      </w:r>
    </w:p>
    <w:p w14:paraId="5755792D"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Schimbarea anticoagulantelor: se recomandă trecerea de la AVK la DOAC dacă există risc de hemoragie </w:t>
      </w:r>
      <w:proofErr w:type="spellStart"/>
      <w:r w:rsidRPr="00511154">
        <w:rPr>
          <w:rFonts w:ascii="Times New Roman" w:hAnsi="Times New Roman" w:cs="Times New Roman"/>
          <w:sz w:val="24"/>
          <w:szCs w:val="24"/>
        </w:rPr>
        <w:t>intracraniană</w:t>
      </w:r>
      <w:proofErr w:type="spellEnd"/>
      <w:r w:rsidRPr="00511154">
        <w:rPr>
          <w:rFonts w:ascii="Times New Roman" w:hAnsi="Times New Roman" w:cs="Times New Roman"/>
          <w:sz w:val="24"/>
          <w:szCs w:val="24"/>
        </w:rPr>
        <w:t xml:space="preserve"> sau control slab al nivelurilor INR</w:t>
      </w:r>
      <w:r w:rsidR="00574730" w:rsidRPr="00511154">
        <w:rPr>
          <w:rFonts w:ascii="Times New Roman" w:hAnsi="Times New Roman" w:cs="Times New Roman"/>
          <w:sz w:val="24"/>
          <w:szCs w:val="24"/>
        </w:rPr>
        <w:t xml:space="preserve"> (I, B)</w:t>
      </w:r>
      <w:r w:rsidRPr="00511154">
        <w:rPr>
          <w:rFonts w:ascii="Times New Roman" w:hAnsi="Times New Roman" w:cs="Times New Roman"/>
          <w:sz w:val="24"/>
          <w:szCs w:val="24"/>
        </w:rPr>
        <w:t>.</w:t>
      </w:r>
    </w:p>
    <w:p w14:paraId="05169A9A"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lastRenderedPageBreak/>
        <w:t>Risc de sângerare: factorii de risc modificabili pentru sângerare trebuie gestionați pentru a crește siguranța</w:t>
      </w:r>
      <w:r w:rsidR="00785AA3" w:rsidRPr="00511154">
        <w:rPr>
          <w:rFonts w:ascii="Times New Roman" w:hAnsi="Times New Roman" w:cs="Times New Roman"/>
          <w:sz w:val="24"/>
          <w:szCs w:val="24"/>
        </w:rPr>
        <w:t xml:space="preserve"> (I, B)</w:t>
      </w:r>
      <w:r w:rsidRPr="00511154">
        <w:rPr>
          <w:rFonts w:ascii="Times New Roman" w:hAnsi="Times New Roman" w:cs="Times New Roman"/>
          <w:sz w:val="24"/>
          <w:szCs w:val="24"/>
        </w:rPr>
        <w:t>; scorurile de risc de sângerare nu trebuie folosite pentru decizia inițierii sau întreruperii anticoagulantelor</w:t>
      </w:r>
      <w:r w:rsidR="00785AA3" w:rsidRPr="00511154">
        <w:rPr>
          <w:rFonts w:ascii="Times New Roman" w:hAnsi="Times New Roman" w:cs="Times New Roman"/>
          <w:sz w:val="24"/>
          <w:szCs w:val="24"/>
        </w:rPr>
        <w:t xml:space="preserve"> (III, B)</w:t>
      </w:r>
      <w:r w:rsidRPr="00511154">
        <w:rPr>
          <w:rFonts w:ascii="Times New Roman" w:hAnsi="Times New Roman" w:cs="Times New Roman"/>
          <w:sz w:val="24"/>
          <w:szCs w:val="24"/>
        </w:rPr>
        <w:t>.</w:t>
      </w:r>
    </w:p>
    <w:p w14:paraId="4F35C4F6"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Terapia </w:t>
      </w:r>
      <w:proofErr w:type="spellStart"/>
      <w:r w:rsidRPr="00511154">
        <w:rPr>
          <w:rFonts w:ascii="Times New Roman" w:hAnsi="Times New Roman" w:cs="Times New Roman"/>
          <w:sz w:val="24"/>
          <w:szCs w:val="24"/>
        </w:rPr>
        <w:t>antiagregantă</w:t>
      </w:r>
      <w:proofErr w:type="spellEnd"/>
      <w:r w:rsidRPr="00511154">
        <w:rPr>
          <w:rFonts w:ascii="Times New Roman" w:hAnsi="Times New Roman" w:cs="Times New Roman"/>
          <w:sz w:val="24"/>
          <w:szCs w:val="24"/>
        </w:rPr>
        <w:t xml:space="preserve">: se evită combinarea anticoagulantelor cu </w:t>
      </w:r>
      <w:proofErr w:type="spellStart"/>
      <w:r w:rsidRPr="00511154">
        <w:rPr>
          <w:rFonts w:ascii="Times New Roman" w:hAnsi="Times New Roman" w:cs="Times New Roman"/>
          <w:sz w:val="24"/>
          <w:szCs w:val="24"/>
        </w:rPr>
        <w:t>antiagregante</w:t>
      </w:r>
      <w:proofErr w:type="spellEnd"/>
      <w:r w:rsidR="00E16D1A" w:rsidRPr="00511154">
        <w:rPr>
          <w:rFonts w:ascii="Times New Roman" w:hAnsi="Times New Roman" w:cs="Times New Roman"/>
          <w:sz w:val="24"/>
          <w:szCs w:val="24"/>
        </w:rPr>
        <w:t xml:space="preserve"> (III, A)</w:t>
      </w:r>
      <w:r w:rsidRPr="00511154">
        <w:rPr>
          <w:rFonts w:ascii="Times New Roman" w:hAnsi="Times New Roman" w:cs="Times New Roman"/>
          <w:sz w:val="24"/>
          <w:szCs w:val="24"/>
        </w:rPr>
        <w:t xml:space="preserve">, cu excepția cazurilor în care pacientul are un eveniment vascular acut sau necesită tratament interimar pentru proceduri. </w:t>
      </w:r>
    </w:p>
    <w:p w14:paraId="5CD1E1FD"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Terapia pentru controlul frecvenței: se utilizează </w:t>
      </w:r>
      <w:proofErr w:type="spellStart"/>
      <w:r w:rsidRPr="00511154">
        <w:rPr>
          <w:rFonts w:ascii="Times New Roman" w:hAnsi="Times New Roman" w:cs="Times New Roman"/>
          <w:sz w:val="24"/>
          <w:szCs w:val="24"/>
        </w:rPr>
        <w:t>betablocante</w:t>
      </w:r>
      <w:proofErr w:type="spellEnd"/>
      <w:r w:rsidRPr="00511154">
        <w:rPr>
          <w:rFonts w:ascii="Times New Roman" w:hAnsi="Times New Roman" w:cs="Times New Roman"/>
          <w:sz w:val="24"/>
          <w:szCs w:val="24"/>
        </w:rPr>
        <w:t xml:space="preserve"> (indiferent de fracția de ejecție),</w:t>
      </w:r>
      <w:r w:rsidR="004E2AC5" w:rsidRPr="00511154">
        <w:rPr>
          <w:rFonts w:ascii="Times New Roman" w:hAnsi="Times New Roman" w:cs="Times New Roman"/>
          <w:sz w:val="24"/>
          <w:szCs w:val="24"/>
        </w:rPr>
        <w:t xml:space="preserve"> </w:t>
      </w:r>
      <w:proofErr w:type="spellStart"/>
      <w:r w:rsidR="004E2AC5" w:rsidRPr="00511154">
        <w:rPr>
          <w:rFonts w:ascii="Times New Roman" w:hAnsi="Times New Roman" w:cs="Times New Roman"/>
          <w:sz w:val="24"/>
          <w:szCs w:val="24"/>
        </w:rPr>
        <w:t>Digoxinum</w:t>
      </w:r>
      <w:proofErr w:type="spellEnd"/>
      <w:r w:rsidRPr="00511154">
        <w:rPr>
          <w:rFonts w:ascii="Times New Roman" w:hAnsi="Times New Roman" w:cs="Times New Roman"/>
          <w:sz w:val="24"/>
          <w:szCs w:val="24"/>
        </w:rPr>
        <w:t xml:space="preserve"> (indiferent de fracția de ejecție), sau </w:t>
      </w:r>
      <w:proofErr w:type="spellStart"/>
      <w:r w:rsidR="00147E54" w:rsidRPr="00511154">
        <w:rPr>
          <w:rFonts w:ascii="Times New Roman" w:hAnsi="Times New Roman" w:cs="Times New Roman"/>
          <w:sz w:val="24"/>
          <w:szCs w:val="24"/>
        </w:rPr>
        <w:t>Diltiazemum</w:t>
      </w:r>
      <w:proofErr w:type="spellEnd"/>
      <w:r w:rsidR="00147E54" w:rsidRPr="00511154">
        <w:rPr>
          <w:rFonts w:ascii="Times New Roman" w:hAnsi="Times New Roman" w:cs="Times New Roman"/>
          <w:sz w:val="24"/>
          <w:szCs w:val="24"/>
        </w:rPr>
        <w:t>*</w:t>
      </w:r>
      <w:r w:rsidRPr="00511154">
        <w:rPr>
          <w:rFonts w:ascii="Times New Roman" w:hAnsi="Times New Roman" w:cs="Times New Roman"/>
          <w:sz w:val="24"/>
          <w:szCs w:val="24"/>
        </w:rPr>
        <w:t>/</w:t>
      </w:r>
      <w:proofErr w:type="spellStart"/>
      <w:r w:rsidR="00801C8B" w:rsidRPr="00511154">
        <w:rPr>
          <w:rFonts w:ascii="Times New Roman" w:hAnsi="Times New Roman" w:cs="Times New Roman"/>
          <w:sz w:val="24"/>
          <w:szCs w:val="24"/>
        </w:rPr>
        <w:t>Verapamilum</w:t>
      </w:r>
      <w:proofErr w:type="spellEnd"/>
      <w:r w:rsidRPr="00511154">
        <w:rPr>
          <w:rFonts w:ascii="Times New Roman" w:hAnsi="Times New Roman" w:cs="Times New Roman"/>
          <w:sz w:val="24"/>
          <w:szCs w:val="24"/>
        </w:rPr>
        <w:t xml:space="preserve"> (FEVS &gt;40%) ca terapie inițială în situații acute, ca adjuvant la terapiile de control al ritmului sau ca strategie unică pentru controlul frecvenței cardiace și simptomelor</w:t>
      </w:r>
      <w:r w:rsidR="00E16D1A" w:rsidRPr="00511154">
        <w:rPr>
          <w:rFonts w:ascii="Times New Roman" w:hAnsi="Times New Roman" w:cs="Times New Roman"/>
          <w:sz w:val="24"/>
          <w:szCs w:val="24"/>
        </w:rPr>
        <w:t xml:space="preserve"> (I, B)</w:t>
      </w:r>
      <w:r w:rsidRPr="00511154">
        <w:rPr>
          <w:rFonts w:ascii="Times New Roman" w:hAnsi="Times New Roman" w:cs="Times New Roman"/>
          <w:sz w:val="24"/>
          <w:szCs w:val="24"/>
        </w:rPr>
        <w:t xml:space="preserve">. </w:t>
      </w:r>
    </w:p>
    <w:p w14:paraId="7AD791D4"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Controlul ritmului: se ia în considerare la toți pacienții potriviți cu FA, discutând explicit cu pacientul toate beneficiile și riscurile </w:t>
      </w:r>
      <w:proofErr w:type="spellStart"/>
      <w:r w:rsidRPr="00511154">
        <w:rPr>
          <w:rFonts w:ascii="Times New Roman" w:hAnsi="Times New Roman" w:cs="Times New Roman"/>
          <w:sz w:val="24"/>
          <w:szCs w:val="24"/>
        </w:rPr>
        <w:t>cardioversiei</w:t>
      </w:r>
      <w:proofErr w:type="spellEnd"/>
      <w:r w:rsidRPr="00511154">
        <w:rPr>
          <w:rFonts w:ascii="Times New Roman" w:hAnsi="Times New Roman" w:cs="Times New Roman"/>
          <w:sz w:val="24"/>
          <w:szCs w:val="24"/>
        </w:rPr>
        <w:t xml:space="preserve">, medicamentelor </w:t>
      </w:r>
      <w:proofErr w:type="spellStart"/>
      <w:r w:rsidRPr="00511154">
        <w:rPr>
          <w:rFonts w:ascii="Times New Roman" w:hAnsi="Times New Roman" w:cs="Times New Roman"/>
          <w:sz w:val="24"/>
          <w:szCs w:val="24"/>
        </w:rPr>
        <w:t>antiaritmice</w:t>
      </w:r>
      <w:proofErr w:type="spellEnd"/>
      <w:r w:rsidRPr="00511154">
        <w:rPr>
          <w:rFonts w:ascii="Times New Roman" w:hAnsi="Times New Roman" w:cs="Times New Roman"/>
          <w:sz w:val="24"/>
          <w:szCs w:val="24"/>
        </w:rPr>
        <w:t xml:space="preserve"> și ablației (cateter sau chirurgicală) pentru reducerea simptomelor și a morbidității.</w:t>
      </w:r>
    </w:p>
    <w:p w14:paraId="3B0279F0"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Siguranța pe primul loc: siguranța și </w:t>
      </w:r>
      <w:proofErr w:type="spellStart"/>
      <w:r w:rsidRPr="00511154">
        <w:rPr>
          <w:rFonts w:ascii="Times New Roman" w:hAnsi="Times New Roman" w:cs="Times New Roman"/>
          <w:sz w:val="24"/>
          <w:szCs w:val="24"/>
        </w:rPr>
        <w:t>anticoagularea</w:t>
      </w:r>
      <w:proofErr w:type="spellEnd"/>
      <w:r w:rsidRPr="00511154">
        <w:rPr>
          <w:rFonts w:ascii="Times New Roman" w:hAnsi="Times New Roman" w:cs="Times New Roman"/>
          <w:sz w:val="24"/>
          <w:szCs w:val="24"/>
        </w:rPr>
        <w:t xml:space="preserve"> trebuie avute în vedere la controlul ritmului; de exemplu, </w:t>
      </w:r>
      <w:proofErr w:type="spellStart"/>
      <w:r w:rsidRPr="00511154">
        <w:rPr>
          <w:rFonts w:ascii="Times New Roman" w:hAnsi="Times New Roman" w:cs="Times New Roman"/>
          <w:sz w:val="24"/>
          <w:szCs w:val="24"/>
        </w:rPr>
        <w:t>cardioversia</w:t>
      </w:r>
      <w:proofErr w:type="spellEnd"/>
      <w:r w:rsidRPr="00511154">
        <w:rPr>
          <w:rFonts w:ascii="Times New Roman" w:hAnsi="Times New Roman" w:cs="Times New Roman"/>
          <w:sz w:val="24"/>
          <w:szCs w:val="24"/>
        </w:rPr>
        <w:t xml:space="preserve"> se amână și se oferă cel puțin 3 săptămâni de </w:t>
      </w:r>
      <w:proofErr w:type="spellStart"/>
      <w:r w:rsidRPr="00511154">
        <w:rPr>
          <w:rFonts w:ascii="Times New Roman" w:hAnsi="Times New Roman" w:cs="Times New Roman"/>
          <w:sz w:val="24"/>
          <w:szCs w:val="24"/>
        </w:rPr>
        <w:t>anticoagulare</w:t>
      </w:r>
      <w:proofErr w:type="spellEnd"/>
      <w:r w:rsidRPr="00511154">
        <w:rPr>
          <w:rFonts w:ascii="Times New Roman" w:hAnsi="Times New Roman" w:cs="Times New Roman"/>
          <w:sz w:val="24"/>
          <w:szCs w:val="24"/>
        </w:rPr>
        <w:t xml:space="preserve"> dacă durata FA este &gt;24 h</w:t>
      </w:r>
      <w:r w:rsidR="00127966" w:rsidRPr="00511154">
        <w:rPr>
          <w:rFonts w:ascii="Times New Roman" w:hAnsi="Times New Roman" w:cs="Times New Roman"/>
          <w:sz w:val="24"/>
          <w:szCs w:val="24"/>
        </w:rPr>
        <w:t xml:space="preserve"> (III, C)</w:t>
      </w:r>
      <w:r w:rsidRPr="00511154">
        <w:rPr>
          <w:rFonts w:ascii="Times New Roman" w:hAnsi="Times New Roman" w:cs="Times New Roman"/>
          <w:sz w:val="24"/>
          <w:szCs w:val="24"/>
        </w:rPr>
        <w:t xml:space="preserve">, iar pentru terapia </w:t>
      </w:r>
      <w:proofErr w:type="spellStart"/>
      <w:r w:rsidRPr="00511154">
        <w:rPr>
          <w:rFonts w:ascii="Times New Roman" w:hAnsi="Times New Roman" w:cs="Times New Roman"/>
          <w:sz w:val="24"/>
          <w:szCs w:val="24"/>
        </w:rPr>
        <w:t>antiaritmică</w:t>
      </w:r>
      <w:proofErr w:type="spellEnd"/>
      <w:r w:rsidRPr="00511154">
        <w:rPr>
          <w:rFonts w:ascii="Times New Roman" w:hAnsi="Times New Roman" w:cs="Times New Roman"/>
          <w:sz w:val="24"/>
          <w:szCs w:val="24"/>
        </w:rPr>
        <w:t xml:space="preserve"> se consideră toxicitatea și interacțiunile medicamentoase. </w:t>
      </w:r>
    </w:p>
    <w:p w14:paraId="690CB2D8"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proofErr w:type="spellStart"/>
      <w:r w:rsidRPr="00511154">
        <w:rPr>
          <w:rFonts w:ascii="Times New Roman" w:hAnsi="Times New Roman" w:cs="Times New Roman"/>
          <w:sz w:val="24"/>
          <w:szCs w:val="24"/>
        </w:rPr>
        <w:t>Cardioversia</w:t>
      </w:r>
      <w:proofErr w:type="spellEnd"/>
      <w:r w:rsidRPr="00511154">
        <w:rPr>
          <w:rFonts w:ascii="Times New Roman" w:hAnsi="Times New Roman" w:cs="Times New Roman"/>
          <w:sz w:val="24"/>
          <w:szCs w:val="24"/>
        </w:rPr>
        <w:t xml:space="preserve">: se utilizează </w:t>
      </w:r>
      <w:proofErr w:type="spellStart"/>
      <w:r w:rsidRPr="00511154">
        <w:rPr>
          <w:rFonts w:ascii="Times New Roman" w:hAnsi="Times New Roman" w:cs="Times New Roman"/>
          <w:sz w:val="24"/>
          <w:szCs w:val="24"/>
        </w:rPr>
        <w:t>cardioversia</w:t>
      </w:r>
      <w:proofErr w:type="spellEnd"/>
      <w:r w:rsidRPr="00511154">
        <w:rPr>
          <w:rFonts w:ascii="Times New Roman" w:hAnsi="Times New Roman" w:cs="Times New Roman"/>
          <w:sz w:val="24"/>
          <w:szCs w:val="24"/>
        </w:rPr>
        <w:t xml:space="preserve"> electrică în cazurile de instabilitate hemodinamică</w:t>
      </w:r>
      <w:r w:rsidR="00127966" w:rsidRPr="00511154">
        <w:rPr>
          <w:rFonts w:ascii="Times New Roman" w:hAnsi="Times New Roman" w:cs="Times New Roman"/>
          <w:sz w:val="24"/>
          <w:szCs w:val="24"/>
        </w:rPr>
        <w:t xml:space="preserve"> (I, C)</w:t>
      </w:r>
      <w:r w:rsidRPr="00511154">
        <w:rPr>
          <w:rFonts w:ascii="Times New Roman" w:hAnsi="Times New Roman" w:cs="Times New Roman"/>
          <w:sz w:val="24"/>
          <w:szCs w:val="24"/>
        </w:rPr>
        <w:t xml:space="preserve">; altfel se alege </w:t>
      </w:r>
      <w:proofErr w:type="spellStart"/>
      <w:r w:rsidRPr="00511154">
        <w:rPr>
          <w:rFonts w:ascii="Times New Roman" w:hAnsi="Times New Roman" w:cs="Times New Roman"/>
          <w:sz w:val="24"/>
          <w:szCs w:val="24"/>
        </w:rPr>
        <w:t>cardioversia</w:t>
      </w:r>
      <w:proofErr w:type="spellEnd"/>
      <w:r w:rsidRPr="00511154">
        <w:rPr>
          <w:rFonts w:ascii="Times New Roman" w:hAnsi="Times New Roman" w:cs="Times New Roman"/>
          <w:sz w:val="24"/>
          <w:szCs w:val="24"/>
        </w:rPr>
        <w:t xml:space="preserve"> electrică sau farmacologică în funcție de caracteristicile pacientului și preferințe</w:t>
      </w:r>
      <w:r w:rsidR="00127966" w:rsidRPr="00511154">
        <w:rPr>
          <w:rFonts w:ascii="Times New Roman" w:hAnsi="Times New Roman" w:cs="Times New Roman"/>
          <w:sz w:val="24"/>
          <w:szCs w:val="24"/>
        </w:rPr>
        <w:t xml:space="preserve"> (</w:t>
      </w:r>
      <w:proofErr w:type="spellStart"/>
      <w:r w:rsidR="00127966" w:rsidRPr="00511154">
        <w:rPr>
          <w:rFonts w:ascii="Times New Roman" w:hAnsi="Times New Roman" w:cs="Times New Roman"/>
          <w:sz w:val="24"/>
          <w:szCs w:val="24"/>
        </w:rPr>
        <w:t>IIa</w:t>
      </w:r>
      <w:proofErr w:type="spellEnd"/>
      <w:r w:rsidR="00127966" w:rsidRPr="00511154">
        <w:rPr>
          <w:rFonts w:ascii="Times New Roman" w:hAnsi="Times New Roman" w:cs="Times New Roman"/>
          <w:sz w:val="24"/>
          <w:szCs w:val="24"/>
        </w:rPr>
        <w:t>, B)</w:t>
      </w:r>
      <w:r w:rsidRPr="00511154">
        <w:rPr>
          <w:rFonts w:ascii="Times New Roman" w:hAnsi="Times New Roman" w:cs="Times New Roman"/>
          <w:sz w:val="24"/>
          <w:szCs w:val="24"/>
        </w:rPr>
        <w:t>.</w:t>
      </w:r>
    </w:p>
    <w:p w14:paraId="2735ED53"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Indicația pentru controlul ritmului pe termen lung: indicația principală trebuie să fie reducerea simptomelor legate de FA și îmbunătățirea calității vieții; pentru grupuri selectate de pacienți, se poate urmări menținerea ritmului </w:t>
      </w:r>
      <w:proofErr w:type="spellStart"/>
      <w:r w:rsidRPr="00511154">
        <w:rPr>
          <w:rFonts w:ascii="Times New Roman" w:hAnsi="Times New Roman" w:cs="Times New Roman"/>
          <w:sz w:val="24"/>
          <w:szCs w:val="24"/>
        </w:rPr>
        <w:t>sinusal</w:t>
      </w:r>
      <w:proofErr w:type="spellEnd"/>
      <w:r w:rsidRPr="00511154">
        <w:rPr>
          <w:rFonts w:ascii="Times New Roman" w:hAnsi="Times New Roman" w:cs="Times New Roman"/>
          <w:sz w:val="24"/>
          <w:szCs w:val="24"/>
        </w:rPr>
        <w:t xml:space="preserve"> pentru reducerea morbidității și mortalității. </w:t>
      </w:r>
    </w:p>
    <w:p w14:paraId="5ADE4F5C"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Succesul sau eșecul controlului ritmului: </w:t>
      </w:r>
      <w:proofErr w:type="spellStart"/>
      <w:r w:rsidRPr="00511154">
        <w:rPr>
          <w:rFonts w:ascii="Times New Roman" w:hAnsi="Times New Roman" w:cs="Times New Roman"/>
          <w:sz w:val="24"/>
          <w:szCs w:val="24"/>
        </w:rPr>
        <w:t>anticoagularea</w:t>
      </w:r>
      <w:proofErr w:type="spellEnd"/>
      <w:r w:rsidRPr="00511154">
        <w:rPr>
          <w:rFonts w:ascii="Times New Roman" w:hAnsi="Times New Roman" w:cs="Times New Roman"/>
          <w:sz w:val="24"/>
          <w:szCs w:val="24"/>
        </w:rPr>
        <w:t xml:space="preserve"> se continuă conform riscului individual de </w:t>
      </w:r>
      <w:proofErr w:type="spellStart"/>
      <w:r w:rsidRPr="00511154">
        <w:rPr>
          <w:rFonts w:ascii="Times New Roman" w:hAnsi="Times New Roman" w:cs="Times New Roman"/>
          <w:sz w:val="24"/>
          <w:szCs w:val="24"/>
        </w:rPr>
        <w:t>tromboembolism</w:t>
      </w:r>
      <w:proofErr w:type="spellEnd"/>
      <w:r w:rsidRPr="00511154">
        <w:rPr>
          <w:rFonts w:ascii="Times New Roman" w:hAnsi="Times New Roman" w:cs="Times New Roman"/>
          <w:sz w:val="24"/>
          <w:szCs w:val="24"/>
        </w:rPr>
        <w:t xml:space="preserve">, indiferent dacă pacientul este în FA sau ritm </w:t>
      </w:r>
      <w:proofErr w:type="spellStart"/>
      <w:r w:rsidRPr="00511154">
        <w:rPr>
          <w:rFonts w:ascii="Times New Roman" w:hAnsi="Times New Roman" w:cs="Times New Roman"/>
          <w:sz w:val="24"/>
          <w:szCs w:val="24"/>
        </w:rPr>
        <w:t>sinusal</w:t>
      </w:r>
      <w:proofErr w:type="spellEnd"/>
      <w:r w:rsidRPr="00511154">
        <w:rPr>
          <w:rFonts w:ascii="Times New Roman" w:hAnsi="Times New Roman" w:cs="Times New Roman"/>
          <w:sz w:val="24"/>
          <w:szCs w:val="24"/>
        </w:rPr>
        <w:t xml:space="preserve">. </w:t>
      </w:r>
    </w:p>
    <w:p w14:paraId="1D975DD5"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Ablația cu cateter: se consideră opțiune de linia a doua dacă medicamentele </w:t>
      </w:r>
      <w:proofErr w:type="spellStart"/>
      <w:r w:rsidRPr="00511154">
        <w:rPr>
          <w:rFonts w:ascii="Times New Roman" w:hAnsi="Times New Roman" w:cs="Times New Roman"/>
          <w:sz w:val="24"/>
          <w:szCs w:val="24"/>
        </w:rPr>
        <w:t>antiaritmice</w:t>
      </w:r>
      <w:proofErr w:type="spellEnd"/>
      <w:r w:rsidRPr="00511154">
        <w:rPr>
          <w:rFonts w:ascii="Times New Roman" w:hAnsi="Times New Roman" w:cs="Times New Roman"/>
          <w:sz w:val="24"/>
          <w:szCs w:val="24"/>
        </w:rPr>
        <w:t xml:space="preserve"> nu controlează FA sau opțiune de primă linie</w:t>
      </w:r>
      <w:r w:rsidR="00FB37FA" w:rsidRPr="00511154">
        <w:rPr>
          <w:rFonts w:ascii="Times New Roman" w:hAnsi="Times New Roman" w:cs="Times New Roman"/>
          <w:sz w:val="24"/>
          <w:szCs w:val="24"/>
        </w:rPr>
        <w:t xml:space="preserve"> la pacienții cu FA paroxistică (</w:t>
      </w:r>
      <w:proofErr w:type="spellStart"/>
      <w:r w:rsidR="00FB37FA" w:rsidRPr="00511154">
        <w:rPr>
          <w:rFonts w:ascii="Times New Roman" w:hAnsi="Times New Roman" w:cs="Times New Roman"/>
          <w:sz w:val="24"/>
          <w:szCs w:val="24"/>
        </w:rPr>
        <w:t>I</w:t>
      </w:r>
      <w:r w:rsidR="00FC5660" w:rsidRPr="00511154">
        <w:rPr>
          <w:rFonts w:ascii="Times New Roman" w:hAnsi="Times New Roman" w:cs="Times New Roman"/>
          <w:sz w:val="24"/>
          <w:szCs w:val="24"/>
        </w:rPr>
        <w:t>I</w:t>
      </w:r>
      <w:r w:rsidR="00CB66D9" w:rsidRPr="00511154">
        <w:rPr>
          <w:rFonts w:ascii="Times New Roman" w:hAnsi="Times New Roman" w:cs="Times New Roman"/>
          <w:sz w:val="24"/>
          <w:szCs w:val="24"/>
        </w:rPr>
        <w:t>a</w:t>
      </w:r>
      <w:proofErr w:type="spellEnd"/>
      <w:r w:rsidR="00FB37FA" w:rsidRPr="00511154">
        <w:rPr>
          <w:rFonts w:ascii="Times New Roman" w:hAnsi="Times New Roman" w:cs="Times New Roman"/>
          <w:sz w:val="24"/>
          <w:szCs w:val="24"/>
        </w:rPr>
        <w:t xml:space="preserve">, </w:t>
      </w:r>
      <w:r w:rsidR="00FC5660" w:rsidRPr="00511154">
        <w:rPr>
          <w:rFonts w:ascii="Times New Roman" w:hAnsi="Times New Roman" w:cs="Times New Roman"/>
          <w:sz w:val="24"/>
          <w:szCs w:val="24"/>
        </w:rPr>
        <w:t>B</w:t>
      </w:r>
      <w:r w:rsidR="00FB37FA" w:rsidRPr="00511154">
        <w:rPr>
          <w:rFonts w:ascii="Times New Roman" w:hAnsi="Times New Roman" w:cs="Times New Roman"/>
          <w:sz w:val="24"/>
          <w:szCs w:val="24"/>
        </w:rPr>
        <w:t>).</w:t>
      </w:r>
      <w:r w:rsidRPr="00511154">
        <w:rPr>
          <w:rFonts w:ascii="Times New Roman" w:hAnsi="Times New Roman" w:cs="Times New Roman"/>
          <w:sz w:val="24"/>
          <w:szCs w:val="24"/>
        </w:rPr>
        <w:t xml:space="preserve"> </w:t>
      </w:r>
    </w:p>
    <w:p w14:paraId="52F76CF3"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 xml:space="preserve">Ablația endoscopică sau hibridă: se ia în considerare dacă ablația cu cateter eșuează sau ca alternativă la ablația cu cateter în FA persistentă, în ciuda tratamentului </w:t>
      </w:r>
      <w:proofErr w:type="spellStart"/>
      <w:r w:rsidRPr="00511154">
        <w:rPr>
          <w:rFonts w:ascii="Times New Roman" w:hAnsi="Times New Roman" w:cs="Times New Roman"/>
          <w:sz w:val="24"/>
          <w:szCs w:val="24"/>
        </w:rPr>
        <w:t>antiaritmic</w:t>
      </w:r>
      <w:proofErr w:type="spellEnd"/>
      <w:r w:rsidR="00FC5660" w:rsidRPr="00511154">
        <w:rPr>
          <w:rFonts w:ascii="Times New Roman" w:hAnsi="Times New Roman" w:cs="Times New Roman"/>
          <w:sz w:val="24"/>
          <w:szCs w:val="24"/>
        </w:rPr>
        <w:t xml:space="preserve"> (</w:t>
      </w:r>
      <w:proofErr w:type="spellStart"/>
      <w:r w:rsidR="00FC5660" w:rsidRPr="00511154">
        <w:rPr>
          <w:rFonts w:ascii="Times New Roman" w:hAnsi="Times New Roman" w:cs="Times New Roman"/>
          <w:sz w:val="24"/>
          <w:szCs w:val="24"/>
        </w:rPr>
        <w:t>IIa</w:t>
      </w:r>
      <w:proofErr w:type="spellEnd"/>
      <w:r w:rsidR="00FC5660" w:rsidRPr="00511154">
        <w:rPr>
          <w:rFonts w:ascii="Times New Roman" w:hAnsi="Times New Roman" w:cs="Times New Roman"/>
          <w:sz w:val="24"/>
          <w:szCs w:val="24"/>
        </w:rPr>
        <w:t>, A)</w:t>
      </w:r>
      <w:r w:rsidRPr="00511154">
        <w:rPr>
          <w:rFonts w:ascii="Times New Roman" w:hAnsi="Times New Roman" w:cs="Times New Roman"/>
          <w:sz w:val="24"/>
          <w:szCs w:val="24"/>
        </w:rPr>
        <w:t xml:space="preserve">. </w:t>
      </w:r>
    </w:p>
    <w:p w14:paraId="791B856F" w14:textId="77777777" w:rsidR="00222CD6"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Ablația FA în timpul intervenției chirurgicale cardiace: se efectuează în centre cu echipe experimentate, mai ales la pacienții care urmează intervenție pentru valve mitrale</w:t>
      </w:r>
      <w:r w:rsidR="00FC5660" w:rsidRPr="00511154">
        <w:rPr>
          <w:rFonts w:ascii="Times New Roman" w:hAnsi="Times New Roman" w:cs="Times New Roman"/>
          <w:sz w:val="24"/>
          <w:szCs w:val="24"/>
        </w:rPr>
        <w:t xml:space="preserve"> (I, A)</w:t>
      </w:r>
      <w:r w:rsidRPr="00511154">
        <w:rPr>
          <w:rFonts w:ascii="Times New Roman" w:hAnsi="Times New Roman" w:cs="Times New Roman"/>
          <w:sz w:val="24"/>
          <w:szCs w:val="24"/>
        </w:rPr>
        <w:t>.</w:t>
      </w:r>
    </w:p>
    <w:p w14:paraId="2FDAE764" w14:textId="77777777" w:rsidR="00C25A0A" w:rsidRPr="00511154" w:rsidRDefault="00222CD6" w:rsidP="000E5AE3">
      <w:pPr>
        <w:pStyle w:val="Listparagraf"/>
        <w:numPr>
          <w:ilvl w:val="0"/>
          <w:numId w:val="56"/>
        </w:numPr>
        <w:spacing w:line="240" w:lineRule="auto"/>
        <w:ind w:left="284"/>
        <w:jc w:val="both"/>
        <w:rPr>
          <w:rFonts w:ascii="Times New Roman" w:hAnsi="Times New Roman" w:cs="Times New Roman"/>
          <w:sz w:val="24"/>
          <w:szCs w:val="24"/>
        </w:rPr>
      </w:pPr>
      <w:r w:rsidRPr="00511154">
        <w:rPr>
          <w:rFonts w:ascii="Times New Roman" w:hAnsi="Times New Roman" w:cs="Times New Roman"/>
          <w:sz w:val="24"/>
          <w:szCs w:val="24"/>
        </w:rPr>
        <w:t>Evaluare dinamică: reevaluare periodică a terapiei și atenție sporită la factorii de risc modificabili noi, care pot încetini sau inversa progresia FA, îmbunătăți calitatea vieții și preveni rezultate adverse</w:t>
      </w:r>
      <w:r w:rsidR="00FC5660" w:rsidRPr="00511154">
        <w:rPr>
          <w:rFonts w:ascii="Times New Roman" w:hAnsi="Times New Roman" w:cs="Times New Roman"/>
          <w:sz w:val="24"/>
          <w:szCs w:val="24"/>
        </w:rPr>
        <w:t xml:space="preserve"> (</w:t>
      </w:r>
      <w:proofErr w:type="spellStart"/>
      <w:r w:rsidR="00FC5660" w:rsidRPr="00511154">
        <w:rPr>
          <w:rFonts w:ascii="Times New Roman" w:hAnsi="Times New Roman" w:cs="Times New Roman"/>
          <w:sz w:val="24"/>
          <w:szCs w:val="24"/>
        </w:rPr>
        <w:t>IIa</w:t>
      </w:r>
      <w:proofErr w:type="spellEnd"/>
      <w:r w:rsidR="00FC5660" w:rsidRPr="00511154">
        <w:rPr>
          <w:rFonts w:ascii="Times New Roman" w:hAnsi="Times New Roman" w:cs="Times New Roman"/>
          <w:sz w:val="24"/>
          <w:szCs w:val="24"/>
        </w:rPr>
        <w:t>, B)</w:t>
      </w:r>
      <w:r w:rsidRPr="00511154">
        <w:rPr>
          <w:rFonts w:ascii="Times New Roman" w:hAnsi="Times New Roman" w:cs="Times New Roman"/>
          <w:sz w:val="24"/>
          <w:szCs w:val="24"/>
        </w:rPr>
        <w:t>.</w:t>
      </w:r>
    </w:p>
    <w:p w14:paraId="7BEBA8BD" w14:textId="77777777" w:rsidR="00C25A0A" w:rsidRPr="00511154" w:rsidRDefault="00C25A0A" w:rsidP="000E5AE3">
      <w:pPr>
        <w:pStyle w:val="Titlu1"/>
        <w:spacing w:line="240" w:lineRule="auto"/>
        <w:jc w:val="both"/>
        <w:rPr>
          <w:rFonts w:ascii="Times New Roman" w:hAnsi="Times New Roman" w:cs="Times New Roman"/>
          <w:b/>
          <w:bCs/>
          <w:color w:val="auto"/>
          <w:sz w:val="24"/>
          <w:szCs w:val="24"/>
        </w:rPr>
      </w:pPr>
      <w:bookmarkStart w:id="5" w:name="_Toc228868978"/>
      <w:bookmarkStart w:id="6" w:name="_Toc228873316"/>
      <w:r w:rsidRPr="00511154">
        <w:rPr>
          <w:rFonts w:ascii="Times New Roman" w:hAnsi="Times New Roman" w:cs="Times New Roman"/>
          <w:b/>
          <w:bCs/>
          <w:color w:val="auto"/>
          <w:sz w:val="24"/>
          <w:szCs w:val="24"/>
        </w:rPr>
        <w:t>PREFAŢĂ</w:t>
      </w:r>
      <w:bookmarkEnd w:id="5"/>
      <w:bookmarkEnd w:id="6"/>
    </w:p>
    <w:p w14:paraId="1AB54A75" w14:textId="77777777" w:rsidR="000273D7" w:rsidRPr="00511154" w:rsidRDefault="000273D7" w:rsidP="000E5AE3">
      <w:pPr>
        <w:widowControl w:val="0"/>
        <w:autoSpaceDE w:val="0"/>
        <w:autoSpaceDN w:val="0"/>
        <w:spacing w:after="0" w:line="240" w:lineRule="auto"/>
        <w:ind w:firstLine="284"/>
        <w:jc w:val="both"/>
        <w:rPr>
          <w:rFonts w:ascii="Times New Roman" w:eastAsia="Times New Roman" w:hAnsi="Times New Roman" w:cs="Times New Roman"/>
          <w:sz w:val="24"/>
          <w:szCs w:val="24"/>
        </w:rPr>
      </w:pPr>
    </w:p>
    <w:p w14:paraId="37F61E48" w14:textId="77777777" w:rsidR="000273D7" w:rsidRPr="00511154" w:rsidRDefault="000273D7" w:rsidP="000E5AE3">
      <w:pPr>
        <w:widowControl w:val="0"/>
        <w:autoSpaceDE w:val="0"/>
        <w:autoSpaceDN w:val="0"/>
        <w:spacing w:after="0" w:line="240" w:lineRule="auto"/>
        <w:ind w:firstLine="28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Ghidul Societății Europene de Cardiologie privind fibrilația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(2024) a introdus conceptul AF-CARE, revizuind abordările anterioare.</w:t>
      </w:r>
    </w:p>
    <w:p w14:paraId="77F47756" w14:textId="77777777" w:rsidR="000273D7" w:rsidRPr="00511154" w:rsidRDefault="000273D7" w:rsidP="000E5AE3">
      <w:pPr>
        <w:widowControl w:val="0"/>
        <w:autoSpaceDE w:val="0"/>
        <w:autoSpaceDN w:val="0"/>
        <w:spacing w:after="0" w:line="240" w:lineRule="auto"/>
        <w:ind w:firstLine="28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1. C – Comorbidități și factori de risc: gestionarea acestora reprezintă elementul inițial și central, aplicabil tuturor pacienților cu FA, indiferent de riscul </w:t>
      </w:r>
      <w:proofErr w:type="spellStart"/>
      <w:r w:rsidRPr="00511154">
        <w:rPr>
          <w:rFonts w:ascii="Times New Roman" w:eastAsia="Times New Roman" w:hAnsi="Times New Roman" w:cs="Times New Roman"/>
          <w:sz w:val="24"/>
          <w:szCs w:val="24"/>
        </w:rPr>
        <w:t>tromboembolic</w:t>
      </w:r>
      <w:proofErr w:type="spellEnd"/>
      <w:r w:rsidRPr="00511154">
        <w:rPr>
          <w:rFonts w:ascii="Times New Roman" w:eastAsia="Times New Roman" w:hAnsi="Times New Roman" w:cs="Times New Roman"/>
          <w:sz w:val="24"/>
          <w:szCs w:val="24"/>
        </w:rPr>
        <w:t xml:space="preserve"> sau de intensitatea simptomelor.</w:t>
      </w:r>
    </w:p>
    <w:p w14:paraId="78930D82" w14:textId="77777777" w:rsidR="000273D7" w:rsidRPr="00511154" w:rsidRDefault="000273D7" w:rsidP="000E5AE3">
      <w:pPr>
        <w:widowControl w:val="0"/>
        <w:autoSpaceDE w:val="0"/>
        <w:autoSpaceDN w:val="0"/>
        <w:spacing w:after="0" w:line="240" w:lineRule="auto"/>
        <w:ind w:firstLine="28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2. A – Prevenția accidentului vascular cerebral și a </w:t>
      </w:r>
      <w:proofErr w:type="spellStart"/>
      <w:r w:rsidRPr="00511154">
        <w:rPr>
          <w:rFonts w:ascii="Times New Roman" w:eastAsia="Times New Roman" w:hAnsi="Times New Roman" w:cs="Times New Roman"/>
          <w:sz w:val="24"/>
          <w:szCs w:val="24"/>
        </w:rPr>
        <w:t>tromboembolismului</w:t>
      </w:r>
      <w:proofErr w:type="spellEnd"/>
      <w:r w:rsidRPr="00511154">
        <w:rPr>
          <w:rFonts w:ascii="Times New Roman" w:eastAsia="Times New Roman" w:hAnsi="Times New Roman" w:cs="Times New Roman"/>
          <w:sz w:val="24"/>
          <w:szCs w:val="24"/>
        </w:rPr>
        <w:t xml:space="preserve"> sistemic: evaluarea riscului și aplicarea corectă a strategiilor de </w:t>
      </w:r>
      <w:proofErr w:type="spellStart"/>
      <w:r w:rsidRPr="00511154">
        <w:rPr>
          <w:rFonts w:ascii="Times New Roman" w:eastAsia="Times New Roman" w:hAnsi="Times New Roman" w:cs="Times New Roman"/>
          <w:sz w:val="24"/>
          <w:szCs w:val="24"/>
        </w:rPr>
        <w:t>anticoagulare</w:t>
      </w:r>
      <w:proofErr w:type="spellEnd"/>
      <w:r w:rsidRPr="00511154">
        <w:rPr>
          <w:rFonts w:ascii="Times New Roman" w:eastAsia="Times New Roman" w:hAnsi="Times New Roman" w:cs="Times New Roman"/>
          <w:sz w:val="24"/>
          <w:szCs w:val="24"/>
        </w:rPr>
        <w:t>.</w:t>
      </w:r>
    </w:p>
    <w:p w14:paraId="3C7A2A64" w14:textId="77777777" w:rsidR="000273D7" w:rsidRPr="00511154" w:rsidRDefault="000273D7" w:rsidP="000E5AE3">
      <w:pPr>
        <w:widowControl w:val="0"/>
        <w:autoSpaceDE w:val="0"/>
        <w:autoSpaceDN w:val="0"/>
        <w:spacing w:after="0" w:line="240" w:lineRule="auto"/>
        <w:ind w:firstLine="28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3. R – Controlul simptomelor: reducerea manifestărilor clinice și, în unele situații, îmbunătățirea prognosticului prin strategii de control al frecvenței și/sau al ritmului.</w:t>
      </w:r>
    </w:p>
    <w:p w14:paraId="35B9030A" w14:textId="77777777" w:rsidR="000273D7" w:rsidRPr="00511154" w:rsidRDefault="000273D7" w:rsidP="000E5AE3">
      <w:pPr>
        <w:widowControl w:val="0"/>
        <w:autoSpaceDE w:val="0"/>
        <w:autoSpaceDN w:val="0"/>
        <w:spacing w:after="0" w:line="240" w:lineRule="auto"/>
        <w:ind w:firstLine="28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4. E – Evaluare și reevaluare: monitorizare dinamică și personalizată, adaptată evoluției FA și condițiilor asociate.</w:t>
      </w:r>
    </w:p>
    <w:p w14:paraId="15B65FC4" w14:textId="77777777" w:rsidR="000273D7" w:rsidRPr="00511154" w:rsidRDefault="000273D7" w:rsidP="000E5AE3">
      <w:pPr>
        <w:widowControl w:val="0"/>
        <w:autoSpaceDE w:val="0"/>
        <w:autoSpaceDN w:val="0"/>
        <w:spacing w:after="0" w:line="240" w:lineRule="auto"/>
        <w:ind w:firstLine="28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Implicarea activă a pacientului este fundamentală pentru obținerea unor rezultate mai bune, creșterea aderenței și identificarea precoce a modificărilor clinice. O abordare centrată pe pacient și luarea </w:t>
      </w:r>
      <w:r w:rsidRPr="00511154">
        <w:rPr>
          <w:rFonts w:ascii="Times New Roman" w:eastAsia="Times New Roman" w:hAnsi="Times New Roman" w:cs="Times New Roman"/>
          <w:sz w:val="24"/>
          <w:szCs w:val="24"/>
        </w:rPr>
        <w:lastRenderedPageBreak/>
        <w:t>deciziilor în comun facilitează alegerea terapiei potrivite fiecărei persoane, mai ales în FA, unde unele intervenții țintesc simptomele, iar altele influențează prognosticul pe termen lung. Educația și conștientizarea sunt esențiale atât pentru pacienți, cât și pentru profesioniștii din sănătate, pentru reducerea impactului FA asupra individului și a sistemului medical. Deoarece protocoalele acoperă doar scenariile frecvente și susținute de dovezi, este necesară o îngrijire coordonată în echipe multidisciplinare. Protocolul clinic național este elaborat în concordanță cu Ghidul ESC 2024 „</w:t>
      </w:r>
      <w:proofErr w:type="spellStart"/>
      <w:r w:rsidRPr="00511154">
        <w:rPr>
          <w:rFonts w:ascii="Times New Roman" w:eastAsia="Times New Roman" w:hAnsi="Times New Roman" w:cs="Times New Roman"/>
          <w:sz w:val="24"/>
          <w:szCs w:val="24"/>
        </w:rPr>
        <w:t>Guidelines</w:t>
      </w:r>
      <w:proofErr w:type="spellEnd"/>
      <w:r w:rsidRPr="00511154">
        <w:rPr>
          <w:rFonts w:ascii="Times New Roman" w:eastAsia="Times New Roman" w:hAnsi="Times New Roman" w:cs="Times New Roman"/>
          <w:sz w:val="24"/>
          <w:szCs w:val="24"/>
        </w:rPr>
        <w:t xml:space="preserve"> for </w:t>
      </w:r>
      <w:proofErr w:type="spellStart"/>
      <w:r w:rsidRPr="00511154">
        <w:rPr>
          <w:rFonts w:ascii="Times New Roman" w:eastAsia="Times New Roman" w:hAnsi="Times New Roman" w:cs="Times New Roman"/>
          <w:sz w:val="24"/>
          <w:szCs w:val="24"/>
        </w:rPr>
        <w:t>the</w:t>
      </w:r>
      <w:proofErr w:type="spellEnd"/>
      <w:r w:rsidRPr="00511154">
        <w:rPr>
          <w:rFonts w:ascii="Times New Roman" w:eastAsia="Times New Roman" w:hAnsi="Times New Roman" w:cs="Times New Roman"/>
          <w:sz w:val="24"/>
          <w:szCs w:val="24"/>
        </w:rPr>
        <w:t xml:space="preserve"> management of </w:t>
      </w:r>
      <w:proofErr w:type="spellStart"/>
      <w:r w:rsidRPr="00511154">
        <w:rPr>
          <w:rFonts w:ascii="Times New Roman" w:eastAsia="Times New Roman" w:hAnsi="Times New Roman" w:cs="Times New Roman"/>
          <w:sz w:val="24"/>
          <w:szCs w:val="24"/>
        </w:rPr>
        <w:t>atrial</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fibrillation</w:t>
      </w:r>
      <w:proofErr w:type="spellEnd"/>
      <w:r w:rsidRPr="00511154">
        <w:rPr>
          <w:rFonts w:ascii="Times New Roman" w:eastAsia="Times New Roman" w:hAnsi="Times New Roman" w:cs="Times New Roman"/>
          <w:sz w:val="24"/>
          <w:szCs w:val="24"/>
        </w:rPr>
        <w:t>” și servește drept bază pentru protocoalele instituționale. La recomandarea Ministerului Sănătății al RM, pentru monitorizarea implementării pot fi utilizate formulare suplimentare, neincluse în protocolul clinic național.</w:t>
      </w:r>
    </w:p>
    <w:p w14:paraId="1084A079" w14:textId="77777777" w:rsidR="00C25A0A" w:rsidRPr="00511154" w:rsidRDefault="00C25A0A" w:rsidP="000E5AE3">
      <w:pPr>
        <w:widowControl w:val="0"/>
        <w:autoSpaceDE w:val="0"/>
        <w:autoSpaceDN w:val="0"/>
        <w:spacing w:after="0" w:line="240" w:lineRule="auto"/>
        <w:ind w:firstLine="708"/>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br w:type="page"/>
      </w:r>
    </w:p>
    <w:p w14:paraId="4B0CF342" w14:textId="77777777" w:rsidR="007E0D18" w:rsidRPr="00511154" w:rsidRDefault="007E0D18" w:rsidP="000E5AE3">
      <w:pPr>
        <w:pStyle w:val="Titlu1"/>
        <w:spacing w:line="240" w:lineRule="auto"/>
        <w:jc w:val="both"/>
        <w:rPr>
          <w:rFonts w:ascii="Times New Roman" w:hAnsi="Times New Roman" w:cs="Times New Roman"/>
          <w:b/>
          <w:bCs/>
          <w:color w:val="auto"/>
          <w:sz w:val="24"/>
          <w:szCs w:val="24"/>
        </w:rPr>
      </w:pPr>
      <w:bookmarkStart w:id="7" w:name="_Toc228868979"/>
      <w:bookmarkStart w:id="8" w:name="_Toc228873317"/>
      <w:r w:rsidRPr="00511154">
        <w:rPr>
          <w:rFonts w:ascii="Times New Roman" w:hAnsi="Times New Roman" w:cs="Times New Roman"/>
          <w:b/>
          <w:bCs/>
          <w:color w:val="auto"/>
          <w:sz w:val="24"/>
          <w:szCs w:val="24"/>
        </w:rPr>
        <w:lastRenderedPageBreak/>
        <w:t>PARTEA</w:t>
      </w:r>
      <w:r w:rsidR="005B0A18" w:rsidRPr="00511154">
        <w:rPr>
          <w:rFonts w:ascii="Times New Roman" w:hAnsi="Times New Roman" w:cs="Times New Roman"/>
          <w:b/>
          <w:bCs/>
          <w:color w:val="auto"/>
          <w:sz w:val="24"/>
          <w:szCs w:val="24"/>
        </w:rPr>
        <w:t xml:space="preserve"> I</w:t>
      </w:r>
      <w:r w:rsidRPr="00511154">
        <w:rPr>
          <w:rFonts w:ascii="Times New Roman" w:hAnsi="Times New Roman" w:cs="Times New Roman"/>
          <w:b/>
          <w:bCs/>
          <w:color w:val="auto"/>
          <w:sz w:val="24"/>
          <w:szCs w:val="24"/>
        </w:rPr>
        <w:t>NTRODUCTIVĂ</w:t>
      </w:r>
      <w:bookmarkEnd w:id="7"/>
      <w:bookmarkEnd w:id="8"/>
    </w:p>
    <w:p w14:paraId="4ADD18BF" w14:textId="46CEEA6A" w:rsidR="007E0D18" w:rsidRPr="00511154" w:rsidRDefault="00CF2ED7" w:rsidP="000E5AE3">
      <w:pPr>
        <w:pStyle w:val="Titlu2"/>
        <w:spacing w:line="240" w:lineRule="auto"/>
        <w:jc w:val="both"/>
        <w:rPr>
          <w:rFonts w:ascii="Times New Roman" w:hAnsi="Times New Roman" w:cs="Times New Roman"/>
          <w:b/>
          <w:bCs/>
          <w:color w:val="auto"/>
          <w:sz w:val="24"/>
          <w:szCs w:val="24"/>
        </w:rPr>
      </w:pPr>
      <w:bookmarkStart w:id="9" w:name="_Toc228868980"/>
      <w:bookmarkStart w:id="10" w:name="_Toc228873318"/>
      <w:r w:rsidRPr="00511154">
        <w:rPr>
          <w:rFonts w:ascii="Times New Roman" w:hAnsi="Times New Roman" w:cs="Times New Roman"/>
          <w:b/>
          <w:bCs/>
          <w:color w:val="auto"/>
          <w:sz w:val="24"/>
          <w:szCs w:val="24"/>
        </w:rPr>
        <w:t xml:space="preserve">A1. </w:t>
      </w:r>
      <w:r w:rsidR="007E0D18" w:rsidRPr="00511154">
        <w:rPr>
          <w:rFonts w:ascii="Times New Roman" w:hAnsi="Times New Roman" w:cs="Times New Roman"/>
          <w:b/>
          <w:bCs/>
          <w:color w:val="auto"/>
          <w:sz w:val="24"/>
          <w:szCs w:val="24"/>
        </w:rPr>
        <w:t xml:space="preserve">Diagnosticul: </w:t>
      </w:r>
      <w:r w:rsidR="00A41FD8" w:rsidRPr="00511154">
        <w:rPr>
          <w:rFonts w:ascii="Times New Roman" w:hAnsi="Times New Roman" w:cs="Times New Roman"/>
          <w:b/>
          <w:bCs/>
          <w:color w:val="auto"/>
          <w:sz w:val="24"/>
          <w:szCs w:val="24"/>
        </w:rPr>
        <w:t>Fibrilație</w:t>
      </w:r>
      <w:r w:rsidR="007E0D18" w:rsidRPr="00511154">
        <w:rPr>
          <w:rFonts w:ascii="Times New Roman" w:hAnsi="Times New Roman" w:cs="Times New Roman"/>
          <w:b/>
          <w:bCs/>
          <w:color w:val="auto"/>
          <w:sz w:val="24"/>
          <w:szCs w:val="24"/>
        </w:rPr>
        <w:t xml:space="preserve"> </w:t>
      </w:r>
      <w:proofErr w:type="spellStart"/>
      <w:r w:rsidR="007E0D18" w:rsidRPr="00511154">
        <w:rPr>
          <w:rFonts w:ascii="Times New Roman" w:hAnsi="Times New Roman" w:cs="Times New Roman"/>
          <w:b/>
          <w:bCs/>
          <w:color w:val="auto"/>
          <w:sz w:val="24"/>
          <w:szCs w:val="24"/>
        </w:rPr>
        <w:t>atrială</w:t>
      </w:r>
      <w:bookmarkEnd w:id="9"/>
      <w:bookmarkEnd w:id="10"/>
      <w:proofErr w:type="spellEnd"/>
    </w:p>
    <w:p w14:paraId="1F0B3533" w14:textId="77777777" w:rsidR="007E0D18" w:rsidRPr="00511154" w:rsidRDefault="008279BC" w:rsidP="000E5AE3">
      <w:pPr>
        <w:widowControl w:val="0"/>
        <w:autoSpaceDE w:val="0"/>
        <w:autoSpaceDN w:val="0"/>
        <w:spacing w:after="0" w:line="240" w:lineRule="auto"/>
        <w:ind w:left="284" w:right="-1" w:hanging="284"/>
        <w:jc w:val="both"/>
        <w:rPr>
          <w:rFonts w:ascii="Times New Roman" w:eastAsia="Times New Roman" w:hAnsi="Times New Roman" w:cs="Times New Roman"/>
          <w:b/>
          <w:i/>
          <w:sz w:val="24"/>
          <w:szCs w:val="24"/>
        </w:rPr>
      </w:pPr>
      <w:r w:rsidRPr="00511154">
        <w:rPr>
          <w:rFonts w:ascii="Times New Roman" w:eastAsia="Times New Roman" w:hAnsi="Times New Roman" w:cs="Times New Roman"/>
          <w:b/>
          <w:i/>
          <w:sz w:val="24"/>
          <w:szCs w:val="24"/>
        </w:rPr>
        <w:t>Exemple de diagnostic clinic</w:t>
      </w:r>
      <w:r w:rsidR="007E0D18" w:rsidRPr="00511154">
        <w:rPr>
          <w:rFonts w:ascii="Times New Roman" w:eastAsia="Times New Roman" w:hAnsi="Times New Roman" w:cs="Times New Roman"/>
          <w:b/>
          <w:i/>
          <w:sz w:val="24"/>
          <w:szCs w:val="24"/>
        </w:rPr>
        <w:t>:</w:t>
      </w:r>
    </w:p>
    <w:p w14:paraId="0C04A8E4" w14:textId="77777777" w:rsidR="008279BC" w:rsidRPr="00511154" w:rsidRDefault="008279BC" w:rsidP="000E5AE3">
      <w:pPr>
        <w:widowControl w:val="0"/>
        <w:autoSpaceDE w:val="0"/>
        <w:autoSpaceDN w:val="0"/>
        <w:spacing w:after="0" w:line="240" w:lineRule="auto"/>
        <w:ind w:left="284" w:right="-1" w:hanging="284"/>
        <w:jc w:val="both"/>
        <w:rPr>
          <w:rFonts w:ascii="Times New Roman" w:eastAsia="Times New Roman" w:hAnsi="Times New Roman" w:cs="Times New Roman"/>
          <w:b/>
          <w:i/>
          <w:sz w:val="24"/>
          <w:szCs w:val="24"/>
        </w:rPr>
      </w:pPr>
    </w:p>
    <w:p w14:paraId="29CFF19F" w14:textId="77777777" w:rsidR="007E0D18" w:rsidRPr="00511154" w:rsidRDefault="007E0D18" w:rsidP="000E5AE3">
      <w:pPr>
        <w:widowControl w:val="0"/>
        <w:numPr>
          <w:ilvl w:val="0"/>
          <w:numId w:val="2"/>
        </w:numPr>
        <w:tabs>
          <w:tab w:val="left" w:pos="1383"/>
        </w:tabs>
        <w:autoSpaceDE w:val="0"/>
        <w:autoSpaceDN w:val="0"/>
        <w:spacing w:after="0" w:line="240" w:lineRule="auto"/>
        <w:ind w:left="284" w:right="-1" w:hanging="28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Cardiopatie ischemică, angină pectorală de efort, clasa funcțională II, </w:t>
      </w:r>
      <w:r w:rsidRPr="00511154">
        <w:rPr>
          <w:rFonts w:ascii="Times New Roman" w:eastAsia="Times New Roman" w:hAnsi="Times New Roman" w:cs="Times New Roman"/>
          <w:spacing w:val="-3"/>
          <w:sz w:val="24"/>
          <w:szCs w:val="24"/>
        </w:rPr>
        <w:t xml:space="preserve">infarct miocardic </w:t>
      </w:r>
      <w:r w:rsidRPr="00511154">
        <w:rPr>
          <w:rFonts w:ascii="Times New Roman" w:eastAsia="Times New Roman" w:hAnsi="Times New Roman" w:cs="Times New Roman"/>
          <w:sz w:val="24"/>
          <w:szCs w:val="24"/>
        </w:rPr>
        <w:t xml:space="preserve">vechi </w:t>
      </w:r>
      <w:r w:rsidRPr="00511154">
        <w:rPr>
          <w:rFonts w:ascii="Times New Roman" w:eastAsia="Times New Roman" w:hAnsi="Times New Roman" w:cs="Times New Roman"/>
          <w:spacing w:val="-3"/>
          <w:sz w:val="24"/>
          <w:szCs w:val="24"/>
        </w:rPr>
        <w:t>(20</w:t>
      </w:r>
      <w:r w:rsidR="006F5E41" w:rsidRPr="00511154">
        <w:rPr>
          <w:rFonts w:ascii="Times New Roman" w:eastAsia="Times New Roman" w:hAnsi="Times New Roman" w:cs="Times New Roman"/>
          <w:spacing w:val="-3"/>
          <w:sz w:val="24"/>
          <w:szCs w:val="24"/>
        </w:rPr>
        <w:t>1</w:t>
      </w:r>
      <w:r w:rsidRPr="00511154">
        <w:rPr>
          <w:rFonts w:ascii="Times New Roman" w:eastAsia="Times New Roman" w:hAnsi="Times New Roman" w:cs="Times New Roman"/>
          <w:spacing w:val="-3"/>
          <w:sz w:val="24"/>
          <w:szCs w:val="24"/>
        </w:rPr>
        <w:t xml:space="preserve">5), </w:t>
      </w:r>
      <w:r w:rsidR="005D3306" w:rsidRPr="00511154">
        <w:rPr>
          <w:rFonts w:ascii="Times New Roman" w:eastAsia="Times New Roman" w:hAnsi="Times New Roman" w:cs="Times New Roman"/>
          <w:spacing w:val="-4"/>
          <w:sz w:val="24"/>
          <w:szCs w:val="24"/>
        </w:rPr>
        <w:t>fibrilație</w:t>
      </w:r>
      <w:r w:rsidRPr="00511154">
        <w:rPr>
          <w:rFonts w:ascii="Times New Roman" w:eastAsia="Times New Roman" w:hAnsi="Times New Roman" w:cs="Times New Roman"/>
          <w:spacing w:val="-4"/>
          <w:sz w:val="24"/>
          <w:szCs w:val="24"/>
        </w:rPr>
        <w:t xml:space="preserve">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pacing w:val="-3"/>
          <w:sz w:val="24"/>
          <w:szCs w:val="24"/>
        </w:rPr>
        <w:t xml:space="preserve">paroxistică (paroxism </w:t>
      </w:r>
      <w:r w:rsidRPr="00511154">
        <w:rPr>
          <w:rFonts w:ascii="Times New Roman" w:eastAsia="Times New Roman" w:hAnsi="Times New Roman" w:cs="Times New Roman"/>
          <w:sz w:val="24"/>
          <w:szCs w:val="24"/>
        </w:rPr>
        <w:t xml:space="preserve">din </w:t>
      </w:r>
      <w:r w:rsidR="00976B49" w:rsidRPr="00511154">
        <w:rPr>
          <w:rFonts w:ascii="Times New Roman" w:eastAsia="Times New Roman" w:hAnsi="Times New Roman" w:cs="Times New Roman"/>
          <w:spacing w:val="-3"/>
          <w:sz w:val="24"/>
          <w:szCs w:val="24"/>
        </w:rPr>
        <w:t>01.01.201</w:t>
      </w:r>
      <w:r w:rsidRPr="00511154">
        <w:rPr>
          <w:rFonts w:ascii="Times New Roman" w:eastAsia="Times New Roman" w:hAnsi="Times New Roman" w:cs="Times New Roman"/>
          <w:spacing w:val="-3"/>
          <w:sz w:val="24"/>
          <w:szCs w:val="24"/>
        </w:rPr>
        <w:t xml:space="preserve">9), </w:t>
      </w:r>
      <w:r w:rsidRPr="00511154">
        <w:rPr>
          <w:rFonts w:ascii="Times New Roman" w:eastAsia="Times New Roman" w:hAnsi="Times New Roman" w:cs="Times New Roman"/>
          <w:spacing w:val="-4"/>
          <w:sz w:val="24"/>
          <w:szCs w:val="24"/>
        </w:rPr>
        <w:t xml:space="preserve">clasa </w:t>
      </w:r>
      <w:r w:rsidRPr="00511154">
        <w:rPr>
          <w:rFonts w:ascii="Times New Roman" w:eastAsia="Times New Roman" w:hAnsi="Times New Roman" w:cs="Times New Roman"/>
          <w:spacing w:val="-3"/>
          <w:sz w:val="24"/>
          <w:szCs w:val="24"/>
        </w:rPr>
        <w:t xml:space="preserve">funcțională </w:t>
      </w:r>
      <w:r w:rsidRPr="00511154">
        <w:rPr>
          <w:rFonts w:ascii="Times New Roman" w:eastAsia="Times New Roman" w:hAnsi="Times New Roman" w:cs="Times New Roman"/>
          <w:sz w:val="24"/>
          <w:szCs w:val="24"/>
        </w:rPr>
        <w:t xml:space="preserve">EHRA III, </w:t>
      </w:r>
      <w:r w:rsidRPr="00511154">
        <w:rPr>
          <w:rFonts w:ascii="Times New Roman" w:eastAsia="Times New Roman" w:hAnsi="Times New Roman" w:cs="Times New Roman"/>
          <w:spacing w:val="-4"/>
          <w:sz w:val="24"/>
          <w:szCs w:val="24"/>
        </w:rPr>
        <w:t xml:space="preserve">risc </w:t>
      </w:r>
      <w:proofErr w:type="spellStart"/>
      <w:r w:rsidRPr="00511154">
        <w:rPr>
          <w:rFonts w:ascii="Times New Roman" w:eastAsia="Times New Roman" w:hAnsi="Times New Roman" w:cs="Times New Roman"/>
          <w:spacing w:val="-4"/>
          <w:sz w:val="24"/>
          <w:szCs w:val="24"/>
        </w:rPr>
        <w:t>tromboembolic</w:t>
      </w:r>
      <w:proofErr w:type="spellEnd"/>
      <w:r w:rsidRPr="00511154">
        <w:rPr>
          <w:rFonts w:ascii="Times New Roman" w:eastAsia="Times New Roman" w:hAnsi="Times New Roman" w:cs="Times New Roman"/>
          <w:spacing w:val="-4"/>
          <w:sz w:val="24"/>
          <w:szCs w:val="24"/>
        </w:rPr>
        <w:t xml:space="preserve"> </w:t>
      </w:r>
      <w:r w:rsidR="0089441C" w:rsidRPr="00511154">
        <w:rPr>
          <w:rFonts w:ascii="Times New Roman" w:eastAsia="Times New Roman" w:hAnsi="Times New Roman" w:cs="Times New Roman"/>
          <w:spacing w:val="-3"/>
          <w:sz w:val="24"/>
          <w:szCs w:val="24"/>
        </w:rPr>
        <w:t>moderat</w:t>
      </w:r>
      <w:r w:rsidRPr="00511154">
        <w:rPr>
          <w:rFonts w:ascii="Times New Roman" w:eastAsia="Times New Roman" w:hAnsi="Times New Roman" w:cs="Times New Roman"/>
          <w:spacing w:val="-3"/>
          <w:sz w:val="24"/>
          <w:szCs w:val="24"/>
        </w:rPr>
        <w:t xml:space="preserve"> </w:t>
      </w:r>
      <w:r w:rsidRPr="00511154">
        <w:rPr>
          <w:rFonts w:ascii="Times New Roman" w:eastAsia="Times New Roman" w:hAnsi="Times New Roman" w:cs="Times New Roman"/>
          <w:spacing w:val="-4"/>
          <w:sz w:val="24"/>
          <w:szCs w:val="24"/>
        </w:rPr>
        <w:t xml:space="preserve">(scor </w:t>
      </w:r>
      <w:r w:rsidR="0089441C" w:rsidRPr="00511154">
        <w:rPr>
          <w:rFonts w:ascii="Times New Roman" w:eastAsia="Times New Roman" w:hAnsi="Times New Roman" w:cs="Times New Roman"/>
          <w:spacing w:val="-3"/>
          <w:sz w:val="24"/>
          <w:szCs w:val="24"/>
        </w:rPr>
        <w:t>CHA2DS2-VA-1</w:t>
      </w:r>
      <w:r w:rsidRPr="00511154">
        <w:rPr>
          <w:rFonts w:ascii="Times New Roman" w:eastAsia="Times New Roman" w:hAnsi="Times New Roman" w:cs="Times New Roman"/>
          <w:spacing w:val="-3"/>
          <w:sz w:val="24"/>
          <w:szCs w:val="24"/>
        </w:rPr>
        <w:t xml:space="preserve">), </w:t>
      </w:r>
      <w:r w:rsidR="005D3306" w:rsidRPr="00511154">
        <w:rPr>
          <w:rFonts w:ascii="Times New Roman" w:eastAsia="Times New Roman" w:hAnsi="Times New Roman" w:cs="Times New Roman"/>
          <w:spacing w:val="-3"/>
          <w:sz w:val="24"/>
          <w:szCs w:val="24"/>
        </w:rPr>
        <w:t>insuficiență</w:t>
      </w:r>
      <w:r w:rsidRPr="00511154">
        <w:rPr>
          <w:rFonts w:ascii="Times New Roman" w:eastAsia="Times New Roman" w:hAnsi="Times New Roman" w:cs="Times New Roman"/>
          <w:spacing w:val="-3"/>
          <w:sz w:val="24"/>
          <w:szCs w:val="24"/>
        </w:rPr>
        <w:t xml:space="preserve"> cardiacă </w:t>
      </w:r>
      <w:r w:rsidRPr="00511154">
        <w:rPr>
          <w:rFonts w:ascii="Times New Roman" w:eastAsia="Times New Roman" w:hAnsi="Times New Roman" w:cs="Times New Roman"/>
          <w:sz w:val="24"/>
          <w:szCs w:val="24"/>
        </w:rPr>
        <w:t xml:space="preserve">de </w:t>
      </w:r>
      <w:r w:rsidRPr="00511154">
        <w:rPr>
          <w:rFonts w:ascii="Times New Roman" w:eastAsia="Times New Roman" w:hAnsi="Times New Roman" w:cs="Times New Roman"/>
          <w:spacing w:val="-3"/>
          <w:sz w:val="24"/>
          <w:szCs w:val="24"/>
        </w:rPr>
        <w:t xml:space="preserve">gradul </w:t>
      </w:r>
      <w:r w:rsidRPr="00511154">
        <w:rPr>
          <w:rFonts w:ascii="Times New Roman" w:eastAsia="Times New Roman" w:hAnsi="Times New Roman" w:cs="Times New Roman"/>
          <w:sz w:val="24"/>
          <w:szCs w:val="24"/>
        </w:rPr>
        <w:t>II</w:t>
      </w:r>
      <w:r w:rsidRPr="00511154">
        <w:rPr>
          <w:rFonts w:ascii="Times New Roman" w:eastAsia="Times New Roman" w:hAnsi="Times New Roman" w:cs="Times New Roman"/>
          <w:spacing w:val="11"/>
          <w:sz w:val="24"/>
          <w:szCs w:val="24"/>
        </w:rPr>
        <w:t xml:space="preserve"> </w:t>
      </w:r>
      <w:r w:rsidRPr="00511154">
        <w:rPr>
          <w:rFonts w:ascii="Times New Roman" w:eastAsia="Times New Roman" w:hAnsi="Times New Roman" w:cs="Times New Roman"/>
          <w:spacing w:val="-5"/>
          <w:sz w:val="24"/>
          <w:szCs w:val="24"/>
        </w:rPr>
        <w:t>NYHA.</w:t>
      </w:r>
    </w:p>
    <w:p w14:paraId="29751C7B" w14:textId="77777777" w:rsidR="00976B49" w:rsidRPr="00511154" w:rsidRDefault="00976B49" w:rsidP="000E5AE3">
      <w:pPr>
        <w:widowControl w:val="0"/>
        <w:tabs>
          <w:tab w:val="left" w:pos="1383"/>
        </w:tabs>
        <w:autoSpaceDE w:val="0"/>
        <w:autoSpaceDN w:val="0"/>
        <w:spacing w:after="0" w:line="240" w:lineRule="auto"/>
        <w:ind w:left="284" w:right="-1"/>
        <w:jc w:val="both"/>
        <w:rPr>
          <w:rFonts w:ascii="Times New Roman" w:eastAsia="Times New Roman" w:hAnsi="Times New Roman" w:cs="Times New Roman"/>
          <w:sz w:val="24"/>
          <w:szCs w:val="24"/>
        </w:rPr>
      </w:pPr>
    </w:p>
    <w:p w14:paraId="0CD26B9C" w14:textId="77777777" w:rsidR="007E0D18" w:rsidRPr="00511154" w:rsidRDefault="007E0D18" w:rsidP="000E5AE3">
      <w:pPr>
        <w:widowControl w:val="0"/>
        <w:numPr>
          <w:ilvl w:val="0"/>
          <w:numId w:val="2"/>
        </w:numPr>
        <w:tabs>
          <w:tab w:val="left" w:pos="1383"/>
        </w:tabs>
        <w:autoSpaceDE w:val="0"/>
        <w:autoSpaceDN w:val="0"/>
        <w:spacing w:after="0" w:line="240" w:lineRule="auto"/>
        <w:ind w:left="284" w:right="-1" w:hanging="28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Hipertensiune arterială de gradul III, cardiopatie hipertensivă, </w:t>
      </w:r>
      <w:r w:rsidR="005D3306" w:rsidRPr="00511154">
        <w:rPr>
          <w:rFonts w:ascii="Times New Roman" w:eastAsia="Times New Roman" w:hAnsi="Times New Roman" w:cs="Times New Roman"/>
          <w:sz w:val="24"/>
          <w:szCs w:val="24"/>
        </w:rPr>
        <w:t>fibrilație</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permanentă, </w:t>
      </w:r>
      <w:r w:rsidRPr="00511154">
        <w:rPr>
          <w:rFonts w:ascii="Times New Roman" w:eastAsia="Times New Roman" w:hAnsi="Times New Roman" w:cs="Times New Roman"/>
          <w:spacing w:val="-3"/>
          <w:sz w:val="24"/>
          <w:szCs w:val="24"/>
        </w:rPr>
        <w:t xml:space="preserve">clasa </w:t>
      </w:r>
      <w:r w:rsidR="005D3306" w:rsidRPr="00511154">
        <w:rPr>
          <w:rFonts w:ascii="Times New Roman" w:eastAsia="Times New Roman" w:hAnsi="Times New Roman" w:cs="Times New Roman"/>
          <w:spacing w:val="-3"/>
          <w:sz w:val="24"/>
          <w:szCs w:val="24"/>
        </w:rPr>
        <w:t>funcțională</w:t>
      </w:r>
      <w:r w:rsidRPr="00511154">
        <w:rPr>
          <w:rFonts w:ascii="Times New Roman" w:eastAsia="Times New Roman" w:hAnsi="Times New Roman" w:cs="Times New Roman"/>
          <w:spacing w:val="-3"/>
          <w:sz w:val="24"/>
          <w:szCs w:val="24"/>
        </w:rPr>
        <w:t xml:space="preserve"> </w:t>
      </w:r>
      <w:r w:rsidRPr="00511154">
        <w:rPr>
          <w:rFonts w:ascii="Times New Roman" w:eastAsia="Times New Roman" w:hAnsi="Times New Roman" w:cs="Times New Roman"/>
          <w:sz w:val="24"/>
          <w:szCs w:val="24"/>
        </w:rPr>
        <w:t xml:space="preserve">EHRA II, </w:t>
      </w:r>
      <w:r w:rsidRPr="00511154">
        <w:rPr>
          <w:rFonts w:ascii="Times New Roman" w:eastAsia="Times New Roman" w:hAnsi="Times New Roman" w:cs="Times New Roman"/>
          <w:spacing w:val="-4"/>
          <w:sz w:val="24"/>
          <w:szCs w:val="24"/>
        </w:rPr>
        <w:t xml:space="preserve">risc </w:t>
      </w:r>
      <w:proofErr w:type="spellStart"/>
      <w:r w:rsidRPr="00511154">
        <w:rPr>
          <w:rFonts w:ascii="Times New Roman" w:eastAsia="Times New Roman" w:hAnsi="Times New Roman" w:cs="Times New Roman"/>
          <w:sz w:val="24"/>
          <w:szCs w:val="24"/>
        </w:rPr>
        <w:t>tromboembolic</w:t>
      </w:r>
      <w:proofErr w:type="spellEnd"/>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pacing w:val="-4"/>
          <w:sz w:val="24"/>
          <w:szCs w:val="24"/>
        </w:rPr>
        <w:t xml:space="preserve">înalt </w:t>
      </w:r>
      <w:r w:rsidRPr="00511154">
        <w:rPr>
          <w:rFonts w:ascii="Times New Roman" w:eastAsia="Times New Roman" w:hAnsi="Times New Roman" w:cs="Times New Roman"/>
          <w:sz w:val="24"/>
          <w:szCs w:val="24"/>
        </w:rPr>
        <w:t xml:space="preserve">(scor </w:t>
      </w:r>
      <w:r w:rsidRPr="00511154">
        <w:rPr>
          <w:rFonts w:ascii="Times New Roman" w:eastAsia="Times New Roman" w:hAnsi="Times New Roman" w:cs="Times New Roman"/>
          <w:spacing w:val="-3"/>
          <w:sz w:val="24"/>
          <w:szCs w:val="24"/>
        </w:rPr>
        <w:t xml:space="preserve">CHA2DS2-VA-3), </w:t>
      </w:r>
      <w:r w:rsidR="005D3306" w:rsidRPr="00511154">
        <w:rPr>
          <w:rFonts w:ascii="Times New Roman" w:eastAsia="Times New Roman" w:hAnsi="Times New Roman" w:cs="Times New Roman"/>
          <w:sz w:val="24"/>
          <w:szCs w:val="24"/>
        </w:rPr>
        <w:t>insuficiența</w:t>
      </w:r>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pacing w:val="-3"/>
          <w:sz w:val="24"/>
          <w:szCs w:val="24"/>
        </w:rPr>
        <w:t xml:space="preserve">cardiacă </w:t>
      </w:r>
      <w:r w:rsidRPr="00511154">
        <w:rPr>
          <w:rFonts w:ascii="Times New Roman" w:eastAsia="Times New Roman" w:hAnsi="Times New Roman" w:cs="Times New Roman"/>
          <w:sz w:val="24"/>
          <w:szCs w:val="24"/>
        </w:rPr>
        <w:t>de gradul II</w:t>
      </w:r>
      <w:r w:rsidRPr="00511154">
        <w:rPr>
          <w:rFonts w:ascii="Times New Roman" w:eastAsia="Times New Roman" w:hAnsi="Times New Roman" w:cs="Times New Roman"/>
          <w:spacing w:val="-13"/>
          <w:sz w:val="24"/>
          <w:szCs w:val="24"/>
        </w:rPr>
        <w:t xml:space="preserve"> </w:t>
      </w:r>
      <w:r w:rsidRPr="00511154">
        <w:rPr>
          <w:rFonts w:ascii="Times New Roman" w:eastAsia="Times New Roman" w:hAnsi="Times New Roman" w:cs="Times New Roman"/>
          <w:spacing w:val="-4"/>
          <w:sz w:val="24"/>
          <w:szCs w:val="24"/>
        </w:rPr>
        <w:t>NYHA.</w:t>
      </w:r>
    </w:p>
    <w:p w14:paraId="7F76F9BD" w14:textId="77777777" w:rsidR="00976B49" w:rsidRPr="00511154" w:rsidRDefault="00976B49" w:rsidP="000E5AE3">
      <w:pPr>
        <w:widowControl w:val="0"/>
        <w:tabs>
          <w:tab w:val="left" w:pos="1383"/>
        </w:tabs>
        <w:autoSpaceDE w:val="0"/>
        <w:autoSpaceDN w:val="0"/>
        <w:spacing w:after="0" w:line="240" w:lineRule="auto"/>
        <w:ind w:right="-1"/>
        <w:jc w:val="both"/>
        <w:rPr>
          <w:rFonts w:ascii="Times New Roman" w:eastAsia="Times New Roman" w:hAnsi="Times New Roman" w:cs="Times New Roman"/>
          <w:sz w:val="24"/>
          <w:szCs w:val="24"/>
        </w:rPr>
      </w:pPr>
    </w:p>
    <w:p w14:paraId="1257BF19" w14:textId="77777777" w:rsidR="007E0D18" w:rsidRPr="00511154" w:rsidRDefault="007E0D18" w:rsidP="000E5AE3">
      <w:pPr>
        <w:widowControl w:val="0"/>
        <w:numPr>
          <w:ilvl w:val="0"/>
          <w:numId w:val="1"/>
        </w:numPr>
        <w:tabs>
          <w:tab w:val="left" w:pos="1383"/>
          <w:tab w:val="left" w:pos="2505"/>
          <w:tab w:val="left" w:pos="3364"/>
          <w:tab w:val="left" w:pos="4644"/>
        </w:tabs>
        <w:autoSpaceDE w:val="0"/>
        <w:autoSpaceDN w:val="0"/>
        <w:spacing w:after="100" w:line="240" w:lineRule="auto"/>
        <w:ind w:left="284"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Fibrilație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persistentă </w:t>
      </w:r>
      <w:r w:rsidRPr="00511154">
        <w:rPr>
          <w:rFonts w:ascii="Times New Roman" w:eastAsia="Times New Roman" w:hAnsi="Times New Roman" w:cs="Times New Roman"/>
          <w:spacing w:val="-3"/>
          <w:sz w:val="24"/>
          <w:szCs w:val="24"/>
        </w:rPr>
        <w:t xml:space="preserve">idiopatică, </w:t>
      </w:r>
      <w:r w:rsidRPr="00511154">
        <w:rPr>
          <w:rFonts w:ascii="Times New Roman" w:eastAsia="Times New Roman" w:hAnsi="Times New Roman" w:cs="Times New Roman"/>
          <w:sz w:val="24"/>
          <w:szCs w:val="24"/>
        </w:rPr>
        <w:t xml:space="preserve">clasa </w:t>
      </w:r>
      <w:r w:rsidR="005D3306" w:rsidRPr="00511154">
        <w:rPr>
          <w:rFonts w:ascii="Times New Roman" w:eastAsia="Times New Roman" w:hAnsi="Times New Roman" w:cs="Times New Roman"/>
          <w:spacing w:val="-3"/>
          <w:sz w:val="24"/>
          <w:szCs w:val="24"/>
        </w:rPr>
        <w:t>funcțională</w:t>
      </w:r>
      <w:r w:rsidRPr="00511154">
        <w:rPr>
          <w:rFonts w:ascii="Times New Roman" w:eastAsia="Times New Roman" w:hAnsi="Times New Roman" w:cs="Times New Roman"/>
          <w:spacing w:val="-3"/>
          <w:sz w:val="24"/>
          <w:szCs w:val="24"/>
        </w:rPr>
        <w:t xml:space="preserve"> </w:t>
      </w:r>
      <w:r w:rsidRPr="00511154">
        <w:rPr>
          <w:rFonts w:ascii="Times New Roman" w:eastAsia="Times New Roman" w:hAnsi="Times New Roman" w:cs="Times New Roman"/>
          <w:sz w:val="24"/>
          <w:szCs w:val="24"/>
        </w:rPr>
        <w:t xml:space="preserve">EHRA I, </w:t>
      </w:r>
      <w:r w:rsidRPr="00511154">
        <w:rPr>
          <w:rFonts w:ascii="Times New Roman" w:eastAsia="Times New Roman" w:hAnsi="Times New Roman" w:cs="Times New Roman"/>
          <w:spacing w:val="-3"/>
          <w:sz w:val="24"/>
          <w:szCs w:val="24"/>
        </w:rPr>
        <w:t xml:space="preserve">risc </w:t>
      </w:r>
      <w:proofErr w:type="spellStart"/>
      <w:r w:rsidRPr="00511154">
        <w:rPr>
          <w:rFonts w:ascii="Times New Roman" w:eastAsia="Times New Roman" w:hAnsi="Times New Roman" w:cs="Times New Roman"/>
          <w:sz w:val="24"/>
          <w:szCs w:val="24"/>
        </w:rPr>
        <w:t>tromboembolic</w:t>
      </w:r>
      <w:proofErr w:type="spellEnd"/>
      <w:r w:rsidRPr="00511154">
        <w:rPr>
          <w:rFonts w:ascii="Times New Roman" w:eastAsia="Times New Roman" w:hAnsi="Times New Roman" w:cs="Times New Roman"/>
          <w:sz w:val="24"/>
          <w:szCs w:val="24"/>
        </w:rPr>
        <w:t xml:space="preserve"> mic (scor CHA2DS2-VA-0), ritm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pacing w:val="-3"/>
          <w:sz w:val="24"/>
          <w:szCs w:val="24"/>
        </w:rPr>
        <w:t xml:space="preserve">restabilit </w:t>
      </w:r>
      <w:r w:rsidRPr="00511154">
        <w:rPr>
          <w:rFonts w:ascii="Times New Roman" w:eastAsia="Times New Roman" w:hAnsi="Times New Roman" w:cs="Times New Roman"/>
          <w:sz w:val="24"/>
          <w:szCs w:val="24"/>
        </w:rPr>
        <w:t xml:space="preserve">prin </w:t>
      </w:r>
      <w:proofErr w:type="spellStart"/>
      <w:r w:rsidRPr="00511154">
        <w:rPr>
          <w:rFonts w:ascii="Times New Roman" w:eastAsia="Times New Roman" w:hAnsi="Times New Roman" w:cs="Times New Roman"/>
          <w:sz w:val="24"/>
          <w:szCs w:val="24"/>
        </w:rPr>
        <w:t>cardioversie</w:t>
      </w:r>
      <w:proofErr w:type="spellEnd"/>
      <w:r w:rsidRPr="00511154">
        <w:rPr>
          <w:rFonts w:ascii="Times New Roman" w:eastAsia="Times New Roman" w:hAnsi="Times New Roman" w:cs="Times New Roman"/>
          <w:sz w:val="24"/>
          <w:szCs w:val="24"/>
        </w:rPr>
        <w:t xml:space="preserve"> electrică</w:t>
      </w:r>
      <w:r w:rsidRPr="00511154">
        <w:rPr>
          <w:rFonts w:ascii="Times New Roman" w:eastAsia="Times New Roman" w:hAnsi="Times New Roman" w:cs="Times New Roman"/>
          <w:spacing w:val="42"/>
          <w:sz w:val="24"/>
          <w:szCs w:val="24"/>
        </w:rPr>
        <w:t xml:space="preserve"> </w:t>
      </w:r>
      <w:r w:rsidRPr="00511154">
        <w:rPr>
          <w:rFonts w:ascii="Times New Roman" w:eastAsia="Times New Roman" w:hAnsi="Times New Roman" w:cs="Times New Roman"/>
          <w:spacing w:val="-5"/>
          <w:sz w:val="24"/>
          <w:szCs w:val="24"/>
        </w:rPr>
        <w:t>01.01.20</w:t>
      </w:r>
      <w:r w:rsidR="001E6E11" w:rsidRPr="00511154">
        <w:rPr>
          <w:rFonts w:ascii="Times New Roman" w:eastAsia="Times New Roman" w:hAnsi="Times New Roman" w:cs="Times New Roman"/>
          <w:spacing w:val="-5"/>
          <w:sz w:val="24"/>
          <w:szCs w:val="24"/>
        </w:rPr>
        <w:t>24</w:t>
      </w:r>
      <w:r w:rsidRPr="00511154">
        <w:rPr>
          <w:rFonts w:ascii="Times New Roman" w:eastAsia="Times New Roman" w:hAnsi="Times New Roman" w:cs="Times New Roman"/>
          <w:spacing w:val="-5"/>
          <w:sz w:val="24"/>
          <w:szCs w:val="24"/>
        </w:rPr>
        <w:t>.</w:t>
      </w:r>
    </w:p>
    <w:p w14:paraId="4B4AEA3D" w14:textId="77777777" w:rsidR="00A42A4B" w:rsidRPr="00511154" w:rsidRDefault="00A42A4B" w:rsidP="000E5AE3">
      <w:pPr>
        <w:widowControl w:val="0"/>
        <w:tabs>
          <w:tab w:val="left" w:pos="1383"/>
          <w:tab w:val="left" w:pos="2505"/>
          <w:tab w:val="left" w:pos="3364"/>
          <w:tab w:val="left" w:pos="4644"/>
        </w:tabs>
        <w:autoSpaceDE w:val="0"/>
        <w:autoSpaceDN w:val="0"/>
        <w:spacing w:after="100" w:line="240" w:lineRule="auto"/>
        <w:ind w:left="284" w:right="-1"/>
        <w:jc w:val="both"/>
        <w:rPr>
          <w:rFonts w:ascii="Times New Roman" w:eastAsia="Times New Roman" w:hAnsi="Times New Roman" w:cs="Times New Roman"/>
          <w:sz w:val="24"/>
          <w:szCs w:val="24"/>
        </w:rPr>
      </w:pPr>
    </w:p>
    <w:p w14:paraId="1408FCEE" w14:textId="65743EE7" w:rsidR="00A42A4B" w:rsidRPr="00511154" w:rsidRDefault="001A0FAF" w:rsidP="000E5AE3">
      <w:pPr>
        <w:pStyle w:val="Titlu2"/>
        <w:spacing w:line="240" w:lineRule="auto"/>
        <w:jc w:val="both"/>
        <w:rPr>
          <w:rFonts w:ascii="Times New Roman" w:hAnsi="Times New Roman" w:cs="Times New Roman"/>
          <w:b/>
          <w:bCs/>
          <w:color w:val="auto"/>
          <w:sz w:val="24"/>
          <w:szCs w:val="24"/>
        </w:rPr>
      </w:pPr>
      <w:bookmarkStart w:id="11" w:name="_Toc228868981"/>
      <w:bookmarkStart w:id="12" w:name="_Toc228873319"/>
      <w:r w:rsidRPr="00511154">
        <w:rPr>
          <w:rFonts w:ascii="Times New Roman" w:hAnsi="Times New Roman" w:cs="Times New Roman"/>
          <w:b/>
          <w:bCs/>
          <w:color w:val="auto"/>
          <w:sz w:val="24"/>
          <w:szCs w:val="24"/>
        </w:rPr>
        <w:t xml:space="preserve">A.2. </w:t>
      </w:r>
      <w:r w:rsidR="007E0D18" w:rsidRPr="00511154">
        <w:rPr>
          <w:rFonts w:ascii="Times New Roman" w:hAnsi="Times New Roman" w:cs="Times New Roman"/>
          <w:b/>
          <w:bCs/>
          <w:color w:val="auto"/>
          <w:sz w:val="24"/>
          <w:szCs w:val="24"/>
        </w:rPr>
        <w:t>Codul bolii (CIM 10):</w:t>
      </w:r>
      <w:r w:rsidR="007E0D18" w:rsidRPr="00511154">
        <w:rPr>
          <w:rFonts w:ascii="Times New Roman" w:hAnsi="Times New Roman" w:cs="Times New Roman"/>
          <w:b/>
          <w:bCs/>
          <w:color w:val="auto"/>
          <w:spacing w:val="13"/>
          <w:sz w:val="24"/>
          <w:szCs w:val="24"/>
        </w:rPr>
        <w:t xml:space="preserve"> </w:t>
      </w:r>
      <w:r w:rsidR="007E0D18" w:rsidRPr="00511154">
        <w:rPr>
          <w:rFonts w:ascii="Times New Roman" w:hAnsi="Times New Roman" w:cs="Times New Roman"/>
          <w:b/>
          <w:bCs/>
          <w:color w:val="auto"/>
          <w:sz w:val="24"/>
          <w:szCs w:val="24"/>
        </w:rPr>
        <w:t>I48</w:t>
      </w:r>
      <w:bookmarkEnd w:id="11"/>
      <w:bookmarkEnd w:id="12"/>
    </w:p>
    <w:p w14:paraId="37DBF6FA" w14:textId="602D6AB7" w:rsidR="007E0D18" w:rsidRPr="00511154" w:rsidRDefault="001A0FAF" w:rsidP="000E5AE3">
      <w:pPr>
        <w:pStyle w:val="Titlu2"/>
        <w:spacing w:line="240" w:lineRule="auto"/>
        <w:jc w:val="both"/>
        <w:rPr>
          <w:rFonts w:ascii="Times New Roman" w:hAnsi="Times New Roman" w:cs="Times New Roman"/>
          <w:b/>
          <w:bCs/>
          <w:color w:val="auto"/>
          <w:sz w:val="24"/>
          <w:szCs w:val="24"/>
        </w:rPr>
      </w:pPr>
      <w:bookmarkStart w:id="13" w:name="_Toc228868982"/>
      <w:bookmarkStart w:id="14" w:name="_Toc228873320"/>
      <w:r w:rsidRPr="00511154">
        <w:rPr>
          <w:rFonts w:ascii="Times New Roman" w:hAnsi="Times New Roman" w:cs="Times New Roman"/>
          <w:b/>
          <w:bCs/>
          <w:color w:val="auto"/>
          <w:sz w:val="24"/>
          <w:szCs w:val="24"/>
        </w:rPr>
        <w:t xml:space="preserve">A.3. </w:t>
      </w:r>
      <w:r w:rsidR="007E0D18" w:rsidRPr="00511154">
        <w:rPr>
          <w:rFonts w:ascii="Times New Roman" w:hAnsi="Times New Roman" w:cs="Times New Roman"/>
          <w:b/>
          <w:bCs/>
          <w:color w:val="auto"/>
          <w:sz w:val="24"/>
          <w:szCs w:val="24"/>
        </w:rPr>
        <w:t>Utilizatori:</w:t>
      </w:r>
      <w:bookmarkEnd w:id="13"/>
      <w:bookmarkEnd w:id="14"/>
    </w:p>
    <w:p w14:paraId="0C9E975C" w14:textId="77777777" w:rsidR="007E0D18" w:rsidRPr="00511154" w:rsidRDefault="009C6370" w:rsidP="000E5AE3">
      <w:pPr>
        <w:widowControl w:val="0"/>
        <w:numPr>
          <w:ilvl w:val="0"/>
          <w:numId w:val="1"/>
        </w:numPr>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Prestatorii serviciilor de AMP (medici de familie </w:t>
      </w:r>
      <w:r w:rsidR="00A41FD8" w:rsidRPr="00511154">
        <w:rPr>
          <w:rFonts w:ascii="Times New Roman" w:eastAsia="Times New Roman" w:hAnsi="Times New Roman" w:cs="Times New Roman"/>
          <w:sz w:val="24"/>
          <w:szCs w:val="24"/>
        </w:rPr>
        <w:t>și</w:t>
      </w:r>
      <w:r w:rsidRPr="00511154">
        <w:rPr>
          <w:rFonts w:ascii="Times New Roman" w:eastAsia="Times New Roman" w:hAnsi="Times New Roman" w:cs="Times New Roman"/>
          <w:sz w:val="24"/>
          <w:szCs w:val="24"/>
        </w:rPr>
        <w:t xml:space="preserve"> asistent/ă medical/ă de familie)</w:t>
      </w:r>
      <w:r w:rsidR="007E0D18" w:rsidRPr="00511154">
        <w:rPr>
          <w:rFonts w:ascii="Times New Roman" w:eastAsia="Times New Roman" w:hAnsi="Times New Roman" w:cs="Times New Roman"/>
          <w:sz w:val="24"/>
          <w:szCs w:val="24"/>
        </w:rPr>
        <w:t>;</w:t>
      </w:r>
    </w:p>
    <w:p w14:paraId="3B21634A" w14:textId="77777777" w:rsidR="007E0D18" w:rsidRPr="00511154" w:rsidRDefault="009C755E" w:rsidP="000E5AE3">
      <w:pPr>
        <w:widowControl w:val="0"/>
        <w:numPr>
          <w:ilvl w:val="0"/>
          <w:numId w:val="1"/>
        </w:numPr>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bookmarkStart w:id="15" w:name="_Hlk181786030"/>
      <w:r w:rsidRPr="00511154">
        <w:rPr>
          <w:rFonts w:ascii="Times New Roman" w:hAnsi="Times New Roman" w:cs="Times New Roman"/>
          <w:sz w:val="24"/>
          <w:szCs w:val="24"/>
        </w:rPr>
        <w:t>Prestatorii serviciilor de AMSA</w:t>
      </w:r>
      <w:bookmarkEnd w:id="15"/>
      <w:r w:rsidRPr="00511154">
        <w:rPr>
          <w:rFonts w:ascii="Times New Roman" w:eastAsia="Times New Roman" w:hAnsi="Times New Roman" w:cs="Times New Roman"/>
          <w:sz w:val="24"/>
          <w:szCs w:val="24"/>
        </w:rPr>
        <w:t xml:space="preserve"> </w:t>
      </w:r>
      <w:r w:rsidR="007E0D18"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medici</w:t>
      </w:r>
      <w:r w:rsidR="007E0D18" w:rsidRPr="00511154">
        <w:rPr>
          <w:rFonts w:ascii="Times New Roman" w:eastAsia="Times New Roman" w:hAnsi="Times New Roman" w:cs="Times New Roman"/>
          <w:spacing w:val="-7"/>
          <w:sz w:val="24"/>
          <w:szCs w:val="24"/>
        </w:rPr>
        <w:t xml:space="preserve"> </w:t>
      </w:r>
      <w:r w:rsidR="007E0D18" w:rsidRPr="00511154">
        <w:rPr>
          <w:rFonts w:ascii="Times New Roman" w:eastAsia="Times New Roman" w:hAnsi="Times New Roman" w:cs="Times New Roman"/>
          <w:sz w:val="24"/>
          <w:szCs w:val="24"/>
        </w:rPr>
        <w:t>cardiologi);</w:t>
      </w:r>
    </w:p>
    <w:p w14:paraId="0AEAD093" w14:textId="77777777" w:rsidR="00C908E8" w:rsidRPr="00511154" w:rsidRDefault="00C908E8" w:rsidP="000E5AE3">
      <w:pPr>
        <w:widowControl w:val="0"/>
        <w:numPr>
          <w:ilvl w:val="0"/>
          <w:numId w:val="1"/>
        </w:numPr>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Prestatorii serviciilor de AMUP</w:t>
      </w:r>
      <w:r w:rsidR="00D632E7" w:rsidRPr="00511154">
        <w:rPr>
          <w:rFonts w:ascii="Times New Roman" w:eastAsia="Times New Roman" w:hAnsi="Times New Roman" w:cs="Times New Roman"/>
          <w:sz w:val="24"/>
          <w:szCs w:val="24"/>
        </w:rPr>
        <w:t xml:space="preserve"> și UPU</w:t>
      </w:r>
      <w:r w:rsidRPr="00511154">
        <w:rPr>
          <w:rFonts w:ascii="Times New Roman" w:eastAsia="Times New Roman" w:hAnsi="Times New Roman" w:cs="Times New Roman"/>
          <w:sz w:val="24"/>
          <w:szCs w:val="24"/>
        </w:rPr>
        <w:t xml:space="preserve"> (medici de urgență);</w:t>
      </w:r>
    </w:p>
    <w:p w14:paraId="6D503DD7" w14:textId="77777777" w:rsidR="007E0D18" w:rsidRPr="00511154" w:rsidRDefault="009C755E" w:rsidP="000E5AE3">
      <w:pPr>
        <w:widowControl w:val="0"/>
        <w:numPr>
          <w:ilvl w:val="0"/>
          <w:numId w:val="1"/>
        </w:numPr>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Prestatorii serviciilor de AMS (s</w:t>
      </w:r>
      <w:r w:rsidR="001E6E11" w:rsidRPr="00511154">
        <w:rPr>
          <w:rFonts w:ascii="Times New Roman" w:eastAsia="Times New Roman" w:hAnsi="Times New Roman" w:cs="Times New Roman"/>
          <w:sz w:val="24"/>
          <w:szCs w:val="24"/>
        </w:rPr>
        <w:t>ecțiile</w:t>
      </w:r>
      <w:r w:rsidR="007E0D18" w:rsidRPr="00511154">
        <w:rPr>
          <w:rFonts w:ascii="Times New Roman" w:eastAsia="Times New Roman" w:hAnsi="Times New Roman" w:cs="Times New Roman"/>
          <w:sz w:val="24"/>
          <w:szCs w:val="24"/>
        </w:rPr>
        <w:t xml:space="preserve"> de boli interne ale spitalelor raionale, municipale </w:t>
      </w:r>
      <w:r w:rsidR="00A41FD8" w:rsidRPr="00511154">
        <w:rPr>
          <w:rFonts w:ascii="Times New Roman" w:eastAsia="Times New Roman" w:hAnsi="Times New Roman" w:cs="Times New Roman"/>
          <w:sz w:val="24"/>
          <w:szCs w:val="24"/>
        </w:rPr>
        <w:t>și</w:t>
      </w:r>
      <w:r w:rsidR="007E0D18" w:rsidRPr="00511154">
        <w:rPr>
          <w:rFonts w:ascii="Times New Roman" w:eastAsia="Times New Roman" w:hAnsi="Times New Roman" w:cs="Times New Roman"/>
          <w:sz w:val="24"/>
          <w:szCs w:val="24"/>
        </w:rPr>
        <w:t xml:space="preserve"> republicane (medici </w:t>
      </w:r>
      <w:r w:rsidRPr="00511154">
        <w:rPr>
          <w:rFonts w:ascii="Times New Roman" w:eastAsia="Times New Roman" w:hAnsi="Times New Roman" w:cs="Times New Roman"/>
          <w:sz w:val="24"/>
          <w:szCs w:val="24"/>
        </w:rPr>
        <w:t>interniști)</w:t>
      </w:r>
      <w:r w:rsidR="007E0D18" w:rsidRPr="00511154">
        <w:rPr>
          <w:rFonts w:ascii="Times New Roman" w:eastAsia="Times New Roman" w:hAnsi="Times New Roman" w:cs="Times New Roman"/>
          <w:sz w:val="24"/>
          <w:szCs w:val="24"/>
        </w:rPr>
        <w:t>;</w:t>
      </w:r>
    </w:p>
    <w:p w14:paraId="3A6141EA" w14:textId="77777777" w:rsidR="007E0D18" w:rsidRPr="00511154" w:rsidRDefault="009C755E" w:rsidP="000E5AE3">
      <w:pPr>
        <w:widowControl w:val="0"/>
        <w:numPr>
          <w:ilvl w:val="0"/>
          <w:numId w:val="1"/>
        </w:numPr>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Prestatorii serviciilor de AMS (s</w:t>
      </w:r>
      <w:r w:rsidR="001E6E11" w:rsidRPr="00511154">
        <w:rPr>
          <w:rFonts w:ascii="Times New Roman" w:eastAsia="Times New Roman" w:hAnsi="Times New Roman" w:cs="Times New Roman"/>
          <w:sz w:val="24"/>
          <w:szCs w:val="24"/>
        </w:rPr>
        <w:t>ecțiile</w:t>
      </w:r>
      <w:r w:rsidR="007E0D18" w:rsidRPr="00511154">
        <w:rPr>
          <w:rFonts w:ascii="Times New Roman" w:eastAsia="Times New Roman" w:hAnsi="Times New Roman" w:cs="Times New Roman"/>
          <w:sz w:val="24"/>
          <w:szCs w:val="24"/>
        </w:rPr>
        <w:t xml:space="preserve"> de cardiologie ale spitalelor municipale </w:t>
      </w:r>
      <w:r w:rsidR="00A41FD8" w:rsidRPr="00511154">
        <w:rPr>
          <w:rFonts w:ascii="Times New Roman" w:eastAsia="Times New Roman" w:hAnsi="Times New Roman" w:cs="Times New Roman"/>
          <w:sz w:val="24"/>
          <w:szCs w:val="24"/>
        </w:rPr>
        <w:t>și</w:t>
      </w:r>
      <w:r w:rsidR="007E0D18" w:rsidRPr="00511154">
        <w:rPr>
          <w:rFonts w:ascii="Times New Roman" w:eastAsia="Times New Roman" w:hAnsi="Times New Roman" w:cs="Times New Roman"/>
          <w:sz w:val="24"/>
          <w:szCs w:val="24"/>
        </w:rPr>
        <w:t xml:space="preserve"> republicane</w:t>
      </w:r>
      <w:r w:rsidR="007E0D18" w:rsidRPr="00511154">
        <w:rPr>
          <w:rFonts w:ascii="Times New Roman" w:eastAsia="Times New Roman" w:hAnsi="Times New Roman" w:cs="Times New Roman"/>
          <w:spacing w:val="3"/>
          <w:sz w:val="24"/>
          <w:szCs w:val="24"/>
        </w:rPr>
        <w:t xml:space="preserve"> </w:t>
      </w:r>
      <w:r w:rsidR="007E0D18"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 xml:space="preserve">medici </w:t>
      </w:r>
      <w:r w:rsidR="007E0D18" w:rsidRPr="00511154">
        <w:rPr>
          <w:rFonts w:ascii="Times New Roman" w:eastAsia="Times New Roman" w:hAnsi="Times New Roman" w:cs="Times New Roman"/>
          <w:sz w:val="24"/>
          <w:szCs w:val="24"/>
        </w:rPr>
        <w:t>cardiologi).</w:t>
      </w:r>
    </w:p>
    <w:p w14:paraId="402A7B8F" w14:textId="77777777" w:rsidR="007E0D18" w:rsidRPr="00511154" w:rsidRDefault="007E0D18" w:rsidP="000E5AE3">
      <w:pPr>
        <w:widowControl w:val="0"/>
        <w:autoSpaceDE w:val="0"/>
        <w:autoSpaceDN w:val="0"/>
        <w:spacing w:after="0" w:line="240" w:lineRule="auto"/>
        <w:ind w:left="284" w:right="-1" w:hanging="284"/>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 xml:space="preserve">Notă: </w:t>
      </w:r>
      <w:r w:rsidRPr="00511154">
        <w:rPr>
          <w:rFonts w:ascii="Times New Roman" w:eastAsia="Times New Roman" w:hAnsi="Times New Roman" w:cs="Times New Roman"/>
          <w:sz w:val="24"/>
          <w:szCs w:val="24"/>
        </w:rPr>
        <w:t xml:space="preserve">Protocolul la necesitate poate fi utilizat </w:t>
      </w:r>
      <w:r w:rsidR="00A41FD8" w:rsidRPr="00511154">
        <w:rPr>
          <w:rFonts w:ascii="Times New Roman" w:eastAsia="Times New Roman" w:hAnsi="Times New Roman" w:cs="Times New Roman"/>
          <w:sz w:val="24"/>
          <w:szCs w:val="24"/>
        </w:rPr>
        <w:t>și</w:t>
      </w:r>
      <w:r w:rsidRPr="00511154">
        <w:rPr>
          <w:rFonts w:ascii="Times New Roman" w:eastAsia="Times New Roman" w:hAnsi="Times New Roman" w:cs="Times New Roman"/>
          <w:sz w:val="24"/>
          <w:szCs w:val="24"/>
        </w:rPr>
        <w:t xml:space="preserve"> de </w:t>
      </w:r>
      <w:r w:rsidR="00164A7A" w:rsidRPr="00511154">
        <w:rPr>
          <w:rFonts w:ascii="Times New Roman" w:eastAsia="Times New Roman" w:hAnsi="Times New Roman" w:cs="Times New Roman"/>
          <w:sz w:val="24"/>
          <w:szCs w:val="24"/>
        </w:rPr>
        <w:t>alți</w:t>
      </w:r>
      <w:r w:rsidRPr="00511154">
        <w:rPr>
          <w:rFonts w:ascii="Times New Roman" w:eastAsia="Times New Roman" w:hAnsi="Times New Roman" w:cs="Times New Roman"/>
          <w:sz w:val="24"/>
          <w:szCs w:val="24"/>
        </w:rPr>
        <w:t xml:space="preserve"> </w:t>
      </w:r>
      <w:r w:rsidR="00164A7A" w:rsidRPr="00511154">
        <w:rPr>
          <w:rFonts w:ascii="Times New Roman" w:eastAsia="Times New Roman" w:hAnsi="Times New Roman" w:cs="Times New Roman"/>
          <w:sz w:val="24"/>
          <w:szCs w:val="24"/>
        </w:rPr>
        <w:t>specialiști</w:t>
      </w:r>
      <w:r w:rsidRPr="00511154">
        <w:rPr>
          <w:rFonts w:ascii="Times New Roman" w:eastAsia="Times New Roman" w:hAnsi="Times New Roman" w:cs="Times New Roman"/>
          <w:sz w:val="24"/>
          <w:szCs w:val="24"/>
        </w:rPr>
        <w:t>.</w:t>
      </w:r>
    </w:p>
    <w:p w14:paraId="38D2F6B7" w14:textId="77777777" w:rsidR="00A42A4B" w:rsidRPr="00511154" w:rsidRDefault="00A42A4B" w:rsidP="000E5AE3">
      <w:pPr>
        <w:widowControl w:val="0"/>
        <w:autoSpaceDE w:val="0"/>
        <w:autoSpaceDN w:val="0"/>
        <w:spacing w:after="0" w:line="240" w:lineRule="auto"/>
        <w:ind w:left="284" w:right="-1" w:hanging="284"/>
        <w:jc w:val="both"/>
        <w:rPr>
          <w:rFonts w:ascii="Times New Roman" w:eastAsia="Times New Roman" w:hAnsi="Times New Roman" w:cs="Times New Roman"/>
          <w:sz w:val="24"/>
          <w:szCs w:val="24"/>
        </w:rPr>
      </w:pPr>
    </w:p>
    <w:p w14:paraId="104F9530" w14:textId="3ABCAD8F" w:rsidR="007E0D18" w:rsidRPr="00511154" w:rsidRDefault="00FF27EA" w:rsidP="000E5AE3">
      <w:pPr>
        <w:pStyle w:val="Titlu2"/>
        <w:spacing w:line="240" w:lineRule="auto"/>
        <w:jc w:val="both"/>
        <w:rPr>
          <w:rFonts w:ascii="Times New Roman" w:hAnsi="Times New Roman" w:cs="Times New Roman"/>
          <w:b/>
          <w:bCs/>
          <w:color w:val="auto"/>
          <w:sz w:val="24"/>
          <w:szCs w:val="24"/>
        </w:rPr>
      </w:pPr>
      <w:bookmarkStart w:id="16" w:name="_Toc228868983"/>
      <w:bookmarkStart w:id="17" w:name="_Toc228873321"/>
      <w:r w:rsidRPr="00511154">
        <w:rPr>
          <w:rFonts w:ascii="Times New Roman" w:hAnsi="Times New Roman" w:cs="Times New Roman"/>
          <w:b/>
          <w:bCs/>
          <w:color w:val="auto"/>
          <w:sz w:val="24"/>
          <w:szCs w:val="24"/>
        </w:rPr>
        <w:t xml:space="preserve">A.4. </w:t>
      </w:r>
      <w:r w:rsidR="00C25A0A" w:rsidRPr="00511154">
        <w:rPr>
          <w:rFonts w:ascii="Times New Roman" w:hAnsi="Times New Roman" w:cs="Times New Roman"/>
          <w:b/>
          <w:bCs/>
          <w:color w:val="auto"/>
          <w:sz w:val="24"/>
          <w:szCs w:val="24"/>
        </w:rPr>
        <w:t>Obiective</w:t>
      </w:r>
      <w:r w:rsidR="007E0D18" w:rsidRPr="00511154">
        <w:rPr>
          <w:rFonts w:ascii="Times New Roman" w:hAnsi="Times New Roman" w:cs="Times New Roman"/>
          <w:b/>
          <w:bCs/>
          <w:color w:val="auto"/>
          <w:sz w:val="24"/>
          <w:szCs w:val="24"/>
        </w:rPr>
        <w:t>le</w:t>
      </w:r>
      <w:r w:rsidR="007E0D18" w:rsidRPr="00511154">
        <w:rPr>
          <w:rFonts w:ascii="Times New Roman" w:hAnsi="Times New Roman" w:cs="Times New Roman"/>
          <w:b/>
          <w:bCs/>
          <w:color w:val="auto"/>
          <w:spacing w:val="-1"/>
          <w:sz w:val="24"/>
          <w:szCs w:val="24"/>
        </w:rPr>
        <w:t xml:space="preserve"> </w:t>
      </w:r>
      <w:r w:rsidR="007E0D18" w:rsidRPr="00511154">
        <w:rPr>
          <w:rFonts w:ascii="Times New Roman" w:hAnsi="Times New Roman" w:cs="Times New Roman"/>
          <w:b/>
          <w:bCs/>
          <w:color w:val="auto"/>
          <w:sz w:val="24"/>
          <w:szCs w:val="24"/>
        </w:rPr>
        <w:t>protocolului:</w:t>
      </w:r>
      <w:bookmarkEnd w:id="16"/>
      <w:bookmarkEnd w:id="17"/>
    </w:p>
    <w:p w14:paraId="581B0995" w14:textId="77777777" w:rsidR="007E0D18" w:rsidRPr="00511154" w:rsidRDefault="007E0D18" w:rsidP="000E5AE3">
      <w:pPr>
        <w:widowControl w:val="0"/>
        <w:numPr>
          <w:ilvl w:val="0"/>
          <w:numId w:val="1"/>
        </w:numPr>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Sporirea </w:t>
      </w:r>
      <w:r w:rsidR="005D3306" w:rsidRPr="00511154">
        <w:rPr>
          <w:rFonts w:ascii="Times New Roman" w:eastAsia="Times New Roman" w:hAnsi="Times New Roman" w:cs="Times New Roman"/>
          <w:sz w:val="24"/>
          <w:szCs w:val="24"/>
        </w:rPr>
        <w:t>proporției</w:t>
      </w:r>
      <w:r w:rsidRPr="00511154">
        <w:rPr>
          <w:rFonts w:ascii="Times New Roman" w:eastAsia="Times New Roman" w:hAnsi="Times New Roman" w:cs="Times New Roman"/>
          <w:sz w:val="24"/>
          <w:szCs w:val="24"/>
        </w:rPr>
        <w:t xml:space="preserve"> </w:t>
      </w:r>
      <w:r w:rsidR="005D3306" w:rsidRPr="00511154">
        <w:rPr>
          <w:rFonts w:ascii="Times New Roman" w:eastAsia="Times New Roman" w:hAnsi="Times New Roman" w:cs="Times New Roman"/>
          <w:sz w:val="24"/>
          <w:szCs w:val="24"/>
        </w:rPr>
        <w:t>pacienților</w:t>
      </w:r>
      <w:r w:rsidRPr="00511154">
        <w:rPr>
          <w:rFonts w:ascii="Times New Roman" w:eastAsia="Times New Roman" w:hAnsi="Times New Roman" w:cs="Times New Roman"/>
          <w:sz w:val="24"/>
          <w:szCs w:val="24"/>
        </w:rPr>
        <w:t xml:space="preserve"> cu </w:t>
      </w:r>
      <w:r w:rsidR="00ED6A4B" w:rsidRPr="00511154">
        <w:rPr>
          <w:rFonts w:ascii="Times New Roman" w:eastAsia="Times New Roman" w:hAnsi="Times New Roman" w:cs="Times New Roman"/>
          <w:sz w:val="24"/>
          <w:szCs w:val="24"/>
        </w:rPr>
        <w:t>fibrilație</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w:t>
      </w:r>
      <w:r w:rsidR="005D3306" w:rsidRPr="00511154">
        <w:rPr>
          <w:rFonts w:ascii="Times New Roman" w:eastAsia="Times New Roman" w:hAnsi="Times New Roman" w:cs="Times New Roman"/>
          <w:sz w:val="24"/>
          <w:szCs w:val="24"/>
        </w:rPr>
        <w:t>supuși</w:t>
      </w:r>
      <w:r w:rsidRPr="00511154">
        <w:rPr>
          <w:rFonts w:ascii="Times New Roman" w:eastAsia="Times New Roman" w:hAnsi="Times New Roman" w:cs="Times New Roman"/>
          <w:sz w:val="24"/>
          <w:szCs w:val="24"/>
        </w:rPr>
        <w:t xml:space="preserve"> examenului standard.</w:t>
      </w:r>
    </w:p>
    <w:p w14:paraId="204B8D58" w14:textId="77777777" w:rsidR="007E0D18" w:rsidRPr="00511154" w:rsidRDefault="007E0D18" w:rsidP="000E5AE3">
      <w:pPr>
        <w:widowControl w:val="0"/>
        <w:numPr>
          <w:ilvl w:val="0"/>
          <w:numId w:val="1"/>
        </w:numPr>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Majorarea numărului de </w:t>
      </w:r>
      <w:r w:rsidR="001E6E11" w:rsidRPr="00511154">
        <w:rPr>
          <w:rFonts w:ascii="Times New Roman" w:eastAsia="Times New Roman" w:hAnsi="Times New Roman" w:cs="Times New Roman"/>
          <w:sz w:val="24"/>
          <w:szCs w:val="24"/>
        </w:rPr>
        <w:t>pacienți</w:t>
      </w:r>
      <w:r w:rsidRPr="00511154">
        <w:rPr>
          <w:rFonts w:ascii="Times New Roman" w:eastAsia="Times New Roman" w:hAnsi="Times New Roman" w:cs="Times New Roman"/>
          <w:sz w:val="24"/>
          <w:szCs w:val="24"/>
        </w:rPr>
        <w:t xml:space="preserve"> cu </w:t>
      </w:r>
      <w:r w:rsidR="00ED6A4B" w:rsidRPr="00511154">
        <w:rPr>
          <w:rFonts w:ascii="Times New Roman" w:eastAsia="Times New Roman" w:hAnsi="Times New Roman" w:cs="Times New Roman"/>
          <w:sz w:val="24"/>
          <w:szCs w:val="24"/>
        </w:rPr>
        <w:t>fibrilație</w:t>
      </w:r>
      <w:r w:rsidR="00FD392C" w:rsidRPr="00511154">
        <w:rPr>
          <w:rFonts w:ascii="Times New Roman" w:eastAsia="Times New Roman" w:hAnsi="Times New Roman" w:cs="Times New Roman"/>
          <w:sz w:val="24"/>
          <w:szCs w:val="24"/>
        </w:rPr>
        <w:t xml:space="preserve"> </w:t>
      </w:r>
      <w:proofErr w:type="spellStart"/>
      <w:r w:rsidR="00FD392C" w:rsidRPr="00511154">
        <w:rPr>
          <w:rFonts w:ascii="Times New Roman" w:eastAsia="Times New Roman" w:hAnsi="Times New Roman" w:cs="Times New Roman"/>
          <w:sz w:val="24"/>
          <w:szCs w:val="24"/>
        </w:rPr>
        <w:t>atrială</w:t>
      </w:r>
      <w:proofErr w:type="spellEnd"/>
      <w:r w:rsidR="00FD392C" w:rsidRPr="00511154">
        <w:rPr>
          <w:rFonts w:ascii="Times New Roman" w:eastAsia="Times New Roman" w:hAnsi="Times New Roman" w:cs="Times New Roman"/>
          <w:sz w:val="24"/>
          <w:szCs w:val="24"/>
        </w:rPr>
        <w:t xml:space="preserve"> cu o durată</w:t>
      </w:r>
      <w:r w:rsidR="004B30D3" w:rsidRPr="00511154">
        <w:rPr>
          <w:rFonts w:ascii="Times New Roman" w:eastAsia="Times New Roman" w:hAnsi="Times New Roman" w:cs="Times New Roman"/>
          <w:sz w:val="24"/>
          <w:szCs w:val="24"/>
        </w:rPr>
        <w:t xml:space="preserve"> de până la</w:t>
      </w:r>
      <w:r w:rsidR="00976B49" w:rsidRPr="00511154">
        <w:rPr>
          <w:rFonts w:ascii="Times New Roman" w:eastAsia="Times New Roman" w:hAnsi="Times New Roman" w:cs="Times New Roman"/>
          <w:sz w:val="24"/>
          <w:szCs w:val="24"/>
        </w:rPr>
        <w:t xml:space="preserve"> 24</w:t>
      </w:r>
      <w:r w:rsidRPr="00511154">
        <w:rPr>
          <w:rFonts w:ascii="Times New Roman" w:eastAsia="Times New Roman" w:hAnsi="Times New Roman" w:cs="Times New Roman"/>
          <w:sz w:val="24"/>
          <w:szCs w:val="24"/>
        </w:rPr>
        <w:t xml:space="preserve"> de ore</w:t>
      </w:r>
      <w:r w:rsidR="004B30D3" w:rsidRPr="00511154">
        <w:rPr>
          <w:rFonts w:ascii="Times New Roman" w:eastAsia="Times New Roman" w:hAnsi="Times New Roman" w:cs="Times New Roman"/>
          <w:sz w:val="24"/>
          <w:szCs w:val="24"/>
        </w:rPr>
        <w:t xml:space="preserve"> de la debut</w:t>
      </w:r>
      <w:r w:rsidRPr="00511154">
        <w:rPr>
          <w:rFonts w:ascii="Times New Roman" w:eastAsia="Times New Roman" w:hAnsi="Times New Roman" w:cs="Times New Roman"/>
          <w:sz w:val="24"/>
          <w:szCs w:val="24"/>
        </w:rPr>
        <w:t xml:space="preserve">, </w:t>
      </w:r>
      <w:r w:rsidR="001E6E11" w:rsidRPr="00511154">
        <w:rPr>
          <w:rFonts w:ascii="Times New Roman" w:eastAsia="Times New Roman" w:hAnsi="Times New Roman" w:cs="Times New Roman"/>
          <w:sz w:val="24"/>
          <w:szCs w:val="24"/>
        </w:rPr>
        <w:t>cărora</w:t>
      </w:r>
      <w:r w:rsidRPr="00511154">
        <w:rPr>
          <w:rFonts w:ascii="Times New Roman" w:eastAsia="Times New Roman" w:hAnsi="Times New Roman" w:cs="Times New Roman"/>
          <w:sz w:val="24"/>
          <w:szCs w:val="24"/>
        </w:rPr>
        <w:t xml:space="preserve"> le-a </w:t>
      </w:r>
      <w:r w:rsidR="00A300A3" w:rsidRPr="00511154">
        <w:rPr>
          <w:rFonts w:ascii="Times New Roman" w:eastAsia="Times New Roman" w:hAnsi="Times New Roman" w:cs="Times New Roman"/>
          <w:sz w:val="24"/>
          <w:szCs w:val="24"/>
        </w:rPr>
        <w:t>fost aplicată</w:t>
      </w:r>
      <w:r w:rsidRPr="00511154">
        <w:rPr>
          <w:rFonts w:ascii="Times New Roman" w:eastAsia="Times New Roman" w:hAnsi="Times New Roman" w:cs="Times New Roman"/>
          <w:sz w:val="24"/>
          <w:szCs w:val="24"/>
        </w:rPr>
        <w:t xml:space="preserve"> strategia de control al ritmului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w:t>
      </w:r>
    </w:p>
    <w:p w14:paraId="0D7A383F" w14:textId="77777777" w:rsidR="001E6E11" w:rsidRPr="00511154" w:rsidRDefault="001E6E11" w:rsidP="000E5AE3">
      <w:pPr>
        <w:widowControl w:val="0"/>
        <w:numPr>
          <w:ilvl w:val="0"/>
          <w:numId w:val="1"/>
        </w:numPr>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Sporirea numărului pacienților cu </w:t>
      </w:r>
      <w:r w:rsidR="00ED6A4B" w:rsidRPr="00511154">
        <w:rPr>
          <w:rFonts w:ascii="Times New Roman" w:eastAsia="Times New Roman" w:hAnsi="Times New Roman" w:cs="Times New Roman"/>
          <w:sz w:val="24"/>
          <w:szCs w:val="24"/>
        </w:rPr>
        <w:t>fibrilație</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w:t>
      </w:r>
      <w:r w:rsidR="00A41FD8" w:rsidRPr="00511154">
        <w:rPr>
          <w:rFonts w:ascii="Times New Roman" w:eastAsia="Times New Roman" w:hAnsi="Times New Roman" w:cs="Times New Roman"/>
          <w:sz w:val="24"/>
          <w:szCs w:val="24"/>
        </w:rPr>
        <w:t>și</w:t>
      </w:r>
      <w:r w:rsidRPr="00511154">
        <w:rPr>
          <w:rFonts w:ascii="Times New Roman" w:eastAsia="Times New Roman" w:hAnsi="Times New Roman" w:cs="Times New Roman"/>
          <w:sz w:val="24"/>
          <w:szCs w:val="24"/>
        </w:rPr>
        <w:t xml:space="preserve"> risc sporit pentru complicații </w:t>
      </w:r>
      <w:proofErr w:type="spellStart"/>
      <w:r w:rsidRPr="00511154">
        <w:rPr>
          <w:rFonts w:ascii="Times New Roman" w:eastAsia="Times New Roman" w:hAnsi="Times New Roman" w:cs="Times New Roman"/>
          <w:sz w:val="24"/>
          <w:szCs w:val="24"/>
        </w:rPr>
        <w:t>tromboembolice</w:t>
      </w:r>
      <w:proofErr w:type="spellEnd"/>
      <w:r w:rsidRPr="00511154">
        <w:rPr>
          <w:rFonts w:ascii="Times New Roman" w:eastAsia="Times New Roman" w:hAnsi="Times New Roman" w:cs="Times New Roman"/>
          <w:sz w:val="24"/>
          <w:szCs w:val="24"/>
        </w:rPr>
        <w:t xml:space="preserve">, supuși tratamentului </w:t>
      </w:r>
      <w:r w:rsidR="00976B49" w:rsidRPr="00511154">
        <w:rPr>
          <w:rFonts w:ascii="Times New Roman" w:eastAsia="Times New Roman" w:hAnsi="Times New Roman" w:cs="Times New Roman"/>
          <w:sz w:val="24"/>
          <w:szCs w:val="24"/>
        </w:rPr>
        <w:t>anticoagulant.</w:t>
      </w:r>
    </w:p>
    <w:p w14:paraId="24CC831C" w14:textId="77777777" w:rsidR="007E0D18" w:rsidRPr="00511154" w:rsidRDefault="007E0D18" w:rsidP="000E5AE3">
      <w:pPr>
        <w:widowControl w:val="0"/>
        <w:numPr>
          <w:ilvl w:val="0"/>
          <w:numId w:val="1"/>
        </w:numPr>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Sporirea </w:t>
      </w:r>
      <w:r w:rsidR="001E6E11" w:rsidRPr="00511154">
        <w:rPr>
          <w:rFonts w:ascii="Times New Roman" w:eastAsia="Times New Roman" w:hAnsi="Times New Roman" w:cs="Times New Roman"/>
          <w:sz w:val="24"/>
          <w:szCs w:val="24"/>
        </w:rPr>
        <w:t>proporției</w:t>
      </w:r>
      <w:r w:rsidRPr="00511154">
        <w:rPr>
          <w:rFonts w:ascii="Times New Roman" w:eastAsia="Times New Roman" w:hAnsi="Times New Roman" w:cs="Times New Roman"/>
          <w:sz w:val="24"/>
          <w:szCs w:val="24"/>
        </w:rPr>
        <w:t xml:space="preserve"> </w:t>
      </w:r>
      <w:r w:rsidR="001E6E11" w:rsidRPr="00511154">
        <w:rPr>
          <w:rFonts w:ascii="Times New Roman" w:eastAsia="Times New Roman" w:hAnsi="Times New Roman" w:cs="Times New Roman"/>
          <w:sz w:val="24"/>
          <w:szCs w:val="24"/>
        </w:rPr>
        <w:t>pacienților</w:t>
      </w:r>
      <w:r w:rsidRPr="00511154">
        <w:rPr>
          <w:rFonts w:ascii="Times New Roman" w:eastAsia="Times New Roman" w:hAnsi="Times New Roman" w:cs="Times New Roman"/>
          <w:sz w:val="24"/>
          <w:szCs w:val="24"/>
        </w:rPr>
        <w:t xml:space="preserve"> cu </w:t>
      </w:r>
      <w:r w:rsidR="00ED6A4B" w:rsidRPr="00511154">
        <w:rPr>
          <w:rFonts w:ascii="Times New Roman" w:eastAsia="Times New Roman" w:hAnsi="Times New Roman" w:cs="Times New Roman"/>
          <w:sz w:val="24"/>
          <w:szCs w:val="24"/>
        </w:rPr>
        <w:t>fibrilație</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permanentă, care efectuează un control adecvat al </w:t>
      </w:r>
      <w:r w:rsidR="001E6E11" w:rsidRPr="00511154">
        <w:rPr>
          <w:rFonts w:ascii="Times New Roman" w:eastAsia="Times New Roman" w:hAnsi="Times New Roman" w:cs="Times New Roman"/>
          <w:sz w:val="24"/>
          <w:szCs w:val="24"/>
        </w:rPr>
        <w:t>frecvenței</w:t>
      </w:r>
      <w:r w:rsidRPr="00511154">
        <w:rPr>
          <w:rFonts w:ascii="Times New Roman" w:eastAsia="Times New Roman" w:hAnsi="Times New Roman" w:cs="Times New Roman"/>
          <w:sz w:val="24"/>
          <w:szCs w:val="24"/>
        </w:rPr>
        <w:t xml:space="preserve"> ventriculare.</w:t>
      </w:r>
    </w:p>
    <w:p w14:paraId="54CE81D1" w14:textId="77777777" w:rsidR="007E0D18" w:rsidRPr="00511154" w:rsidRDefault="007E0D18" w:rsidP="000E5AE3">
      <w:pPr>
        <w:widowControl w:val="0"/>
        <w:numPr>
          <w:ilvl w:val="0"/>
          <w:numId w:val="1"/>
        </w:numPr>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Majorarea numărului</w:t>
      </w:r>
      <w:r w:rsidR="00F71719" w:rsidRPr="00511154">
        <w:rPr>
          <w:rFonts w:ascii="Times New Roman" w:eastAsia="Times New Roman" w:hAnsi="Times New Roman" w:cs="Times New Roman"/>
          <w:sz w:val="24"/>
          <w:szCs w:val="24"/>
        </w:rPr>
        <w:t xml:space="preserve"> de</w:t>
      </w:r>
      <w:r w:rsidRPr="00511154">
        <w:rPr>
          <w:rFonts w:ascii="Times New Roman" w:eastAsia="Times New Roman" w:hAnsi="Times New Roman" w:cs="Times New Roman"/>
          <w:sz w:val="24"/>
          <w:szCs w:val="24"/>
        </w:rPr>
        <w:t xml:space="preserve"> </w:t>
      </w:r>
      <w:r w:rsidR="00F71719" w:rsidRPr="00511154">
        <w:rPr>
          <w:rFonts w:ascii="Times New Roman" w:eastAsia="Times New Roman" w:hAnsi="Times New Roman" w:cs="Times New Roman"/>
          <w:sz w:val="24"/>
          <w:szCs w:val="24"/>
        </w:rPr>
        <w:t>pacienți</w:t>
      </w:r>
      <w:r w:rsidRPr="00511154">
        <w:rPr>
          <w:rFonts w:ascii="Times New Roman" w:eastAsia="Times New Roman" w:hAnsi="Times New Roman" w:cs="Times New Roman"/>
          <w:sz w:val="24"/>
          <w:szCs w:val="24"/>
        </w:rPr>
        <w:t xml:space="preserve"> cu </w:t>
      </w:r>
      <w:r w:rsidR="001239B0" w:rsidRPr="00511154">
        <w:rPr>
          <w:rFonts w:ascii="Times New Roman" w:eastAsia="Times New Roman" w:hAnsi="Times New Roman" w:cs="Times New Roman"/>
          <w:sz w:val="24"/>
          <w:szCs w:val="24"/>
        </w:rPr>
        <w:t>fibrilație</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w:t>
      </w:r>
      <w:r w:rsidR="001E6E11" w:rsidRPr="00511154">
        <w:rPr>
          <w:rFonts w:ascii="Times New Roman" w:eastAsia="Times New Roman" w:hAnsi="Times New Roman" w:cs="Times New Roman"/>
          <w:sz w:val="24"/>
          <w:szCs w:val="24"/>
        </w:rPr>
        <w:t>supuși</w:t>
      </w:r>
      <w:r w:rsidRPr="00511154">
        <w:rPr>
          <w:rFonts w:ascii="Times New Roman" w:eastAsia="Times New Roman" w:hAnsi="Times New Roman" w:cs="Times New Roman"/>
          <w:sz w:val="24"/>
          <w:szCs w:val="24"/>
        </w:rPr>
        <w:t xml:space="preserve"> </w:t>
      </w:r>
      <w:r w:rsidR="001E6E11" w:rsidRPr="00511154">
        <w:rPr>
          <w:rFonts w:ascii="Times New Roman" w:eastAsia="Times New Roman" w:hAnsi="Times New Roman" w:cs="Times New Roman"/>
          <w:sz w:val="24"/>
          <w:szCs w:val="24"/>
        </w:rPr>
        <w:t>școlarizării</w:t>
      </w:r>
      <w:r w:rsidRPr="00511154">
        <w:rPr>
          <w:rFonts w:ascii="Times New Roman" w:eastAsia="Times New Roman" w:hAnsi="Times New Roman" w:cs="Times New Roman"/>
          <w:sz w:val="24"/>
          <w:szCs w:val="24"/>
        </w:rPr>
        <w:t xml:space="preserve">, inclusiv referitor la prevenirea </w:t>
      </w:r>
      <w:r w:rsidR="001E6E11" w:rsidRPr="00511154">
        <w:rPr>
          <w:rFonts w:ascii="Times New Roman" w:eastAsia="Times New Roman" w:hAnsi="Times New Roman" w:cs="Times New Roman"/>
          <w:sz w:val="24"/>
          <w:szCs w:val="24"/>
        </w:rPr>
        <w:t>complicațiilor</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şi</w:t>
      </w:r>
      <w:proofErr w:type="spellEnd"/>
      <w:r w:rsidRPr="00511154">
        <w:rPr>
          <w:rFonts w:ascii="Times New Roman" w:eastAsia="Times New Roman" w:hAnsi="Times New Roman" w:cs="Times New Roman"/>
          <w:sz w:val="24"/>
          <w:szCs w:val="24"/>
        </w:rPr>
        <w:t xml:space="preserve"> strategiile de tratament.</w:t>
      </w:r>
    </w:p>
    <w:p w14:paraId="1157150E" w14:textId="77777777" w:rsidR="00A42A4B" w:rsidRPr="00511154" w:rsidRDefault="007E0D18" w:rsidP="000E5AE3">
      <w:pPr>
        <w:widowControl w:val="0"/>
        <w:numPr>
          <w:ilvl w:val="0"/>
          <w:numId w:val="1"/>
        </w:numPr>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Reducerea ratei </w:t>
      </w:r>
      <w:r w:rsidR="001E6E11" w:rsidRPr="00511154">
        <w:rPr>
          <w:rFonts w:ascii="Times New Roman" w:eastAsia="Times New Roman" w:hAnsi="Times New Roman" w:cs="Times New Roman"/>
          <w:sz w:val="24"/>
          <w:szCs w:val="24"/>
        </w:rPr>
        <w:t>complicațiilor</w:t>
      </w:r>
      <w:r w:rsidRPr="00511154">
        <w:rPr>
          <w:rFonts w:ascii="Times New Roman" w:eastAsia="Times New Roman" w:hAnsi="Times New Roman" w:cs="Times New Roman"/>
          <w:sz w:val="24"/>
          <w:szCs w:val="24"/>
        </w:rPr>
        <w:t xml:space="preserve"> în </w:t>
      </w:r>
      <w:r w:rsidR="001E6E11" w:rsidRPr="00511154">
        <w:rPr>
          <w:rFonts w:ascii="Times New Roman" w:eastAsia="Times New Roman" w:hAnsi="Times New Roman" w:cs="Times New Roman"/>
          <w:sz w:val="24"/>
          <w:szCs w:val="24"/>
        </w:rPr>
        <w:t>fibrilația</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w:t>
      </w:r>
    </w:p>
    <w:p w14:paraId="54CF83AA" w14:textId="77777777" w:rsidR="00C25A0A" w:rsidRPr="00511154" w:rsidRDefault="00C25A0A" w:rsidP="000E5AE3">
      <w:pPr>
        <w:widowControl w:val="0"/>
        <w:tabs>
          <w:tab w:val="left" w:pos="567"/>
          <w:tab w:val="left" w:pos="1383"/>
        </w:tabs>
        <w:autoSpaceDE w:val="0"/>
        <w:autoSpaceDN w:val="0"/>
        <w:spacing w:after="0" w:line="240" w:lineRule="auto"/>
        <w:ind w:left="284" w:right="-1"/>
        <w:jc w:val="both"/>
        <w:rPr>
          <w:rFonts w:ascii="Times New Roman" w:eastAsia="Times New Roman" w:hAnsi="Times New Roman" w:cs="Times New Roman"/>
          <w:sz w:val="24"/>
          <w:szCs w:val="24"/>
        </w:rPr>
      </w:pPr>
    </w:p>
    <w:p w14:paraId="37FAF8D6" w14:textId="638A3424" w:rsidR="007E0D18" w:rsidRPr="00511154" w:rsidRDefault="00FF27EA" w:rsidP="000E5AE3">
      <w:pPr>
        <w:pStyle w:val="Titlu2"/>
        <w:spacing w:line="240" w:lineRule="auto"/>
        <w:jc w:val="both"/>
        <w:rPr>
          <w:rFonts w:ascii="Times New Roman" w:hAnsi="Times New Roman" w:cs="Times New Roman"/>
          <w:b/>
          <w:bCs/>
          <w:color w:val="auto"/>
          <w:sz w:val="24"/>
          <w:szCs w:val="24"/>
        </w:rPr>
      </w:pPr>
      <w:bookmarkStart w:id="18" w:name="_Toc228868984"/>
      <w:bookmarkStart w:id="19" w:name="_Toc228873322"/>
      <w:r w:rsidRPr="00511154">
        <w:rPr>
          <w:rFonts w:ascii="Times New Roman" w:hAnsi="Times New Roman" w:cs="Times New Roman"/>
          <w:b/>
          <w:bCs/>
          <w:color w:val="auto"/>
          <w:sz w:val="24"/>
          <w:szCs w:val="24"/>
        </w:rPr>
        <w:t xml:space="preserve">A.5. </w:t>
      </w:r>
      <w:r w:rsidR="00C25A0A" w:rsidRPr="00511154">
        <w:rPr>
          <w:rFonts w:ascii="Times New Roman" w:hAnsi="Times New Roman" w:cs="Times New Roman"/>
          <w:b/>
          <w:bCs/>
          <w:color w:val="auto"/>
          <w:sz w:val="24"/>
          <w:szCs w:val="24"/>
        </w:rPr>
        <w:t>Elaborat</w:t>
      </w:r>
      <w:r w:rsidR="007E0D18" w:rsidRPr="00511154">
        <w:rPr>
          <w:rFonts w:ascii="Times New Roman" w:hAnsi="Times New Roman" w:cs="Times New Roman"/>
          <w:b/>
          <w:bCs/>
          <w:color w:val="auto"/>
          <w:sz w:val="24"/>
          <w:szCs w:val="24"/>
        </w:rPr>
        <w:t xml:space="preserve">: </w:t>
      </w:r>
      <w:r w:rsidR="00976B49" w:rsidRPr="00511154">
        <w:rPr>
          <w:rFonts w:ascii="Times New Roman" w:hAnsi="Times New Roman" w:cs="Times New Roman"/>
          <w:b/>
          <w:bCs/>
          <w:color w:val="auto"/>
          <w:sz w:val="24"/>
          <w:szCs w:val="24"/>
        </w:rPr>
        <w:t>20</w:t>
      </w:r>
      <w:r w:rsidR="00305E7C" w:rsidRPr="00511154">
        <w:rPr>
          <w:rFonts w:ascii="Times New Roman" w:hAnsi="Times New Roman" w:cs="Times New Roman"/>
          <w:b/>
          <w:bCs/>
          <w:color w:val="auto"/>
          <w:sz w:val="24"/>
          <w:szCs w:val="24"/>
        </w:rPr>
        <w:t>09</w:t>
      </w:r>
      <w:bookmarkEnd w:id="18"/>
      <w:bookmarkEnd w:id="19"/>
    </w:p>
    <w:p w14:paraId="3228E8AF" w14:textId="3FB750E4" w:rsidR="007E0D18" w:rsidRPr="00511154" w:rsidRDefault="00AD2E12" w:rsidP="000E5AE3">
      <w:pPr>
        <w:pStyle w:val="Titlu2"/>
        <w:spacing w:line="240" w:lineRule="auto"/>
        <w:jc w:val="both"/>
        <w:rPr>
          <w:rFonts w:ascii="Times New Roman" w:hAnsi="Times New Roman" w:cs="Times New Roman"/>
          <w:b/>
          <w:bCs/>
          <w:color w:val="auto"/>
          <w:sz w:val="24"/>
          <w:szCs w:val="24"/>
        </w:rPr>
      </w:pPr>
      <w:bookmarkStart w:id="20" w:name="_Toc228868985"/>
      <w:bookmarkStart w:id="21" w:name="_Toc228873323"/>
      <w:r w:rsidRPr="00511154">
        <w:rPr>
          <w:rFonts w:ascii="Times New Roman" w:hAnsi="Times New Roman" w:cs="Times New Roman"/>
          <w:b/>
          <w:bCs/>
          <w:color w:val="auto"/>
          <w:sz w:val="24"/>
          <w:szCs w:val="24"/>
        </w:rPr>
        <w:t xml:space="preserve">A.6 </w:t>
      </w:r>
      <w:r w:rsidR="00C25A0A" w:rsidRPr="00511154">
        <w:rPr>
          <w:rFonts w:ascii="Times New Roman" w:hAnsi="Times New Roman" w:cs="Times New Roman"/>
          <w:b/>
          <w:bCs/>
          <w:color w:val="auto"/>
          <w:sz w:val="24"/>
          <w:szCs w:val="24"/>
        </w:rPr>
        <w:t>Actualizat</w:t>
      </w:r>
      <w:r w:rsidR="007E0D18" w:rsidRPr="00511154">
        <w:rPr>
          <w:rFonts w:ascii="Times New Roman" w:hAnsi="Times New Roman" w:cs="Times New Roman"/>
          <w:b/>
          <w:bCs/>
          <w:color w:val="auto"/>
          <w:sz w:val="24"/>
          <w:szCs w:val="24"/>
        </w:rPr>
        <w:t>:</w:t>
      </w:r>
      <w:r w:rsidR="007E0D18" w:rsidRPr="00511154">
        <w:rPr>
          <w:rFonts w:ascii="Times New Roman" w:hAnsi="Times New Roman" w:cs="Times New Roman"/>
          <w:b/>
          <w:bCs/>
          <w:color w:val="auto"/>
          <w:spacing w:val="58"/>
          <w:sz w:val="24"/>
          <w:szCs w:val="24"/>
        </w:rPr>
        <w:t xml:space="preserve"> </w:t>
      </w:r>
      <w:r w:rsidR="00BF162C" w:rsidRPr="00511154">
        <w:rPr>
          <w:rFonts w:ascii="Times New Roman" w:hAnsi="Times New Roman" w:cs="Times New Roman"/>
          <w:b/>
          <w:bCs/>
          <w:color w:val="auto"/>
          <w:sz w:val="24"/>
          <w:szCs w:val="24"/>
        </w:rPr>
        <w:t>2026</w:t>
      </w:r>
      <w:bookmarkEnd w:id="20"/>
      <w:bookmarkEnd w:id="21"/>
    </w:p>
    <w:p w14:paraId="66734B3A" w14:textId="6FA21C86" w:rsidR="00C25A0A" w:rsidRPr="00511154" w:rsidRDefault="005345B4" w:rsidP="000E5AE3">
      <w:pPr>
        <w:pStyle w:val="Titlu2"/>
        <w:spacing w:line="240" w:lineRule="auto"/>
        <w:jc w:val="both"/>
        <w:rPr>
          <w:rFonts w:ascii="Times New Roman" w:hAnsi="Times New Roman" w:cs="Times New Roman"/>
          <w:b/>
          <w:bCs/>
          <w:color w:val="auto"/>
          <w:sz w:val="24"/>
          <w:szCs w:val="24"/>
        </w:rPr>
      </w:pPr>
      <w:bookmarkStart w:id="22" w:name="_Toc228868986"/>
      <w:bookmarkStart w:id="23" w:name="_Toc228873324"/>
      <w:r w:rsidRPr="00511154">
        <w:rPr>
          <w:rFonts w:ascii="Times New Roman" w:hAnsi="Times New Roman" w:cs="Times New Roman"/>
          <w:b/>
          <w:bCs/>
          <w:color w:val="auto"/>
          <w:sz w:val="24"/>
          <w:szCs w:val="24"/>
        </w:rPr>
        <w:t xml:space="preserve">A.7. </w:t>
      </w:r>
      <w:r w:rsidR="00C25A0A" w:rsidRPr="00511154">
        <w:rPr>
          <w:rFonts w:ascii="Times New Roman" w:hAnsi="Times New Roman" w:cs="Times New Roman"/>
          <w:b/>
          <w:bCs/>
          <w:color w:val="auto"/>
          <w:sz w:val="24"/>
          <w:szCs w:val="24"/>
        </w:rPr>
        <w:t>U</w:t>
      </w:r>
      <w:r w:rsidR="007E0D18" w:rsidRPr="00511154">
        <w:rPr>
          <w:rFonts w:ascii="Times New Roman" w:hAnsi="Times New Roman" w:cs="Times New Roman"/>
          <w:b/>
          <w:bCs/>
          <w:color w:val="auto"/>
          <w:sz w:val="24"/>
          <w:szCs w:val="24"/>
        </w:rPr>
        <w:t>rmătoare</w:t>
      </w:r>
      <w:r w:rsidR="00C25A0A" w:rsidRPr="00511154">
        <w:rPr>
          <w:rFonts w:ascii="Times New Roman" w:hAnsi="Times New Roman" w:cs="Times New Roman"/>
          <w:b/>
          <w:bCs/>
          <w:color w:val="auto"/>
          <w:sz w:val="24"/>
          <w:szCs w:val="24"/>
        </w:rPr>
        <w:t>a</w:t>
      </w:r>
      <w:r w:rsidR="007E0D18" w:rsidRPr="00511154">
        <w:rPr>
          <w:rFonts w:ascii="Times New Roman" w:hAnsi="Times New Roman" w:cs="Times New Roman"/>
          <w:b/>
          <w:bCs/>
          <w:color w:val="auto"/>
          <w:sz w:val="24"/>
          <w:szCs w:val="24"/>
        </w:rPr>
        <w:t xml:space="preserve"> revizuir</w:t>
      </w:r>
      <w:r w:rsidR="00C25A0A" w:rsidRPr="00511154">
        <w:rPr>
          <w:rFonts w:ascii="Times New Roman" w:hAnsi="Times New Roman" w:cs="Times New Roman"/>
          <w:b/>
          <w:bCs/>
          <w:color w:val="auto"/>
          <w:sz w:val="24"/>
          <w:szCs w:val="24"/>
        </w:rPr>
        <w:t>e</w:t>
      </w:r>
      <w:r w:rsidR="007E0D18" w:rsidRPr="00511154">
        <w:rPr>
          <w:rFonts w:ascii="Times New Roman" w:hAnsi="Times New Roman" w:cs="Times New Roman"/>
          <w:b/>
          <w:bCs/>
          <w:color w:val="auto"/>
          <w:sz w:val="24"/>
          <w:szCs w:val="24"/>
        </w:rPr>
        <w:t>:</w:t>
      </w:r>
      <w:r w:rsidR="007E0D18" w:rsidRPr="00511154">
        <w:rPr>
          <w:rFonts w:ascii="Times New Roman" w:hAnsi="Times New Roman" w:cs="Times New Roman"/>
          <w:b/>
          <w:bCs/>
          <w:color w:val="auto"/>
          <w:spacing w:val="15"/>
          <w:sz w:val="24"/>
          <w:szCs w:val="24"/>
        </w:rPr>
        <w:t xml:space="preserve"> </w:t>
      </w:r>
      <w:r w:rsidR="00BF162C" w:rsidRPr="00511154">
        <w:rPr>
          <w:rFonts w:ascii="Times New Roman" w:hAnsi="Times New Roman" w:cs="Times New Roman"/>
          <w:b/>
          <w:bCs/>
          <w:color w:val="auto"/>
          <w:sz w:val="24"/>
          <w:szCs w:val="24"/>
        </w:rPr>
        <w:t>20</w:t>
      </w:r>
      <w:r w:rsidR="00A735F4" w:rsidRPr="00511154">
        <w:rPr>
          <w:rFonts w:ascii="Times New Roman" w:hAnsi="Times New Roman" w:cs="Times New Roman"/>
          <w:b/>
          <w:bCs/>
          <w:color w:val="auto"/>
          <w:sz w:val="24"/>
          <w:szCs w:val="24"/>
        </w:rPr>
        <w:t>31</w:t>
      </w:r>
      <w:bookmarkEnd w:id="22"/>
      <w:bookmarkEnd w:id="23"/>
    </w:p>
    <w:p w14:paraId="7019DF1D" w14:textId="77777777" w:rsidR="00C25A0A" w:rsidRPr="00511154" w:rsidRDefault="00C25A0A" w:rsidP="000E5AE3">
      <w:pPr>
        <w:spacing w:line="240" w:lineRule="auto"/>
        <w:jc w:val="both"/>
        <w:rPr>
          <w:rFonts w:ascii="Times New Roman" w:hAnsi="Times New Roman" w:cs="Times New Roman"/>
          <w:b/>
          <w:bCs/>
          <w:sz w:val="24"/>
          <w:szCs w:val="24"/>
        </w:rPr>
      </w:pPr>
      <w:r w:rsidRPr="00511154">
        <w:rPr>
          <w:rFonts w:ascii="Times New Roman" w:hAnsi="Times New Roman" w:cs="Times New Roman"/>
          <w:b/>
          <w:bCs/>
          <w:sz w:val="24"/>
          <w:szCs w:val="24"/>
        </w:rPr>
        <w:br w:type="page"/>
      </w:r>
    </w:p>
    <w:p w14:paraId="2B913CB8" w14:textId="5D4D8F0D" w:rsidR="00C25A0A" w:rsidRPr="00511154" w:rsidRDefault="00C83B97" w:rsidP="000E5AE3">
      <w:pPr>
        <w:spacing w:line="240" w:lineRule="auto"/>
        <w:jc w:val="both"/>
        <w:rPr>
          <w:rFonts w:ascii="Times New Roman" w:hAnsi="Times New Roman" w:cs="Times New Roman"/>
          <w:b/>
          <w:bCs/>
          <w:sz w:val="24"/>
          <w:szCs w:val="24"/>
        </w:rPr>
      </w:pPr>
      <w:bookmarkStart w:id="24" w:name="_Toc228868987"/>
      <w:bookmarkStart w:id="25" w:name="_Toc228873325"/>
      <w:r w:rsidRPr="00511154">
        <w:rPr>
          <w:rStyle w:val="Titlu2Caracter"/>
          <w:rFonts w:ascii="Times New Roman" w:hAnsi="Times New Roman" w:cs="Times New Roman"/>
          <w:b/>
          <w:bCs/>
          <w:color w:val="auto"/>
          <w:sz w:val="24"/>
          <w:szCs w:val="24"/>
        </w:rPr>
        <w:lastRenderedPageBreak/>
        <w:t xml:space="preserve">A.8. </w:t>
      </w:r>
      <w:r w:rsidR="00C25A0A" w:rsidRPr="00511154">
        <w:rPr>
          <w:rStyle w:val="Titlu2Caracter"/>
          <w:rFonts w:ascii="Times New Roman" w:hAnsi="Times New Roman" w:cs="Times New Roman"/>
          <w:b/>
          <w:bCs/>
          <w:color w:val="auto"/>
          <w:sz w:val="24"/>
          <w:szCs w:val="24"/>
        </w:rPr>
        <w:t>Lista și informațiile de contact ale autorilor</w:t>
      </w:r>
      <w:bookmarkEnd w:id="24"/>
      <w:bookmarkEnd w:id="25"/>
      <w:r w:rsidR="00C25A0A" w:rsidRPr="00511154">
        <w:rPr>
          <w:rFonts w:ascii="Times New Roman" w:hAnsi="Times New Roman" w:cs="Times New Roman"/>
          <w:b/>
          <w:bCs/>
          <w:sz w:val="24"/>
          <w:szCs w:val="24"/>
        </w:rPr>
        <w:t xml:space="preserve"> și ale persoanelor care au participat la elaborarea protocolului:</w:t>
      </w:r>
    </w:p>
    <w:tbl>
      <w:tblPr>
        <w:tblStyle w:val="Tabelgril"/>
        <w:tblW w:w="9639" w:type="dxa"/>
        <w:tblInd w:w="-5" w:type="dxa"/>
        <w:tblLayout w:type="fixed"/>
        <w:tblLook w:val="04A0" w:firstRow="1" w:lastRow="0" w:firstColumn="1" w:lastColumn="0" w:noHBand="0" w:noVBand="1"/>
      </w:tblPr>
      <w:tblGrid>
        <w:gridCol w:w="2127"/>
        <w:gridCol w:w="7512"/>
      </w:tblGrid>
      <w:tr w:rsidR="00C25A0A" w:rsidRPr="00511154" w14:paraId="5153643C" w14:textId="77777777" w:rsidTr="002258E0">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D328F2" w14:textId="77777777" w:rsidR="00C25A0A" w:rsidRPr="00511154" w:rsidRDefault="00C25A0A" w:rsidP="000E5AE3">
            <w:pPr>
              <w:kinsoku w:val="0"/>
              <w:overflowPunct w:val="0"/>
              <w:autoSpaceDE w:val="0"/>
              <w:autoSpaceDN w:val="0"/>
              <w:adjustRightInd w:val="0"/>
              <w:ind w:left="39" w:firstLine="139"/>
              <w:jc w:val="both"/>
              <w:rPr>
                <w:rFonts w:ascii="Times New Roman" w:eastAsia="Calibri" w:hAnsi="Times New Roman" w:cs="Times New Roman"/>
                <w:b/>
                <w:bCs/>
                <w:i/>
                <w:sz w:val="24"/>
                <w:szCs w:val="24"/>
              </w:rPr>
            </w:pPr>
            <w:r w:rsidRPr="00511154">
              <w:rPr>
                <w:rFonts w:ascii="Times New Roman" w:hAnsi="Times New Roman" w:cs="Times New Roman"/>
                <w:b/>
                <w:sz w:val="24"/>
                <w:szCs w:val="24"/>
                <w:lang w:bidi="ar-JO"/>
              </w:rPr>
              <w:t>Prenume, nume</w:t>
            </w:r>
          </w:p>
        </w:tc>
        <w:tc>
          <w:tcPr>
            <w:tcW w:w="75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6BE68" w14:textId="77777777" w:rsidR="00C25A0A" w:rsidRPr="00511154" w:rsidRDefault="00C25A0A" w:rsidP="000E5AE3">
            <w:pPr>
              <w:widowControl w:val="0"/>
              <w:tabs>
                <w:tab w:val="left" w:pos="1876"/>
              </w:tabs>
              <w:autoSpaceDE w:val="0"/>
              <w:autoSpaceDN w:val="0"/>
              <w:jc w:val="both"/>
              <w:rPr>
                <w:rFonts w:ascii="Times New Roman" w:eastAsia="Calibri" w:hAnsi="Times New Roman" w:cs="Times New Roman"/>
                <w:sz w:val="24"/>
                <w:szCs w:val="24"/>
              </w:rPr>
            </w:pPr>
            <w:r w:rsidRPr="00511154">
              <w:rPr>
                <w:rFonts w:ascii="Times New Roman" w:hAnsi="Times New Roman" w:cs="Times New Roman"/>
                <w:b/>
                <w:sz w:val="24"/>
                <w:szCs w:val="24"/>
                <w:lang w:bidi="ar-JO"/>
              </w:rPr>
              <w:t>Funcția</w:t>
            </w:r>
            <w:r w:rsidR="00472686" w:rsidRPr="00511154">
              <w:rPr>
                <w:rFonts w:ascii="Times New Roman" w:hAnsi="Times New Roman" w:cs="Times New Roman"/>
                <w:b/>
                <w:sz w:val="24"/>
                <w:szCs w:val="24"/>
                <w:lang w:bidi="ar-JO"/>
              </w:rPr>
              <w:t>, instituția</w:t>
            </w:r>
          </w:p>
        </w:tc>
      </w:tr>
      <w:tr w:rsidR="00C25A0A" w:rsidRPr="00511154" w14:paraId="099710AB" w14:textId="77777777" w:rsidTr="002258E0">
        <w:tc>
          <w:tcPr>
            <w:tcW w:w="2127" w:type="dxa"/>
            <w:tcBorders>
              <w:top w:val="single" w:sz="4" w:space="0" w:color="auto"/>
              <w:left w:val="single" w:sz="4" w:space="0" w:color="auto"/>
              <w:bottom w:val="single" w:sz="4" w:space="0" w:color="auto"/>
              <w:right w:val="single" w:sz="4" w:space="0" w:color="auto"/>
            </w:tcBorders>
          </w:tcPr>
          <w:p w14:paraId="07394471" w14:textId="77777777" w:rsidR="00C25A0A" w:rsidRPr="00511154" w:rsidRDefault="00C25A0A" w:rsidP="000E5AE3">
            <w:pPr>
              <w:kinsoku w:val="0"/>
              <w:overflowPunct w:val="0"/>
              <w:autoSpaceDE w:val="0"/>
              <w:autoSpaceDN w:val="0"/>
              <w:adjustRightInd w:val="0"/>
              <w:ind w:left="39" w:firstLine="139"/>
              <w:jc w:val="both"/>
              <w:rPr>
                <w:rFonts w:ascii="Times New Roman" w:eastAsia="Calibri" w:hAnsi="Times New Roman" w:cs="Times New Roman"/>
                <w:b/>
                <w:i/>
                <w:sz w:val="24"/>
                <w:szCs w:val="24"/>
              </w:rPr>
            </w:pPr>
            <w:r w:rsidRPr="00511154">
              <w:rPr>
                <w:rFonts w:ascii="Times New Roman" w:eastAsia="Calibri" w:hAnsi="Times New Roman" w:cs="Times New Roman"/>
                <w:b/>
                <w:i/>
                <w:sz w:val="24"/>
                <w:szCs w:val="24"/>
              </w:rPr>
              <w:t>Aurel</w:t>
            </w:r>
            <w:r w:rsidRPr="00511154">
              <w:rPr>
                <w:rFonts w:ascii="Times New Roman" w:eastAsia="Calibri" w:hAnsi="Times New Roman" w:cs="Times New Roman"/>
                <w:b/>
                <w:i/>
                <w:spacing w:val="-8"/>
                <w:sz w:val="24"/>
                <w:szCs w:val="24"/>
              </w:rPr>
              <w:t xml:space="preserve"> </w:t>
            </w:r>
            <w:r w:rsidRPr="00511154">
              <w:rPr>
                <w:rFonts w:ascii="Times New Roman" w:eastAsia="Calibri" w:hAnsi="Times New Roman" w:cs="Times New Roman"/>
                <w:b/>
                <w:i/>
                <w:sz w:val="24"/>
                <w:szCs w:val="24"/>
              </w:rPr>
              <w:t>Grosu</w:t>
            </w:r>
          </w:p>
        </w:tc>
        <w:tc>
          <w:tcPr>
            <w:tcW w:w="7512" w:type="dxa"/>
            <w:tcBorders>
              <w:top w:val="single" w:sz="4" w:space="0" w:color="auto"/>
              <w:left w:val="single" w:sz="4" w:space="0" w:color="auto"/>
              <w:bottom w:val="single" w:sz="4" w:space="0" w:color="auto"/>
              <w:right w:val="single" w:sz="4" w:space="0" w:color="auto"/>
            </w:tcBorders>
          </w:tcPr>
          <w:p w14:paraId="3B035315" w14:textId="77777777" w:rsidR="00C25A0A" w:rsidRPr="00511154" w:rsidRDefault="00C25A0A" w:rsidP="000E5AE3">
            <w:pPr>
              <w:widowControl w:val="0"/>
              <w:tabs>
                <w:tab w:val="left" w:pos="1876"/>
              </w:tabs>
              <w:autoSpaceDE w:val="0"/>
              <w:autoSpaceDN w:val="0"/>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dr. </w:t>
            </w:r>
            <w:proofErr w:type="spellStart"/>
            <w:r w:rsidRPr="00511154">
              <w:rPr>
                <w:rFonts w:ascii="Times New Roman" w:eastAsia="Calibri" w:hAnsi="Times New Roman" w:cs="Times New Roman"/>
                <w:sz w:val="24"/>
                <w:szCs w:val="24"/>
              </w:rPr>
              <w:t>hab</w:t>
            </w:r>
            <w:proofErr w:type="spellEnd"/>
            <w:r w:rsidRPr="00511154">
              <w:rPr>
                <w:rFonts w:ascii="Times New Roman" w:eastAsia="Calibri" w:hAnsi="Times New Roman" w:cs="Times New Roman"/>
                <w:sz w:val="24"/>
                <w:szCs w:val="24"/>
              </w:rPr>
              <w:t>. med., prof.univ., șef Departament cardiologie, IMSP</w:t>
            </w:r>
            <w:r w:rsidRPr="00511154">
              <w:rPr>
                <w:rFonts w:ascii="Times New Roman" w:eastAsia="Calibri" w:hAnsi="Times New Roman" w:cs="Times New Roman"/>
                <w:spacing w:val="2"/>
                <w:sz w:val="24"/>
                <w:szCs w:val="24"/>
              </w:rPr>
              <w:t xml:space="preserve"> </w:t>
            </w:r>
            <w:r w:rsidRPr="00511154">
              <w:rPr>
                <w:rFonts w:ascii="Times New Roman" w:eastAsia="Calibri" w:hAnsi="Times New Roman" w:cs="Times New Roman"/>
                <w:sz w:val="24"/>
                <w:szCs w:val="24"/>
              </w:rPr>
              <w:t>Institutul</w:t>
            </w:r>
            <w:r w:rsidRPr="00511154">
              <w:rPr>
                <w:rFonts w:ascii="Times New Roman" w:eastAsia="Calibri" w:hAnsi="Times New Roman" w:cs="Times New Roman"/>
                <w:spacing w:val="-7"/>
                <w:sz w:val="24"/>
                <w:szCs w:val="24"/>
              </w:rPr>
              <w:t xml:space="preserve"> </w:t>
            </w:r>
            <w:r w:rsidRPr="00511154">
              <w:rPr>
                <w:rFonts w:ascii="Times New Roman" w:eastAsia="Calibri" w:hAnsi="Times New Roman" w:cs="Times New Roman"/>
                <w:sz w:val="24"/>
                <w:szCs w:val="24"/>
              </w:rPr>
              <w:t>de</w:t>
            </w:r>
            <w:r w:rsidRPr="00511154">
              <w:rPr>
                <w:rFonts w:ascii="Times New Roman" w:eastAsia="Calibri" w:hAnsi="Times New Roman" w:cs="Times New Roman"/>
                <w:spacing w:val="1"/>
                <w:sz w:val="24"/>
                <w:szCs w:val="24"/>
              </w:rPr>
              <w:t xml:space="preserve"> </w:t>
            </w:r>
            <w:r w:rsidRPr="00511154">
              <w:rPr>
                <w:rFonts w:ascii="Times New Roman" w:eastAsia="Calibri" w:hAnsi="Times New Roman" w:cs="Times New Roman"/>
                <w:sz w:val="24"/>
                <w:szCs w:val="24"/>
              </w:rPr>
              <w:t>Cardiologie</w:t>
            </w:r>
          </w:p>
        </w:tc>
      </w:tr>
      <w:tr w:rsidR="00C25A0A" w:rsidRPr="00511154" w14:paraId="315790F1" w14:textId="77777777" w:rsidTr="002258E0">
        <w:tc>
          <w:tcPr>
            <w:tcW w:w="2127" w:type="dxa"/>
            <w:tcBorders>
              <w:top w:val="single" w:sz="4" w:space="0" w:color="auto"/>
              <w:left w:val="single" w:sz="4" w:space="0" w:color="auto"/>
              <w:bottom w:val="single" w:sz="4" w:space="0" w:color="auto"/>
              <w:right w:val="single" w:sz="4" w:space="0" w:color="auto"/>
            </w:tcBorders>
          </w:tcPr>
          <w:p w14:paraId="036720E7" w14:textId="77777777" w:rsidR="00C25A0A" w:rsidRPr="00511154" w:rsidRDefault="00C25A0A" w:rsidP="000E5AE3">
            <w:pPr>
              <w:kinsoku w:val="0"/>
              <w:overflowPunct w:val="0"/>
              <w:autoSpaceDE w:val="0"/>
              <w:autoSpaceDN w:val="0"/>
              <w:adjustRightInd w:val="0"/>
              <w:ind w:right="-108" w:firstLine="139"/>
              <w:jc w:val="both"/>
              <w:rPr>
                <w:rFonts w:ascii="Times New Roman" w:eastAsia="Times New Roman" w:hAnsi="Times New Roman" w:cs="Times New Roman"/>
                <w:b/>
                <w:i/>
                <w:sz w:val="24"/>
                <w:szCs w:val="24"/>
              </w:rPr>
            </w:pPr>
            <w:proofErr w:type="spellStart"/>
            <w:r w:rsidRPr="00511154">
              <w:rPr>
                <w:rFonts w:ascii="Times New Roman" w:eastAsia="Calibri" w:hAnsi="Times New Roman" w:cs="Times New Roman"/>
                <w:b/>
                <w:i/>
                <w:sz w:val="24"/>
                <w:szCs w:val="24"/>
              </w:rPr>
              <w:t>Lilia</w:t>
            </w:r>
            <w:proofErr w:type="spellEnd"/>
            <w:r w:rsidRPr="00511154">
              <w:rPr>
                <w:rFonts w:ascii="Times New Roman" w:eastAsia="Calibri" w:hAnsi="Times New Roman" w:cs="Times New Roman"/>
                <w:b/>
                <w:i/>
                <w:spacing w:val="-14"/>
                <w:sz w:val="24"/>
                <w:szCs w:val="24"/>
              </w:rPr>
              <w:t xml:space="preserve"> </w:t>
            </w:r>
            <w:r w:rsidRPr="00511154">
              <w:rPr>
                <w:rFonts w:ascii="Times New Roman" w:eastAsia="Calibri" w:hAnsi="Times New Roman" w:cs="Times New Roman"/>
                <w:b/>
                <w:i/>
                <w:sz w:val="24"/>
                <w:szCs w:val="24"/>
              </w:rPr>
              <w:t>David</w:t>
            </w:r>
          </w:p>
        </w:tc>
        <w:tc>
          <w:tcPr>
            <w:tcW w:w="7512" w:type="dxa"/>
            <w:tcBorders>
              <w:top w:val="single" w:sz="4" w:space="0" w:color="auto"/>
              <w:left w:val="single" w:sz="4" w:space="0" w:color="auto"/>
              <w:bottom w:val="single" w:sz="4" w:space="0" w:color="auto"/>
              <w:right w:val="single" w:sz="4" w:space="0" w:color="auto"/>
            </w:tcBorders>
          </w:tcPr>
          <w:p w14:paraId="2665FAE9" w14:textId="77777777" w:rsidR="00C25A0A" w:rsidRPr="00511154" w:rsidRDefault="00C25A0A" w:rsidP="000E5AE3">
            <w:pPr>
              <w:kinsoku w:val="0"/>
              <w:overflowPunct w:val="0"/>
              <w:autoSpaceDE w:val="0"/>
              <w:autoSpaceDN w:val="0"/>
              <w:adjustRightInd w:val="0"/>
              <w:jc w:val="both"/>
              <w:rPr>
                <w:rFonts w:ascii="Times New Roman" w:hAnsi="Times New Roman" w:cs="Times New Roman"/>
                <w:sz w:val="24"/>
                <w:szCs w:val="24"/>
              </w:rPr>
            </w:pPr>
            <w:r w:rsidRPr="00511154">
              <w:rPr>
                <w:rFonts w:ascii="Times New Roman" w:hAnsi="Times New Roman" w:cs="Times New Roman"/>
                <w:sz w:val="24"/>
                <w:szCs w:val="24"/>
              </w:rPr>
              <w:t xml:space="preserve">dr. </w:t>
            </w:r>
            <w:proofErr w:type="spellStart"/>
            <w:r w:rsidRPr="00511154">
              <w:rPr>
                <w:rFonts w:ascii="Times New Roman" w:hAnsi="Times New Roman" w:cs="Times New Roman"/>
                <w:sz w:val="24"/>
                <w:szCs w:val="24"/>
              </w:rPr>
              <w:t>şt</w:t>
            </w:r>
            <w:proofErr w:type="spellEnd"/>
            <w:r w:rsidRPr="00511154">
              <w:rPr>
                <w:rFonts w:ascii="Times New Roman" w:hAnsi="Times New Roman" w:cs="Times New Roman"/>
                <w:sz w:val="24"/>
                <w:szCs w:val="24"/>
              </w:rPr>
              <w:t xml:space="preserve">. med., conf.univ., șef Secție cardiologie, IMSP Institutul de </w:t>
            </w:r>
            <w:r w:rsidR="002258E0" w:rsidRPr="00511154">
              <w:rPr>
                <w:rFonts w:ascii="Times New Roman" w:hAnsi="Times New Roman" w:cs="Times New Roman"/>
                <w:sz w:val="24"/>
                <w:szCs w:val="24"/>
              </w:rPr>
              <w:t>Cardiologie</w:t>
            </w:r>
          </w:p>
        </w:tc>
      </w:tr>
      <w:tr w:rsidR="00C25A0A" w:rsidRPr="00511154" w14:paraId="1E98DD05" w14:textId="77777777" w:rsidTr="002258E0">
        <w:tc>
          <w:tcPr>
            <w:tcW w:w="2127" w:type="dxa"/>
            <w:tcBorders>
              <w:top w:val="single" w:sz="4" w:space="0" w:color="auto"/>
              <w:left w:val="single" w:sz="4" w:space="0" w:color="auto"/>
              <w:bottom w:val="single" w:sz="4" w:space="0" w:color="auto"/>
              <w:right w:val="single" w:sz="4" w:space="0" w:color="auto"/>
            </w:tcBorders>
          </w:tcPr>
          <w:p w14:paraId="07602E4B" w14:textId="77777777" w:rsidR="00C25A0A" w:rsidRPr="00511154" w:rsidRDefault="00C25A0A" w:rsidP="000E5AE3">
            <w:pPr>
              <w:kinsoku w:val="0"/>
              <w:overflowPunct w:val="0"/>
              <w:autoSpaceDE w:val="0"/>
              <w:autoSpaceDN w:val="0"/>
              <w:adjustRightInd w:val="0"/>
              <w:ind w:right="-108" w:firstLine="139"/>
              <w:jc w:val="both"/>
              <w:rPr>
                <w:rFonts w:ascii="Times New Roman" w:eastAsia="Calibri" w:hAnsi="Times New Roman" w:cs="Times New Roman"/>
                <w:b/>
                <w:i/>
                <w:sz w:val="24"/>
                <w:szCs w:val="24"/>
              </w:rPr>
            </w:pPr>
            <w:r w:rsidRPr="00511154">
              <w:rPr>
                <w:rFonts w:ascii="Times New Roman" w:eastAsia="Calibri" w:hAnsi="Times New Roman" w:cs="Times New Roman"/>
                <w:b/>
                <w:bCs/>
                <w:i/>
                <w:sz w:val="24"/>
                <w:szCs w:val="24"/>
              </w:rPr>
              <w:t>Cristina Gratii</w:t>
            </w:r>
          </w:p>
        </w:tc>
        <w:tc>
          <w:tcPr>
            <w:tcW w:w="7512" w:type="dxa"/>
            <w:tcBorders>
              <w:top w:val="single" w:sz="4" w:space="0" w:color="auto"/>
              <w:left w:val="single" w:sz="4" w:space="0" w:color="auto"/>
              <w:bottom w:val="single" w:sz="4" w:space="0" w:color="auto"/>
              <w:right w:val="single" w:sz="4" w:space="0" w:color="auto"/>
            </w:tcBorders>
          </w:tcPr>
          <w:p w14:paraId="0FDCA454" w14:textId="77777777" w:rsidR="00C25A0A" w:rsidRPr="00511154" w:rsidRDefault="00C25A0A" w:rsidP="000E5AE3">
            <w:pPr>
              <w:kinsoku w:val="0"/>
              <w:overflowPunct w:val="0"/>
              <w:autoSpaceDE w:val="0"/>
              <w:autoSpaceDN w:val="0"/>
              <w:adjustRightInd w:val="0"/>
              <w:jc w:val="both"/>
              <w:rPr>
                <w:rFonts w:ascii="Times New Roman" w:eastAsia="Calibri" w:hAnsi="Times New Roman" w:cs="Times New Roman"/>
                <w:sz w:val="24"/>
                <w:szCs w:val="24"/>
              </w:rPr>
            </w:pPr>
            <w:r w:rsidRPr="00511154">
              <w:rPr>
                <w:rFonts w:ascii="Times New Roman" w:hAnsi="Times New Roman" w:cs="Times New Roman"/>
                <w:sz w:val="24"/>
                <w:szCs w:val="24"/>
              </w:rPr>
              <w:t xml:space="preserve">dr. </w:t>
            </w:r>
            <w:proofErr w:type="spellStart"/>
            <w:r w:rsidRPr="00511154">
              <w:rPr>
                <w:rFonts w:ascii="Times New Roman" w:hAnsi="Times New Roman" w:cs="Times New Roman"/>
                <w:sz w:val="24"/>
                <w:szCs w:val="24"/>
              </w:rPr>
              <w:t>şt</w:t>
            </w:r>
            <w:proofErr w:type="spellEnd"/>
            <w:r w:rsidRPr="00511154">
              <w:rPr>
                <w:rFonts w:ascii="Times New Roman" w:hAnsi="Times New Roman" w:cs="Times New Roman"/>
                <w:sz w:val="24"/>
                <w:szCs w:val="24"/>
              </w:rPr>
              <w:t>. med., conf.univ</w:t>
            </w:r>
            <w:r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bCs/>
                <w:sz w:val="24"/>
                <w:szCs w:val="24"/>
              </w:rPr>
              <w:t>cardiolog,</w:t>
            </w:r>
            <w:r w:rsidRPr="00511154">
              <w:rPr>
                <w:rFonts w:ascii="Times New Roman" w:eastAsia="Calibri" w:hAnsi="Times New Roman" w:cs="Times New Roman"/>
                <w:sz w:val="24"/>
                <w:szCs w:val="24"/>
              </w:rPr>
              <w:t xml:space="preserve"> IMSP</w:t>
            </w:r>
            <w:r w:rsidRPr="00511154">
              <w:rPr>
                <w:rFonts w:ascii="Times New Roman" w:eastAsia="Calibri" w:hAnsi="Times New Roman" w:cs="Times New Roman"/>
                <w:spacing w:val="2"/>
                <w:sz w:val="24"/>
                <w:szCs w:val="24"/>
              </w:rPr>
              <w:t xml:space="preserve"> </w:t>
            </w:r>
            <w:r w:rsidRPr="00511154">
              <w:rPr>
                <w:rFonts w:ascii="Times New Roman" w:eastAsia="Calibri" w:hAnsi="Times New Roman" w:cs="Times New Roman"/>
                <w:sz w:val="24"/>
                <w:szCs w:val="24"/>
              </w:rPr>
              <w:t>Institutul</w:t>
            </w:r>
            <w:r w:rsidRPr="00511154">
              <w:rPr>
                <w:rFonts w:ascii="Times New Roman" w:eastAsia="Calibri" w:hAnsi="Times New Roman" w:cs="Times New Roman"/>
                <w:spacing w:val="-7"/>
                <w:sz w:val="24"/>
                <w:szCs w:val="24"/>
              </w:rPr>
              <w:t xml:space="preserve"> </w:t>
            </w:r>
            <w:r w:rsidRPr="00511154">
              <w:rPr>
                <w:rFonts w:ascii="Times New Roman" w:eastAsia="Calibri" w:hAnsi="Times New Roman" w:cs="Times New Roman"/>
                <w:sz w:val="24"/>
                <w:szCs w:val="24"/>
              </w:rPr>
              <w:t>de</w:t>
            </w:r>
            <w:r w:rsidRPr="00511154">
              <w:rPr>
                <w:rFonts w:ascii="Times New Roman" w:eastAsia="Calibri" w:hAnsi="Times New Roman" w:cs="Times New Roman"/>
                <w:spacing w:val="1"/>
                <w:sz w:val="24"/>
                <w:szCs w:val="24"/>
              </w:rPr>
              <w:t xml:space="preserve"> </w:t>
            </w:r>
            <w:r w:rsidRPr="00511154">
              <w:rPr>
                <w:rFonts w:ascii="Times New Roman" w:eastAsia="Calibri" w:hAnsi="Times New Roman" w:cs="Times New Roman"/>
                <w:sz w:val="24"/>
                <w:szCs w:val="24"/>
              </w:rPr>
              <w:t>Cardiologie</w:t>
            </w:r>
          </w:p>
        </w:tc>
      </w:tr>
      <w:tr w:rsidR="00C25A0A" w:rsidRPr="00511154" w14:paraId="1211EEEE" w14:textId="77777777" w:rsidTr="002258E0">
        <w:tc>
          <w:tcPr>
            <w:tcW w:w="2127" w:type="dxa"/>
            <w:tcBorders>
              <w:top w:val="single" w:sz="4" w:space="0" w:color="auto"/>
              <w:left w:val="single" w:sz="4" w:space="0" w:color="auto"/>
              <w:bottom w:val="single" w:sz="4" w:space="0" w:color="auto"/>
              <w:right w:val="single" w:sz="4" w:space="0" w:color="auto"/>
            </w:tcBorders>
          </w:tcPr>
          <w:p w14:paraId="6963CCA0" w14:textId="77777777" w:rsidR="00C25A0A" w:rsidRPr="00511154" w:rsidRDefault="00C25A0A" w:rsidP="000E5AE3">
            <w:pPr>
              <w:kinsoku w:val="0"/>
              <w:overflowPunct w:val="0"/>
              <w:autoSpaceDE w:val="0"/>
              <w:autoSpaceDN w:val="0"/>
              <w:adjustRightInd w:val="0"/>
              <w:ind w:right="-108" w:firstLine="139"/>
              <w:jc w:val="both"/>
              <w:rPr>
                <w:rFonts w:ascii="Times New Roman" w:eastAsia="Calibri" w:hAnsi="Times New Roman" w:cs="Times New Roman"/>
                <w:b/>
                <w:bCs/>
                <w:i/>
                <w:sz w:val="24"/>
                <w:szCs w:val="24"/>
              </w:rPr>
            </w:pPr>
            <w:r w:rsidRPr="00511154">
              <w:rPr>
                <w:rFonts w:ascii="Times New Roman" w:eastAsia="Calibri" w:hAnsi="Times New Roman" w:cs="Times New Roman"/>
                <w:b/>
                <w:i/>
                <w:sz w:val="24"/>
                <w:szCs w:val="24"/>
              </w:rPr>
              <w:t>Aurica</w:t>
            </w:r>
            <w:r w:rsidRPr="00511154">
              <w:rPr>
                <w:rFonts w:ascii="Times New Roman" w:eastAsia="Calibri" w:hAnsi="Times New Roman" w:cs="Times New Roman"/>
                <w:b/>
                <w:i/>
                <w:spacing w:val="-11"/>
                <w:sz w:val="24"/>
                <w:szCs w:val="24"/>
              </w:rPr>
              <w:t xml:space="preserve"> </w:t>
            </w:r>
            <w:r w:rsidRPr="00511154">
              <w:rPr>
                <w:rFonts w:ascii="Times New Roman" w:eastAsia="Calibri" w:hAnsi="Times New Roman" w:cs="Times New Roman"/>
                <w:b/>
                <w:i/>
                <w:sz w:val="24"/>
                <w:szCs w:val="24"/>
              </w:rPr>
              <w:t>Răducan</w:t>
            </w:r>
          </w:p>
        </w:tc>
        <w:tc>
          <w:tcPr>
            <w:tcW w:w="7512" w:type="dxa"/>
            <w:tcBorders>
              <w:top w:val="single" w:sz="4" w:space="0" w:color="auto"/>
              <w:left w:val="single" w:sz="4" w:space="0" w:color="auto"/>
              <w:bottom w:val="single" w:sz="4" w:space="0" w:color="auto"/>
              <w:right w:val="single" w:sz="4" w:space="0" w:color="auto"/>
            </w:tcBorders>
          </w:tcPr>
          <w:p w14:paraId="34ADFEBA" w14:textId="77777777" w:rsidR="00C25A0A" w:rsidRPr="00511154" w:rsidRDefault="00C25A0A" w:rsidP="000E5AE3">
            <w:pPr>
              <w:kinsoku w:val="0"/>
              <w:overflowPunct w:val="0"/>
              <w:autoSpaceDE w:val="0"/>
              <w:autoSpaceDN w:val="0"/>
              <w:adjustRightInd w:val="0"/>
              <w:ind w:right="36"/>
              <w:jc w:val="both"/>
              <w:rPr>
                <w:rFonts w:ascii="Times New Roman" w:eastAsia="Calibri" w:hAnsi="Times New Roman" w:cs="Times New Roman"/>
                <w:b/>
                <w:bCs/>
                <w:sz w:val="24"/>
                <w:szCs w:val="24"/>
              </w:rPr>
            </w:pPr>
            <w:r w:rsidRPr="00511154">
              <w:rPr>
                <w:rFonts w:ascii="Times New Roman" w:hAnsi="Times New Roman" w:cs="Times New Roman"/>
                <w:sz w:val="24"/>
                <w:szCs w:val="24"/>
              </w:rPr>
              <w:t xml:space="preserve">dr. </w:t>
            </w:r>
            <w:proofErr w:type="spellStart"/>
            <w:r w:rsidRPr="00511154">
              <w:rPr>
                <w:rFonts w:ascii="Times New Roman" w:hAnsi="Times New Roman" w:cs="Times New Roman"/>
                <w:sz w:val="24"/>
                <w:szCs w:val="24"/>
              </w:rPr>
              <w:t>şt</w:t>
            </w:r>
            <w:proofErr w:type="spellEnd"/>
            <w:r w:rsidRPr="00511154">
              <w:rPr>
                <w:rFonts w:ascii="Times New Roman" w:hAnsi="Times New Roman" w:cs="Times New Roman"/>
                <w:sz w:val="24"/>
                <w:szCs w:val="24"/>
              </w:rPr>
              <w:t>. med., conf.univ</w:t>
            </w:r>
            <w:r w:rsidRPr="00511154">
              <w:rPr>
                <w:rFonts w:ascii="Times New Roman" w:eastAsia="Calibri" w:hAnsi="Times New Roman" w:cs="Times New Roman"/>
                <w:sz w:val="24"/>
                <w:szCs w:val="24"/>
              </w:rPr>
              <w:t>., cardiolog, IMSP</w:t>
            </w:r>
            <w:r w:rsidRPr="00511154">
              <w:rPr>
                <w:rFonts w:ascii="Times New Roman" w:eastAsia="Calibri" w:hAnsi="Times New Roman" w:cs="Times New Roman"/>
                <w:spacing w:val="2"/>
                <w:sz w:val="24"/>
                <w:szCs w:val="24"/>
              </w:rPr>
              <w:t xml:space="preserve"> </w:t>
            </w:r>
            <w:r w:rsidRPr="00511154">
              <w:rPr>
                <w:rFonts w:ascii="Times New Roman" w:eastAsia="Calibri" w:hAnsi="Times New Roman" w:cs="Times New Roman"/>
                <w:sz w:val="24"/>
                <w:szCs w:val="24"/>
              </w:rPr>
              <w:t>Institutul</w:t>
            </w:r>
            <w:r w:rsidRPr="00511154">
              <w:rPr>
                <w:rFonts w:ascii="Times New Roman" w:eastAsia="Calibri" w:hAnsi="Times New Roman" w:cs="Times New Roman"/>
                <w:spacing w:val="-7"/>
                <w:sz w:val="24"/>
                <w:szCs w:val="24"/>
              </w:rPr>
              <w:t xml:space="preserve"> </w:t>
            </w:r>
            <w:r w:rsidRPr="00511154">
              <w:rPr>
                <w:rFonts w:ascii="Times New Roman" w:eastAsia="Calibri" w:hAnsi="Times New Roman" w:cs="Times New Roman"/>
                <w:sz w:val="24"/>
                <w:szCs w:val="24"/>
              </w:rPr>
              <w:t>de</w:t>
            </w:r>
            <w:r w:rsidRPr="00511154">
              <w:rPr>
                <w:rFonts w:ascii="Times New Roman" w:eastAsia="Calibri" w:hAnsi="Times New Roman" w:cs="Times New Roman"/>
                <w:spacing w:val="1"/>
                <w:sz w:val="24"/>
                <w:szCs w:val="24"/>
              </w:rPr>
              <w:t xml:space="preserve"> </w:t>
            </w:r>
            <w:r w:rsidRPr="00511154">
              <w:rPr>
                <w:rFonts w:ascii="Times New Roman" w:eastAsia="Calibri" w:hAnsi="Times New Roman" w:cs="Times New Roman"/>
                <w:sz w:val="24"/>
                <w:szCs w:val="24"/>
              </w:rPr>
              <w:t>Cardiologie</w:t>
            </w:r>
          </w:p>
        </w:tc>
      </w:tr>
      <w:tr w:rsidR="00C25A0A" w:rsidRPr="00511154" w14:paraId="5A07540B" w14:textId="77777777" w:rsidTr="002258E0">
        <w:tc>
          <w:tcPr>
            <w:tcW w:w="2127" w:type="dxa"/>
            <w:tcBorders>
              <w:top w:val="single" w:sz="4" w:space="0" w:color="auto"/>
              <w:left w:val="single" w:sz="4" w:space="0" w:color="auto"/>
              <w:bottom w:val="single" w:sz="4" w:space="0" w:color="auto"/>
              <w:right w:val="single" w:sz="4" w:space="0" w:color="auto"/>
            </w:tcBorders>
          </w:tcPr>
          <w:p w14:paraId="5507CD44" w14:textId="77777777" w:rsidR="00C25A0A" w:rsidRPr="00511154" w:rsidRDefault="00C25A0A" w:rsidP="000E5AE3">
            <w:pPr>
              <w:kinsoku w:val="0"/>
              <w:overflowPunct w:val="0"/>
              <w:autoSpaceDE w:val="0"/>
              <w:autoSpaceDN w:val="0"/>
              <w:adjustRightInd w:val="0"/>
              <w:ind w:right="-108" w:firstLine="139"/>
              <w:jc w:val="both"/>
              <w:rPr>
                <w:rFonts w:ascii="Times New Roman" w:eastAsia="Calibri" w:hAnsi="Times New Roman" w:cs="Times New Roman"/>
                <w:b/>
                <w:bCs/>
                <w:i/>
                <w:sz w:val="24"/>
                <w:szCs w:val="24"/>
              </w:rPr>
            </w:pPr>
            <w:r w:rsidRPr="00511154">
              <w:rPr>
                <w:rFonts w:ascii="Times New Roman" w:eastAsia="Calibri" w:hAnsi="Times New Roman" w:cs="Times New Roman"/>
                <w:b/>
                <w:i/>
                <w:sz w:val="24"/>
                <w:szCs w:val="24"/>
              </w:rPr>
              <w:t>Nadejda</w:t>
            </w:r>
            <w:r w:rsidRPr="00511154">
              <w:rPr>
                <w:rFonts w:ascii="Times New Roman" w:eastAsia="Calibri" w:hAnsi="Times New Roman" w:cs="Times New Roman"/>
                <w:b/>
                <w:i/>
                <w:spacing w:val="-14"/>
                <w:sz w:val="24"/>
                <w:szCs w:val="24"/>
              </w:rPr>
              <w:t xml:space="preserve"> </w:t>
            </w:r>
            <w:r w:rsidRPr="00511154">
              <w:rPr>
                <w:rFonts w:ascii="Times New Roman" w:eastAsia="Calibri" w:hAnsi="Times New Roman" w:cs="Times New Roman"/>
                <w:b/>
                <w:i/>
                <w:sz w:val="24"/>
                <w:szCs w:val="24"/>
              </w:rPr>
              <w:t>Diaconu</w:t>
            </w:r>
          </w:p>
        </w:tc>
        <w:tc>
          <w:tcPr>
            <w:tcW w:w="7512" w:type="dxa"/>
            <w:tcBorders>
              <w:top w:val="single" w:sz="4" w:space="0" w:color="auto"/>
              <w:left w:val="single" w:sz="4" w:space="0" w:color="auto"/>
              <w:bottom w:val="single" w:sz="4" w:space="0" w:color="auto"/>
              <w:right w:val="single" w:sz="4" w:space="0" w:color="auto"/>
            </w:tcBorders>
          </w:tcPr>
          <w:p w14:paraId="275A9B5F" w14:textId="77777777" w:rsidR="00C25A0A" w:rsidRPr="00511154" w:rsidRDefault="00C25A0A" w:rsidP="000E5AE3">
            <w:pPr>
              <w:widowControl w:val="0"/>
              <w:tabs>
                <w:tab w:val="left" w:pos="1309"/>
                <w:tab w:val="left" w:pos="4853"/>
              </w:tabs>
              <w:autoSpaceDE w:val="0"/>
              <w:autoSpaceDN w:val="0"/>
              <w:jc w:val="both"/>
              <w:rPr>
                <w:rFonts w:ascii="Times New Roman" w:eastAsia="Calibri" w:hAnsi="Times New Roman" w:cs="Times New Roman"/>
                <w:sz w:val="24"/>
                <w:szCs w:val="24"/>
              </w:rPr>
            </w:pPr>
            <w:r w:rsidRPr="00511154">
              <w:rPr>
                <w:rFonts w:ascii="Times New Roman" w:hAnsi="Times New Roman" w:cs="Times New Roman"/>
                <w:sz w:val="24"/>
                <w:szCs w:val="24"/>
              </w:rPr>
              <w:t xml:space="preserve">dr. </w:t>
            </w:r>
            <w:proofErr w:type="spellStart"/>
            <w:r w:rsidRPr="00511154">
              <w:rPr>
                <w:rFonts w:ascii="Times New Roman" w:hAnsi="Times New Roman" w:cs="Times New Roman"/>
                <w:sz w:val="24"/>
                <w:szCs w:val="24"/>
              </w:rPr>
              <w:t>şt</w:t>
            </w:r>
            <w:proofErr w:type="spellEnd"/>
            <w:r w:rsidRPr="00511154">
              <w:rPr>
                <w:rFonts w:ascii="Times New Roman" w:hAnsi="Times New Roman" w:cs="Times New Roman"/>
                <w:sz w:val="24"/>
                <w:szCs w:val="24"/>
              </w:rPr>
              <w:t>. med., conf.univ</w:t>
            </w:r>
            <w:r w:rsidRPr="00511154">
              <w:rPr>
                <w:rFonts w:ascii="Times New Roman" w:eastAsia="Calibri" w:hAnsi="Times New Roman" w:cs="Times New Roman"/>
                <w:sz w:val="24"/>
                <w:szCs w:val="24"/>
              </w:rPr>
              <w:t>., IMSP</w:t>
            </w:r>
            <w:r w:rsidRPr="00511154">
              <w:rPr>
                <w:rFonts w:ascii="Times New Roman" w:eastAsia="Calibri" w:hAnsi="Times New Roman" w:cs="Times New Roman"/>
                <w:spacing w:val="2"/>
                <w:sz w:val="24"/>
                <w:szCs w:val="24"/>
              </w:rPr>
              <w:t xml:space="preserve"> </w:t>
            </w:r>
            <w:r w:rsidRPr="00511154">
              <w:rPr>
                <w:rFonts w:ascii="Times New Roman" w:eastAsia="Calibri" w:hAnsi="Times New Roman" w:cs="Times New Roman"/>
                <w:sz w:val="24"/>
                <w:szCs w:val="24"/>
              </w:rPr>
              <w:t>Institutul</w:t>
            </w:r>
            <w:r w:rsidRPr="00511154">
              <w:rPr>
                <w:rFonts w:ascii="Times New Roman" w:eastAsia="Calibri" w:hAnsi="Times New Roman" w:cs="Times New Roman"/>
                <w:spacing w:val="-7"/>
                <w:sz w:val="24"/>
                <w:szCs w:val="24"/>
              </w:rPr>
              <w:t xml:space="preserve"> </w:t>
            </w:r>
            <w:r w:rsidRPr="00511154">
              <w:rPr>
                <w:rFonts w:ascii="Times New Roman" w:eastAsia="Calibri" w:hAnsi="Times New Roman" w:cs="Times New Roman"/>
                <w:sz w:val="24"/>
                <w:szCs w:val="24"/>
              </w:rPr>
              <w:t>de</w:t>
            </w:r>
            <w:r w:rsidRPr="00511154">
              <w:rPr>
                <w:rFonts w:ascii="Times New Roman" w:eastAsia="Calibri" w:hAnsi="Times New Roman" w:cs="Times New Roman"/>
                <w:spacing w:val="1"/>
                <w:sz w:val="24"/>
                <w:szCs w:val="24"/>
              </w:rPr>
              <w:t xml:space="preserve"> </w:t>
            </w:r>
            <w:r w:rsidRPr="00511154">
              <w:rPr>
                <w:rFonts w:ascii="Times New Roman" w:eastAsia="Calibri" w:hAnsi="Times New Roman" w:cs="Times New Roman"/>
                <w:sz w:val="24"/>
                <w:szCs w:val="24"/>
              </w:rPr>
              <w:t>Cardiologie</w:t>
            </w:r>
          </w:p>
        </w:tc>
      </w:tr>
      <w:tr w:rsidR="00C25A0A" w:rsidRPr="00511154" w14:paraId="26D22785" w14:textId="77777777" w:rsidTr="002258E0">
        <w:tc>
          <w:tcPr>
            <w:tcW w:w="2127" w:type="dxa"/>
            <w:tcBorders>
              <w:top w:val="single" w:sz="4" w:space="0" w:color="auto"/>
              <w:left w:val="single" w:sz="4" w:space="0" w:color="auto"/>
              <w:bottom w:val="single" w:sz="4" w:space="0" w:color="auto"/>
              <w:right w:val="single" w:sz="4" w:space="0" w:color="auto"/>
            </w:tcBorders>
          </w:tcPr>
          <w:p w14:paraId="662FFD3D" w14:textId="77777777" w:rsidR="00C25A0A" w:rsidRPr="00511154" w:rsidRDefault="00C25A0A" w:rsidP="000E5AE3">
            <w:pPr>
              <w:kinsoku w:val="0"/>
              <w:overflowPunct w:val="0"/>
              <w:autoSpaceDE w:val="0"/>
              <w:autoSpaceDN w:val="0"/>
              <w:adjustRightInd w:val="0"/>
              <w:ind w:right="34" w:firstLine="139"/>
              <w:jc w:val="both"/>
              <w:rPr>
                <w:rFonts w:ascii="Times New Roman" w:eastAsia="Calibri" w:hAnsi="Times New Roman" w:cs="Times New Roman"/>
                <w:b/>
                <w:bCs/>
                <w:i/>
                <w:sz w:val="24"/>
                <w:szCs w:val="24"/>
              </w:rPr>
            </w:pPr>
            <w:r w:rsidRPr="00511154">
              <w:rPr>
                <w:rFonts w:ascii="Times New Roman" w:eastAsia="Calibri" w:hAnsi="Times New Roman" w:cs="Times New Roman"/>
                <w:b/>
                <w:bCs/>
                <w:i/>
                <w:sz w:val="24"/>
                <w:szCs w:val="24"/>
              </w:rPr>
              <w:t xml:space="preserve">Ion </w:t>
            </w:r>
            <w:proofErr w:type="spellStart"/>
            <w:r w:rsidRPr="00511154">
              <w:rPr>
                <w:rFonts w:ascii="Times New Roman" w:eastAsia="Calibri" w:hAnsi="Times New Roman" w:cs="Times New Roman"/>
                <w:b/>
                <w:bCs/>
                <w:i/>
                <w:sz w:val="24"/>
                <w:szCs w:val="24"/>
              </w:rPr>
              <w:t>Gobjilă</w:t>
            </w:r>
            <w:proofErr w:type="spellEnd"/>
          </w:p>
        </w:tc>
        <w:tc>
          <w:tcPr>
            <w:tcW w:w="7512" w:type="dxa"/>
            <w:tcBorders>
              <w:top w:val="single" w:sz="4" w:space="0" w:color="auto"/>
              <w:left w:val="single" w:sz="4" w:space="0" w:color="auto"/>
              <w:bottom w:val="single" w:sz="4" w:space="0" w:color="auto"/>
              <w:right w:val="single" w:sz="4" w:space="0" w:color="auto"/>
            </w:tcBorders>
          </w:tcPr>
          <w:p w14:paraId="5A1305CB" w14:textId="77777777" w:rsidR="00C25A0A" w:rsidRPr="00511154" w:rsidRDefault="00C25A0A" w:rsidP="000E5AE3">
            <w:pPr>
              <w:kinsoku w:val="0"/>
              <w:overflowPunct w:val="0"/>
              <w:autoSpaceDE w:val="0"/>
              <w:autoSpaceDN w:val="0"/>
              <w:adjustRightInd w:val="0"/>
              <w:ind w:right="36"/>
              <w:jc w:val="both"/>
              <w:rPr>
                <w:rFonts w:ascii="Times New Roman" w:eastAsia="Calibri" w:hAnsi="Times New Roman" w:cs="Times New Roman"/>
                <w:bCs/>
                <w:sz w:val="24"/>
                <w:szCs w:val="24"/>
              </w:rPr>
            </w:pPr>
            <w:r w:rsidRPr="00511154">
              <w:rPr>
                <w:rFonts w:ascii="Times New Roman" w:eastAsia="Calibri" w:hAnsi="Times New Roman" w:cs="Times New Roman"/>
                <w:bCs/>
                <w:sz w:val="24"/>
                <w:szCs w:val="24"/>
              </w:rPr>
              <w:t xml:space="preserve">medic-rezident, </w:t>
            </w:r>
            <w:r w:rsidR="00A533F0" w:rsidRPr="00511154">
              <w:rPr>
                <w:rFonts w:ascii="Times New Roman" w:eastAsia="Calibri" w:hAnsi="Times New Roman" w:cs="Times New Roman"/>
                <w:bCs/>
                <w:sz w:val="24"/>
                <w:szCs w:val="24"/>
              </w:rPr>
              <w:t>Disciplina</w:t>
            </w:r>
            <w:r w:rsidRPr="00511154">
              <w:rPr>
                <w:rFonts w:ascii="Times New Roman" w:eastAsia="Calibri" w:hAnsi="Times New Roman" w:cs="Times New Roman"/>
                <w:bCs/>
                <w:sz w:val="24"/>
                <w:szCs w:val="24"/>
              </w:rPr>
              <w:t xml:space="preserve"> cardiologie, USMF </w:t>
            </w:r>
            <w:r w:rsidRPr="00511154">
              <w:rPr>
                <w:rFonts w:ascii="Times New Roman" w:eastAsia="Calibri" w:hAnsi="Times New Roman" w:cs="Times New Roman"/>
                <w:sz w:val="24"/>
                <w:szCs w:val="24"/>
              </w:rPr>
              <w:t xml:space="preserve">„Nicolae </w:t>
            </w:r>
            <w:proofErr w:type="spellStart"/>
            <w:r w:rsidRPr="00511154">
              <w:rPr>
                <w:rFonts w:ascii="Times New Roman" w:eastAsia="Calibri" w:hAnsi="Times New Roman" w:cs="Times New Roman"/>
                <w:sz w:val="24"/>
                <w:szCs w:val="24"/>
              </w:rPr>
              <w:t>Testemiţanu</w:t>
            </w:r>
            <w:proofErr w:type="spellEnd"/>
            <w:r w:rsidRPr="00511154">
              <w:rPr>
                <w:rFonts w:ascii="Times New Roman" w:eastAsia="Calibri" w:hAnsi="Times New Roman" w:cs="Times New Roman"/>
                <w:sz w:val="24"/>
                <w:szCs w:val="24"/>
              </w:rPr>
              <w:t>”</w:t>
            </w:r>
          </w:p>
        </w:tc>
      </w:tr>
    </w:tbl>
    <w:p w14:paraId="6742ECEF" w14:textId="77777777" w:rsidR="002258E0" w:rsidRPr="00511154" w:rsidRDefault="002258E0" w:rsidP="000E5AE3">
      <w:pPr>
        <w:spacing w:before="240" w:after="0" w:line="240" w:lineRule="auto"/>
        <w:jc w:val="both"/>
        <w:rPr>
          <w:rFonts w:ascii="Times New Roman" w:hAnsi="Times New Roman" w:cs="Times New Roman"/>
          <w:b/>
          <w:sz w:val="24"/>
          <w:szCs w:val="24"/>
        </w:rPr>
      </w:pPr>
      <w:r w:rsidRPr="00511154">
        <w:rPr>
          <w:rFonts w:ascii="Times New Roman" w:hAnsi="Times New Roman" w:cs="Times New Roman"/>
          <w:b/>
          <w:sz w:val="24"/>
          <w:szCs w:val="24"/>
        </w:rPr>
        <w:t>Recenzenți: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7512"/>
      </w:tblGrid>
      <w:tr w:rsidR="002258E0" w:rsidRPr="00511154" w14:paraId="60AD3A8D" w14:textId="77777777" w:rsidTr="005542CF">
        <w:tc>
          <w:tcPr>
            <w:tcW w:w="212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8881F1" w14:textId="77777777" w:rsidR="002258E0" w:rsidRPr="00511154" w:rsidRDefault="002258E0" w:rsidP="000E5AE3">
            <w:pPr>
              <w:spacing w:after="0" w:line="240" w:lineRule="auto"/>
              <w:jc w:val="both"/>
              <w:rPr>
                <w:rFonts w:ascii="Times New Roman" w:hAnsi="Times New Roman" w:cs="Times New Roman"/>
                <w:sz w:val="24"/>
                <w:szCs w:val="24"/>
                <w:lang w:bidi="ar-JO"/>
              </w:rPr>
            </w:pPr>
            <w:r w:rsidRPr="00511154">
              <w:rPr>
                <w:rFonts w:ascii="Times New Roman" w:hAnsi="Times New Roman" w:cs="Times New Roman"/>
                <w:b/>
                <w:sz w:val="24"/>
                <w:szCs w:val="24"/>
                <w:lang w:bidi="ar-JO"/>
              </w:rPr>
              <w:t>Prenume, nume</w:t>
            </w:r>
          </w:p>
        </w:tc>
        <w:tc>
          <w:tcPr>
            <w:tcW w:w="751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EDAA5B" w14:textId="77777777" w:rsidR="002258E0" w:rsidRPr="00511154" w:rsidRDefault="002258E0" w:rsidP="000E5AE3">
            <w:pPr>
              <w:spacing w:after="0" w:line="240" w:lineRule="auto"/>
              <w:jc w:val="both"/>
              <w:rPr>
                <w:rFonts w:ascii="Times New Roman" w:hAnsi="Times New Roman" w:cs="Times New Roman"/>
                <w:sz w:val="24"/>
                <w:szCs w:val="24"/>
                <w:lang w:bidi="ar-JO"/>
              </w:rPr>
            </w:pPr>
            <w:r w:rsidRPr="00511154">
              <w:rPr>
                <w:rFonts w:ascii="Times New Roman" w:hAnsi="Times New Roman" w:cs="Times New Roman"/>
                <w:b/>
                <w:sz w:val="24"/>
                <w:szCs w:val="24"/>
                <w:lang w:bidi="ar-JO"/>
              </w:rPr>
              <w:t>Funcția</w:t>
            </w:r>
            <w:r w:rsidR="00472686" w:rsidRPr="00511154">
              <w:rPr>
                <w:rFonts w:ascii="Times New Roman" w:hAnsi="Times New Roman" w:cs="Times New Roman"/>
                <w:b/>
                <w:sz w:val="24"/>
                <w:szCs w:val="24"/>
                <w:lang w:bidi="ar-JO"/>
              </w:rPr>
              <w:t>, instituția</w:t>
            </w:r>
          </w:p>
        </w:tc>
      </w:tr>
      <w:tr w:rsidR="002258E0" w:rsidRPr="00511154" w14:paraId="72FAFA67" w14:textId="77777777" w:rsidTr="005542CF">
        <w:trPr>
          <w:trHeight w:val="165"/>
        </w:trPr>
        <w:tc>
          <w:tcPr>
            <w:tcW w:w="2122" w:type="dxa"/>
            <w:tcBorders>
              <w:top w:val="single" w:sz="4" w:space="0" w:color="auto"/>
              <w:left w:val="single" w:sz="4" w:space="0" w:color="auto"/>
              <w:bottom w:val="single" w:sz="4" w:space="0" w:color="auto"/>
              <w:right w:val="single" w:sz="4" w:space="0" w:color="auto"/>
            </w:tcBorders>
          </w:tcPr>
          <w:p w14:paraId="70AC16BA" w14:textId="77777777" w:rsidR="002258E0" w:rsidRPr="00511154" w:rsidRDefault="002258E0" w:rsidP="000E5AE3">
            <w:pPr>
              <w:spacing w:after="0" w:line="240" w:lineRule="auto"/>
              <w:jc w:val="both"/>
              <w:rPr>
                <w:rFonts w:ascii="Times New Roman" w:hAnsi="Times New Roman" w:cs="Times New Roman"/>
                <w:b/>
                <w:i/>
                <w:sz w:val="24"/>
                <w:szCs w:val="24"/>
              </w:rPr>
            </w:pPr>
            <w:r w:rsidRPr="00511154">
              <w:rPr>
                <w:rFonts w:ascii="Times New Roman" w:hAnsi="Times New Roman" w:cs="Times New Roman"/>
                <w:b/>
                <w:i/>
                <w:sz w:val="24"/>
                <w:szCs w:val="24"/>
              </w:rPr>
              <w:t xml:space="preserve">Dorin </w:t>
            </w:r>
            <w:proofErr w:type="spellStart"/>
            <w:r w:rsidRPr="00511154">
              <w:rPr>
                <w:rFonts w:ascii="Times New Roman" w:hAnsi="Times New Roman" w:cs="Times New Roman"/>
                <w:b/>
                <w:i/>
                <w:sz w:val="24"/>
                <w:szCs w:val="24"/>
              </w:rPr>
              <w:t>Lîs</w:t>
            </w:r>
            <w:r w:rsidR="005542CF" w:rsidRPr="00511154">
              <w:rPr>
                <w:rFonts w:ascii="Times New Roman" w:hAnsi="Times New Roman" w:cs="Times New Roman"/>
                <w:b/>
                <w:i/>
                <w:sz w:val="24"/>
                <w:szCs w:val="24"/>
              </w:rPr>
              <w:t>î</w:t>
            </w:r>
            <w:r w:rsidRPr="00511154">
              <w:rPr>
                <w:rFonts w:ascii="Times New Roman" w:hAnsi="Times New Roman" w:cs="Times New Roman"/>
                <w:b/>
                <w:i/>
                <w:sz w:val="24"/>
                <w:szCs w:val="24"/>
              </w:rPr>
              <w:t>i</w:t>
            </w:r>
            <w:proofErr w:type="spellEnd"/>
          </w:p>
        </w:tc>
        <w:tc>
          <w:tcPr>
            <w:tcW w:w="7512" w:type="dxa"/>
            <w:tcBorders>
              <w:top w:val="single" w:sz="4" w:space="0" w:color="auto"/>
              <w:left w:val="single" w:sz="4" w:space="0" w:color="auto"/>
              <w:bottom w:val="single" w:sz="4" w:space="0" w:color="auto"/>
              <w:right w:val="single" w:sz="4" w:space="0" w:color="auto"/>
            </w:tcBorders>
          </w:tcPr>
          <w:p w14:paraId="14F0BFCE" w14:textId="77777777" w:rsidR="002258E0" w:rsidRPr="00511154" w:rsidRDefault="00B671A7" w:rsidP="000E5AE3">
            <w:pPr>
              <w:spacing w:after="0" w:line="240" w:lineRule="auto"/>
              <w:jc w:val="both"/>
              <w:rPr>
                <w:rFonts w:ascii="Times New Roman" w:hAnsi="Times New Roman" w:cs="Times New Roman"/>
                <w:sz w:val="24"/>
                <w:szCs w:val="24"/>
              </w:rPr>
            </w:pPr>
            <w:r w:rsidRPr="00511154">
              <w:rPr>
                <w:rFonts w:ascii="Times New Roman" w:hAnsi="Times New Roman" w:cs="Times New Roman"/>
                <w:sz w:val="24"/>
                <w:szCs w:val="24"/>
              </w:rPr>
              <w:t xml:space="preserve">conf. </w:t>
            </w:r>
            <w:proofErr w:type="spellStart"/>
            <w:r w:rsidRPr="00511154">
              <w:rPr>
                <w:rFonts w:ascii="Times New Roman" w:hAnsi="Times New Roman" w:cs="Times New Roman"/>
                <w:sz w:val="24"/>
                <w:szCs w:val="24"/>
              </w:rPr>
              <w:t>cercet</w:t>
            </w:r>
            <w:proofErr w:type="spellEnd"/>
            <w:r w:rsidRPr="00511154">
              <w:rPr>
                <w:rFonts w:ascii="Times New Roman" w:hAnsi="Times New Roman" w:cs="Times New Roman"/>
                <w:sz w:val="24"/>
                <w:szCs w:val="24"/>
              </w:rPr>
              <w:t>., șef Clinică I</w:t>
            </w:r>
            <w:r w:rsidR="002258E0" w:rsidRPr="00511154">
              <w:rPr>
                <w:rFonts w:ascii="Times New Roman" w:hAnsi="Times New Roman" w:cs="Times New Roman"/>
                <w:sz w:val="24"/>
                <w:szCs w:val="24"/>
              </w:rPr>
              <w:t>nsuficiență cardiacă</w:t>
            </w:r>
          </w:p>
        </w:tc>
      </w:tr>
      <w:tr w:rsidR="002258E0" w:rsidRPr="00511154" w14:paraId="75F593B0" w14:textId="77777777" w:rsidTr="005542CF">
        <w:tc>
          <w:tcPr>
            <w:tcW w:w="2122" w:type="dxa"/>
            <w:tcBorders>
              <w:top w:val="single" w:sz="4" w:space="0" w:color="auto"/>
              <w:left w:val="single" w:sz="4" w:space="0" w:color="auto"/>
              <w:bottom w:val="single" w:sz="4" w:space="0" w:color="auto"/>
              <w:right w:val="single" w:sz="4" w:space="0" w:color="auto"/>
            </w:tcBorders>
          </w:tcPr>
          <w:p w14:paraId="216546F1" w14:textId="77777777" w:rsidR="002258E0" w:rsidRPr="00511154" w:rsidRDefault="009D4E36" w:rsidP="000E5AE3">
            <w:pPr>
              <w:spacing w:after="0" w:line="240" w:lineRule="auto"/>
              <w:jc w:val="both"/>
              <w:rPr>
                <w:rFonts w:ascii="Times New Roman" w:hAnsi="Times New Roman" w:cs="Times New Roman"/>
                <w:b/>
                <w:i/>
                <w:sz w:val="24"/>
                <w:szCs w:val="24"/>
              </w:rPr>
            </w:pPr>
            <w:r w:rsidRPr="00511154">
              <w:rPr>
                <w:rFonts w:ascii="Times New Roman" w:hAnsi="Times New Roman" w:cs="Times New Roman"/>
                <w:b/>
                <w:bCs/>
                <w:i/>
                <w:iCs/>
                <w:sz w:val="24"/>
                <w:szCs w:val="24"/>
              </w:rPr>
              <w:t xml:space="preserve">Valeriu </w:t>
            </w:r>
            <w:proofErr w:type="spellStart"/>
            <w:r w:rsidRPr="00511154">
              <w:rPr>
                <w:rFonts w:ascii="Times New Roman" w:hAnsi="Times New Roman" w:cs="Times New Roman"/>
                <w:b/>
                <w:bCs/>
                <w:i/>
                <w:iCs/>
                <w:sz w:val="24"/>
                <w:szCs w:val="24"/>
              </w:rPr>
              <w:t>Revenco</w:t>
            </w:r>
            <w:proofErr w:type="spellEnd"/>
          </w:p>
        </w:tc>
        <w:tc>
          <w:tcPr>
            <w:tcW w:w="7512" w:type="dxa"/>
            <w:tcBorders>
              <w:top w:val="single" w:sz="4" w:space="0" w:color="auto"/>
              <w:left w:val="single" w:sz="4" w:space="0" w:color="auto"/>
              <w:bottom w:val="single" w:sz="4" w:space="0" w:color="auto"/>
              <w:right w:val="single" w:sz="4" w:space="0" w:color="auto"/>
            </w:tcBorders>
          </w:tcPr>
          <w:p w14:paraId="455F5967" w14:textId="114D9300" w:rsidR="002258E0" w:rsidRPr="00511154" w:rsidRDefault="009D4E36" w:rsidP="000E5AE3">
            <w:pPr>
              <w:spacing w:after="0" w:line="240" w:lineRule="auto"/>
              <w:jc w:val="both"/>
              <w:rPr>
                <w:rFonts w:ascii="Times New Roman" w:hAnsi="Times New Roman" w:cs="Times New Roman"/>
                <w:sz w:val="24"/>
                <w:szCs w:val="24"/>
                <w:lang w:bidi="ar-JO"/>
              </w:rPr>
            </w:pPr>
            <w:r w:rsidRPr="00511154">
              <w:rPr>
                <w:rFonts w:ascii="Times New Roman" w:hAnsi="Times New Roman" w:cs="Times New Roman"/>
                <w:sz w:val="24"/>
                <w:szCs w:val="24"/>
              </w:rPr>
              <w:t>prof</w:t>
            </w:r>
            <w:r w:rsidR="002258E0" w:rsidRPr="00511154">
              <w:rPr>
                <w:rFonts w:ascii="Times New Roman" w:hAnsi="Times New Roman" w:cs="Times New Roman"/>
                <w:sz w:val="24"/>
                <w:szCs w:val="24"/>
              </w:rPr>
              <w:t>.</w:t>
            </w:r>
            <w:r w:rsidRPr="00511154">
              <w:rPr>
                <w:rFonts w:ascii="Times New Roman" w:hAnsi="Times New Roman" w:cs="Times New Roman"/>
                <w:sz w:val="24"/>
                <w:szCs w:val="24"/>
              </w:rPr>
              <w:t xml:space="preserve"> </w:t>
            </w:r>
            <w:r w:rsidR="002258E0" w:rsidRPr="00511154">
              <w:rPr>
                <w:rFonts w:ascii="Times New Roman" w:hAnsi="Times New Roman" w:cs="Times New Roman"/>
                <w:sz w:val="24"/>
                <w:szCs w:val="24"/>
              </w:rPr>
              <w:t xml:space="preserve">univ., </w:t>
            </w:r>
            <w:r w:rsidRPr="00511154">
              <w:rPr>
                <w:rFonts w:ascii="Times New Roman" w:hAnsi="Times New Roman" w:cs="Times New Roman"/>
                <w:sz w:val="24"/>
                <w:szCs w:val="24"/>
              </w:rPr>
              <w:t xml:space="preserve">șef </w:t>
            </w:r>
            <w:r w:rsidR="002B2869" w:rsidRPr="00511154">
              <w:rPr>
                <w:rFonts w:ascii="Times New Roman" w:eastAsia="Calibri" w:hAnsi="Times New Roman" w:cs="Times New Roman"/>
                <w:bCs/>
                <w:sz w:val="24"/>
                <w:szCs w:val="24"/>
              </w:rPr>
              <w:t>Disciplina</w:t>
            </w:r>
            <w:r w:rsidR="002B2869" w:rsidRPr="00511154">
              <w:rPr>
                <w:rFonts w:ascii="Times New Roman" w:hAnsi="Times New Roman" w:cs="Times New Roman"/>
                <w:sz w:val="24"/>
                <w:szCs w:val="24"/>
              </w:rPr>
              <w:t xml:space="preserve"> c</w:t>
            </w:r>
            <w:r w:rsidRPr="00511154">
              <w:rPr>
                <w:rFonts w:ascii="Times New Roman" w:hAnsi="Times New Roman" w:cs="Times New Roman"/>
                <w:sz w:val="24"/>
                <w:szCs w:val="24"/>
              </w:rPr>
              <w:t>ardiologie</w:t>
            </w:r>
            <w:r w:rsidR="002258E0" w:rsidRPr="00511154">
              <w:rPr>
                <w:rFonts w:ascii="Times New Roman" w:hAnsi="Times New Roman" w:cs="Times New Roman"/>
                <w:sz w:val="24"/>
                <w:szCs w:val="24"/>
              </w:rPr>
              <w:t xml:space="preserve">, USMF „Nicolae </w:t>
            </w:r>
            <w:proofErr w:type="spellStart"/>
            <w:r w:rsidR="002258E0" w:rsidRPr="00511154">
              <w:rPr>
                <w:rFonts w:ascii="Times New Roman" w:hAnsi="Times New Roman" w:cs="Times New Roman"/>
                <w:sz w:val="24"/>
                <w:szCs w:val="24"/>
              </w:rPr>
              <w:t>Testemiţanu</w:t>
            </w:r>
            <w:proofErr w:type="spellEnd"/>
            <w:r w:rsidR="002258E0" w:rsidRPr="00511154">
              <w:rPr>
                <w:rFonts w:ascii="Times New Roman" w:hAnsi="Times New Roman" w:cs="Times New Roman"/>
                <w:sz w:val="24"/>
                <w:szCs w:val="24"/>
              </w:rPr>
              <w:t>”</w:t>
            </w:r>
          </w:p>
        </w:tc>
      </w:tr>
    </w:tbl>
    <w:p w14:paraId="692FCDE2" w14:textId="77777777" w:rsidR="002258E0" w:rsidRPr="00511154" w:rsidRDefault="002258E0" w:rsidP="000E5AE3">
      <w:pPr>
        <w:pStyle w:val="Listparagraf"/>
        <w:spacing w:after="0" w:line="240" w:lineRule="auto"/>
        <w:ind w:left="1372"/>
        <w:jc w:val="both"/>
        <w:rPr>
          <w:rFonts w:ascii="Times New Roman" w:eastAsia="Calibri" w:hAnsi="Times New Roman" w:cs="Times New Roman"/>
          <w:sz w:val="24"/>
          <w:szCs w:val="24"/>
        </w:rPr>
      </w:pPr>
    </w:p>
    <w:p w14:paraId="69FA362F" w14:textId="77777777" w:rsidR="00C13619" w:rsidRPr="00511154" w:rsidRDefault="001678AC" w:rsidP="000E5AE3">
      <w:pPr>
        <w:pStyle w:val="Listparagraf"/>
        <w:spacing w:after="0" w:line="240" w:lineRule="auto"/>
        <w:ind w:left="0"/>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 xml:space="preserve">Protocolul </w:t>
      </w:r>
      <w:r w:rsidR="00C13619" w:rsidRPr="00511154">
        <w:rPr>
          <w:rFonts w:ascii="Times New Roman" w:eastAsia="Calibri" w:hAnsi="Times New Roman" w:cs="Times New Roman"/>
          <w:b/>
          <w:bCs/>
          <w:sz w:val="24"/>
          <w:szCs w:val="24"/>
        </w:rPr>
        <w:t xml:space="preserve"> a fost examinat, avizat și aprobat de:</w:t>
      </w:r>
    </w:p>
    <w:tbl>
      <w:tblPr>
        <w:tblW w:w="9640" w:type="dxa"/>
        <w:tblInd w:w="-39" w:type="dxa"/>
        <w:tblLook w:val="01E0" w:firstRow="1" w:lastRow="1" w:firstColumn="1" w:lastColumn="1" w:noHBand="0" w:noVBand="0"/>
      </w:tblPr>
      <w:tblGrid>
        <w:gridCol w:w="5632"/>
        <w:gridCol w:w="4008"/>
      </w:tblGrid>
      <w:tr w:rsidR="00C25A0A" w:rsidRPr="00511154" w14:paraId="67CD6680" w14:textId="77777777" w:rsidTr="00C13619">
        <w:tc>
          <w:tcPr>
            <w:tcW w:w="563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EFD962C" w14:textId="77777777" w:rsidR="00C25A0A" w:rsidRPr="00511154" w:rsidRDefault="00C25A0A" w:rsidP="000E5AE3">
            <w:pPr>
              <w:spacing w:after="0" w:line="240" w:lineRule="auto"/>
              <w:jc w:val="both"/>
              <w:rPr>
                <w:rFonts w:ascii="Times New Roman" w:eastAsia="Calibri" w:hAnsi="Times New Roman" w:cs="Times New Roman"/>
                <w:b/>
                <w:sz w:val="24"/>
                <w:szCs w:val="24"/>
              </w:rPr>
            </w:pPr>
            <w:r w:rsidRPr="00511154">
              <w:rPr>
                <w:rFonts w:ascii="Times New Roman" w:eastAsia="Calibri" w:hAnsi="Times New Roman" w:cs="Times New Roman"/>
                <w:b/>
                <w:sz w:val="24"/>
                <w:szCs w:val="24"/>
              </w:rPr>
              <w:t>Structura/instituția</w:t>
            </w:r>
          </w:p>
        </w:tc>
        <w:tc>
          <w:tcPr>
            <w:tcW w:w="40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176DB72" w14:textId="77777777" w:rsidR="00C25A0A" w:rsidRPr="00511154" w:rsidRDefault="00C25A0A" w:rsidP="000E5AE3">
            <w:pPr>
              <w:spacing w:after="0" w:line="240" w:lineRule="auto"/>
              <w:jc w:val="both"/>
              <w:rPr>
                <w:rFonts w:ascii="Times New Roman" w:eastAsia="Calibri" w:hAnsi="Times New Roman" w:cs="Times New Roman"/>
                <w:b/>
                <w:sz w:val="24"/>
                <w:szCs w:val="24"/>
              </w:rPr>
            </w:pPr>
            <w:r w:rsidRPr="00511154">
              <w:rPr>
                <w:rFonts w:ascii="Times New Roman" w:eastAsia="Calibri" w:hAnsi="Times New Roman" w:cs="Times New Roman"/>
                <w:b/>
                <w:sz w:val="24"/>
                <w:szCs w:val="24"/>
              </w:rPr>
              <w:t>Prenume, nume, funcția</w:t>
            </w:r>
          </w:p>
        </w:tc>
      </w:tr>
      <w:tr w:rsidR="00C25A0A" w:rsidRPr="00511154" w14:paraId="6DE72A97" w14:textId="77777777" w:rsidTr="00C13619">
        <w:tc>
          <w:tcPr>
            <w:tcW w:w="5632" w:type="dxa"/>
            <w:tcBorders>
              <w:top w:val="single" w:sz="4" w:space="0" w:color="auto"/>
              <w:left w:val="single" w:sz="4" w:space="0" w:color="auto"/>
              <w:bottom w:val="single" w:sz="4" w:space="0" w:color="auto"/>
              <w:right w:val="single" w:sz="4" w:space="0" w:color="auto"/>
            </w:tcBorders>
            <w:vAlign w:val="center"/>
            <w:hideMark/>
          </w:tcPr>
          <w:p w14:paraId="4DE21E48" w14:textId="77777777" w:rsidR="00C25A0A" w:rsidRPr="00511154" w:rsidRDefault="00EB77A3"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Seminarul științific de profil Cardiologie și </w:t>
            </w:r>
            <w:proofErr w:type="spellStart"/>
            <w:r w:rsidRPr="00511154">
              <w:rPr>
                <w:rFonts w:ascii="Times New Roman" w:eastAsia="Calibri" w:hAnsi="Times New Roman" w:cs="Times New Roman"/>
                <w:sz w:val="24"/>
                <w:szCs w:val="24"/>
              </w:rPr>
              <w:t>Cardiochirurgie</w:t>
            </w:r>
            <w:proofErr w:type="spellEnd"/>
            <w:r w:rsidRPr="00511154">
              <w:rPr>
                <w:rFonts w:ascii="Times New Roman" w:eastAsia="Calibri" w:hAnsi="Times New Roman" w:cs="Times New Roman"/>
                <w:sz w:val="24"/>
                <w:szCs w:val="24"/>
              </w:rPr>
              <w:t xml:space="preserve"> IMSP Institutul de Cardiologie</w:t>
            </w:r>
          </w:p>
        </w:tc>
        <w:tc>
          <w:tcPr>
            <w:tcW w:w="4008" w:type="dxa"/>
            <w:tcBorders>
              <w:top w:val="single" w:sz="4" w:space="0" w:color="auto"/>
              <w:left w:val="single" w:sz="4" w:space="0" w:color="auto"/>
              <w:bottom w:val="single" w:sz="4" w:space="0" w:color="auto"/>
              <w:right w:val="single" w:sz="4" w:space="0" w:color="auto"/>
            </w:tcBorders>
            <w:vAlign w:val="center"/>
            <w:hideMark/>
          </w:tcPr>
          <w:p w14:paraId="76B08B91" w14:textId="77777777" w:rsidR="00C25A0A" w:rsidRPr="00511154" w:rsidRDefault="00C25A0A"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b/>
                <w:i/>
                <w:iCs/>
                <w:sz w:val="24"/>
                <w:szCs w:val="24"/>
              </w:rPr>
              <w:t xml:space="preserve">Alexandru </w:t>
            </w:r>
            <w:proofErr w:type="spellStart"/>
            <w:r w:rsidRPr="00511154">
              <w:rPr>
                <w:rFonts w:ascii="Times New Roman" w:eastAsia="Calibri" w:hAnsi="Times New Roman" w:cs="Times New Roman"/>
                <w:b/>
                <w:i/>
                <w:iCs/>
                <w:sz w:val="24"/>
                <w:szCs w:val="24"/>
              </w:rPr>
              <w:t>Carauș</w:t>
            </w:r>
            <w:proofErr w:type="spellEnd"/>
            <w:r w:rsidRPr="00511154">
              <w:rPr>
                <w:rFonts w:ascii="Times New Roman" w:eastAsia="Calibri" w:hAnsi="Times New Roman" w:cs="Times New Roman"/>
                <w:sz w:val="24"/>
                <w:szCs w:val="24"/>
              </w:rPr>
              <w:t xml:space="preserve">, </w:t>
            </w:r>
            <w:r w:rsidR="00EB77A3" w:rsidRPr="00511154">
              <w:rPr>
                <w:rFonts w:ascii="Times New Roman" w:eastAsia="Calibri" w:hAnsi="Times New Roman" w:cs="Times New Roman"/>
                <w:sz w:val="24"/>
                <w:szCs w:val="24"/>
              </w:rPr>
              <w:t xml:space="preserve">dr. </w:t>
            </w:r>
            <w:proofErr w:type="spellStart"/>
            <w:r w:rsidR="00EB77A3" w:rsidRPr="00511154">
              <w:rPr>
                <w:rFonts w:ascii="Times New Roman" w:eastAsia="Calibri" w:hAnsi="Times New Roman" w:cs="Times New Roman"/>
                <w:sz w:val="24"/>
                <w:szCs w:val="24"/>
              </w:rPr>
              <w:t>hab</w:t>
            </w:r>
            <w:proofErr w:type="spellEnd"/>
            <w:r w:rsidR="00EB77A3" w:rsidRPr="00511154">
              <w:rPr>
                <w:rFonts w:ascii="Times New Roman" w:eastAsia="Calibri" w:hAnsi="Times New Roman" w:cs="Times New Roman"/>
                <w:sz w:val="24"/>
                <w:szCs w:val="24"/>
              </w:rPr>
              <w:t xml:space="preserve">. șt. med., prof. </w:t>
            </w:r>
            <w:proofErr w:type="spellStart"/>
            <w:r w:rsidR="00EB77A3" w:rsidRPr="00511154">
              <w:rPr>
                <w:rFonts w:ascii="Times New Roman" w:eastAsia="Calibri" w:hAnsi="Times New Roman" w:cs="Times New Roman"/>
                <w:sz w:val="24"/>
                <w:szCs w:val="24"/>
              </w:rPr>
              <w:t>cercet</w:t>
            </w:r>
            <w:proofErr w:type="spellEnd"/>
            <w:r w:rsidR="00EB77A3" w:rsidRPr="00511154">
              <w:rPr>
                <w:rFonts w:ascii="Times New Roman" w:eastAsia="Calibri" w:hAnsi="Times New Roman" w:cs="Times New Roman"/>
                <w:sz w:val="24"/>
                <w:szCs w:val="24"/>
              </w:rPr>
              <w:t>., p</w:t>
            </w:r>
            <w:r w:rsidRPr="00511154">
              <w:rPr>
                <w:rFonts w:ascii="Times New Roman" w:eastAsia="Calibri" w:hAnsi="Times New Roman" w:cs="Times New Roman"/>
                <w:sz w:val="24"/>
                <w:szCs w:val="24"/>
              </w:rPr>
              <w:t xml:space="preserve">reședinte </w:t>
            </w:r>
          </w:p>
        </w:tc>
      </w:tr>
      <w:tr w:rsidR="00C25A0A" w:rsidRPr="00511154" w14:paraId="2ED58565" w14:textId="77777777" w:rsidTr="00C13619">
        <w:tc>
          <w:tcPr>
            <w:tcW w:w="5632" w:type="dxa"/>
            <w:tcBorders>
              <w:top w:val="single" w:sz="4" w:space="0" w:color="auto"/>
              <w:left w:val="single" w:sz="4" w:space="0" w:color="auto"/>
              <w:bottom w:val="single" w:sz="4" w:space="0" w:color="auto"/>
              <w:right w:val="single" w:sz="4" w:space="0" w:color="auto"/>
            </w:tcBorders>
            <w:vAlign w:val="center"/>
            <w:hideMark/>
          </w:tcPr>
          <w:p w14:paraId="5859D8DE" w14:textId="77777777" w:rsidR="00C25A0A" w:rsidRPr="00511154" w:rsidRDefault="00C25A0A" w:rsidP="000E5AE3">
            <w:pPr>
              <w:spacing w:after="0" w:line="240" w:lineRule="auto"/>
              <w:jc w:val="both"/>
              <w:rPr>
                <w:rFonts w:ascii="Times New Roman" w:eastAsia="Calibri" w:hAnsi="Times New Roman" w:cs="Times New Roman"/>
                <w:bCs/>
                <w:sz w:val="24"/>
                <w:szCs w:val="24"/>
              </w:rPr>
            </w:pPr>
            <w:r w:rsidRPr="00511154">
              <w:rPr>
                <w:rFonts w:ascii="Times New Roman" w:eastAsia="Calibri" w:hAnsi="Times New Roman" w:cs="Times New Roman"/>
                <w:sz w:val="24"/>
                <w:szCs w:val="24"/>
              </w:rPr>
              <w:t xml:space="preserve">Comisia </w:t>
            </w:r>
            <w:proofErr w:type="spellStart"/>
            <w:r w:rsidRPr="00511154">
              <w:rPr>
                <w:rFonts w:ascii="Times New Roman" w:eastAsia="Calibri" w:hAnsi="Times New Roman" w:cs="Times New Roman"/>
                <w:sz w:val="24"/>
                <w:szCs w:val="24"/>
              </w:rPr>
              <w:t>științifico</w:t>
            </w:r>
            <w:proofErr w:type="spellEnd"/>
            <w:r w:rsidRPr="00511154">
              <w:rPr>
                <w:rFonts w:ascii="Times New Roman" w:eastAsia="Calibri" w:hAnsi="Times New Roman" w:cs="Times New Roman"/>
                <w:sz w:val="24"/>
                <w:szCs w:val="24"/>
              </w:rPr>
              <w:t xml:space="preserve">-metodică de profil Medicină internă USMF „Nicolae </w:t>
            </w:r>
            <w:proofErr w:type="spellStart"/>
            <w:r w:rsidRPr="00511154">
              <w:rPr>
                <w:rFonts w:ascii="Times New Roman" w:eastAsia="Calibri" w:hAnsi="Times New Roman" w:cs="Times New Roman"/>
                <w:sz w:val="24"/>
                <w:szCs w:val="24"/>
              </w:rPr>
              <w:t>Testemiţanu</w:t>
            </w:r>
            <w:proofErr w:type="spellEnd"/>
            <w:r w:rsidRPr="00511154">
              <w:rPr>
                <w:rFonts w:ascii="Times New Roman" w:eastAsia="Calibri" w:hAnsi="Times New Roman" w:cs="Times New Roman"/>
                <w:sz w:val="24"/>
                <w:szCs w:val="24"/>
              </w:rPr>
              <w:t>”</w:t>
            </w:r>
          </w:p>
        </w:tc>
        <w:tc>
          <w:tcPr>
            <w:tcW w:w="4008" w:type="dxa"/>
            <w:tcBorders>
              <w:top w:val="single" w:sz="4" w:space="0" w:color="auto"/>
              <w:left w:val="single" w:sz="4" w:space="0" w:color="auto"/>
              <w:bottom w:val="single" w:sz="4" w:space="0" w:color="auto"/>
              <w:right w:val="single" w:sz="4" w:space="0" w:color="auto"/>
            </w:tcBorders>
            <w:vAlign w:val="center"/>
            <w:hideMark/>
          </w:tcPr>
          <w:p w14:paraId="09E199CA" w14:textId="77777777" w:rsidR="00C25A0A" w:rsidRPr="00511154" w:rsidRDefault="00C25A0A" w:rsidP="000E5AE3">
            <w:pPr>
              <w:spacing w:after="0" w:line="240" w:lineRule="auto"/>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b/>
                <w:bCs/>
                <w:i/>
                <w:iCs/>
                <w:sz w:val="24"/>
                <w:szCs w:val="24"/>
              </w:rPr>
              <w:t>Livi</w:t>
            </w:r>
            <w:proofErr w:type="spellEnd"/>
            <w:r w:rsidRPr="00511154">
              <w:rPr>
                <w:rFonts w:ascii="Times New Roman" w:eastAsia="Calibri" w:hAnsi="Times New Roman" w:cs="Times New Roman"/>
                <w:b/>
                <w:bCs/>
                <w:i/>
                <w:iCs/>
                <w:sz w:val="24"/>
                <w:szCs w:val="24"/>
              </w:rPr>
              <w:t xml:space="preserve"> </w:t>
            </w:r>
            <w:proofErr w:type="spellStart"/>
            <w:r w:rsidRPr="00511154">
              <w:rPr>
                <w:rFonts w:ascii="Times New Roman" w:eastAsia="Calibri" w:hAnsi="Times New Roman" w:cs="Times New Roman"/>
                <w:b/>
                <w:bCs/>
                <w:i/>
                <w:iCs/>
                <w:sz w:val="24"/>
                <w:szCs w:val="24"/>
              </w:rPr>
              <w:t>Grib</w:t>
            </w:r>
            <w:proofErr w:type="spellEnd"/>
            <w:r w:rsidRPr="00511154">
              <w:rPr>
                <w:rFonts w:ascii="Times New Roman" w:eastAsia="Calibri" w:hAnsi="Times New Roman" w:cs="Times New Roman"/>
                <w:sz w:val="24"/>
                <w:szCs w:val="24"/>
              </w:rPr>
              <w:t xml:space="preserve">, dr. </w:t>
            </w:r>
            <w:proofErr w:type="spellStart"/>
            <w:r w:rsidRPr="00511154">
              <w:rPr>
                <w:rFonts w:ascii="Times New Roman" w:eastAsia="Calibri" w:hAnsi="Times New Roman" w:cs="Times New Roman"/>
                <w:sz w:val="24"/>
                <w:szCs w:val="24"/>
              </w:rPr>
              <w:t>hab</w:t>
            </w:r>
            <w:proofErr w:type="spellEnd"/>
            <w:r w:rsidRPr="00511154">
              <w:rPr>
                <w:rFonts w:ascii="Times New Roman" w:eastAsia="Calibri" w:hAnsi="Times New Roman" w:cs="Times New Roman"/>
                <w:sz w:val="24"/>
                <w:szCs w:val="24"/>
              </w:rPr>
              <w:t>. șt. med., prof. univ., președinte</w:t>
            </w:r>
          </w:p>
        </w:tc>
      </w:tr>
      <w:tr w:rsidR="00C25A0A" w:rsidRPr="00511154" w14:paraId="5ED179FC" w14:textId="77777777" w:rsidTr="00C13619">
        <w:tc>
          <w:tcPr>
            <w:tcW w:w="5632" w:type="dxa"/>
            <w:tcBorders>
              <w:top w:val="single" w:sz="4" w:space="0" w:color="auto"/>
              <w:left w:val="single" w:sz="4" w:space="0" w:color="auto"/>
              <w:bottom w:val="single" w:sz="4" w:space="0" w:color="auto"/>
              <w:right w:val="single" w:sz="4" w:space="0" w:color="auto"/>
            </w:tcBorders>
            <w:vAlign w:val="center"/>
            <w:hideMark/>
          </w:tcPr>
          <w:p w14:paraId="506B3135" w14:textId="77777777" w:rsidR="00C25A0A" w:rsidRPr="00511154" w:rsidRDefault="00C25A0A" w:rsidP="000E5AE3">
            <w:pPr>
              <w:spacing w:after="0" w:line="240" w:lineRule="auto"/>
              <w:jc w:val="both"/>
              <w:rPr>
                <w:rFonts w:ascii="Times New Roman" w:eastAsia="Calibri" w:hAnsi="Times New Roman" w:cs="Times New Roman"/>
                <w:bCs/>
                <w:sz w:val="24"/>
                <w:szCs w:val="24"/>
              </w:rPr>
            </w:pPr>
            <w:r w:rsidRPr="00511154">
              <w:rPr>
                <w:rFonts w:ascii="Times New Roman" w:eastAsia="Calibri" w:hAnsi="Times New Roman" w:cs="Times New Roman"/>
                <w:sz w:val="24"/>
                <w:szCs w:val="24"/>
              </w:rPr>
              <w:t xml:space="preserve">Catedra de Medicină de familie, USMF „Nicolae </w:t>
            </w:r>
            <w:proofErr w:type="spellStart"/>
            <w:r w:rsidRPr="00511154">
              <w:rPr>
                <w:rFonts w:ascii="Times New Roman" w:eastAsia="Calibri" w:hAnsi="Times New Roman" w:cs="Times New Roman"/>
                <w:sz w:val="24"/>
                <w:szCs w:val="24"/>
              </w:rPr>
              <w:t>Testemiţanu</w:t>
            </w:r>
            <w:proofErr w:type="spellEnd"/>
            <w:r w:rsidRPr="00511154">
              <w:rPr>
                <w:rFonts w:ascii="Times New Roman" w:eastAsia="Calibri" w:hAnsi="Times New Roman" w:cs="Times New Roman"/>
                <w:sz w:val="24"/>
                <w:szCs w:val="24"/>
              </w:rPr>
              <w:t>”</w:t>
            </w:r>
          </w:p>
        </w:tc>
        <w:tc>
          <w:tcPr>
            <w:tcW w:w="4008" w:type="dxa"/>
            <w:tcBorders>
              <w:top w:val="single" w:sz="4" w:space="0" w:color="auto"/>
              <w:left w:val="single" w:sz="4" w:space="0" w:color="auto"/>
              <w:bottom w:val="single" w:sz="4" w:space="0" w:color="auto"/>
              <w:right w:val="single" w:sz="4" w:space="0" w:color="auto"/>
            </w:tcBorders>
            <w:vAlign w:val="center"/>
            <w:hideMark/>
          </w:tcPr>
          <w:p w14:paraId="3B4B9CF7" w14:textId="77777777" w:rsidR="00C25A0A" w:rsidRPr="00511154" w:rsidRDefault="00C25A0A"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b/>
                <w:i/>
                <w:sz w:val="24"/>
                <w:szCs w:val="24"/>
              </w:rPr>
              <w:t xml:space="preserve">Ghenadie </w:t>
            </w:r>
            <w:proofErr w:type="spellStart"/>
            <w:r w:rsidRPr="00511154">
              <w:rPr>
                <w:rFonts w:ascii="Times New Roman" w:eastAsia="Calibri" w:hAnsi="Times New Roman" w:cs="Times New Roman"/>
                <w:b/>
                <w:i/>
                <w:sz w:val="24"/>
                <w:szCs w:val="24"/>
              </w:rPr>
              <w:t>Curocichin</w:t>
            </w:r>
            <w:proofErr w:type="spellEnd"/>
            <w:r w:rsidRPr="00511154">
              <w:rPr>
                <w:rFonts w:ascii="Times New Roman" w:eastAsia="Calibri" w:hAnsi="Times New Roman" w:cs="Times New Roman"/>
                <w:sz w:val="24"/>
                <w:szCs w:val="24"/>
              </w:rPr>
              <w:t xml:space="preserve">, dr. </w:t>
            </w:r>
            <w:proofErr w:type="spellStart"/>
            <w:r w:rsidRPr="00511154">
              <w:rPr>
                <w:rFonts w:ascii="Times New Roman" w:eastAsia="Calibri" w:hAnsi="Times New Roman" w:cs="Times New Roman"/>
                <w:sz w:val="24"/>
                <w:szCs w:val="24"/>
              </w:rPr>
              <w:t>hab</w:t>
            </w:r>
            <w:proofErr w:type="spellEnd"/>
            <w:r w:rsidRPr="00511154">
              <w:rPr>
                <w:rFonts w:ascii="Times New Roman" w:eastAsia="Calibri" w:hAnsi="Times New Roman" w:cs="Times New Roman"/>
                <w:sz w:val="24"/>
                <w:szCs w:val="24"/>
              </w:rPr>
              <w:t>. șt. med., prof. univ., șef, catedră</w:t>
            </w:r>
          </w:p>
        </w:tc>
      </w:tr>
      <w:tr w:rsidR="00C25A0A" w:rsidRPr="00511154" w14:paraId="7113D146" w14:textId="77777777" w:rsidTr="00D230A5">
        <w:tc>
          <w:tcPr>
            <w:tcW w:w="5632" w:type="dxa"/>
            <w:tcBorders>
              <w:top w:val="single" w:sz="4" w:space="0" w:color="auto"/>
              <w:left w:val="single" w:sz="4" w:space="0" w:color="auto"/>
              <w:bottom w:val="single" w:sz="4" w:space="0" w:color="auto"/>
              <w:right w:val="single" w:sz="4" w:space="0" w:color="auto"/>
            </w:tcBorders>
            <w:vAlign w:val="center"/>
            <w:hideMark/>
          </w:tcPr>
          <w:p w14:paraId="2541929D" w14:textId="77777777" w:rsidR="00C25A0A" w:rsidRPr="00511154" w:rsidRDefault="007C64A4"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Comisia de specialitate farmacologie clinică. </w:t>
            </w:r>
            <w:r w:rsidR="00C25A0A" w:rsidRPr="00511154">
              <w:rPr>
                <w:rFonts w:ascii="Times New Roman" w:eastAsia="Calibri" w:hAnsi="Times New Roman" w:cs="Times New Roman"/>
                <w:sz w:val="24"/>
                <w:szCs w:val="24"/>
              </w:rPr>
              <w:t xml:space="preserve">Catedra de </w:t>
            </w:r>
            <w:r w:rsidRPr="00511154">
              <w:rPr>
                <w:rFonts w:ascii="Times New Roman" w:eastAsia="Calibri" w:hAnsi="Times New Roman" w:cs="Times New Roman"/>
                <w:sz w:val="24"/>
                <w:szCs w:val="24"/>
              </w:rPr>
              <w:t>f</w:t>
            </w:r>
            <w:r w:rsidR="00C25A0A" w:rsidRPr="00511154">
              <w:rPr>
                <w:rFonts w:ascii="Times New Roman" w:eastAsia="Calibri" w:hAnsi="Times New Roman" w:cs="Times New Roman"/>
                <w:sz w:val="24"/>
                <w:szCs w:val="24"/>
              </w:rPr>
              <w:t xml:space="preserve">armacologie și farmacologie clinică, USMF „Nicolae </w:t>
            </w:r>
            <w:proofErr w:type="spellStart"/>
            <w:r w:rsidR="00C25A0A" w:rsidRPr="00511154">
              <w:rPr>
                <w:rFonts w:ascii="Times New Roman" w:eastAsia="Calibri" w:hAnsi="Times New Roman" w:cs="Times New Roman"/>
                <w:sz w:val="24"/>
                <w:szCs w:val="24"/>
              </w:rPr>
              <w:t>Testemiţanu</w:t>
            </w:r>
            <w:proofErr w:type="spellEnd"/>
            <w:r w:rsidR="00C25A0A" w:rsidRPr="00511154">
              <w:rPr>
                <w:rFonts w:ascii="Times New Roman" w:eastAsia="Calibri" w:hAnsi="Times New Roman" w:cs="Times New Roman"/>
                <w:sz w:val="24"/>
                <w:szCs w:val="24"/>
              </w:rPr>
              <w:t>”</w:t>
            </w:r>
          </w:p>
        </w:tc>
        <w:tc>
          <w:tcPr>
            <w:tcW w:w="4008" w:type="dxa"/>
            <w:tcBorders>
              <w:top w:val="single" w:sz="4" w:space="0" w:color="auto"/>
              <w:left w:val="single" w:sz="4" w:space="0" w:color="auto"/>
              <w:bottom w:val="single" w:sz="4" w:space="0" w:color="auto"/>
              <w:right w:val="single" w:sz="4" w:space="0" w:color="auto"/>
            </w:tcBorders>
            <w:vAlign w:val="center"/>
            <w:hideMark/>
          </w:tcPr>
          <w:p w14:paraId="5FA2513F" w14:textId="3DAC13A3" w:rsidR="00C25A0A" w:rsidRPr="00511154" w:rsidRDefault="00C25A0A"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b/>
                <w:bCs/>
                <w:i/>
                <w:iCs/>
                <w:sz w:val="24"/>
                <w:szCs w:val="24"/>
              </w:rPr>
              <w:t>Nicolae</w:t>
            </w:r>
            <w:r w:rsidR="008C4DB3" w:rsidRPr="00511154">
              <w:rPr>
                <w:rFonts w:ascii="Times New Roman" w:eastAsia="Calibri" w:hAnsi="Times New Roman" w:cs="Times New Roman"/>
                <w:b/>
                <w:bCs/>
                <w:i/>
                <w:iCs/>
                <w:sz w:val="24"/>
                <w:szCs w:val="24"/>
              </w:rPr>
              <w:t xml:space="preserve"> </w:t>
            </w:r>
            <w:proofErr w:type="spellStart"/>
            <w:r w:rsidR="008C4DB3" w:rsidRPr="00511154">
              <w:rPr>
                <w:rFonts w:ascii="Times New Roman" w:eastAsia="Calibri" w:hAnsi="Times New Roman" w:cs="Times New Roman"/>
                <w:b/>
                <w:bCs/>
                <w:i/>
                <w:iCs/>
                <w:sz w:val="24"/>
                <w:szCs w:val="24"/>
              </w:rPr>
              <w:t>Bacinschi</w:t>
            </w:r>
            <w:proofErr w:type="spellEnd"/>
            <w:r w:rsidRPr="00511154">
              <w:rPr>
                <w:rFonts w:ascii="Times New Roman" w:eastAsia="Calibri" w:hAnsi="Times New Roman" w:cs="Times New Roman"/>
                <w:i/>
                <w:iCs/>
                <w:sz w:val="24"/>
                <w:szCs w:val="24"/>
              </w:rPr>
              <w:t>,</w:t>
            </w:r>
            <w:r w:rsidRPr="00511154">
              <w:rPr>
                <w:rFonts w:ascii="Times New Roman" w:eastAsia="Calibri" w:hAnsi="Times New Roman" w:cs="Times New Roman"/>
                <w:sz w:val="24"/>
                <w:szCs w:val="24"/>
              </w:rPr>
              <w:t xml:space="preserve"> dr. </w:t>
            </w:r>
            <w:proofErr w:type="spellStart"/>
            <w:r w:rsidRPr="00511154">
              <w:rPr>
                <w:rFonts w:ascii="Times New Roman" w:eastAsia="Calibri" w:hAnsi="Times New Roman" w:cs="Times New Roman"/>
                <w:sz w:val="24"/>
                <w:szCs w:val="24"/>
              </w:rPr>
              <w:t>hab</w:t>
            </w:r>
            <w:proofErr w:type="spellEnd"/>
            <w:r w:rsidRPr="00511154">
              <w:rPr>
                <w:rFonts w:ascii="Times New Roman" w:eastAsia="Calibri" w:hAnsi="Times New Roman" w:cs="Times New Roman"/>
                <w:sz w:val="24"/>
                <w:szCs w:val="24"/>
              </w:rPr>
              <w:t>. șt. med., prof. univ., președinte, șef, catedră</w:t>
            </w:r>
          </w:p>
        </w:tc>
      </w:tr>
      <w:tr w:rsidR="00D230A5" w:rsidRPr="00511154" w14:paraId="7E10D73E" w14:textId="77777777" w:rsidTr="00D230A5">
        <w:tc>
          <w:tcPr>
            <w:tcW w:w="5632" w:type="dxa"/>
            <w:tcBorders>
              <w:top w:val="single" w:sz="4" w:space="0" w:color="auto"/>
              <w:left w:val="single" w:sz="4" w:space="0" w:color="auto"/>
              <w:bottom w:val="single" w:sz="4" w:space="0" w:color="auto"/>
              <w:right w:val="single" w:sz="4" w:space="0" w:color="auto"/>
            </w:tcBorders>
          </w:tcPr>
          <w:p w14:paraId="20506025" w14:textId="77777777" w:rsidR="00D230A5" w:rsidRPr="00511154" w:rsidRDefault="00D230A5"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color w:val="000000"/>
                <w:sz w:val="24"/>
                <w:szCs w:val="24"/>
              </w:rPr>
              <w:t xml:space="preserve">Catedra de Urgențe Medicale „Gheorghe Ciobanu”, USMF „Nicolae </w:t>
            </w:r>
            <w:proofErr w:type="spellStart"/>
            <w:r w:rsidRPr="00511154">
              <w:rPr>
                <w:rFonts w:ascii="Times New Roman" w:eastAsia="Calibri" w:hAnsi="Times New Roman" w:cs="Times New Roman"/>
                <w:color w:val="000000"/>
                <w:sz w:val="24"/>
                <w:szCs w:val="24"/>
              </w:rPr>
              <w:t>Testemițanu</w:t>
            </w:r>
            <w:proofErr w:type="spellEnd"/>
            <w:r w:rsidRPr="00511154">
              <w:rPr>
                <w:rFonts w:ascii="Times New Roman" w:eastAsia="Calibri" w:hAnsi="Times New Roman" w:cs="Times New Roman"/>
                <w:color w:val="000000"/>
                <w:sz w:val="24"/>
                <w:szCs w:val="24"/>
              </w:rPr>
              <w:t>”</w:t>
            </w:r>
            <w:r w:rsidRPr="00511154">
              <w:rPr>
                <w:rFonts w:ascii="Times New Roman" w:eastAsia="Calibri" w:hAnsi="Times New Roman" w:cs="Times New Roman"/>
                <w:color w:val="000000"/>
                <w:sz w:val="24"/>
                <w:szCs w:val="24"/>
              </w:rPr>
              <w:tab/>
            </w:r>
          </w:p>
        </w:tc>
        <w:tc>
          <w:tcPr>
            <w:tcW w:w="4008" w:type="dxa"/>
            <w:tcBorders>
              <w:top w:val="single" w:sz="4" w:space="0" w:color="auto"/>
              <w:left w:val="single" w:sz="4" w:space="0" w:color="auto"/>
              <w:bottom w:val="single" w:sz="4" w:space="0" w:color="auto"/>
              <w:right w:val="single" w:sz="4" w:space="0" w:color="auto"/>
            </w:tcBorders>
          </w:tcPr>
          <w:p w14:paraId="46852CB4" w14:textId="32759BCA" w:rsidR="00D230A5" w:rsidRPr="00511154" w:rsidRDefault="00D230A5" w:rsidP="000E5AE3">
            <w:pPr>
              <w:spacing w:after="0" w:line="240" w:lineRule="auto"/>
              <w:jc w:val="both"/>
              <w:rPr>
                <w:rFonts w:ascii="Times New Roman" w:eastAsia="Calibri" w:hAnsi="Times New Roman" w:cs="Times New Roman"/>
                <w:b/>
                <w:bCs/>
                <w:i/>
                <w:iCs/>
                <w:sz w:val="24"/>
                <w:szCs w:val="24"/>
              </w:rPr>
            </w:pPr>
            <w:r w:rsidRPr="00511154">
              <w:rPr>
                <w:rFonts w:ascii="Times New Roman" w:eastAsia="Calibri" w:hAnsi="Times New Roman" w:cs="Times New Roman"/>
                <w:b/>
                <w:bCs/>
                <w:i/>
                <w:iCs/>
                <w:color w:val="000000"/>
                <w:sz w:val="24"/>
                <w:szCs w:val="24"/>
              </w:rPr>
              <w:t>Larisa</w:t>
            </w:r>
            <w:r w:rsidR="008C4DB3" w:rsidRPr="00511154">
              <w:rPr>
                <w:rFonts w:ascii="Times New Roman" w:eastAsia="Calibri" w:hAnsi="Times New Roman" w:cs="Times New Roman"/>
                <w:b/>
                <w:bCs/>
                <w:i/>
                <w:iCs/>
                <w:color w:val="000000"/>
                <w:sz w:val="24"/>
                <w:szCs w:val="24"/>
              </w:rPr>
              <w:t xml:space="preserve"> </w:t>
            </w:r>
            <w:proofErr w:type="spellStart"/>
            <w:r w:rsidR="008C4DB3" w:rsidRPr="00511154">
              <w:rPr>
                <w:rFonts w:ascii="Times New Roman" w:eastAsia="Calibri" w:hAnsi="Times New Roman" w:cs="Times New Roman"/>
                <w:b/>
                <w:bCs/>
                <w:i/>
                <w:iCs/>
                <w:color w:val="000000"/>
                <w:sz w:val="24"/>
                <w:szCs w:val="24"/>
              </w:rPr>
              <w:t>Rezneac</w:t>
            </w:r>
            <w:proofErr w:type="spellEnd"/>
            <w:r w:rsidRPr="00511154">
              <w:rPr>
                <w:rFonts w:ascii="Times New Roman" w:eastAsia="Calibri" w:hAnsi="Times New Roman" w:cs="Times New Roman"/>
                <w:color w:val="000000"/>
                <w:sz w:val="24"/>
                <w:szCs w:val="24"/>
              </w:rPr>
              <w:t>, conf. univ., șefă catedră</w:t>
            </w:r>
          </w:p>
        </w:tc>
      </w:tr>
      <w:tr w:rsidR="00D230A5" w:rsidRPr="00511154" w14:paraId="60F0C551" w14:textId="77777777" w:rsidTr="00D230A5">
        <w:tc>
          <w:tcPr>
            <w:tcW w:w="5632" w:type="dxa"/>
            <w:tcBorders>
              <w:top w:val="single" w:sz="4" w:space="0" w:color="auto"/>
              <w:left w:val="single" w:sz="4" w:space="0" w:color="auto"/>
              <w:bottom w:val="single" w:sz="4" w:space="0" w:color="auto"/>
              <w:right w:val="single" w:sz="4" w:space="0" w:color="auto"/>
            </w:tcBorders>
            <w:vAlign w:val="center"/>
            <w:hideMark/>
          </w:tcPr>
          <w:p w14:paraId="671E6E44" w14:textId="77777777" w:rsidR="00D230A5" w:rsidRPr="00511154" w:rsidRDefault="00D230A5"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Catedra de Medicină de laborator, USMF „Nicolae </w:t>
            </w:r>
            <w:proofErr w:type="spellStart"/>
            <w:r w:rsidRPr="00511154">
              <w:rPr>
                <w:rFonts w:ascii="Times New Roman" w:eastAsia="Calibri" w:hAnsi="Times New Roman" w:cs="Times New Roman"/>
                <w:sz w:val="24"/>
                <w:szCs w:val="24"/>
              </w:rPr>
              <w:t>Testemiţanu</w:t>
            </w:r>
            <w:proofErr w:type="spellEnd"/>
            <w:r w:rsidRPr="00511154">
              <w:rPr>
                <w:rFonts w:ascii="Times New Roman" w:eastAsia="Calibri" w:hAnsi="Times New Roman" w:cs="Times New Roman"/>
                <w:sz w:val="24"/>
                <w:szCs w:val="24"/>
              </w:rPr>
              <w:t>”</w:t>
            </w:r>
          </w:p>
        </w:tc>
        <w:tc>
          <w:tcPr>
            <w:tcW w:w="4008" w:type="dxa"/>
            <w:tcBorders>
              <w:top w:val="single" w:sz="4" w:space="0" w:color="auto"/>
              <w:left w:val="single" w:sz="4" w:space="0" w:color="auto"/>
              <w:bottom w:val="single" w:sz="4" w:space="0" w:color="auto"/>
              <w:right w:val="single" w:sz="4" w:space="0" w:color="auto"/>
            </w:tcBorders>
            <w:vAlign w:val="center"/>
            <w:hideMark/>
          </w:tcPr>
          <w:p w14:paraId="15791394" w14:textId="77777777" w:rsidR="00D230A5" w:rsidRPr="00511154" w:rsidRDefault="00D230A5" w:rsidP="000E5AE3">
            <w:pPr>
              <w:spacing w:after="0" w:line="240" w:lineRule="auto"/>
              <w:jc w:val="both"/>
              <w:rPr>
                <w:rFonts w:ascii="Times New Roman" w:eastAsia="Calibri" w:hAnsi="Times New Roman" w:cs="Times New Roman"/>
                <w:b/>
                <w:bCs/>
                <w:i/>
                <w:iCs/>
                <w:sz w:val="24"/>
                <w:szCs w:val="24"/>
              </w:rPr>
            </w:pPr>
            <w:r w:rsidRPr="00511154">
              <w:rPr>
                <w:rFonts w:ascii="Times New Roman" w:eastAsia="Calibri" w:hAnsi="Times New Roman" w:cs="Times New Roman"/>
                <w:b/>
                <w:bCs/>
                <w:i/>
                <w:iCs/>
                <w:sz w:val="24"/>
                <w:szCs w:val="24"/>
              </w:rPr>
              <w:t xml:space="preserve">Anatolie </w:t>
            </w:r>
            <w:proofErr w:type="spellStart"/>
            <w:r w:rsidRPr="00511154">
              <w:rPr>
                <w:rFonts w:ascii="Times New Roman" w:eastAsia="Calibri" w:hAnsi="Times New Roman" w:cs="Times New Roman"/>
                <w:b/>
                <w:bCs/>
                <w:i/>
                <w:iCs/>
                <w:sz w:val="24"/>
                <w:szCs w:val="24"/>
              </w:rPr>
              <w:t>Vișnevschi</w:t>
            </w:r>
            <w:proofErr w:type="spellEnd"/>
            <w:r w:rsidRPr="00511154">
              <w:rPr>
                <w:rFonts w:ascii="Times New Roman" w:eastAsia="Calibri" w:hAnsi="Times New Roman" w:cs="Times New Roman"/>
                <w:b/>
                <w:bCs/>
                <w:i/>
                <w:iCs/>
                <w:sz w:val="24"/>
                <w:szCs w:val="24"/>
              </w:rPr>
              <w:t>,</w:t>
            </w:r>
            <w:r w:rsidRPr="00511154">
              <w:rPr>
                <w:rFonts w:ascii="Times New Roman" w:eastAsia="Calibri" w:hAnsi="Times New Roman" w:cs="Times New Roman"/>
                <w:sz w:val="24"/>
                <w:szCs w:val="24"/>
              </w:rPr>
              <w:t xml:space="preserve"> dr. </w:t>
            </w:r>
            <w:proofErr w:type="spellStart"/>
            <w:r w:rsidRPr="00511154">
              <w:rPr>
                <w:rFonts w:ascii="Times New Roman" w:eastAsia="Calibri" w:hAnsi="Times New Roman" w:cs="Times New Roman"/>
                <w:sz w:val="24"/>
                <w:szCs w:val="24"/>
              </w:rPr>
              <w:t>hab</w:t>
            </w:r>
            <w:proofErr w:type="spellEnd"/>
            <w:r w:rsidRPr="00511154">
              <w:rPr>
                <w:rFonts w:ascii="Times New Roman" w:eastAsia="Calibri" w:hAnsi="Times New Roman" w:cs="Times New Roman"/>
                <w:sz w:val="24"/>
                <w:szCs w:val="24"/>
              </w:rPr>
              <w:t>. șt. med., prof. univ., șef, catedră</w:t>
            </w:r>
          </w:p>
        </w:tc>
      </w:tr>
      <w:tr w:rsidR="00D230A5" w:rsidRPr="00511154" w14:paraId="49CB5CE7" w14:textId="77777777" w:rsidTr="00C13619">
        <w:trPr>
          <w:trHeight w:val="441"/>
        </w:trPr>
        <w:tc>
          <w:tcPr>
            <w:tcW w:w="5632" w:type="dxa"/>
            <w:tcBorders>
              <w:top w:val="single" w:sz="4" w:space="0" w:color="auto"/>
              <w:left w:val="single" w:sz="4" w:space="0" w:color="auto"/>
              <w:bottom w:val="single" w:sz="4" w:space="0" w:color="auto"/>
              <w:right w:val="single" w:sz="4" w:space="0" w:color="auto"/>
            </w:tcBorders>
            <w:vAlign w:val="center"/>
            <w:hideMark/>
          </w:tcPr>
          <w:p w14:paraId="0FCEA93E" w14:textId="77777777" w:rsidR="00D230A5" w:rsidRPr="00511154" w:rsidRDefault="00D230A5" w:rsidP="000E5AE3">
            <w:pPr>
              <w:spacing w:after="0" w:line="240" w:lineRule="auto"/>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Agenţia</w:t>
            </w:r>
            <w:proofErr w:type="spellEnd"/>
            <w:r w:rsidRPr="00511154">
              <w:rPr>
                <w:rFonts w:ascii="Times New Roman" w:eastAsia="Calibri" w:hAnsi="Times New Roman" w:cs="Times New Roman"/>
                <w:sz w:val="24"/>
                <w:szCs w:val="24"/>
              </w:rPr>
              <w:t xml:space="preserve"> Medicamentului </w:t>
            </w:r>
            <w:proofErr w:type="spellStart"/>
            <w:r w:rsidRPr="00511154">
              <w:rPr>
                <w:rFonts w:ascii="Times New Roman" w:eastAsia="Calibri" w:hAnsi="Times New Roman" w:cs="Times New Roman"/>
                <w:sz w:val="24"/>
                <w:szCs w:val="24"/>
              </w:rPr>
              <w:t>şi</w:t>
            </w:r>
            <w:proofErr w:type="spellEnd"/>
            <w:r w:rsidRPr="00511154">
              <w:rPr>
                <w:rFonts w:ascii="Times New Roman" w:eastAsia="Calibri" w:hAnsi="Times New Roman" w:cs="Times New Roman"/>
                <w:sz w:val="24"/>
                <w:szCs w:val="24"/>
              </w:rPr>
              <w:t xml:space="preserve"> Dispozitivelor Medicale</w:t>
            </w:r>
          </w:p>
        </w:tc>
        <w:tc>
          <w:tcPr>
            <w:tcW w:w="4008" w:type="dxa"/>
            <w:tcBorders>
              <w:top w:val="single" w:sz="4" w:space="0" w:color="auto"/>
              <w:left w:val="single" w:sz="4" w:space="0" w:color="auto"/>
              <w:bottom w:val="single" w:sz="4" w:space="0" w:color="auto"/>
              <w:right w:val="single" w:sz="4" w:space="0" w:color="auto"/>
            </w:tcBorders>
            <w:vAlign w:val="center"/>
            <w:hideMark/>
          </w:tcPr>
          <w:p w14:paraId="063F69D2" w14:textId="77777777" w:rsidR="00D230A5" w:rsidRPr="00511154" w:rsidRDefault="00D230A5"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b/>
                <w:i/>
                <w:sz w:val="24"/>
                <w:szCs w:val="24"/>
              </w:rPr>
              <w:t>Iuliana Albu</w:t>
            </w:r>
            <w:r w:rsidRPr="00511154">
              <w:rPr>
                <w:rFonts w:ascii="Times New Roman" w:eastAsia="Calibri" w:hAnsi="Times New Roman" w:cs="Times New Roman"/>
                <w:b/>
                <w:sz w:val="24"/>
                <w:szCs w:val="24"/>
              </w:rPr>
              <w:t>,</w:t>
            </w:r>
            <w:r w:rsidRPr="00511154">
              <w:rPr>
                <w:rFonts w:ascii="Times New Roman" w:eastAsia="Calibri" w:hAnsi="Times New Roman" w:cs="Times New Roman"/>
                <w:sz w:val="24"/>
                <w:szCs w:val="24"/>
              </w:rPr>
              <w:t xml:space="preserve"> director general</w:t>
            </w:r>
          </w:p>
        </w:tc>
      </w:tr>
      <w:tr w:rsidR="00D230A5" w:rsidRPr="00511154" w14:paraId="7615B046" w14:textId="77777777" w:rsidTr="00C13619">
        <w:trPr>
          <w:trHeight w:val="419"/>
        </w:trPr>
        <w:tc>
          <w:tcPr>
            <w:tcW w:w="5632" w:type="dxa"/>
            <w:tcBorders>
              <w:top w:val="single" w:sz="4" w:space="0" w:color="auto"/>
              <w:left w:val="single" w:sz="4" w:space="0" w:color="auto"/>
              <w:bottom w:val="single" w:sz="4" w:space="0" w:color="auto"/>
              <w:right w:val="single" w:sz="4" w:space="0" w:color="auto"/>
            </w:tcBorders>
            <w:vAlign w:val="center"/>
            <w:hideMark/>
          </w:tcPr>
          <w:p w14:paraId="19B7EBED" w14:textId="77777777" w:rsidR="00D230A5" w:rsidRPr="00511154" w:rsidRDefault="00D230A5"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Compania Națională de Asigurări în Medicină</w:t>
            </w:r>
          </w:p>
        </w:tc>
        <w:tc>
          <w:tcPr>
            <w:tcW w:w="4008" w:type="dxa"/>
            <w:tcBorders>
              <w:top w:val="single" w:sz="4" w:space="0" w:color="auto"/>
              <w:left w:val="single" w:sz="4" w:space="0" w:color="auto"/>
              <w:bottom w:val="single" w:sz="4" w:space="0" w:color="auto"/>
              <w:right w:val="single" w:sz="4" w:space="0" w:color="auto"/>
            </w:tcBorders>
            <w:vAlign w:val="center"/>
            <w:hideMark/>
          </w:tcPr>
          <w:p w14:paraId="3FE2AD0D" w14:textId="77777777" w:rsidR="00D230A5" w:rsidRPr="00511154" w:rsidRDefault="00D230A5" w:rsidP="000E5AE3">
            <w:pPr>
              <w:spacing w:after="0" w:line="240" w:lineRule="auto"/>
              <w:jc w:val="both"/>
              <w:rPr>
                <w:rFonts w:ascii="Times New Roman" w:eastAsia="Calibri" w:hAnsi="Times New Roman" w:cs="Times New Roman"/>
                <w:b/>
                <w:i/>
                <w:sz w:val="24"/>
                <w:szCs w:val="24"/>
              </w:rPr>
            </w:pPr>
            <w:r w:rsidRPr="00511154">
              <w:rPr>
                <w:rFonts w:ascii="Times New Roman" w:eastAsia="Calibri" w:hAnsi="Times New Roman" w:cs="Times New Roman"/>
                <w:b/>
                <w:i/>
                <w:sz w:val="24"/>
                <w:szCs w:val="24"/>
              </w:rPr>
              <w:t xml:space="preserve">Ion </w:t>
            </w:r>
            <w:proofErr w:type="spellStart"/>
            <w:r w:rsidRPr="00511154">
              <w:rPr>
                <w:rFonts w:ascii="Times New Roman" w:eastAsia="Calibri" w:hAnsi="Times New Roman" w:cs="Times New Roman"/>
                <w:b/>
                <w:i/>
                <w:sz w:val="24"/>
                <w:szCs w:val="24"/>
              </w:rPr>
              <w:t>Dodon</w:t>
            </w:r>
            <w:proofErr w:type="spellEnd"/>
            <w:r w:rsidRPr="00511154">
              <w:rPr>
                <w:rFonts w:ascii="Times New Roman" w:eastAsia="Calibri" w:hAnsi="Times New Roman" w:cs="Times New Roman"/>
                <w:b/>
                <w:i/>
                <w:sz w:val="24"/>
                <w:szCs w:val="24"/>
              </w:rPr>
              <w:t>,</w:t>
            </w:r>
            <w:r w:rsidRPr="00511154">
              <w:rPr>
                <w:rFonts w:ascii="Times New Roman" w:eastAsia="Calibri" w:hAnsi="Times New Roman" w:cs="Times New Roman"/>
                <w:sz w:val="24"/>
                <w:szCs w:val="24"/>
              </w:rPr>
              <w:t xml:space="preserve"> director general</w:t>
            </w:r>
          </w:p>
        </w:tc>
      </w:tr>
      <w:tr w:rsidR="00D230A5" w:rsidRPr="00511154" w14:paraId="1B45A448" w14:textId="77777777" w:rsidTr="00C13619">
        <w:trPr>
          <w:trHeight w:val="419"/>
        </w:trPr>
        <w:tc>
          <w:tcPr>
            <w:tcW w:w="5632" w:type="dxa"/>
            <w:tcBorders>
              <w:top w:val="single" w:sz="4" w:space="0" w:color="auto"/>
              <w:left w:val="single" w:sz="4" w:space="0" w:color="auto"/>
              <w:bottom w:val="single" w:sz="4" w:space="0" w:color="auto"/>
              <w:right w:val="single" w:sz="4" w:space="0" w:color="auto"/>
            </w:tcBorders>
            <w:hideMark/>
          </w:tcPr>
          <w:p w14:paraId="3918647E" w14:textId="77777777" w:rsidR="00D230A5" w:rsidRPr="00511154" w:rsidRDefault="00D230A5"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Consiliul </w:t>
            </w:r>
            <w:proofErr w:type="spellStart"/>
            <w:r w:rsidRPr="00511154">
              <w:rPr>
                <w:rFonts w:ascii="Times New Roman" w:eastAsia="Calibri" w:hAnsi="Times New Roman" w:cs="Times New Roman"/>
                <w:sz w:val="24"/>
                <w:szCs w:val="24"/>
              </w:rPr>
              <w:t>Naţional</w:t>
            </w:r>
            <w:proofErr w:type="spellEnd"/>
            <w:r w:rsidRPr="00511154">
              <w:rPr>
                <w:rFonts w:ascii="Times New Roman" w:eastAsia="Calibri" w:hAnsi="Times New Roman" w:cs="Times New Roman"/>
                <w:sz w:val="24"/>
                <w:szCs w:val="24"/>
              </w:rPr>
              <w:t xml:space="preserve"> de Evaluare </w:t>
            </w:r>
            <w:proofErr w:type="spellStart"/>
            <w:r w:rsidRPr="00511154">
              <w:rPr>
                <w:rFonts w:ascii="Times New Roman" w:eastAsia="Calibri" w:hAnsi="Times New Roman" w:cs="Times New Roman"/>
                <w:sz w:val="24"/>
                <w:szCs w:val="24"/>
              </w:rPr>
              <w:t>şi</w:t>
            </w:r>
            <w:proofErr w:type="spellEnd"/>
            <w:r w:rsidRPr="00511154">
              <w:rPr>
                <w:rFonts w:ascii="Times New Roman" w:eastAsia="Calibri" w:hAnsi="Times New Roman" w:cs="Times New Roman"/>
                <w:sz w:val="24"/>
                <w:szCs w:val="24"/>
              </w:rPr>
              <w:t xml:space="preserve"> Acreditare în Sănătate</w:t>
            </w:r>
          </w:p>
        </w:tc>
        <w:tc>
          <w:tcPr>
            <w:tcW w:w="4008" w:type="dxa"/>
            <w:tcBorders>
              <w:top w:val="single" w:sz="4" w:space="0" w:color="auto"/>
              <w:left w:val="single" w:sz="4" w:space="0" w:color="auto"/>
              <w:bottom w:val="single" w:sz="4" w:space="0" w:color="auto"/>
              <w:right w:val="single" w:sz="4" w:space="0" w:color="auto"/>
            </w:tcBorders>
            <w:vAlign w:val="center"/>
            <w:hideMark/>
          </w:tcPr>
          <w:p w14:paraId="77D4015F" w14:textId="77777777" w:rsidR="00D230A5" w:rsidRPr="00511154" w:rsidRDefault="00D230A5" w:rsidP="000E5AE3">
            <w:pPr>
              <w:spacing w:after="0" w:line="240" w:lineRule="auto"/>
              <w:jc w:val="both"/>
              <w:rPr>
                <w:rFonts w:ascii="Times New Roman" w:eastAsia="Calibri" w:hAnsi="Times New Roman" w:cs="Times New Roman"/>
                <w:b/>
                <w:i/>
                <w:sz w:val="24"/>
                <w:szCs w:val="24"/>
              </w:rPr>
            </w:pPr>
            <w:r w:rsidRPr="00511154">
              <w:rPr>
                <w:rFonts w:ascii="Times New Roman" w:eastAsia="Calibri" w:hAnsi="Times New Roman" w:cs="Times New Roman"/>
                <w:b/>
                <w:i/>
                <w:sz w:val="24"/>
                <w:szCs w:val="24"/>
              </w:rPr>
              <w:t xml:space="preserve">Valentin Mustea, </w:t>
            </w:r>
            <w:r w:rsidRPr="00511154">
              <w:rPr>
                <w:rFonts w:ascii="Times New Roman" w:eastAsia="Calibri" w:hAnsi="Times New Roman" w:cs="Times New Roman"/>
                <w:bCs/>
                <w:iCs/>
                <w:sz w:val="24"/>
                <w:szCs w:val="24"/>
              </w:rPr>
              <w:t>director</w:t>
            </w:r>
          </w:p>
        </w:tc>
      </w:tr>
      <w:tr w:rsidR="00D230A5" w:rsidRPr="00511154" w14:paraId="557D60C3" w14:textId="77777777" w:rsidTr="00C13619">
        <w:tc>
          <w:tcPr>
            <w:tcW w:w="5632" w:type="dxa"/>
            <w:tcBorders>
              <w:top w:val="single" w:sz="4" w:space="0" w:color="auto"/>
              <w:left w:val="single" w:sz="4" w:space="0" w:color="auto"/>
              <w:bottom w:val="single" w:sz="4" w:space="0" w:color="auto"/>
              <w:right w:val="single" w:sz="4" w:space="0" w:color="auto"/>
            </w:tcBorders>
            <w:vAlign w:val="center"/>
            <w:hideMark/>
          </w:tcPr>
          <w:p w14:paraId="59BC20EB" w14:textId="77777777" w:rsidR="00D230A5" w:rsidRPr="00511154" w:rsidRDefault="00D230A5"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Consiliul de Experți al Ministerului Sănătății</w:t>
            </w:r>
          </w:p>
        </w:tc>
        <w:tc>
          <w:tcPr>
            <w:tcW w:w="4008" w:type="dxa"/>
            <w:tcBorders>
              <w:top w:val="single" w:sz="4" w:space="0" w:color="auto"/>
              <w:left w:val="single" w:sz="4" w:space="0" w:color="auto"/>
              <w:bottom w:val="single" w:sz="4" w:space="0" w:color="auto"/>
              <w:right w:val="single" w:sz="4" w:space="0" w:color="auto"/>
            </w:tcBorders>
            <w:vAlign w:val="center"/>
            <w:hideMark/>
          </w:tcPr>
          <w:p w14:paraId="2147AB25" w14:textId="77777777" w:rsidR="00D230A5" w:rsidRPr="00511154" w:rsidRDefault="00D230A5" w:rsidP="000E5AE3">
            <w:pPr>
              <w:spacing w:after="0" w:line="240" w:lineRule="auto"/>
              <w:jc w:val="both"/>
              <w:rPr>
                <w:rFonts w:ascii="Times New Roman" w:eastAsia="Calibri" w:hAnsi="Times New Roman" w:cs="Times New Roman"/>
                <w:sz w:val="24"/>
                <w:szCs w:val="24"/>
              </w:rPr>
            </w:pPr>
            <w:r w:rsidRPr="00511154">
              <w:rPr>
                <w:rFonts w:ascii="Times New Roman" w:eastAsia="Calibri" w:hAnsi="Times New Roman" w:cs="Times New Roman"/>
                <w:b/>
                <w:i/>
                <w:sz w:val="24"/>
                <w:szCs w:val="24"/>
              </w:rPr>
              <w:t>Aurel Grosu</w:t>
            </w:r>
            <w:r w:rsidRPr="00511154">
              <w:rPr>
                <w:rFonts w:ascii="Times New Roman" w:eastAsia="Calibri" w:hAnsi="Times New Roman" w:cs="Times New Roman"/>
                <w:sz w:val="24"/>
                <w:szCs w:val="24"/>
              </w:rPr>
              <w:t xml:space="preserve">, dr. </w:t>
            </w:r>
            <w:proofErr w:type="spellStart"/>
            <w:r w:rsidRPr="00511154">
              <w:rPr>
                <w:rFonts w:ascii="Times New Roman" w:eastAsia="Calibri" w:hAnsi="Times New Roman" w:cs="Times New Roman"/>
                <w:sz w:val="24"/>
                <w:szCs w:val="24"/>
              </w:rPr>
              <w:t>hab</w:t>
            </w:r>
            <w:proofErr w:type="spellEnd"/>
            <w:r w:rsidRPr="00511154">
              <w:rPr>
                <w:rFonts w:ascii="Times New Roman" w:eastAsia="Calibri" w:hAnsi="Times New Roman" w:cs="Times New Roman"/>
                <w:sz w:val="24"/>
                <w:szCs w:val="24"/>
              </w:rPr>
              <w:t>. șt. med., prof. univ., președinte</w:t>
            </w:r>
          </w:p>
        </w:tc>
      </w:tr>
    </w:tbl>
    <w:p w14:paraId="45F60D21" w14:textId="77777777" w:rsidR="008279BC" w:rsidRPr="00511154" w:rsidRDefault="008279BC" w:rsidP="000E5AE3">
      <w:pPr>
        <w:widowControl w:val="0"/>
        <w:tabs>
          <w:tab w:val="left" w:pos="426"/>
          <w:tab w:val="left" w:pos="1656"/>
        </w:tabs>
        <w:autoSpaceDE w:val="0"/>
        <w:autoSpaceDN w:val="0"/>
        <w:spacing w:after="100" w:line="240" w:lineRule="auto"/>
        <w:ind w:right="-1"/>
        <w:jc w:val="both"/>
        <w:rPr>
          <w:rFonts w:ascii="Times New Roman" w:eastAsia="Times New Roman" w:hAnsi="Times New Roman" w:cs="Times New Roman"/>
          <w:b/>
          <w:sz w:val="24"/>
          <w:szCs w:val="24"/>
        </w:rPr>
      </w:pPr>
    </w:p>
    <w:p w14:paraId="0B62813C" w14:textId="5182E13D" w:rsidR="007E0D18" w:rsidRPr="00511154" w:rsidRDefault="00052003" w:rsidP="000E5AE3">
      <w:pPr>
        <w:pStyle w:val="Titlu2"/>
        <w:spacing w:line="240" w:lineRule="auto"/>
        <w:jc w:val="both"/>
        <w:rPr>
          <w:rFonts w:ascii="Times New Roman" w:hAnsi="Times New Roman" w:cs="Times New Roman"/>
          <w:b/>
          <w:bCs/>
          <w:color w:val="auto"/>
          <w:sz w:val="24"/>
          <w:szCs w:val="24"/>
        </w:rPr>
      </w:pPr>
      <w:bookmarkStart w:id="26" w:name="_Toc228868988"/>
      <w:bookmarkStart w:id="27" w:name="_Toc228873326"/>
      <w:r w:rsidRPr="00511154">
        <w:rPr>
          <w:rFonts w:ascii="Times New Roman" w:hAnsi="Times New Roman" w:cs="Times New Roman"/>
          <w:b/>
          <w:bCs/>
          <w:color w:val="auto"/>
          <w:sz w:val="24"/>
          <w:szCs w:val="24"/>
        </w:rPr>
        <w:t xml:space="preserve">A.9. </w:t>
      </w:r>
      <w:r w:rsidR="00E064A6" w:rsidRPr="00511154">
        <w:rPr>
          <w:rFonts w:ascii="Times New Roman" w:hAnsi="Times New Roman" w:cs="Times New Roman"/>
          <w:b/>
          <w:bCs/>
          <w:color w:val="auto"/>
          <w:sz w:val="24"/>
          <w:szCs w:val="24"/>
        </w:rPr>
        <w:t>Definiții</w:t>
      </w:r>
      <w:r w:rsidR="007E0D18" w:rsidRPr="00511154">
        <w:rPr>
          <w:rFonts w:ascii="Times New Roman" w:hAnsi="Times New Roman" w:cs="Times New Roman"/>
          <w:b/>
          <w:bCs/>
          <w:color w:val="auto"/>
          <w:sz w:val="24"/>
          <w:szCs w:val="24"/>
        </w:rPr>
        <w:t xml:space="preserve"> folosite în</w:t>
      </w:r>
      <w:r w:rsidR="007E0D18" w:rsidRPr="00511154">
        <w:rPr>
          <w:rFonts w:ascii="Times New Roman" w:hAnsi="Times New Roman" w:cs="Times New Roman"/>
          <w:b/>
          <w:bCs/>
          <w:color w:val="auto"/>
          <w:spacing w:val="-1"/>
          <w:sz w:val="24"/>
          <w:szCs w:val="24"/>
        </w:rPr>
        <w:t xml:space="preserve"> </w:t>
      </w:r>
      <w:r w:rsidR="007E0D18" w:rsidRPr="00511154">
        <w:rPr>
          <w:rFonts w:ascii="Times New Roman" w:hAnsi="Times New Roman" w:cs="Times New Roman"/>
          <w:b/>
          <w:bCs/>
          <w:color w:val="auto"/>
          <w:sz w:val="24"/>
          <w:szCs w:val="24"/>
        </w:rPr>
        <w:t>document</w:t>
      </w:r>
      <w:bookmarkEnd w:id="26"/>
      <w:bookmarkEnd w:id="27"/>
    </w:p>
    <w:p w14:paraId="5D0490E5" w14:textId="77777777" w:rsidR="00A42A4B" w:rsidRPr="00511154" w:rsidRDefault="00A42A4B" w:rsidP="000E5AE3">
      <w:pPr>
        <w:widowControl w:val="0"/>
        <w:autoSpaceDE w:val="0"/>
        <w:autoSpaceDN w:val="0"/>
        <w:spacing w:after="0" w:line="240" w:lineRule="auto"/>
        <w:ind w:right="-1"/>
        <w:jc w:val="both"/>
        <w:rPr>
          <w:rFonts w:ascii="Times New Roman" w:eastAsia="Times New Roman" w:hAnsi="Times New Roman" w:cs="Times New Roman"/>
          <w:b/>
          <w:sz w:val="24"/>
          <w:szCs w:val="24"/>
        </w:rPr>
      </w:pPr>
    </w:p>
    <w:p w14:paraId="13378094" w14:textId="77777777" w:rsidR="007E0D18" w:rsidRPr="00511154" w:rsidRDefault="005B3DC9"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Fibrilația</w:t>
      </w:r>
      <w:r w:rsidR="007E0D18" w:rsidRPr="00511154">
        <w:rPr>
          <w:rFonts w:ascii="Times New Roman" w:eastAsia="Times New Roman" w:hAnsi="Times New Roman" w:cs="Times New Roman"/>
          <w:b/>
          <w:sz w:val="24"/>
          <w:szCs w:val="24"/>
        </w:rPr>
        <w:t xml:space="preserve"> </w:t>
      </w:r>
      <w:proofErr w:type="spellStart"/>
      <w:r w:rsidR="007E0D18" w:rsidRPr="00511154">
        <w:rPr>
          <w:rFonts w:ascii="Times New Roman" w:eastAsia="Times New Roman" w:hAnsi="Times New Roman" w:cs="Times New Roman"/>
          <w:b/>
          <w:sz w:val="24"/>
          <w:szCs w:val="24"/>
        </w:rPr>
        <w:t>atrială</w:t>
      </w:r>
      <w:proofErr w:type="spellEnd"/>
      <w:r w:rsidR="007E0D18" w:rsidRPr="00511154">
        <w:rPr>
          <w:rFonts w:ascii="Times New Roman" w:eastAsia="Times New Roman" w:hAnsi="Times New Roman" w:cs="Times New Roman"/>
          <w:b/>
          <w:sz w:val="24"/>
          <w:szCs w:val="24"/>
        </w:rPr>
        <w:t xml:space="preserve"> </w:t>
      </w:r>
      <w:r w:rsidR="007E0D18" w:rsidRPr="00511154">
        <w:rPr>
          <w:rFonts w:ascii="Times New Roman" w:eastAsia="Times New Roman" w:hAnsi="Times New Roman" w:cs="Times New Roman"/>
          <w:i/>
          <w:sz w:val="24"/>
          <w:szCs w:val="24"/>
        </w:rPr>
        <w:t xml:space="preserve">– </w:t>
      </w:r>
      <w:r w:rsidR="007E0D18" w:rsidRPr="00511154">
        <w:rPr>
          <w:rFonts w:ascii="Times New Roman" w:eastAsia="Times New Roman" w:hAnsi="Times New Roman" w:cs="Times New Roman"/>
          <w:sz w:val="24"/>
          <w:szCs w:val="24"/>
        </w:rPr>
        <w:t xml:space="preserve">aritmie </w:t>
      </w:r>
      <w:proofErr w:type="spellStart"/>
      <w:r w:rsidR="007E0D18" w:rsidRPr="00511154">
        <w:rPr>
          <w:rFonts w:ascii="Times New Roman" w:eastAsia="Times New Roman" w:hAnsi="Times New Roman" w:cs="Times New Roman"/>
          <w:sz w:val="24"/>
          <w:szCs w:val="24"/>
        </w:rPr>
        <w:t>supraventriculară</w:t>
      </w:r>
      <w:proofErr w:type="spellEnd"/>
      <w:r w:rsidR="007E0D18" w:rsidRPr="00511154">
        <w:rPr>
          <w:rFonts w:ascii="Times New Roman" w:eastAsia="Times New Roman" w:hAnsi="Times New Roman" w:cs="Times New Roman"/>
          <w:sz w:val="24"/>
          <w:szCs w:val="24"/>
        </w:rPr>
        <w:t xml:space="preserve"> caracterizată prin activare </w:t>
      </w:r>
      <w:proofErr w:type="spellStart"/>
      <w:r w:rsidR="007E0D18" w:rsidRPr="00511154">
        <w:rPr>
          <w:rFonts w:ascii="Times New Roman" w:eastAsia="Times New Roman" w:hAnsi="Times New Roman" w:cs="Times New Roman"/>
          <w:sz w:val="24"/>
          <w:szCs w:val="24"/>
        </w:rPr>
        <w:t>atrială</w:t>
      </w:r>
      <w:proofErr w:type="spellEnd"/>
      <w:r w:rsidR="007E0D18" w:rsidRPr="00511154">
        <w:rPr>
          <w:rFonts w:ascii="Times New Roman" w:eastAsia="Times New Roman" w:hAnsi="Times New Roman" w:cs="Times New Roman"/>
          <w:sz w:val="24"/>
          <w:szCs w:val="24"/>
        </w:rPr>
        <w:t xml:space="preserve"> necoordonată</w:t>
      </w:r>
      <w:r w:rsidR="00996A2F" w:rsidRPr="00511154">
        <w:rPr>
          <w:rFonts w:ascii="Times New Roman" w:eastAsia="Times New Roman" w:hAnsi="Times New Roman" w:cs="Times New Roman"/>
          <w:sz w:val="24"/>
          <w:szCs w:val="24"/>
        </w:rPr>
        <w:t xml:space="preserve">, ceea ce determină pierderea contracției </w:t>
      </w:r>
      <w:proofErr w:type="spellStart"/>
      <w:r w:rsidR="00996A2F" w:rsidRPr="00511154">
        <w:rPr>
          <w:rFonts w:ascii="Times New Roman" w:eastAsia="Times New Roman" w:hAnsi="Times New Roman" w:cs="Times New Roman"/>
          <w:sz w:val="24"/>
          <w:szCs w:val="24"/>
        </w:rPr>
        <w:t>atriale</w:t>
      </w:r>
      <w:proofErr w:type="spellEnd"/>
      <w:r w:rsidR="00996A2F" w:rsidRPr="00511154">
        <w:rPr>
          <w:rFonts w:ascii="Times New Roman" w:eastAsia="Times New Roman" w:hAnsi="Times New Roman" w:cs="Times New Roman"/>
          <w:sz w:val="24"/>
          <w:szCs w:val="24"/>
        </w:rPr>
        <w:t xml:space="preserve"> eficiente</w:t>
      </w:r>
      <w:r w:rsidR="007E0D18" w:rsidRPr="00511154">
        <w:rPr>
          <w:rFonts w:ascii="Times New Roman" w:eastAsia="Times New Roman" w:hAnsi="Times New Roman" w:cs="Times New Roman"/>
          <w:sz w:val="24"/>
          <w:szCs w:val="24"/>
        </w:rPr>
        <w:t>.</w:t>
      </w:r>
    </w:p>
    <w:p w14:paraId="534C6A02" w14:textId="77777777" w:rsidR="007E0D18" w:rsidRPr="00511154" w:rsidRDefault="005B3DC9"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Fibrilația</w:t>
      </w:r>
      <w:r w:rsidR="001B768A" w:rsidRPr="00511154">
        <w:rPr>
          <w:rFonts w:ascii="Times New Roman" w:eastAsia="Times New Roman" w:hAnsi="Times New Roman" w:cs="Times New Roman"/>
          <w:b/>
          <w:sz w:val="24"/>
          <w:szCs w:val="24"/>
        </w:rPr>
        <w:t xml:space="preserve"> </w:t>
      </w:r>
      <w:proofErr w:type="spellStart"/>
      <w:r w:rsidR="001B768A" w:rsidRPr="00511154">
        <w:rPr>
          <w:rFonts w:ascii="Times New Roman" w:eastAsia="Times New Roman" w:hAnsi="Times New Roman" w:cs="Times New Roman"/>
          <w:b/>
          <w:sz w:val="24"/>
          <w:szCs w:val="24"/>
        </w:rPr>
        <w:t>atrială</w:t>
      </w:r>
      <w:proofErr w:type="spellEnd"/>
      <w:r w:rsidR="001B768A" w:rsidRPr="00511154">
        <w:rPr>
          <w:rFonts w:ascii="Times New Roman" w:eastAsia="Times New Roman" w:hAnsi="Times New Roman" w:cs="Times New Roman"/>
          <w:b/>
          <w:sz w:val="24"/>
          <w:szCs w:val="24"/>
        </w:rPr>
        <w:t xml:space="preserve"> primar diagnosticată</w:t>
      </w:r>
      <w:r w:rsidR="007E0D18" w:rsidRPr="00511154">
        <w:rPr>
          <w:rFonts w:ascii="Times New Roman" w:eastAsia="Times New Roman" w:hAnsi="Times New Roman" w:cs="Times New Roman"/>
          <w:b/>
          <w:sz w:val="24"/>
          <w:szCs w:val="24"/>
        </w:rPr>
        <w:t xml:space="preserve"> </w:t>
      </w:r>
      <w:r w:rsidR="007E0D18" w:rsidRPr="00511154">
        <w:rPr>
          <w:rFonts w:ascii="Times New Roman" w:eastAsia="Times New Roman" w:hAnsi="Times New Roman" w:cs="Times New Roman"/>
          <w:sz w:val="24"/>
          <w:szCs w:val="24"/>
        </w:rPr>
        <w:t>– aritmi</w:t>
      </w:r>
      <w:r w:rsidR="001B768A" w:rsidRPr="00511154">
        <w:rPr>
          <w:rFonts w:ascii="Times New Roman" w:eastAsia="Times New Roman" w:hAnsi="Times New Roman" w:cs="Times New Roman"/>
          <w:sz w:val="24"/>
          <w:szCs w:val="24"/>
        </w:rPr>
        <w:t xml:space="preserve">a care nu a fost diagnosticată anterior, </w:t>
      </w:r>
      <w:r w:rsidR="002F4650" w:rsidRPr="00511154">
        <w:rPr>
          <w:rFonts w:ascii="Times New Roman" w:eastAsia="Times New Roman" w:hAnsi="Times New Roman" w:cs="Times New Roman"/>
          <w:sz w:val="24"/>
          <w:szCs w:val="24"/>
        </w:rPr>
        <w:t>indiferent</w:t>
      </w:r>
      <w:r w:rsidR="001B768A" w:rsidRPr="00511154">
        <w:rPr>
          <w:rFonts w:ascii="Times New Roman" w:eastAsia="Times New Roman" w:hAnsi="Times New Roman" w:cs="Times New Roman"/>
          <w:sz w:val="24"/>
          <w:szCs w:val="24"/>
        </w:rPr>
        <w:t xml:space="preserve"> de statusul simptomatic, tiparul temporal sau durată.</w:t>
      </w:r>
    </w:p>
    <w:p w14:paraId="358BAA11" w14:textId="77777777" w:rsidR="007E0D18" w:rsidRPr="00511154" w:rsidRDefault="005B3DC9"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Fibrilația</w:t>
      </w:r>
      <w:r w:rsidR="007E0D18" w:rsidRPr="00511154">
        <w:rPr>
          <w:rFonts w:ascii="Times New Roman" w:eastAsia="Times New Roman" w:hAnsi="Times New Roman" w:cs="Times New Roman"/>
          <w:b/>
          <w:sz w:val="24"/>
          <w:szCs w:val="24"/>
        </w:rPr>
        <w:t xml:space="preserve"> </w:t>
      </w:r>
      <w:proofErr w:type="spellStart"/>
      <w:r w:rsidR="007E0D18" w:rsidRPr="00511154">
        <w:rPr>
          <w:rFonts w:ascii="Times New Roman" w:eastAsia="Times New Roman" w:hAnsi="Times New Roman" w:cs="Times New Roman"/>
          <w:b/>
          <w:sz w:val="24"/>
          <w:szCs w:val="24"/>
        </w:rPr>
        <w:t>atrială</w:t>
      </w:r>
      <w:proofErr w:type="spellEnd"/>
      <w:r w:rsidR="007E0D18" w:rsidRPr="00511154">
        <w:rPr>
          <w:rFonts w:ascii="Times New Roman" w:eastAsia="Times New Roman" w:hAnsi="Times New Roman" w:cs="Times New Roman"/>
          <w:b/>
          <w:sz w:val="24"/>
          <w:szCs w:val="24"/>
        </w:rPr>
        <w:t xml:space="preserve"> paroxistică </w:t>
      </w:r>
      <w:r w:rsidR="007E0D18" w:rsidRPr="00511154">
        <w:rPr>
          <w:rFonts w:ascii="Times New Roman" w:eastAsia="Times New Roman" w:hAnsi="Times New Roman" w:cs="Times New Roman"/>
          <w:sz w:val="24"/>
          <w:szCs w:val="24"/>
        </w:rPr>
        <w:t xml:space="preserve">– </w:t>
      </w:r>
      <w:r w:rsidR="001B768A" w:rsidRPr="00511154">
        <w:rPr>
          <w:rFonts w:ascii="Times New Roman" w:eastAsia="Times New Roman" w:hAnsi="Times New Roman" w:cs="Times New Roman"/>
          <w:sz w:val="24"/>
          <w:szCs w:val="24"/>
        </w:rPr>
        <w:t xml:space="preserve">FA care se termină spontan în decurs de 7 zile sau cu ajutorul unor </w:t>
      </w:r>
      <w:r w:rsidR="002F4650" w:rsidRPr="00511154">
        <w:rPr>
          <w:rFonts w:ascii="Times New Roman" w:eastAsia="Times New Roman" w:hAnsi="Times New Roman" w:cs="Times New Roman"/>
          <w:sz w:val="24"/>
          <w:szCs w:val="24"/>
        </w:rPr>
        <w:t>intervenții</w:t>
      </w:r>
      <w:r w:rsidR="001B768A" w:rsidRPr="00511154">
        <w:rPr>
          <w:rFonts w:ascii="Times New Roman" w:eastAsia="Times New Roman" w:hAnsi="Times New Roman" w:cs="Times New Roman"/>
          <w:sz w:val="24"/>
          <w:szCs w:val="24"/>
        </w:rPr>
        <w:t xml:space="preserve">. Dovezile </w:t>
      </w:r>
      <w:r w:rsidR="002F4650" w:rsidRPr="00511154">
        <w:rPr>
          <w:rFonts w:ascii="Times New Roman" w:eastAsia="Times New Roman" w:hAnsi="Times New Roman" w:cs="Times New Roman"/>
          <w:sz w:val="24"/>
          <w:szCs w:val="24"/>
        </w:rPr>
        <w:t>sugerează</w:t>
      </w:r>
      <w:r w:rsidR="001B768A" w:rsidRPr="00511154">
        <w:rPr>
          <w:rFonts w:ascii="Times New Roman" w:eastAsia="Times New Roman" w:hAnsi="Times New Roman" w:cs="Times New Roman"/>
          <w:sz w:val="24"/>
          <w:szCs w:val="24"/>
        </w:rPr>
        <w:t xml:space="preserve"> că majoritatea paroxismelor auto-li</w:t>
      </w:r>
      <w:r w:rsidR="00B37F7C" w:rsidRPr="00511154">
        <w:rPr>
          <w:rFonts w:ascii="Times New Roman" w:eastAsia="Times New Roman" w:hAnsi="Times New Roman" w:cs="Times New Roman"/>
          <w:sz w:val="24"/>
          <w:szCs w:val="24"/>
        </w:rPr>
        <w:t xml:space="preserve">mitante </w:t>
      </w:r>
      <w:r w:rsidR="002F4650" w:rsidRPr="00511154">
        <w:rPr>
          <w:rFonts w:ascii="Times New Roman" w:eastAsia="Times New Roman" w:hAnsi="Times New Roman" w:cs="Times New Roman"/>
          <w:sz w:val="24"/>
          <w:szCs w:val="24"/>
        </w:rPr>
        <w:t>durează</w:t>
      </w:r>
      <w:r w:rsidR="00B37F7C" w:rsidRPr="00511154">
        <w:rPr>
          <w:rFonts w:ascii="Times New Roman" w:eastAsia="Times New Roman" w:hAnsi="Times New Roman" w:cs="Times New Roman"/>
          <w:sz w:val="24"/>
          <w:szCs w:val="24"/>
        </w:rPr>
        <w:t xml:space="preserve"> mai puțin de 48 de </w:t>
      </w:r>
      <w:r w:rsidR="00B37F7C" w:rsidRPr="00511154">
        <w:rPr>
          <w:rFonts w:ascii="Times New Roman" w:eastAsia="Times New Roman" w:hAnsi="Times New Roman" w:cs="Times New Roman"/>
          <w:sz w:val="24"/>
          <w:szCs w:val="24"/>
        </w:rPr>
        <w:lastRenderedPageBreak/>
        <w:t>ore.</w:t>
      </w:r>
    </w:p>
    <w:p w14:paraId="4A0811C3" w14:textId="77777777" w:rsidR="007E0D18" w:rsidRPr="00511154" w:rsidRDefault="005B3DC9"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Fibrilația</w:t>
      </w:r>
      <w:r w:rsidR="007E0D18" w:rsidRPr="00511154">
        <w:rPr>
          <w:rFonts w:ascii="Times New Roman" w:eastAsia="Times New Roman" w:hAnsi="Times New Roman" w:cs="Times New Roman"/>
          <w:b/>
          <w:sz w:val="24"/>
          <w:szCs w:val="24"/>
        </w:rPr>
        <w:t xml:space="preserve"> </w:t>
      </w:r>
      <w:proofErr w:type="spellStart"/>
      <w:r w:rsidR="007E0D18" w:rsidRPr="00511154">
        <w:rPr>
          <w:rFonts w:ascii="Times New Roman" w:eastAsia="Times New Roman" w:hAnsi="Times New Roman" w:cs="Times New Roman"/>
          <w:b/>
          <w:sz w:val="24"/>
          <w:szCs w:val="24"/>
        </w:rPr>
        <w:t>atrială</w:t>
      </w:r>
      <w:proofErr w:type="spellEnd"/>
      <w:r w:rsidR="007E0D18" w:rsidRPr="00511154">
        <w:rPr>
          <w:rFonts w:ascii="Times New Roman" w:eastAsia="Times New Roman" w:hAnsi="Times New Roman" w:cs="Times New Roman"/>
          <w:b/>
          <w:sz w:val="24"/>
          <w:szCs w:val="24"/>
        </w:rPr>
        <w:t xml:space="preserve"> persistentă </w:t>
      </w:r>
      <w:r w:rsidR="007E0D18" w:rsidRPr="00511154">
        <w:rPr>
          <w:rFonts w:ascii="Times New Roman" w:eastAsia="Times New Roman" w:hAnsi="Times New Roman" w:cs="Times New Roman"/>
          <w:sz w:val="24"/>
          <w:szCs w:val="24"/>
        </w:rPr>
        <w:t xml:space="preserve">– </w:t>
      </w:r>
      <w:r w:rsidR="00B37F7C" w:rsidRPr="00511154">
        <w:rPr>
          <w:rFonts w:ascii="Times New Roman" w:eastAsia="Times New Roman" w:hAnsi="Times New Roman" w:cs="Times New Roman"/>
          <w:sz w:val="24"/>
          <w:szCs w:val="24"/>
        </w:rPr>
        <w:t xml:space="preserve">Episoadele de FA care nu se termină spontan, </w:t>
      </w:r>
      <w:r w:rsidR="002F4650" w:rsidRPr="00511154">
        <w:rPr>
          <w:rFonts w:ascii="Times New Roman" w:eastAsia="Times New Roman" w:hAnsi="Times New Roman" w:cs="Times New Roman"/>
          <w:sz w:val="24"/>
          <w:szCs w:val="24"/>
        </w:rPr>
        <w:t>durează</w:t>
      </w:r>
      <w:r w:rsidR="00B37F7C" w:rsidRPr="00511154">
        <w:rPr>
          <w:rFonts w:ascii="Times New Roman" w:eastAsia="Times New Roman" w:hAnsi="Times New Roman" w:cs="Times New Roman"/>
          <w:sz w:val="24"/>
          <w:szCs w:val="24"/>
        </w:rPr>
        <w:t xml:space="preserve"> de obicei mai</w:t>
      </w:r>
      <w:r w:rsidR="00673BDA" w:rsidRPr="00511154">
        <w:rPr>
          <w:rFonts w:ascii="Times New Roman" w:eastAsia="Times New Roman" w:hAnsi="Times New Roman" w:cs="Times New Roman"/>
          <w:sz w:val="24"/>
          <w:szCs w:val="24"/>
        </w:rPr>
        <w:t xml:space="preserve"> mult de 7 zile și care necesită</w:t>
      </w:r>
      <w:r w:rsidR="00B37F7C" w:rsidRPr="00511154">
        <w:rPr>
          <w:rFonts w:ascii="Times New Roman" w:eastAsia="Times New Roman" w:hAnsi="Times New Roman" w:cs="Times New Roman"/>
          <w:sz w:val="24"/>
          <w:szCs w:val="24"/>
        </w:rPr>
        <w:t xml:space="preserve"> </w:t>
      </w:r>
      <w:proofErr w:type="spellStart"/>
      <w:r w:rsidR="00B37F7C" w:rsidRPr="00511154">
        <w:rPr>
          <w:rFonts w:ascii="Times New Roman" w:eastAsia="Times New Roman" w:hAnsi="Times New Roman" w:cs="Times New Roman"/>
          <w:sz w:val="24"/>
          <w:szCs w:val="24"/>
        </w:rPr>
        <w:t>cardioversie</w:t>
      </w:r>
      <w:proofErr w:type="spellEnd"/>
      <w:r w:rsidR="00B37F7C" w:rsidRPr="00511154">
        <w:rPr>
          <w:rFonts w:ascii="Times New Roman" w:eastAsia="Times New Roman" w:hAnsi="Times New Roman" w:cs="Times New Roman"/>
          <w:sz w:val="24"/>
          <w:szCs w:val="24"/>
        </w:rPr>
        <w:t xml:space="preserve"> electrică sau farmacologică.</w:t>
      </w:r>
    </w:p>
    <w:p w14:paraId="329E3989" w14:textId="77777777" w:rsidR="007E0D18" w:rsidRPr="00511154" w:rsidRDefault="005B3DC9"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Fibrilația</w:t>
      </w:r>
      <w:r w:rsidR="007E0D18" w:rsidRPr="00511154">
        <w:rPr>
          <w:rFonts w:ascii="Times New Roman" w:eastAsia="Times New Roman" w:hAnsi="Times New Roman" w:cs="Times New Roman"/>
          <w:b/>
          <w:sz w:val="24"/>
          <w:szCs w:val="24"/>
        </w:rPr>
        <w:t xml:space="preserve"> </w:t>
      </w:r>
      <w:proofErr w:type="spellStart"/>
      <w:r w:rsidR="007E0D18" w:rsidRPr="00511154">
        <w:rPr>
          <w:rFonts w:ascii="Times New Roman" w:eastAsia="Times New Roman" w:hAnsi="Times New Roman" w:cs="Times New Roman"/>
          <w:b/>
          <w:sz w:val="24"/>
          <w:szCs w:val="24"/>
        </w:rPr>
        <w:t>atrială</w:t>
      </w:r>
      <w:proofErr w:type="spellEnd"/>
      <w:r w:rsidR="007E0D18" w:rsidRPr="00511154">
        <w:rPr>
          <w:rFonts w:ascii="Times New Roman" w:eastAsia="Times New Roman" w:hAnsi="Times New Roman" w:cs="Times New Roman"/>
          <w:b/>
          <w:sz w:val="24"/>
          <w:szCs w:val="24"/>
        </w:rPr>
        <w:t xml:space="preserve"> persistentă de lungă durată </w:t>
      </w:r>
      <w:r w:rsidR="005113DD" w:rsidRPr="00511154">
        <w:rPr>
          <w:rFonts w:ascii="Times New Roman" w:eastAsia="Times New Roman" w:hAnsi="Times New Roman" w:cs="Times New Roman"/>
          <w:sz w:val="24"/>
          <w:szCs w:val="24"/>
        </w:rPr>
        <w:t>– FA cu</w:t>
      </w:r>
      <w:r w:rsidR="007E0D18" w:rsidRPr="00511154">
        <w:rPr>
          <w:rFonts w:ascii="Times New Roman" w:eastAsia="Times New Roman" w:hAnsi="Times New Roman" w:cs="Times New Roman"/>
          <w:sz w:val="24"/>
          <w:szCs w:val="24"/>
        </w:rPr>
        <w:t xml:space="preserve"> o durata </w:t>
      </w:r>
      <w:r w:rsidR="00B37F7C" w:rsidRPr="00511154">
        <w:rPr>
          <w:rFonts w:ascii="Times New Roman" w:eastAsia="Times New Roman" w:hAnsi="Times New Roman" w:cs="Times New Roman"/>
          <w:sz w:val="24"/>
          <w:szCs w:val="24"/>
        </w:rPr>
        <w:t>de cel puțin 12 luni de</w:t>
      </w:r>
      <w:r w:rsidR="007E0D18" w:rsidRPr="00511154">
        <w:rPr>
          <w:rFonts w:ascii="Times New Roman" w:eastAsia="Times New Roman" w:hAnsi="Times New Roman" w:cs="Times New Roman"/>
          <w:sz w:val="24"/>
          <w:szCs w:val="24"/>
        </w:rPr>
        <w:t xml:space="preserve"> la momentul adoptării strategiei de control al</w:t>
      </w:r>
      <w:r w:rsidR="007E0D18" w:rsidRPr="00511154">
        <w:rPr>
          <w:rFonts w:ascii="Times New Roman" w:eastAsia="Times New Roman" w:hAnsi="Times New Roman" w:cs="Times New Roman"/>
          <w:spacing w:val="43"/>
          <w:sz w:val="24"/>
          <w:szCs w:val="24"/>
        </w:rPr>
        <w:t xml:space="preserve"> </w:t>
      </w:r>
      <w:r w:rsidR="007E0D18" w:rsidRPr="00511154">
        <w:rPr>
          <w:rFonts w:ascii="Times New Roman" w:eastAsia="Times New Roman" w:hAnsi="Times New Roman" w:cs="Times New Roman"/>
          <w:sz w:val="24"/>
          <w:szCs w:val="24"/>
        </w:rPr>
        <w:t>ritmului</w:t>
      </w:r>
      <w:r w:rsidR="005113DD" w:rsidRPr="00511154">
        <w:rPr>
          <w:rFonts w:ascii="Times New Roman" w:eastAsia="Times New Roman" w:hAnsi="Times New Roman" w:cs="Times New Roman"/>
          <w:sz w:val="24"/>
          <w:szCs w:val="24"/>
        </w:rPr>
        <w:t xml:space="preserve"> (ceea ce o diferențiază de FA permanentă)</w:t>
      </w:r>
      <w:r w:rsidR="00B37F7C" w:rsidRPr="00511154">
        <w:rPr>
          <w:rFonts w:ascii="Times New Roman" w:eastAsia="Times New Roman" w:hAnsi="Times New Roman" w:cs="Times New Roman"/>
          <w:sz w:val="24"/>
          <w:szCs w:val="24"/>
        </w:rPr>
        <w:t>.</w:t>
      </w:r>
    </w:p>
    <w:p w14:paraId="7B12127C" w14:textId="77777777" w:rsidR="007E0D18" w:rsidRPr="00511154" w:rsidRDefault="005B3DC9"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Fibrilația</w:t>
      </w:r>
      <w:r w:rsidR="007E0D18" w:rsidRPr="00511154">
        <w:rPr>
          <w:rFonts w:ascii="Times New Roman" w:eastAsia="Times New Roman" w:hAnsi="Times New Roman" w:cs="Times New Roman"/>
          <w:b/>
          <w:sz w:val="24"/>
          <w:szCs w:val="24"/>
        </w:rPr>
        <w:t xml:space="preserve"> </w:t>
      </w:r>
      <w:proofErr w:type="spellStart"/>
      <w:r w:rsidR="007E0D18" w:rsidRPr="00511154">
        <w:rPr>
          <w:rFonts w:ascii="Times New Roman" w:eastAsia="Times New Roman" w:hAnsi="Times New Roman" w:cs="Times New Roman"/>
          <w:b/>
          <w:sz w:val="24"/>
          <w:szCs w:val="24"/>
        </w:rPr>
        <w:t>atrială</w:t>
      </w:r>
      <w:proofErr w:type="spellEnd"/>
      <w:r w:rsidR="007E0D18" w:rsidRPr="00511154">
        <w:rPr>
          <w:rFonts w:ascii="Times New Roman" w:eastAsia="Times New Roman" w:hAnsi="Times New Roman" w:cs="Times New Roman"/>
          <w:b/>
          <w:sz w:val="24"/>
          <w:szCs w:val="24"/>
        </w:rPr>
        <w:t xml:space="preserve"> permanentă sau cronică </w:t>
      </w:r>
      <w:r w:rsidR="007E0D18" w:rsidRPr="00511154">
        <w:rPr>
          <w:rFonts w:ascii="Times New Roman" w:eastAsia="Times New Roman" w:hAnsi="Times New Roman" w:cs="Times New Roman"/>
          <w:sz w:val="24"/>
          <w:szCs w:val="24"/>
        </w:rPr>
        <w:t xml:space="preserve">– </w:t>
      </w:r>
      <w:r w:rsidR="00B37F7C" w:rsidRPr="00511154">
        <w:rPr>
          <w:rFonts w:ascii="Times New Roman" w:eastAsia="Times New Roman" w:hAnsi="Times New Roman" w:cs="Times New Roman"/>
          <w:sz w:val="24"/>
          <w:szCs w:val="24"/>
        </w:rPr>
        <w:t xml:space="preserve">FA </w:t>
      </w:r>
      <w:r w:rsidR="005113DD" w:rsidRPr="00511154">
        <w:rPr>
          <w:rFonts w:ascii="Times New Roman" w:eastAsia="Times New Roman" w:hAnsi="Times New Roman" w:cs="Times New Roman"/>
          <w:sz w:val="24"/>
          <w:szCs w:val="24"/>
        </w:rPr>
        <w:t>pentru care te</w:t>
      </w:r>
      <w:r w:rsidR="00624DFA" w:rsidRPr="00511154">
        <w:rPr>
          <w:rFonts w:ascii="Times New Roman" w:eastAsia="Times New Roman" w:hAnsi="Times New Roman" w:cs="Times New Roman"/>
          <w:sz w:val="24"/>
          <w:szCs w:val="24"/>
        </w:rPr>
        <w:t>ntativele de conversie electrică</w:t>
      </w:r>
      <w:r w:rsidR="005113DD" w:rsidRPr="00511154">
        <w:rPr>
          <w:rFonts w:ascii="Times New Roman" w:eastAsia="Times New Roman" w:hAnsi="Times New Roman" w:cs="Times New Roman"/>
          <w:sz w:val="24"/>
          <w:szCs w:val="24"/>
        </w:rPr>
        <w:t xml:space="preserve"> sau medicamentoasă au eșuat sau riscul de reapariție a aritmiei în scurt timp este foarte probabilă și </w:t>
      </w:r>
      <w:r w:rsidR="00B37F7C" w:rsidRPr="00511154">
        <w:rPr>
          <w:rFonts w:ascii="Times New Roman" w:eastAsia="Times New Roman" w:hAnsi="Times New Roman" w:cs="Times New Roman"/>
          <w:sz w:val="24"/>
          <w:szCs w:val="24"/>
        </w:rPr>
        <w:t xml:space="preserve">pentru care nu se mai </w:t>
      </w:r>
      <w:r w:rsidR="002F4650" w:rsidRPr="00511154">
        <w:rPr>
          <w:rFonts w:ascii="Times New Roman" w:eastAsia="Times New Roman" w:hAnsi="Times New Roman" w:cs="Times New Roman"/>
          <w:sz w:val="24"/>
          <w:szCs w:val="24"/>
        </w:rPr>
        <w:t>intenționează</w:t>
      </w:r>
      <w:r w:rsidR="00B37F7C" w:rsidRPr="00511154">
        <w:rPr>
          <w:rFonts w:ascii="Times New Roman" w:eastAsia="Times New Roman" w:hAnsi="Times New Roman" w:cs="Times New Roman"/>
          <w:sz w:val="24"/>
          <w:szCs w:val="24"/>
        </w:rPr>
        <w:t xml:space="preserve"> restabilirea ritmului </w:t>
      </w:r>
      <w:proofErr w:type="spellStart"/>
      <w:r w:rsidR="00B37F7C" w:rsidRPr="00511154">
        <w:rPr>
          <w:rFonts w:ascii="Times New Roman" w:eastAsia="Times New Roman" w:hAnsi="Times New Roman" w:cs="Times New Roman"/>
          <w:sz w:val="24"/>
          <w:szCs w:val="24"/>
        </w:rPr>
        <w:t>sinusal</w:t>
      </w:r>
      <w:proofErr w:type="spellEnd"/>
      <w:r w:rsidR="00B37F7C" w:rsidRPr="00511154">
        <w:rPr>
          <w:rFonts w:ascii="Times New Roman" w:eastAsia="Times New Roman" w:hAnsi="Times New Roman" w:cs="Times New Roman"/>
          <w:sz w:val="24"/>
          <w:szCs w:val="24"/>
        </w:rPr>
        <w:t xml:space="preserve">, în urma unei decizii comune între </w:t>
      </w:r>
      <w:r w:rsidR="005113DD" w:rsidRPr="00511154">
        <w:rPr>
          <w:rFonts w:ascii="Times New Roman" w:eastAsia="Times New Roman" w:hAnsi="Times New Roman" w:cs="Times New Roman"/>
          <w:sz w:val="24"/>
          <w:szCs w:val="24"/>
        </w:rPr>
        <w:t>pacient și medic.</w:t>
      </w:r>
    </w:p>
    <w:p w14:paraId="7F5C1774" w14:textId="77777777" w:rsidR="007E0D18" w:rsidRPr="00511154" w:rsidRDefault="005B3DC9"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Fibrilația</w:t>
      </w:r>
      <w:r w:rsidR="007E0D18" w:rsidRPr="00511154">
        <w:rPr>
          <w:rFonts w:ascii="Times New Roman" w:eastAsia="Times New Roman" w:hAnsi="Times New Roman" w:cs="Times New Roman"/>
          <w:b/>
          <w:sz w:val="24"/>
          <w:szCs w:val="24"/>
        </w:rPr>
        <w:t xml:space="preserve"> </w:t>
      </w:r>
      <w:proofErr w:type="spellStart"/>
      <w:r w:rsidR="007E0D18" w:rsidRPr="00511154">
        <w:rPr>
          <w:rFonts w:ascii="Times New Roman" w:eastAsia="Times New Roman" w:hAnsi="Times New Roman" w:cs="Times New Roman"/>
          <w:b/>
          <w:sz w:val="24"/>
          <w:szCs w:val="24"/>
        </w:rPr>
        <w:t>atrială</w:t>
      </w:r>
      <w:proofErr w:type="spellEnd"/>
      <w:r w:rsidR="007E0D18" w:rsidRPr="00511154">
        <w:rPr>
          <w:rFonts w:ascii="Times New Roman" w:eastAsia="Times New Roman" w:hAnsi="Times New Roman" w:cs="Times New Roman"/>
          <w:b/>
          <w:sz w:val="24"/>
          <w:szCs w:val="24"/>
        </w:rPr>
        <w:t xml:space="preserve"> izolată sau idiopatică </w:t>
      </w:r>
      <w:r w:rsidR="007E0D18" w:rsidRPr="00511154">
        <w:rPr>
          <w:rFonts w:ascii="Times New Roman" w:eastAsia="Times New Roman" w:hAnsi="Times New Roman" w:cs="Times New Roman"/>
          <w:sz w:val="24"/>
          <w:szCs w:val="24"/>
        </w:rPr>
        <w:t>– aritmia apare la pacienți pe un cord ecocardiografic normal.</w:t>
      </w:r>
    </w:p>
    <w:p w14:paraId="0AFCB973" w14:textId="77777777" w:rsidR="007E0D18" w:rsidRPr="00511154" w:rsidRDefault="007E0D18"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 xml:space="preserve">Controlul ritmului </w:t>
      </w:r>
      <w:proofErr w:type="spellStart"/>
      <w:r w:rsidRPr="00511154">
        <w:rPr>
          <w:rFonts w:ascii="Times New Roman" w:eastAsia="Times New Roman" w:hAnsi="Times New Roman" w:cs="Times New Roman"/>
          <w:b/>
          <w:sz w:val="24"/>
          <w:szCs w:val="24"/>
        </w:rPr>
        <w:t>sinusal</w:t>
      </w:r>
      <w:proofErr w:type="spellEnd"/>
      <w:r w:rsidRPr="00511154">
        <w:rPr>
          <w:rFonts w:ascii="Times New Roman" w:eastAsia="Times New Roman" w:hAnsi="Times New Roman" w:cs="Times New Roman"/>
          <w:b/>
          <w:sz w:val="24"/>
          <w:szCs w:val="24"/>
        </w:rPr>
        <w:t xml:space="preserve"> </w:t>
      </w:r>
      <w:r w:rsidRPr="00511154">
        <w:rPr>
          <w:rFonts w:ascii="Times New Roman" w:eastAsia="Times New Roman" w:hAnsi="Times New Roman" w:cs="Times New Roman"/>
          <w:sz w:val="24"/>
          <w:szCs w:val="24"/>
        </w:rPr>
        <w:t>– tratamentul</w:t>
      </w:r>
      <w:r w:rsidR="000D1504" w:rsidRPr="00511154">
        <w:rPr>
          <w:rFonts w:ascii="Times New Roman" w:eastAsia="Times New Roman" w:hAnsi="Times New Roman" w:cs="Times New Roman"/>
          <w:sz w:val="24"/>
          <w:szCs w:val="24"/>
        </w:rPr>
        <w:t xml:space="preserve"> ce</w:t>
      </w:r>
      <w:r w:rsidRPr="00511154">
        <w:rPr>
          <w:rFonts w:ascii="Times New Roman" w:eastAsia="Times New Roman" w:hAnsi="Times New Roman" w:cs="Times New Roman"/>
          <w:sz w:val="24"/>
          <w:szCs w:val="24"/>
        </w:rPr>
        <w:t xml:space="preserve"> prevede restabilirea </w:t>
      </w:r>
      <w:r w:rsidR="005B3DC9" w:rsidRPr="00511154">
        <w:rPr>
          <w:rFonts w:ascii="Times New Roman" w:eastAsia="Times New Roman" w:hAnsi="Times New Roman" w:cs="Times New Roman"/>
          <w:sz w:val="24"/>
          <w:szCs w:val="24"/>
        </w:rPr>
        <w:t>și</w:t>
      </w:r>
      <w:r w:rsidRPr="00511154">
        <w:rPr>
          <w:rFonts w:ascii="Times New Roman" w:eastAsia="Times New Roman" w:hAnsi="Times New Roman" w:cs="Times New Roman"/>
          <w:sz w:val="24"/>
          <w:szCs w:val="24"/>
        </w:rPr>
        <w:t xml:space="preserve"> menținerea ritmului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w:t>
      </w:r>
    </w:p>
    <w:p w14:paraId="1C633171" w14:textId="77777777" w:rsidR="007E0D18" w:rsidRPr="00511154" w:rsidRDefault="007E0D18"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 xml:space="preserve">Controlul </w:t>
      </w:r>
      <w:r w:rsidR="006B05C3" w:rsidRPr="00511154">
        <w:rPr>
          <w:rFonts w:ascii="Times New Roman" w:eastAsia="Times New Roman" w:hAnsi="Times New Roman" w:cs="Times New Roman"/>
          <w:b/>
          <w:sz w:val="24"/>
          <w:szCs w:val="24"/>
        </w:rPr>
        <w:t>frecvenței</w:t>
      </w:r>
      <w:r w:rsidRPr="00511154">
        <w:rPr>
          <w:rFonts w:ascii="Times New Roman" w:eastAsia="Times New Roman" w:hAnsi="Times New Roman" w:cs="Times New Roman"/>
          <w:b/>
          <w:sz w:val="24"/>
          <w:szCs w:val="24"/>
        </w:rPr>
        <w:t xml:space="preserve"> ventriculare </w:t>
      </w:r>
      <w:r w:rsidRPr="00511154">
        <w:rPr>
          <w:rFonts w:ascii="Times New Roman" w:eastAsia="Times New Roman" w:hAnsi="Times New Roman" w:cs="Times New Roman"/>
          <w:sz w:val="24"/>
          <w:szCs w:val="24"/>
        </w:rPr>
        <w:t xml:space="preserve">– tratamentul </w:t>
      </w:r>
      <w:r w:rsidR="000D1504" w:rsidRPr="00511154">
        <w:rPr>
          <w:rFonts w:ascii="Times New Roman" w:eastAsia="Times New Roman" w:hAnsi="Times New Roman" w:cs="Times New Roman"/>
          <w:sz w:val="24"/>
          <w:szCs w:val="24"/>
        </w:rPr>
        <w:t xml:space="preserve">ce </w:t>
      </w:r>
      <w:r w:rsidRPr="00511154">
        <w:rPr>
          <w:rFonts w:ascii="Times New Roman" w:eastAsia="Times New Roman" w:hAnsi="Times New Roman" w:cs="Times New Roman"/>
          <w:sz w:val="24"/>
          <w:szCs w:val="24"/>
        </w:rPr>
        <w:t xml:space="preserve">prevede controlul frecvenței ventriculare în fibrilația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w:t>
      </w:r>
    </w:p>
    <w:p w14:paraId="246C8C87" w14:textId="77777777" w:rsidR="007E0D18" w:rsidRPr="00511154" w:rsidRDefault="007E0D18"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 xml:space="preserve">Riscul </w:t>
      </w:r>
      <w:proofErr w:type="spellStart"/>
      <w:r w:rsidRPr="00511154">
        <w:rPr>
          <w:rFonts w:ascii="Times New Roman" w:eastAsia="Times New Roman" w:hAnsi="Times New Roman" w:cs="Times New Roman"/>
          <w:b/>
          <w:sz w:val="24"/>
          <w:szCs w:val="24"/>
        </w:rPr>
        <w:t>tromboembolic</w:t>
      </w:r>
      <w:proofErr w:type="spellEnd"/>
      <w:r w:rsidRPr="00511154">
        <w:rPr>
          <w:rFonts w:ascii="Times New Roman" w:eastAsia="Times New Roman" w:hAnsi="Times New Roman" w:cs="Times New Roman"/>
          <w:b/>
          <w:sz w:val="24"/>
          <w:szCs w:val="24"/>
        </w:rPr>
        <w:t xml:space="preserve"> </w:t>
      </w:r>
      <w:r w:rsidRPr="00511154">
        <w:rPr>
          <w:rFonts w:ascii="Times New Roman" w:eastAsia="Times New Roman" w:hAnsi="Times New Roman" w:cs="Times New Roman"/>
          <w:sz w:val="24"/>
          <w:szCs w:val="24"/>
        </w:rPr>
        <w:t xml:space="preserve">– </w:t>
      </w:r>
      <w:r w:rsidR="006B05C3" w:rsidRPr="00511154">
        <w:rPr>
          <w:rFonts w:ascii="Times New Roman" w:eastAsia="Times New Roman" w:hAnsi="Times New Roman" w:cs="Times New Roman"/>
          <w:sz w:val="24"/>
          <w:szCs w:val="24"/>
        </w:rPr>
        <w:t>complicații</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tromboembolice</w:t>
      </w:r>
      <w:proofErr w:type="spellEnd"/>
      <w:r w:rsidRPr="00511154">
        <w:rPr>
          <w:rFonts w:ascii="Times New Roman" w:eastAsia="Times New Roman" w:hAnsi="Times New Roman" w:cs="Times New Roman"/>
          <w:sz w:val="24"/>
          <w:szCs w:val="24"/>
        </w:rPr>
        <w:t xml:space="preserve"> în </w:t>
      </w:r>
      <w:r w:rsidR="005B3DC9" w:rsidRPr="00511154">
        <w:rPr>
          <w:rFonts w:ascii="Times New Roman" w:eastAsia="Times New Roman" w:hAnsi="Times New Roman" w:cs="Times New Roman"/>
          <w:sz w:val="24"/>
          <w:szCs w:val="24"/>
        </w:rPr>
        <w:t>fibrilația</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atrială</w:t>
      </w:r>
      <w:proofErr w:type="spellEnd"/>
    </w:p>
    <w:p w14:paraId="7357CDAA" w14:textId="77777777" w:rsidR="007E0D18" w:rsidRPr="00511154" w:rsidRDefault="007E0D18"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p>
    <w:p w14:paraId="0A79DC8F" w14:textId="3824B0C4" w:rsidR="007E0D18" w:rsidRPr="00511154" w:rsidRDefault="007E0D18" w:rsidP="000E5AE3">
      <w:pPr>
        <w:pStyle w:val="Titlu2"/>
        <w:spacing w:line="240" w:lineRule="auto"/>
        <w:jc w:val="both"/>
        <w:rPr>
          <w:rFonts w:ascii="Times New Roman" w:hAnsi="Times New Roman" w:cs="Times New Roman"/>
          <w:b/>
          <w:bCs/>
          <w:color w:val="auto"/>
          <w:sz w:val="24"/>
          <w:szCs w:val="24"/>
        </w:rPr>
      </w:pPr>
      <w:r w:rsidRPr="00511154">
        <w:rPr>
          <w:rFonts w:ascii="Times New Roman" w:hAnsi="Times New Roman" w:cs="Times New Roman"/>
          <w:color w:val="auto"/>
          <w:sz w:val="24"/>
          <w:szCs w:val="24"/>
        </w:rPr>
        <w:t> </w:t>
      </w:r>
      <w:bookmarkStart w:id="28" w:name="_Toc228868989"/>
      <w:bookmarkStart w:id="29" w:name="_Toc228873327"/>
      <w:r w:rsidR="00B82208" w:rsidRPr="00511154">
        <w:rPr>
          <w:rFonts w:ascii="Times New Roman" w:hAnsi="Times New Roman" w:cs="Times New Roman"/>
          <w:b/>
          <w:bCs/>
          <w:color w:val="auto"/>
          <w:sz w:val="24"/>
          <w:szCs w:val="24"/>
        </w:rPr>
        <w:t>A.</w:t>
      </w:r>
      <w:r w:rsidR="00052003" w:rsidRPr="00511154">
        <w:rPr>
          <w:rFonts w:ascii="Times New Roman" w:hAnsi="Times New Roman" w:cs="Times New Roman"/>
          <w:b/>
          <w:bCs/>
          <w:color w:val="auto"/>
          <w:sz w:val="24"/>
          <w:szCs w:val="24"/>
        </w:rPr>
        <w:t>10</w:t>
      </w:r>
      <w:r w:rsidR="00B82208" w:rsidRPr="00511154">
        <w:rPr>
          <w:rFonts w:ascii="Times New Roman" w:hAnsi="Times New Roman" w:cs="Times New Roman"/>
          <w:b/>
          <w:bCs/>
          <w:color w:val="auto"/>
          <w:sz w:val="24"/>
          <w:szCs w:val="24"/>
        </w:rPr>
        <w:t xml:space="preserve">  </w:t>
      </w:r>
      <w:r w:rsidRPr="00511154">
        <w:rPr>
          <w:rFonts w:ascii="Times New Roman" w:hAnsi="Times New Roman" w:cs="Times New Roman"/>
          <w:b/>
          <w:bCs/>
          <w:color w:val="auto"/>
          <w:sz w:val="24"/>
          <w:szCs w:val="24"/>
        </w:rPr>
        <w:t>Alte concepte clinice relevante pentru FA</w:t>
      </w:r>
      <w:bookmarkEnd w:id="28"/>
      <w:bookmarkEnd w:id="29"/>
    </w:p>
    <w:tbl>
      <w:tblPr>
        <w:tblW w:w="9634"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2245"/>
        <w:gridCol w:w="7389"/>
      </w:tblGrid>
      <w:tr w:rsidR="007E0D18" w:rsidRPr="00511154" w14:paraId="3EFF7DC8" w14:textId="77777777" w:rsidTr="00716A55">
        <w:tc>
          <w:tcPr>
            <w:tcW w:w="2245"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000F1FB6" w14:textId="77777777" w:rsidR="007E0D18" w:rsidRPr="00511154" w:rsidRDefault="007E0D18"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Concept clinic</w:t>
            </w:r>
          </w:p>
        </w:tc>
        <w:tc>
          <w:tcPr>
            <w:tcW w:w="7389"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5F4040B6" w14:textId="77777777" w:rsidR="007E0D18" w:rsidRPr="00511154" w:rsidRDefault="001E2F1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Definiție</w:t>
            </w:r>
          </w:p>
        </w:tc>
      </w:tr>
      <w:tr w:rsidR="007E0D18" w:rsidRPr="00511154" w14:paraId="2DC47C30" w14:textId="77777777" w:rsidTr="00716A55">
        <w:tc>
          <w:tcPr>
            <w:tcW w:w="2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8925D7" w14:textId="77777777" w:rsidR="007E0D18" w:rsidRPr="00511154" w:rsidRDefault="007E0D18"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FA clinică</w:t>
            </w:r>
          </w:p>
        </w:tc>
        <w:tc>
          <w:tcPr>
            <w:tcW w:w="7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D8E2F" w14:textId="77777777" w:rsidR="007E0D18" w:rsidRPr="00511154" w:rsidRDefault="007E0D18"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FA simptomatică sau asimptomatică, </w:t>
            </w:r>
            <w:r w:rsidR="0034166A" w:rsidRPr="00511154">
              <w:rPr>
                <w:rFonts w:ascii="Times New Roman" w:eastAsia="Calibri" w:hAnsi="Times New Roman" w:cs="Times New Roman"/>
                <w:kern w:val="2"/>
                <w:sz w:val="24"/>
                <w:szCs w:val="24"/>
              </w:rPr>
              <w:t>care este clar documentată prin ECG (</w:t>
            </w:r>
            <w:r w:rsidRPr="00511154">
              <w:rPr>
                <w:rFonts w:ascii="Times New Roman" w:eastAsia="Calibri" w:hAnsi="Times New Roman" w:cs="Times New Roman"/>
                <w:kern w:val="2"/>
                <w:sz w:val="24"/>
                <w:szCs w:val="24"/>
              </w:rPr>
              <w:t>cu 12 derivații sau alte dispozitive ECG). Durata minimă pentru stabilirea dia</w:t>
            </w:r>
            <w:r w:rsidR="00365C16" w:rsidRPr="00511154">
              <w:rPr>
                <w:rFonts w:ascii="Times New Roman" w:eastAsia="Calibri" w:hAnsi="Times New Roman" w:cs="Times New Roman"/>
                <w:kern w:val="2"/>
                <w:sz w:val="24"/>
                <w:szCs w:val="24"/>
              </w:rPr>
              <w:t>gnosticului de FA clinică prin ECG a</w:t>
            </w:r>
            <w:r w:rsidR="00E212C7" w:rsidRPr="00511154">
              <w:rPr>
                <w:rFonts w:ascii="Times New Roman" w:eastAsia="Calibri" w:hAnsi="Times New Roman" w:cs="Times New Roman"/>
                <w:kern w:val="2"/>
                <w:sz w:val="24"/>
                <w:szCs w:val="24"/>
              </w:rPr>
              <w:t>mbulatoriu nu este clar definită</w:t>
            </w:r>
            <w:r w:rsidR="00365C16" w:rsidRPr="00511154">
              <w:rPr>
                <w:rFonts w:ascii="Times New Roman" w:eastAsia="Calibri" w:hAnsi="Times New Roman" w:cs="Times New Roman"/>
                <w:kern w:val="2"/>
                <w:sz w:val="24"/>
                <w:szCs w:val="24"/>
              </w:rPr>
              <w:t xml:space="preserve"> </w:t>
            </w:r>
            <w:r w:rsidRPr="00511154">
              <w:rPr>
                <w:rFonts w:ascii="Times New Roman" w:eastAsia="Calibri" w:hAnsi="Times New Roman" w:cs="Times New Roman"/>
                <w:kern w:val="2"/>
                <w:sz w:val="24"/>
                <w:szCs w:val="24"/>
              </w:rPr>
              <w:t>și depinde</w:t>
            </w:r>
            <w:r w:rsidR="00365C16" w:rsidRPr="00511154">
              <w:rPr>
                <w:rFonts w:ascii="Times New Roman" w:eastAsia="Calibri" w:hAnsi="Times New Roman" w:cs="Times New Roman"/>
                <w:kern w:val="2"/>
                <w:sz w:val="24"/>
                <w:szCs w:val="24"/>
              </w:rPr>
              <w:t xml:space="preserve"> de contextul clinic. Perioada</w:t>
            </w:r>
            <w:r w:rsidRPr="00511154">
              <w:rPr>
                <w:rFonts w:ascii="Times New Roman" w:eastAsia="Calibri" w:hAnsi="Times New Roman" w:cs="Times New Roman"/>
                <w:kern w:val="2"/>
                <w:sz w:val="24"/>
                <w:szCs w:val="24"/>
              </w:rPr>
              <w:t xml:space="preserve"> de 30 </w:t>
            </w:r>
            <w:r w:rsidR="000D2F7C" w:rsidRPr="00511154">
              <w:rPr>
                <w:rFonts w:ascii="Times New Roman" w:eastAsia="Calibri" w:hAnsi="Times New Roman" w:cs="Times New Roman"/>
                <w:kern w:val="2"/>
                <w:sz w:val="24"/>
                <w:szCs w:val="24"/>
              </w:rPr>
              <w:t xml:space="preserve"> de </w:t>
            </w:r>
            <w:r w:rsidR="00365C16" w:rsidRPr="00511154">
              <w:rPr>
                <w:rFonts w:ascii="Times New Roman" w:eastAsia="Calibri" w:hAnsi="Times New Roman" w:cs="Times New Roman"/>
                <w:kern w:val="2"/>
                <w:sz w:val="24"/>
                <w:szCs w:val="24"/>
              </w:rPr>
              <w:t>secunde sau mai mult pot ridic</w:t>
            </w:r>
            <w:r w:rsidR="002F57C7" w:rsidRPr="00511154">
              <w:rPr>
                <w:rFonts w:ascii="Times New Roman" w:eastAsia="Calibri" w:hAnsi="Times New Roman" w:cs="Times New Roman"/>
                <w:kern w:val="2"/>
                <w:sz w:val="24"/>
                <w:szCs w:val="24"/>
              </w:rPr>
              <w:t>a</w:t>
            </w:r>
            <w:r w:rsidR="00365C16" w:rsidRPr="00511154">
              <w:rPr>
                <w:rFonts w:ascii="Times New Roman" w:eastAsia="Calibri" w:hAnsi="Times New Roman" w:cs="Times New Roman"/>
                <w:kern w:val="2"/>
                <w:sz w:val="24"/>
                <w:szCs w:val="24"/>
              </w:rPr>
              <w:t xml:space="preserve"> </w:t>
            </w:r>
            <w:r w:rsidR="00660B0D" w:rsidRPr="00511154">
              <w:rPr>
                <w:rFonts w:ascii="Times New Roman" w:eastAsia="Calibri" w:hAnsi="Times New Roman" w:cs="Times New Roman"/>
                <w:kern w:val="2"/>
                <w:sz w:val="24"/>
                <w:szCs w:val="24"/>
              </w:rPr>
              <w:t>suspiciuni</w:t>
            </w:r>
            <w:r w:rsidR="00365C16" w:rsidRPr="00511154">
              <w:rPr>
                <w:rFonts w:ascii="Times New Roman" w:eastAsia="Calibri" w:hAnsi="Times New Roman" w:cs="Times New Roman"/>
                <w:kern w:val="2"/>
                <w:sz w:val="24"/>
                <w:szCs w:val="24"/>
              </w:rPr>
              <w:t xml:space="preserve"> clinice și pot justifica monitorizare </w:t>
            </w:r>
            <w:r w:rsidRPr="00511154">
              <w:rPr>
                <w:rFonts w:ascii="Times New Roman" w:eastAsia="Calibri" w:hAnsi="Times New Roman" w:cs="Times New Roman"/>
                <w:kern w:val="2"/>
                <w:sz w:val="24"/>
                <w:szCs w:val="24"/>
              </w:rPr>
              <w:t>suplimentară sau stratificare</w:t>
            </w:r>
            <w:r w:rsidR="00365C16" w:rsidRPr="00511154">
              <w:rPr>
                <w:rFonts w:ascii="Times New Roman" w:eastAsia="Calibri" w:hAnsi="Times New Roman" w:cs="Times New Roman"/>
                <w:kern w:val="2"/>
                <w:sz w:val="24"/>
                <w:szCs w:val="24"/>
              </w:rPr>
              <w:t xml:space="preserve"> a riscului </w:t>
            </w:r>
            <w:proofErr w:type="spellStart"/>
            <w:r w:rsidR="00365C16" w:rsidRPr="00511154">
              <w:rPr>
                <w:rFonts w:ascii="Times New Roman" w:eastAsia="Calibri" w:hAnsi="Times New Roman" w:cs="Times New Roman"/>
                <w:kern w:val="2"/>
                <w:sz w:val="24"/>
                <w:szCs w:val="24"/>
              </w:rPr>
              <w:t>tromboembolic</w:t>
            </w:r>
            <w:proofErr w:type="spellEnd"/>
            <w:r w:rsidRPr="00511154">
              <w:rPr>
                <w:rFonts w:ascii="Times New Roman" w:eastAsia="Calibri" w:hAnsi="Times New Roman" w:cs="Times New Roman"/>
                <w:kern w:val="2"/>
                <w:sz w:val="24"/>
                <w:szCs w:val="24"/>
              </w:rPr>
              <w:t>.</w:t>
            </w:r>
          </w:p>
        </w:tc>
      </w:tr>
      <w:tr w:rsidR="007E0D18" w:rsidRPr="00511154" w14:paraId="39F9C59E" w14:textId="77777777" w:rsidTr="00716A55">
        <w:tc>
          <w:tcPr>
            <w:tcW w:w="2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DD127B" w14:textId="77777777" w:rsidR="007E0D18" w:rsidRPr="00511154" w:rsidRDefault="007E0D18"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 xml:space="preserve">FA </w:t>
            </w:r>
            <w:proofErr w:type="spellStart"/>
            <w:r w:rsidRPr="00511154">
              <w:rPr>
                <w:rFonts w:ascii="Times New Roman" w:eastAsia="Calibri" w:hAnsi="Times New Roman" w:cs="Times New Roman"/>
                <w:b/>
                <w:bCs/>
                <w:kern w:val="2"/>
                <w:sz w:val="24"/>
                <w:szCs w:val="24"/>
              </w:rPr>
              <w:t>subclinic</w:t>
            </w:r>
            <w:r w:rsidR="00944F95" w:rsidRPr="00511154">
              <w:rPr>
                <w:rFonts w:ascii="Times New Roman" w:eastAsia="Calibri" w:hAnsi="Times New Roman" w:cs="Times New Roman"/>
                <w:b/>
                <w:bCs/>
                <w:kern w:val="2"/>
                <w:sz w:val="24"/>
                <w:szCs w:val="24"/>
              </w:rPr>
              <w:t>ă</w:t>
            </w:r>
            <w:proofErr w:type="spellEnd"/>
            <w:r w:rsidR="003C5213" w:rsidRPr="00511154">
              <w:rPr>
                <w:rFonts w:ascii="Times New Roman" w:eastAsia="Calibri" w:hAnsi="Times New Roman" w:cs="Times New Roman"/>
                <w:b/>
                <w:bCs/>
                <w:kern w:val="2"/>
                <w:sz w:val="24"/>
                <w:szCs w:val="24"/>
              </w:rPr>
              <w:t xml:space="preserve"> detectată prin </w:t>
            </w:r>
            <w:r w:rsidRPr="00511154">
              <w:rPr>
                <w:rFonts w:ascii="Times New Roman" w:eastAsia="Calibri" w:hAnsi="Times New Roman" w:cs="Times New Roman"/>
                <w:b/>
                <w:bCs/>
                <w:kern w:val="2"/>
                <w:sz w:val="24"/>
                <w:szCs w:val="24"/>
              </w:rPr>
              <w:t>dispozitiv</w:t>
            </w:r>
          </w:p>
        </w:tc>
        <w:tc>
          <w:tcPr>
            <w:tcW w:w="7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1AD8BD" w14:textId="77777777" w:rsidR="007E0D18" w:rsidRPr="00511154" w:rsidRDefault="003C5213"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FA </w:t>
            </w:r>
            <w:proofErr w:type="spellStart"/>
            <w:r w:rsidRPr="00511154">
              <w:rPr>
                <w:rFonts w:ascii="Times New Roman" w:eastAsia="Calibri" w:hAnsi="Times New Roman" w:cs="Times New Roman"/>
                <w:kern w:val="2"/>
                <w:sz w:val="24"/>
                <w:szCs w:val="24"/>
              </w:rPr>
              <w:t>subclinic</w:t>
            </w:r>
            <w:r w:rsidR="002F4650" w:rsidRPr="00511154">
              <w:rPr>
                <w:rFonts w:ascii="Times New Roman" w:eastAsia="Calibri" w:hAnsi="Times New Roman" w:cs="Times New Roman"/>
                <w:kern w:val="2"/>
                <w:sz w:val="24"/>
                <w:szCs w:val="24"/>
              </w:rPr>
              <w:t>ă</w:t>
            </w:r>
            <w:proofErr w:type="spellEnd"/>
            <w:r w:rsidRPr="00511154">
              <w:rPr>
                <w:rFonts w:ascii="Times New Roman" w:eastAsia="Calibri" w:hAnsi="Times New Roman" w:cs="Times New Roman"/>
                <w:kern w:val="2"/>
                <w:sz w:val="24"/>
                <w:szCs w:val="24"/>
              </w:rPr>
              <w:t xml:space="preserve"> detectată prin</w:t>
            </w:r>
            <w:r w:rsidR="007E0D18" w:rsidRPr="00511154">
              <w:rPr>
                <w:rFonts w:ascii="Times New Roman" w:eastAsia="Calibri" w:hAnsi="Times New Roman" w:cs="Times New Roman"/>
                <w:kern w:val="2"/>
                <w:sz w:val="24"/>
                <w:szCs w:val="24"/>
              </w:rPr>
              <w:t xml:space="preserve"> dispozitiv se referă la episoadele </w:t>
            </w:r>
            <w:r w:rsidRPr="00511154">
              <w:rPr>
                <w:rFonts w:ascii="Times New Roman" w:eastAsia="Calibri" w:hAnsi="Times New Roman" w:cs="Times New Roman"/>
                <w:kern w:val="2"/>
                <w:sz w:val="24"/>
                <w:szCs w:val="24"/>
              </w:rPr>
              <w:t>asimptomatice de FA detectate prin dispozitive</w:t>
            </w:r>
            <w:r w:rsidR="007E0D18" w:rsidRPr="00511154">
              <w:rPr>
                <w:rFonts w:ascii="Times New Roman" w:eastAsia="Calibri" w:hAnsi="Times New Roman" w:cs="Times New Roman"/>
                <w:kern w:val="2"/>
                <w:sz w:val="24"/>
                <w:szCs w:val="24"/>
              </w:rPr>
              <w:t xml:space="preserve"> de monitorizare continuă. </w:t>
            </w:r>
            <w:r w:rsidR="002F4650" w:rsidRPr="00511154">
              <w:rPr>
                <w:rFonts w:ascii="Times New Roman" w:eastAsia="Calibri" w:hAnsi="Times New Roman" w:cs="Times New Roman"/>
                <w:kern w:val="2"/>
                <w:sz w:val="24"/>
                <w:szCs w:val="24"/>
              </w:rPr>
              <w:t>Acestea</w:t>
            </w:r>
            <w:r w:rsidR="007E0D18" w:rsidRPr="00511154">
              <w:rPr>
                <w:rFonts w:ascii="Times New Roman" w:eastAsia="Calibri" w:hAnsi="Times New Roman" w:cs="Times New Roman"/>
                <w:kern w:val="2"/>
                <w:sz w:val="24"/>
                <w:szCs w:val="24"/>
              </w:rPr>
              <w:t xml:space="preserve"> includ dispozitiv</w:t>
            </w:r>
            <w:r w:rsidRPr="00511154">
              <w:rPr>
                <w:rFonts w:ascii="Times New Roman" w:eastAsia="Calibri" w:hAnsi="Times New Roman" w:cs="Times New Roman"/>
                <w:kern w:val="2"/>
                <w:sz w:val="24"/>
                <w:szCs w:val="24"/>
              </w:rPr>
              <w:t>e electronice cardiace implantabile</w:t>
            </w:r>
            <w:r w:rsidR="007E0D18" w:rsidRPr="00511154">
              <w:rPr>
                <w:rFonts w:ascii="Times New Roman" w:eastAsia="Calibri" w:hAnsi="Times New Roman" w:cs="Times New Roman"/>
                <w:kern w:val="2"/>
                <w:sz w:val="24"/>
                <w:szCs w:val="24"/>
              </w:rPr>
              <w:t xml:space="preserve">, </w:t>
            </w:r>
            <w:r w:rsidRPr="00511154">
              <w:rPr>
                <w:rFonts w:ascii="Times New Roman" w:eastAsia="Calibri" w:hAnsi="Times New Roman" w:cs="Times New Roman"/>
                <w:kern w:val="2"/>
                <w:sz w:val="24"/>
                <w:szCs w:val="24"/>
              </w:rPr>
              <w:t>pentru care majoritatea</w:t>
            </w:r>
            <w:r w:rsidR="007E0D18" w:rsidRPr="00511154">
              <w:rPr>
                <w:rFonts w:ascii="Times New Roman" w:eastAsia="Calibri" w:hAnsi="Times New Roman" w:cs="Times New Roman"/>
                <w:kern w:val="2"/>
                <w:sz w:val="24"/>
                <w:szCs w:val="24"/>
              </w:rPr>
              <w:t xml:space="preserve"> episoade</w:t>
            </w:r>
            <w:r w:rsidRPr="00511154">
              <w:rPr>
                <w:rFonts w:ascii="Times New Roman" w:eastAsia="Calibri" w:hAnsi="Times New Roman" w:cs="Times New Roman"/>
                <w:kern w:val="2"/>
                <w:sz w:val="24"/>
                <w:szCs w:val="24"/>
              </w:rPr>
              <w:t xml:space="preserve">lor </w:t>
            </w:r>
            <w:proofErr w:type="spellStart"/>
            <w:r w:rsidRPr="00511154">
              <w:rPr>
                <w:rFonts w:ascii="Times New Roman" w:eastAsia="Calibri" w:hAnsi="Times New Roman" w:cs="Times New Roman"/>
                <w:kern w:val="2"/>
                <w:sz w:val="24"/>
                <w:szCs w:val="24"/>
              </w:rPr>
              <w:t>atriale</w:t>
            </w:r>
            <w:proofErr w:type="spellEnd"/>
            <w:r w:rsidRPr="00511154">
              <w:rPr>
                <w:rFonts w:ascii="Times New Roman" w:eastAsia="Calibri" w:hAnsi="Times New Roman" w:cs="Times New Roman"/>
                <w:kern w:val="2"/>
                <w:sz w:val="24"/>
                <w:szCs w:val="24"/>
              </w:rPr>
              <w:t xml:space="preserve"> cu frec</w:t>
            </w:r>
            <w:r w:rsidR="00415690" w:rsidRPr="00511154">
              <w:rPr>
                <w:rFonts w:ascii="Times New Roman" w:eastAsia="Calibri" w:hAnsi="Times New Roman" w:cs="Times New Roman"/>
                <w:kern w:val="2"/>
                <w:sz w:val="24"/>
                <w:szCs w:val="24"/>
              </w:rPr>
              <w:t xml:space="preserve">vență înaltă (AHRE)  pot reprezenta </w:t>
            </w:r>
            <w:r w:rsidR="007E0D18" w:rsidRPr="00511154">
              <w:rPr>
                <w:rFonts w:ascii="Times New Roman" w:eastAsia="Calibri" w:hAnsi="Times New Roman" w:cs="Times New Roman"/>
                <w:kern w:val="2"/>
                <w:sz w:val="24"/>
                <w:szCs w:val="24"/>
              </w:rPr>
              <w:t>F</w:t>
            </w:r>
            <w:r w:rsidR="00944F95" w:rsidRPr="00511154">
              <w:rPr>
                <w:rFonts w:ascii="Times New Roman" w:eastAsia="Calibri" w:hAnsi="Times New Roman" w:cs="Times New Roman"/>
                <w:kern w:val="2"/>
                <w:sz w:val="24"/>
                <w:szCs w:val="24"/>
              </w:rPr>
              <w:t>A</w:t>
            </w:r>
            <w:r w:rsidR="007E0D18" w:rsidRPr="00511154">
              <w:rPr>
                <w:rFonts w:ascii="Times New Roman" w:eastAsia="Calibri" w:hAnsi="Times New Roman" w:cs="Times New Roman"/>
                <w:kern w:val="2"/>
                <w:sz w:val="24"/>
                <w:szCs w:val="24"/>
              </w:rPr>
              <w:t xml:space="preserve">, precum și monitoare portabile </w:t>
            </w:r>
            <w:r w:rsidR="00415690" w:rsidRPr="00511154">
              <w:rPr>
                <w:rFonts w:ascii="Times New Roman" w:eastAsia="Calibri" w:hAnsi="Times New Roman" w:cs="Times New Roman"/>
                <w:kern w:val="2"/>
                <w:sz w:val="24"/>
                <w:szCs w:val="24"/>
              </w:rPr>
              <w:t xml:space="preserve">destinate utilizatorilor. Confirmarea necesită evaluarea de către un specialist competent prin analiza </w:t>
            </w:r>
            <w:proofErr w:type="spellStart"/>
            <w:r w:rsidR="00415690" w:rsidRPr="00511154">
              <w:rPr>
                <w:rFonts w:ascii="Times New Roman" w:eastAsia="Calibri" w:hAnsi="Times New Roman" w:cs="Times New Roman"/>
                <w:kern w:val="2"/>
                <w:sz w:val="24"/>
                <w:szCs w:val="24"/>
              </w:rPr>
              <w:t>electrogramelor</w:t>
            </w:r>
            <w:proofErr w:type="spellEnd"/>
            <w:r w:rsidR="007E0D18" w:rsidRPr="00511154">
              <w:rPr>
                <w:rFonts w:ascii="Times New Roman" w:eastAsia="Calibri" w:hAnsi="Times New Roman" w:cs="Times New Roman"/>
                <w:kern w:val="2"/>
                <w:sz w:val="24"/>
                <w:szCs w:val="24"/>
              </w:rPr>
              <w:t xml:space="preserve"> </w:t>
            </w:r>
            <w:proofErr w:type="spellStart"/>
            <w:r w:rsidR="007E0D18" w:rsidRPr="00511154">
              <w:rPr>
                <w:rFonts w:ascii="Times New Roman" w:eastAsia="Calibri" w:hAnsi="Times New Roman" w:cs="Times New Roman"/>
                <w:kern w:val="2"/>
                <w:sz w:val="24"/>
                <w:szCs w:val="24"/>
              </w:rPr>
              <w:t>intracardiace</w:t>
            </w:r>
            <w:proofErr w:type="spellEnd"/>
            <w:r w:rsidR="007E0D18" w:rsidRPr="00511154">
              <w:rPr>
                <w:rFonts w:ascii="Times New Roman" w:eastAsia="Calibri" w:hAnsi="Times New Roman" w:cs="Times New Roman"/>
                <w:kern w:val="2"/>
                <w:sz w:val="24"/>
                <w:szCs w:val="24"/>
              </w:rPr>
              <w:t xml:space="preserve"> sau </w:t>
            </w:r>
            <w:r w:rsidR="00415690" w:rsidRPr="00511154">
              <w:rPr>
                <w:rFonts w:ascii="Times New Roman" w:eastAsia="Calibri" w:hAnsi="Times New Roman" w:cs="Times New Roman"/>
                <w:kern w:val="2"/>
                <w:sz w:val="24"/>
                <w:szCs w:val="24"/>
              </w:rPr>
              <w:t>a unui ritm</w:t>
            </w:r>
            <w:r w:rsidR="007E0D18" w:rsidRPr="00511154">
              <w:rPr>
                <w:rFonts w:ascii="Times New Roman" w:eastAsia="Calibri" w:hAnsi="Times New Roman" w:cs="Times New Roman"/>
                <w:kern w:val="2"/>
                <w:sz w:val="24"/>
                <w:szCs w:val="24"/>
              </w:rPr>
              <w:t xml:space="preserve"> înregistrat cu </w:t>
            </w:r>
            <w:r w:rsidR="00415690" w:rsidRPr="00511154">
              <w:rPr>
                <w:rFonts w:ascii="Times New Roman" w:eastAsia="Calibri" w:hAnsi="Times New Roman" w:cs="Times New Roman"/>
                <w:kern w:val="2"/>
                <w:sz w:val="24"/>
                <w:szCs w:val="24"/>
              </w:rPr>
              <w:t xml:space="preserve">ECG.  FA </w:t>
            </w:r>
            <w:proofErr w:type="spellStart"/>
            <w:r w:rsidR="00415690" w:rsidRPr="00511154">
              <w:rPr>
                <w:rFonts w:ascii="Times New Roman" w:eastAsia="Calibri" w:hAnsi="Times New Roman" w:cs="Times New Roman"/>
                <w:kern w:val="2"/>
                <w:sz w:val="24"/>
                <w:szCs w:val="24"/>
              </w:rPr>
              <w:t>subclinic</w:t>
            </w:r>
            <w:r w:rsidR="002F4650" w:rsidRPr="00511154">
              <w:rPr>
                <w:rFonts w:ascii="Times New Roman" w:eastAsia="Calibri" w:hAnsi="Times New Roman" w:cs="Times New Roman"/>
                <w:kern w:val="2"/>
                <w:sz w:val="24"/>
                <w:szCs w:val="24"/>
              </w:rPr>
              <w:t>ă</w:t>
            </w:r>
            <w:proofErr w:type="spellEnd"/>
            <w:r w:rsidR="00415690" w:rsidRPr="00511154">
              <w:rPr>
                <w:rFonts w:ascii="Times New Roman" w:eastAsia="Calibri" w:hAnsi="Times New Roman" w:cs="Times New Roman"/>
                <w:kern w:val="2"/>
                <w:sz w:val="24"/>
                <w:szCs w:val="24"/>
              </w:rPr>
              <w:t xml:space="preserve"> detectată prin</w:t>
            </w:r>
            <w:r w:rsidR="007E0D18" w:rsidRPr="00511154">
              <w:rPr>
                <w:rFonts w:ascii="Times New Roman" w:eastAsia="Calibri" w:hAnsi="Times New Roman" w:cs="Times New Roman"/>
                <w:kern w:val="2"/>
                <w:sz w:val="24"/>
                <w:szCs w:val="24"/>
              </w:rPr>
              <w:t xml:space="preserve"> dispozitiv este </w:t>
            </w:r>
            <w:r w:rsidR="00415690" w:rsidRPr="00511154">
              <w:rPr>
                <w:rFonts w:ascii="Times New Roman" w:eastAsia="Calibri" w:hAnsi="Times New Roman" w:cs="Times New Roman"/>
                <w:kern w:val="2"/>
                <w:sz w:val="24"/>
                <w:szCs w:val="24"/>
              </w:rPr>
              <w:t xml:space="preserve">considerată un </w:t>
            </w:r>
            <w:proofErr w:type="spellStart"/>
            <w:r w:rsidR="00415690" w:rsidRPr="00511154">
              <w:rPr>
                <w:rFonts w:ascii="Times New Roman" w:eastAsia="Calibri" w:hAnsi="Times New Roman" w:cs="Times New Roman"/>
                <w:kern w:val="2"/>
                <w:sz w:val="24"/>
                <w:szCs w:val="24"/>
              </w:rPr>
              <w:t>predictor</w:t>
            </w:r>
            <w:proofErr w:type="spellEnd"/>
            <w:r w:rsidR="00415690" w:rsidRPr="00511154">
              <w:rPr>
                <w:rFonts w:ascii="Times New Roman" w:eastAsia="Calibri" w:hAnsi="Times New Roman" w:cs="Times New Roman"/>
                <w:kern w:val="2"/>
                <w:sz w:val="24"/>
                <w:szCs w:val="24"/>
              </w:rPr>
              <w:t xml:space="preserve"> pentru</w:t>
            </w:r>
            <w:r w:rsidR="007E0D18" w:rsidRPr="00511154">
              <w:rPr>
                <w:rFonts w:ascii="Times New Roman" w:eastAsia="Calibri" w:hAnsi="Times New Roman" w:cs="Times New Roman"/>
                <w:kern w:val="2"/>
                <w:sz w:val="24"/>
                <w:szCs w:val="24"/>
              </w:rPr>
              <w:t xml:space="preserve"> FA clinic</w:t>
            </w:r>
            <w:r w:rsidR="00415690" w:rsidRPr="00511154">
              <w:rPr>
                <w:rFonts w:ascii="Times New Roman" w:eastAsia="Calibri" w:hAnsi="Times New Roman" w:cs="Times New Roman"/>
                <w:kern w:val="2"/>
                <w:sz w:val="24"/>
                <w:szCs w:val="24"/>
              </w:rPr>
              <w:t>ă</w:t>
            </w:r>
            <w:r w:rsidR="007E0D18" w:rsidRPr="00511154">
              <w:rPr>
                <w:rFonts w:ascii="Times New Roman" w:eastAsia="Calibri" w:hAnsi="Times New Roman" w:cs="Times New Roman"/>
                <w:kern w:val="2"/>
                <w:sz w:val="24"/>
                <w:szCs w:val="24"/>
              </w:rPr>
              <w:t xml:space="preserve"> viitoare. </w:t>
            </w:r>
          </w:p>
        </w:tc>
      </w:tr>
      <w:tr w:rsidR="007E0D18" w:rsidRPr="00511154" w14:paraId="361A559D" w14:textId="77777777" w:rsidTr="00716A55">
        <w:tc>
          <w:tcPr>
            <w:tcW w:w="2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F1B16" w14:textId="77777777" w:rsidR="007E0D18" w:rsidRPr="00511154" w:rsidRDefault="003C5213"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Povara aritmică în FA</w:t>
            </w:r>
          </w:p>
        </w:tc>
        <w:tc>
          <w:tcPr>
            <w:tcW w:w="7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5EE8EB" w14:textId="77777777" w:rsidR="007E0D18" w:rsidRPr="00511154" w:rsidRDefault="007E0D18"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Tim</w:t>
            </w:r>
            <w:r w:rsidR="00415690" w:rsidRPr="00511154">
              <w:rPr>
                <w:rFonts w:ascii="Times New Roman" w:eastAsia="Calibri" w:hAnsi="Times New Roman" w:cs="Times New Roman"/>
                <w:kern w:val="2"/>
                <w:sz w:val="24"/>
                <w:szCs w:val="24"/>
              </w:rPr>
              <w:t>pul total petrecut în FA pe parcursul unei perioade clar specificate și raportate</w:t>
            </w:r>
            <w:r w:rsidRPr="00511154">
              <w:rPr>
                <w:rFonts w:ascii="Times New Roman" w:eastAsia="Calibri" w:hAnsi="Times New Roman" w:cs="Times New Roman"/>
                <w:kern w:val="2"/>
                <w:sz w:val="24"/>
                <w:szCs w:val="24"/>
              </w:rPr>
              <w:t xml:space="preserve"> de monitoriz</w:t>
            </w:r>
            <w:r w:rsidR="00415690" w:rsidRPr="00511154">
              <w:rPr>
                <w:rFonts w:ascii="Times New Roman" w:eastAsia="Calibri" w:hAnsi="Times New Roman" w:cs="Times New Roman"/>
                <w:kern w:val="2"/>
                <w:sz w:val="24"/>
                <w:szCs w:val="24"/>
              </w:rPr>
              <w:t>are</w:t>
            </w:r>
            <w:r w:rsidRPr="00511154">
              <w:rPr>
                <w:rFonts w:ascii="Times New Roman" w:eastAsia="Calibri" w:hAnsi="Times New Roman" w:cs="Times New Roman"/>
                <w:kern w:val="2"/>
                <w:sz w:val="24"/>
                <w:szCs w:val="24"/>
              </w:rPr>
              <w:t xml:space="preserve">, exprimat </w:t>
            </w:r>
            <w:r w:rsidR="00415690" w:rsidRPr="00511154">
              <w:rPr>
                <w:rFonts w:ascii="Times New Roman" w:eastAsia="Calibri" w:hAnsi="Times New Roman" w:cs="Times New Roman"/>
                <w:kern w:val="2"/>
                <w:sz w:val="24"/>
                <w:szCs w:val="24"/>
              </w:rPr>
              <w:t>ca</w:t>
            </w:r>
            <w:r w:rsidRPr="00511154">
              <w:rPr>
                <w:rFonts w:ascii="Times New Roman" w:eastAsia="Calibri" w:hAnsi="Times New Roman" w:cs="Times New Roman"/>
                <w:kern w:val="2"/>
                <w:sz w:val="24"/>
                <w:szCs w:val="24"/>
              </w:rPr>
              <w:t xml:space="preserve"> procent</w:t>
            </w:r>
            <w:r w:rsidR="00415690" w:rsidRPr="00511154">
              <w:rPr>
                <w:rFonts w:ascii="Times New Roman" w:eastAsia="Calibri" w:hAnsi="Times New Roman" w:cs="Times New Roman"/>
                <w:kern w:val="2"/>
                <w:sz w:val="24"/>
                <w:szCs w:val="24"/>
              </w:rPr>
              <w:t xml:space="preserve"> de</w:t>
            </w:r>
            <w:r w:rsidRPr="00511154">
              <w:rPr>
                <w:rFonts w:ascii="Times New Roman" w:eastAsia="Calibri" w:hAnsi="Times New Roman" w:cs="Times New Roman"/>
                <w:kern w:val="2"/>
                <w:sz w:val="24"/>
                <w:szCs w:val="24"/>
              </w:rPr>
              <w:t xml:space="preserve"> timp.</w:t>
            </w:r>
          </w:p>
        </w:tc>
      </w:tr>
      <w:tr w:rsidR="007E0D18" w:rsidRPr="00511154" w14:paraId="6B961FEB" w14:textId="77777777" w:rsidTr="00716A55">
        <w:tc>
          <w:tcPr>
            <w:tcW w:w="2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534480" w14:textId="77777777" w:rsidR="007E0D18" w:rsidRPr="00511154" w:rsidRDefault="00944F95"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FA</w:t>
            </w:r>
            <w:r w:rsidR="007E0D18" w:rsidRPr="00511154">
              <w:rPr>
                <w:rFonts w:ascii="Times New Roman" w:eastAsia="Calibri" w:hAnsi="Times New Roman" w:cs="Times New Roman"/>
                <w:b/>
                <w:bCs/>
                <w:kern w:val="2"/>
                <w:sz w:val="24"/>
                <w:szCs w:val="24"/>
              </w:rPr>
              <w:t xml:space="preserve"> cu debut recent</w:t>
            </w:r>
          </w:p>
        </w:tc>
        <w:tc>
          <w:tcPr>
            <w:tcW w:w="7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779B85" w14:textId="77777777" w:rsidR="007E0D18" w:rsidRPr="00511154" w:rsidRDefault="00415690"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Există tot mai multe date privind valoarea termenului de FA cu debut recent în luarea deciziilor pentru </w:t>
            </w: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acută farmacologică sau electrică. Intervalul de timp care </w:t>
            </w:r>
            <w:r w:rsidR="002F4650" w:rsidRPr="00511154">
              <w:rPr>
                <w:rFonts w:ascii="Times New Roman" w:eastAsia="Calibri" w:hAnsi="Times New Roman" w:cs="Times New Roman"/>
                <w:kern w:val="2"/>
                <w:sz w:val="24"/>
                <w:szCs w:val="24"/>
              </w:rPr>
              <w:t>definește</w:t>
            </w:r>
            <w:r w:rsidRPr="00511154">
              <w:rPr>
                <w:rFonts w:ascii="Times New Roman" w:eastAsia="Calibri" w:hAnsi="Times New Roman" w:cs="Times New Roman"/>
                <w:kern w:val="2"/>
                <w:sz w:val="24"/>
                <w:szCs w:val="24"/>
              </w:rPr>
              <w:t xml:space="preserve"> această entitate nu a fost încă stabilit.</w:t>
            </w:r>
          </w:p>
        </w:tc>
      </w:tr>
      <w:tr w:rsidR="007E0D18" w:rsidRPr="00511154" w14:paraId="2A0E770D" w14:textId="77777777" w:rsidTr="00716A55">
        <w:tc>
          <w:tcPr>
            <w:tcW w:w="2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37C12" w14:textId="77777777" w:rsidR="007E0D18" w:rsidRPr="00511154" w:rsidRDefault="007E0D18"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 xml:space="preserve">FA indusă </w:t>
            </w:r>
            <w:r w:rsidR="00415690" w:rsidRPr="00511154">
              <w:rPr>
                <w:rFonts w:ascii="Times New Roman" w:eastAsia="Calibri" w:hAnsi="Times New Roman" w:cs="Times New Roman"/>
                <w:b/>
                <w:bCs/>
                <w:kern w:val="2"/>
                <w:sz w:val="24"/>
                <w:szCs w:val="24"/>
              </w:rPr>
              <w:t>de factori declanșatori</w:t>
            </w:r>
          </w:p>
        </w:tc>
        <w:tc>
          <w:tcPr>
            <w:tcW w:w="7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CBA891" w14:textId="77777777" w:rsidR="007E0D18" w:rsidRPr="00511154" w:rsidRDefault="00AA65B3"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E</w:t>
            </w:r>
            <w:r w:rsidR="007E0D18" w:rsidRPr="00511154">
              <w:rPr>
                <w:rFonts w:ascii="Times New Roman" w:eastAsia="Calibri" w:hAnsi="Times New Roman" w:cs="Times New Roman"/>
                <w:kern w:val="2"/>
                <w:sz w:val="24"/>
                <w:szCs w:val="24"/>
              </w:rPr>
              <w:t xml:space="preserve">pisod </w:t>
            </w:r>
            <w:r w:rsidRPr="00511154">
              <w:rPr>
                <w:rFonts w:ascii="Times New Roman" w:eastAsia="Calibri" w:hAnsi="Times New Roman" w:cs="Times New Roman"/>
                <w:kern w:val="2"/>
                <w:sz w:val="24"/>
                <w:szCs w:val="24"/>
              </w:rPr>
              <w:t xml:space="preserve"> nou </w:t>
            </w:r>
            <w:r w:rsidR="007E0D18" w:rsidRPr="00511154">
              <w:rPr>
                <w:rFonts w:ascii="Times New Roman" w:eastAsia="Calibri" w:hAnsi="Times New Roman" w:cs="Times New Roman"/>
                <w:kern w:val="2"/>
                <w:sz w:val="24"/>
                <w:szCs w:val="24"/>
              </w:rPr>
              <w:t>de FA</w:t>
            </w:r>
            <w:r w:rsidRPr="00511154">
              <w:rPr>
                <w:rFonts w:ascii="Times New Roman" w:eastAsia="Calibri" w:hAnsi="Times New Roman" w:cs="Times New Roman"/>
                <w:kern w:val="2"/>
                <w:sz w:val="24"/>
                <w:szCs w:val="24"/>
              </w:rPr>
              <w:t xml:space="preserve">  apărut</w:t>
            </w:r>
            <w:r w:rsidR="007E0D18" w:rsidRPr="00511154">
              <w:rPr>
                <w:rFonts w:ascii="Times New Roman" w:eastAsia="Calibri" w:hAnsi="Times New Roman" w:cs="Times New Roman"/>
                <w:kern w:val="2"/>
                <w:sz w:val="24"/>
                <w:szCs w:val="24"/>
              </w:rPr>
              <w:t xml:space="preserve"> în </w:t>
            </w:r>
            <w:r w:rsidR="00415690" w:rsidRPr="00511154">
              <w:rPr>
                <w:rFonts w:ascii="Times New Roman" w:eastAsia="Calibri" w:hAnsi="Times New Roman" w:cs="Times New Roman"/>
                <w:kern w:val="2"/>
                <w:sz w:val="24"/>
                <w:szCs w:val="24"/>
              </w:rPr>
              <w:t xml:space="preserve">strânsa </w:t>
            </w:r>
            <w:r w:rsidR="002F4650" w:rsidRPr="00511154">
              <w:rPr>
                <w:rFonts w:ascii="Times New Roman" w:eastAsia="Calibri" w:hAnsi="Times New Roman" w:cs="Times New Roman"/>
                <w:kern w:val="2"/>
                <w:sz w:val="24"/>
                <w:szCs w:val="24"/>
              </w:rPr>
              <w:t>legătură</w:t>
            </w:r>
            <w:r w:rsidR="00D12014" w:rsidRPr="00511154">
              <w:rPr>
                <w:rFonts w:ascii="Times New Roman" w:eastAsia="Calibri" w:hAnsi="Times New Roman" w:cs="Times New Roman"/>
                <w:kern w:val="2"/>
                <w:sz w:val="24"/>
                <w:szCs w:val="24"/>
              </w:rPr>
              <w:t xml:space="preserve"> cu un factor declanșator identificabil</w:t>
            </w:r>
            <w:r w:rsidR="007E0D18" w:rsidRPr="00511154">
              <w:rPr>
                <w:rFonts w:ascii="Times New Roman" w:eastAsia="Calibri" w:hAnsi="Times New Roman" w:cs="Times New Roman"/>
                <w:kern w:val="2"/>
                <w:sz w:val="24"/>
                <w:szCs w:val="24"/>
              </w:rPr>
              <w:t xml:space="preserve"> și potențial reversibil.</w:t>
            </w:r>
          </w:p>
        </w:tc>
      </w:tr>
      <w:tr w:rsidR="007E0D18" w:rsidRPr="00511154" w14:paraId="527CC4CB" w14:textId="77777777" w:rsidTr="00716A55">
        <w:tc>
          <w:tcPr>
            <w:tcW w:w="2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FA064B" w14:textId="77777777" w:rsidR="007E0D18" w:rsidRPr="00511154" w:rsidRDefault="00D12014"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FA autolimitată</w:t>
            </w:r>
          </w:p>
        </w:tc>
        <w:tc>
          <w:tcPr>
            <w:tcW w:w="7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D0132F" w14:textId="77777777" w:rsidR="007E0D18" w:rsidRPr="00511154" w:rsidRDefault="007E0D18"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FA paroxistica care se termină spontan. Această definiție poate fi utilă pentru deciziile privind con</w:t>
            </w:r>
            <w:r w:rsidR="00D12014" w:rsidRPr="00511154">
              <w:rPr>
                <w:rFonts w:ascii="Times New Roman" w:eastAsia="Calibri" w:hAnsi="Times New Roman" w:cs="Times New Roman"/>
                <w:kern w:val="2"/>
                <w:sz w:val="24"/>
                <w:szCs w:val="24"/>
              </w:rPr>
              <w:t>trolul acut al ritmului, stabilite</w:t>
            </w:r>
            <w:r w:rsidRPr="00511154">
              <w:rPr>
                <w:rFonts w:ascii="Times New Roman" w:eastAsia="Calibri" w:hAnsi="Times New Roman" w:cs="Times New Roman"/>
                <w:kern w:val="2"/>
                <w:sz w:val="24"/>
                <w:szCs w:val="24"/>
              </w:rPr>
              <w:t xml:space="preserve"> în comun de pacient și</w:t>
            </w:r>
            <w:r w:rsidR="00D12014" w:rsidRPr="00511154">
              <w:rPr>
                <w:rFonts w:ascii="Times New Roman" w:eastAsia="Calibri" w:hAnsi="Times New Roman" w:cs="Times New Roman"/>
                <w:kern w:val="2"/>
                <w:sz w:val="24"/>
                <w:szCs w:val="24"/>
              </w:rPr>
              <w:t xml:space="preserve"> personalul medical</w:t>
            </w:r>
            <w:r w:rsidRPr="00511154">
              <w:rPr>
                <w:rFonts w:ascii="Times New Roman" w:eastAsia="Calibri" w:hAnsi="Times New Roman" w:cs="Times New Roman"/>
                <w:kern w:val="2"/>
                <w:sz w:val="24"/>
                <w:szCs w:val="24"/>
              </w:rPr>
              <w:t>.</w:t>
            </w:r>
          </w:p>
        </w:tc>
      </w:tr>
      <w:tr w:rsidR="007E0D18" w:rsidRPr="00511154" w14:paraId="427843E8" w14:textId="77777777" w:rsidTr="00716A55">
        <w:tc>
          <w:tcPr>
            <w:tcW w:w="2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68DF8" w14:textId="77777777" w:rsidR="007E0D18" w:rsidRPr="00511154" w:rsidRDefault="00D12014"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FA non-autolimitată</w:t>
            </w:r>
          </w:p>
        </w:tc>
        <w:tc>
          <w:tcPr>
            <w:tcW w:w="7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D11DFE" w14:textId="77777777" w:rsidR="007E0D18" w:rsidRPr="00511154" w:rsidRDefault="007E0D18"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FA care nu se termină spontan</w:t>
            </w:r>
            <w:r w:rsidR="00D12014" w:rsidRPr="00511154">
              <w:rPr>
                <w:rFonts w:ascii="Times New Roman" w:eastAsia="Calibri" w:hAnsi="Times New Roman" w:cs="Times New Roman"/>
                <w:kern w:val="2"/>
                <w:sz w:val="24"/>
                <w:szCs w:val="24"/>
              </w:rPr>
              <w:t xml:space="preserve"> și, dacă este necesa</w:t>
            </w:r>
            <w:r w:rsidR="00416BBB" w:rsidRPr="00511154">
              <w:rPr>
                <w:rFonts w:ascii="Times New Roman" w:eastAsia="Calibri" w:hAnsi="Times New Roman" w:cs="Times New Roman"/>
                <w:kern w:val="2"/>
                <w:sz w:val="24"/>
                <w:szCs w:val="24"/>
              </w:rPr>
              <w:t>r, terminarea poate fi obținută</w:t>
            </w:r>
            <w:r w:rsidR="00D12014" w:rsidRPr="00511154">
              <w:rPr>
                <w:rFonts w:ascii="Times New Roman" w:eastAsia="Calibri" w:hAnsi="Times New Roman" w:cs="Times New Roman"/>
                <w:kern w:val="2"/>
                <w:sz w:val="24"/>
                <w:szCs w:val="24"/>
              </w:rPr>
              <w:t xml:space="preserve"> doar printr-o</w:t>
            </w:r>
            <w:r w:rsidRPr="00511154">
              <w:rPr>
                <w:rFonts w:ascii="Times New Roman" w:eastAsia="Calibri" w:hAnsi="Times New Roman" w:cs="Times New Roman"/>
                <w:kern w:val="2"/>
                <w:sz w:val="24"/>
                <w:szCs w:val="24"/>
              </w:rPr>
              <w:t xml:space="preserve"> intervenție.</w:t>
            </w:r>
          </w:p>
        </w:tc>
      </w:tr>
      <w:tr w:rsidR="007E0D18" w:rsidRPr="00511154" w14:paraId="5B8FC36C" w14:textId="77777777" w:rsidTr="00716A55">
        <w:tc>
          <w:tcPr>
            <w:tcW w:w="2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D202AF" w14:textId="77777777" w:rsidR="007E0D18" w:rsidRPr="00511154" w:rsidRDefault="00D12014"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lastRenderedPageBreak/>
              <w:t>Cardiomiopatia</w:t>
            </w:r>
            <w:r w:rsidR="007E0D18" w:rsidRPr="00511154">
              <w:rPr>
                <w:rFonts w:ascii="Times New Roman" w:eastAsia="Calibri" w:hAnsi="Times New Roman" w:cs="Times New Roman"/>
                <w:b/>
                <w:bCs/>
                <w:kern w:val="2"/>
                <w:sz w:val="24"/>
                <w:szCs w:val="24"/>
              </w:rPr>
              <w:t xml:space="preserve"> </w:t>
            </w:r>
            <w:proofErr w:type="spellStart"/>
            <w:r w:rsidR="007E0D18" w:rsidRPr="00511154">
              <w:rPr>
                <w:rFonts w:ascii="Times New Roman" w:eastAsia="Calibri" w:hAnsi="Times New Roman" w:cs="Times New Roman"/>
                <w:b/>
                <w:bCs/>
                <w:kern w:val="2"/>
                <w:sz w:val="24"/>
                <w:szCs w:val="24"/>
              </w:rPr>
              <w:t>atrială</w:t>
            </w:r>
            <w:proofErr w:type="spellEnd"/>
          </w:p>
        </w:tc>
        <w:tc>
          <w:tcPr>
            <w:tcW w:w="73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BDC088" w14:textId="77777777" w:rsidR="007E0D18" w:rsidRPr="00511154" w:rsidRDefault="007E0D18"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O combinație de modificări structurale, electrice sau funcționale ale atriilor care duc la impact clinic (de exemplu, progresia/rec</w:t>
            </w:r>
            <w:r w:rsidR="00D12014" w:rsidRPr="00511154">
              <w:rPr>
                <w:rFonts w:ascii="Times New Roman" w:eastAsia="Calibri" w:hAnsi="Times New Roman" w:cs="Times New Roman"/>
                <w:kern w:val="2"/>
                <w:sz w:val="24"/>
                <w:szCs w:val="24"/>
              </w:rPr>
              <w:t>urența FA, eficacitatea redusă</w:t>
            </w:r>
            <w:r w:rsidRPr="00511154">
              <w:rPr>
                <w:rFonts w:ascii="Times New Roman" w:eastAsia="Calibri" w:hAnsi="Times New Roman" w:cs="Times New Roman"/>
                <w:kern w:val="2"/>
                <w:sz w:val="24"/>
                <w:szCs w:val="24"/>
              </w:rPr>
              <w:t xml:space="preserve"> a terapiei FA și/sau dezvoltarea insuficienței ca</w:t>
            </w:r>
            <w:r w:rsidR="00D12014" w:rsidRPr="00511154">
              <w:rPr>
                <w:rFonts w:ascii="Times New Roman" w:eastAsia="Calibri" w:hAnsi="Times New Roman" w:cs="Times New Roman"/>
                <w:kern w:val="2"/>
                <w:sz w:val="24"/>
                <w:szCs w:val="24"/>
              </w:rPr>
              <w:t>rdiace). I</w:t>
            </w:r>
            <w:r w:rsidRPr="00511154">
              <w:rPr>
                <w:rFonts w:ascii="Times New Roman" w:eastAsia="Calibri" w:hAnsi="Times New Roman" w:cs="Times New Roman"/>
                <w:kern w:val="2"/>
                <w:sz w:val="24"/>
                <w:szCs w:val="24"/>
              </w:rPr>
              <w:t xml:space="preserve">nclude remodelarea </w:t>
            </w:r>
            <w:r w:rsidR="007B19FD" w:rsidRPr="00511154">
              <w:rPr>
                <w:rFonts w:ascii="Times New Roman" w:eastAsia="Calibri" w:hAnsi="Times New Roman" w:cs="Times New Roman"/>
                <w:kern w:val="2"/>
                <w:sz w:val="24"/>
                <w:szCs w:val="24"/>
              </w:rPr>
              <w:t>inflamatorie</w:t>
            </w:r>
            <w:r w:rsidR="00D12014" w:rsidRPr="00511154">
              <w:rPr>
                <w:rFonts w:ascii="Times New Roman" w:eastAsia="Calibri" w:hAnsi="Times New Roman" w:cs="Times New Roman"/>
                <w:kern w:val="2"/>
                <w:sz w:val="24"/>
                <w:szCs w:val="24"/>
              </w:rPr>
              <w:t xml:space="preserve"> și </w:t>
            </w:r>
            <w:proofErr w:type="spellStart"/>
            <w:r w:rsidR="00D12014" w:rsidRPr="00511154">
              <w:rPr>
                <w:rFonts w:ascii="Times New Roman" w:eastAsia="Calibri" w:hAnsi="Times New Roman" w:cs="Times New Roman"/>
                <w:kern w:val="2"/>
                <w:sz w:val="24"/>
                <w:szCs w:val="24"/>
              </w:rPr>
              <w:t>pro</w:t>
            </w:r>
            <w:r w:rsidRPr="00511154">
              <w:rPr>
                <w:rFonts w:ascii="Times New Roman" w:eastAsia="Calibri" w:hAnsi="Times New Roman" w:cs="Times New Roman"/>
                <w:kern w:val="2"/>
                <w:sz w:val="24"/>
                <w:szCs w:val="24"/>
              </w:rPr>
              <w:t>trombotică</w:t>
            </w:r>
            <w:proofErr w:type="spellEnd"/>
            <w:r w:rsidRPr="00511154">
              <w:rPr>
                <w:rFonts w:ascii="Times New Roman" w:eastAsia="Calibri" w:hAnsi="Times New Roman" w:cs="Times New Roman"/>
                <w:kern w:val="2"/>
                <w:sz w:val="24"/>
                <w:szCs w:val="24"/>
              </w:rPr>
              <w:t xml:space="preserve"> a atriilor, activarea </w:t>
            </w:r>
            <w:proofErr w:type="spellStart"/>
            <w:r w:rsidRPr="00511154">
              <w:rPr>
                <w:rFonts w:ascii="Times New Roman" w:eastAsia="Calibri" w:hAnsi="Times New Roman" w:cs="Times New Roman"/>
                <w:kern w:val="2"/>
                <w:sz w:val="24"/>
                <w:szCs w:val="24"/>
              </w:rPr>
              <w:t>neurohormon</w:t>
            </w:r>
            <w:r w:rsidR="00D12014" w:rsidRPr="00511154">
              <w:rPr>
                <w:rFonts w:ascii="Times New Roman" w:eastAsia="Calibri" w:hAnsi="Times New Roman" w:cs="Times New Roman"/>
                <w:kern w:val="2"/>
                <w:sz w:val="24"/>
                <w:szCs w:val="24"/>
              </w:rPr>
              <w:t>ală</w:t>
            </w:r>
            <w:proofErr w:type="spellEnd"/>
            <w:r w:rsidR="00D12014" w:rsidRPr="00511154">
              <w:rPr>
                <w:rFonts w:ascii="Times New Roman" w:eastAsia="Calibri" w:hAnsi="Times New Roman" w:cs="Times New Roman"/>
                <w:kern w:val="2"/>
                <w:sz w:val="24"/>
                <w:szCs w:val="24"/>
              </w:rPr>
              <w:t xml:space="preserve"> (cu impact asupra ventriculelor) și fibroză a </w:t>
            </w:r>
            <w:r w:rsidRPr="00511154">
              <w:rPr>
                <w:rFonts w:ascii="Times New Roman" w:eastAsia="Calibri" w:hAnsi="Times New Roman" w:cs="Times New Roman"/>
                <w:kern w:val="2"/>
                <w:sz w:val="24"/>
                <w:szCs w:val="24"/>
              </w:rPr>
              <w:t>țesutului miocardic.</w:t>
            </w:r>
          </w:p>
        </w:tc>
      </w:tr>
    </w:tbl>
    <w:p w14:paraId="3548F1E8" w14:textId="77777777" w:rsidR="002F4650" w:rsidRPr="00511154" w:rsidRDefault="00FD57DF"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Epi</w:t>
      </w:r>
      <w:r w:rsidR="00D12014" w:rsidRPr="00511154">
        <w:rPr>
          <w:rFonts w:ascii="Times New Roman" w:eastAsia="Times New Roman" w:hAnsi="Times New Roman" w:cs="Times New Roman"/>
          <w:sz w:val="24"/>
          <w:szCs w:val="24"/>
        </w:rPr>
        <w:t xml:space="preserve">soadele </w:t>
      </w:r>
      <w:proofErr w:type="spellStart"/>
      <w:r w:rsidR="00D12014" w:rsidRPr="00511154">
        <w:rPr>
          <w:rFonts w:ascii="Times New Roman" w:eastAsia="Times New Roman" w:hAnsi="Times New Roman" w:cs="Times New Roman"/>
          <w:sz w:val="24"/>
          <w:szCs w:val="24"/>
        </w:rPr>
        <w:t>atriale</w:t>
      </w:r>
      <w:proofErr w:type="spellEnd"/>
      <w:r w:rsidR="00D12014" w:rsidRPr="00511154">
        <w:rPr>
          <w:rFonts w:ascii="Times New Roman" w:eastAsia="Times New Roman" w:hAnsi="Times New Roman" w:cs="Times New Roman"/>
          <w:sz w:val="24"/>
          <w:szCs w:val="24"/>
        </w:rPr>
        <w:t xml:space="preserve"> cu frecvență înaltă</w:t>
      </w:r>
      <w:r w:rsidRPr="00511154">
        <w:rPr>
          <w:rFonts w:ascii="Times New Roman" w:eastAsia="Times New Roman" w:hAnsi="Times New Roman" w:cs="Times New Roman"/>
          <w:sz w:val="24"/>
          <w:szCs w:val="24"/>
        </w:rPr>
        <w:t xml:space="preserve"> (AHRE) sunt definite ca episoade care durează, în general, mai mu</w:t>
      </w:r>
      <w:r w:rsidR="00D12014" w:rsidRPr="00511154">
        <w:rPr>
          <w:rFonts w:ascii="Times New Roman" w:eastAsia="Times New Roman" w:hAnsi="Times New Roman" w:cs="Times New Roman"/>
          <w:sz w:val="24"/>
          <w:szCs w:val="24"/>
        </w:rPr>
        <w:t>lt de 5 minute, cu o frecvență</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≥170 </w:t>
      </w:r>
      <w:proofErr w:type="spellStart"/>
      <w:r w:rsidRPr="00511154">
        <w:rPr>
          <w:rFonts w:ascii="Times New Roman" w:eastAsia="Times New Roman" w:hAnsi="Times New Roman" w:cs="Times New Roman"/>
          <w:sz w:val="24"/>
          <w:szCs w:val="24"/>
        </w:rPr>
        <w:t>bpm</w:t>
      </w:r>
      <w:proofErr w:type="spellEnd"/>
      <w:r w:rsidRPr="00511154">
        <w:rPr>
          <w:rFonts w:ascii="Times New Roman" w:eastAsia="Times New Roman" w:hAnsi="Times New Roman" w:cs="Times New Roman"/>
          <w:sz w:val="24"/>
          <w:szCs w:val="24"/>
        </w:rPr>
        <w:t xml:space="preserve">, detectate de </w:t>
      </w:r>
      <w:r w:rsidR="00D12014" w:rsidRPr="00511154">
        <w:rPr>
          <w:rFonts w:ascii="Times New Roman" w:eastAsia="Times New Roman" w:hAnsi="Times New Roman" w:cs="Times New Roman"/>
          <w:sz w:val="24"/>
          <w:szCs w:val="24"/>
        </w:rPr>
        <w:t>dispozitive cardiace implantabile, care permit monitorizare</w:t>
      </w:r>
      <w:r w:rsidRPr="00511154">
        <w:rPr>
          <w:rFonts w:ascii="Times New Roman" w:eastAsia="Times New Roman" w:hAnsi="Times New Roman" w:cs="Times New Roman"/>
          <w:sz w:val="24"/>
          <w:szCs w:val="24"/>
        </w:rPr>
        <w:t xml:space="preserve"> continuă automată și stocarea ritmului </w:t>
      </w:r>
      <w:proofErr w:type="spellStart"/>
      <w:r w:rsidRPr="00511154">
        <w:rPr>
          <w:rFonts w:ascii="Times New Roman" w:eastAsia="Times New Roman" w:hAnsi="Times New Roman" w:cs="Times New Roman"/>
          <w:sz w:val="24"/>
          <w:szCs w:val="24"/>
        </w:rPr>
        <w:t>atrial</w:t>
      </w:r>
      <w:proofErr w:type="spellEnd"/>
      <w:r w:rsidRPr="00511154">
        <w:rPr>
          <w:rFonts w:ascii="Times New Roman" w:eastAsia="Times New Roman" w:hAnsi="Times New Roman" w:cs="Times New Roman"/>
          <w:sz w:val="24"/>
          <w:szCs w:val="24"/>
        </w:rPr>
        <w:t>.</w:t>
      </w:r>
      <w:r w:rsidR="002F4650" w:rsidRPr="00511154">
        <w:rPr>
          <w:rFonts w:ascii="Times New Roman" w:eastAsia="Times New Roman" w:hAnsi="Times New Roman" w:cs="Times New Roman"/>
          <w:sz w:val="24"/>
          <w:szCs w:val="24"/>
        </w:rPr>
        <w:t xml:space="preserve"> </w:t>
      </w:r>
      <w:r w:rsidR="00D12014" w:rsidRPr="00511154">
        <w:rPr>
          <w:rFonts w:ascii="Times New Roman" w:eastAsia="Times New Roman" w:hAnsi="Times New Roman" w:cs="Times New Roman"/>
          <w:sz w:val="24"/>
          <w:szCs w:val="24"/>
        </w:rPr>
        <w:t>Aceste episoade trebuie verificate</w:t>
      </w:r>
      <w:r w:rsidRPr="00511154">
        <w:rPr>
          <w:rFonts w:ascii="Times New Roman" w:eastAsia="Times New Roman" w:hAnsi="Times New Roman" w:cs="Times New Roman"/>
          <w:sz w:val="24"/>
          <w:szCs w:val="24"/>
        </w:rPr>
        <w:t xml:space="preserve"> vizual</w:t>
      </w:r>
      <w:r w:rsidR="00D12014" w:rsidRPr="00511154">
        <w:rPr>
          <w:rFonts w:ascii="Times New Roman" w:eastAsia="Times New Roman" w:hAnsi="Times New Roman" w:cs="Times New Roman"/>
          <w:sz w:val="24"/>
          <w:szCs w:val="24"/>
        </w:rPr>
        <w:t>,</w:t>
      </w:r>
      <w:r w:rsidR="0030500E" w:rsidRPr="00511154">
        <w:rPr>
          <w:rFonts w:ascii="Times New Roman" w:eastAsia="Times New Roman" w:hAnsi="Times New Roman" w:cs="Times New Roman"/>
          <w:sz w:val="24"/>
          <w:szCs w:val="24"/>
        </w:rPr>
        <w:t xml:space="preserve"> deoarece unele pot prezenta</w:t>
      </w:r>
      <w:r w:rsidRPr="00511154">
        <w:rPr>
          <w:rFonts w:ascii="Times New Roman" w:eastAsia="Times New Roman" w:hAnsi="Times New Roman" w:cs="Times New Roman"/>
          <w:sz w:val="24"/>
          <w:szCs w:val="24"/>
        </w:rPr>
        <w:t xml:space="preserve"> artefacte electrice sau </w:t>
      </w:r>
      <w:r w:rsidR="0030500E" w:rsidRPr="00511154">
        <w:rPr>
          <w:rFonts w:ascii="Times New Roman" w:eastAsia="Times New Roman" w:hAnsi="Times New Roman" w:cs="Times New Roman"/>
          <w:sz w:val="24"/>
          <w:szCs w:val="24"/>
        </w:rPr>
        <w:t>rezultate fals pozitive</w:t>
      </w:r>
      <w:r w:rsidRPr="00511154">
        <w:rPr>
          <w:rFonts w:ascii="Times New Roman" w:eastAsia="Times New Roman" w:hAnsi="Times New Roman" w:cs="Times New Roman"/>
          <w:sz w:val="24"/>
          <w:szCs w:val="24"/>
        </w:rPr>
        <w:t>.</w:t>
      </w:r>
      <w:r w:rsidR="002F4650" w:rsidRPr="00511154">
        <w:rPr>
          <w:rFonts w:ascii="Times New Roman" w:eastAsia="Times New Roman" w:hAnsi="Times New Roman" w:cs="Times New Roman"/>
          <w:sz w:val="24"/>
          <w:szCs w:val="24"/>
        </w:rPr>
        <w:br w:type="page"/>
      </w:r>
    </w:p>
    <w:p w14:paraId="4A752BCB" w14:textId="297B54D0" w:rsidR="00E060D4" w:rsidRPr="00511154" w:rsidRDefault="00C13A96" w:rsidP="000E5AE3">
      <w:pPr>
        <w:pStyle w:val="Titlu2"/>
        <w:spacing w:line="240" w:lineRule="auto"/>
        <w:jc w:val="both"/>
        <w:rPr>
          <w:rFonts w:ascii="Times New Roman" w:hAnsi="Times New Roman" w:cs="Times New Roman"/>
          <w:b/>
          <w:bCs/>
          <w:color w:val="auto"/>
          <w:sz w:val="24"/>
          <w:szCs w:val="24"/>
        </w:rPr>
      </w:pPr>
      <w:bookmarkStart w:id="30" w:name="_Toc228868990"/>
      <w:bookmarkStart w:id="31" w:name="_Toc228873328"/>
      <w:r w:rsidRPr="00511154">
        <w:rPr>
          <w:rFonts w:ascii="Times New Roman" w:hAnsi="Times New Roman" w:cs="Times New Roman"/>
          <w:b/>
          <w:bCs/>
          <w:color w:val="auto"/>
          <w:sz w:val="24"/>
          <w:szCs w:val="24"/>
        </w:rPr>
        <w:lastRenderedPageBreak/>
        <w:t>A.1</w:t>
      </w:r>
      <w:r w:rsidR="00052003" w:rsidRPr="00511154">
        <w:rPr>
          <w:rFonts w:ascii="Times New Roman" w:hAnsi="Times New Roman" w:cs="Times New Roman"/>
          <w:b/>
          <w:bCs/>
          <w:color w:val="auto"/>
          <w:sz w:val="24"/>
          <w:szCs w:val="24"/>
        </w:rPr>
        <w:t>1</w:t>
      </w:r>
      <w:r w:rsidRPr="00511154">
        <w:rPr>
          <w:rFonts w:ascii="Times New Roman" w:hAnsi="Times New Roman" w:cs="Times New Roman"/>
          <w:b/>
          <w:bCs/>
          <w:color w:val="auto"/>
          <w:sz w:val="24"/>
          <w:szCs w:val="24"/>
        </w:rPr>
        <w:t xml:space="preserve">. </w:t>
      </w:r>
      <w:r w:rsidR="007E0D18" w:rsidRPr="00511154">
        <w:rPr>
          <w:rFonts w:ascii="Times New Roman" w:hAnsi="Times New Roman" w:cs="Times New Roman"/>
          <w:b/>
          <w:bCs/>
          <w:color w:val="auto"/>
          <w:sz w:val="24"/>
          <w:szCs w:val="24"/>
        </w:rPr>
        <w:t>Informație epidemiologică</w:t>
      </w:r>
      <w:bookmarkEnd w:id="30"/>
      <w:bookmarkEnd w:id="31"/>
    </w:p>
    <w:p w14:paraId="0C1DF4C6" w14:textId="77777777" w:rsidR="00E060D4" w:rsidRPr="00511154" w:rsidRDefault="00E060D4" w:rsidP="000E5AE3">
      <w:pPr>
        <w:pStyle w:val="Pa1"/>
        <w:spacing w:line="240" w:lineRule="auto"/>
        <w:ind w:firstLine="426"/>
        <w:jc w:val="both"/>
        <w:rPr>
          <w:rFonts w:ascii="Times New Roman" w:hAnsi="Times New Roman" w:cs="Times New Roman"/>
          <w:lang w:val="ro-MD"/>
        </w:rPr>
      </w:pPr>
      <w:r w:rsidRPr="00511154">
        <w:rPr>
          <w:rStyle w:val="A5"/>
          <w:rFonts w:ascii="Times New Roman" w:hAnsi="Times New Roman" w:cs="Times New Roman"/>
          <w:color w:val="auto"/>
          <w:sz w:val="24"/>
          <w:szCs w:val="24"/>
          <w:lang w:val="ro-MD"/>
        </w:rPr>
        <w:t xml:space="preserve">Fibrilația </w:t>
      </w:r>
      <w:proofErr w:type="spellStart"/>
      <w:r w:rsidRPr="00511154">
        <w:rPr>
          <w:rStyle w:val="A5"/>
          <w:rFonts w:ascii="Times New Roman" w:hAnsi="Times New Roman" w:cs="Times New Roman"/>
          <w:color w:val="auto"/>
          <w:sz w:val="24"/>
          <w:szCs w:val="24"/>
          <w:lang w:val="ro-MD"/>
        </w:rPr>
        <w:t>atrială</w:t>
      </w:r>
      <w:proofErr w:type="spellEnd"/>
      <w:r w:rsidRPr="00511154">
        <w:rPr>
          <w:rStyle w:val="A5"/>
          <w:rFonts w:ascii="Times New Roman" w:hAnsi="Times New Roman" w:cs="Times New Roman"/>
          <w:color w:val="auto"/>
          <w:sz w:val="24"/>
          <w:szCs w:val="24"/>
          <w:lang w:val="ro-MD"/>
        </w:rPr>
        <w:t xml:space="preserve"> este cea mai frecventă aritmie susținută la nivel mondial, cu o prevalență globală estimată în 2019 de 59,7 milioane de persoane afectate.</w:t>
      </w:r>
      <w:r w:rsidRPr="00511154">
        <w:rPr>
          <w:rStyle w:val="A16"/>
          <w:rFonts w:ascii="Times New Roman" w:hAnsi="Times New Roman" w:cs="Times New Roman"/>
          <w:color w:val="auto"/>
          <w:sz w:val="24"/>
          <w:szCs w:val="24"/>
          <w:lang w:val="ro-MD"/>
        </w:rPr>
        <w:t xml:space="preserve"> </w:t>
      </w:r>
      <w:r w:rsidRPr="00511154">
        <w:rPr>
          <w:rStyle w:val="A5"/>
          <w:rFonts w:ascii="Times New Roman" w:hAnsi="Times New Roman" w:cs="Times New Roman"/>
          <w:color w:val="auto"/>
          <w:sz w:val="24"/>
          <w:szCs w:val="24"/>
          <w:lang w:val="ro-MD"/>
        </w:rPr>
        <w:t>Numărul de cazuri noi de FA se dublează la fiecare câteva decenii. Se anticipează creșteri viitoare, în special în țările cu veni</w:t>
      </w:r>
      <w:r w:rsidRPr="00511154">
        <w:rPr>
          <w:rStyle w:val="A5"/>
          <w:rFonts w:ascii="Times New Roman" w:hAnsi="Times New Roman" w:cs="Times New Roman"/>
          <w:color w:val="auto"/>
          <w:sz w:val="24"/>
          <w:szCs w:val="24"/>
          <w:lang w:val="ro-MD"/>
        </w:rPr>
        <w:softHyphen/>
        <w:t>turi medii.</w:t>
      </w:r>
      <w:r w:rsidRPr="00511154">
        <w:rPr>
          <w:rStyle w:val="A16"/>
          <w:rFonts w:ascii="Times New Roman" w:hAnsi="Times New Roman" w:cs="Times New Roman"/>
          <w:color w:val="auto"/>
          <w:sz w:val="24"/>
          <w:szCs w:val="24"/>
          <w:lang w:val="ro-MD"/>
        </w:rPr>
        <w:t xml:space="preserve"> </w:t>
      </w:r>
      <w:r w:rsidRPr="00511154">
        <w:rPr>
          <w:rStyle w:val="A5"/>
          <w:rFonts w:ascii="Times New Roman" w:hAnsi="Times New Roman" w:cs="Times New Roman"/>
          <w:color w:val="auto"/>
          <w:sz w:val="24"/>
          <w:szCs w:val="24"/>
          <w:lang w:val="ro-MD"/>
        </w:rPr>
        <w:t xml:space="preserve">În populațiile generale, </w:t>
      </w:r>
      <w:r w:rsidR="00660B0D" w:rsidRPr="00511154">
        <w:rPr>
          <w:rStyle w:val="A5"/>
          <w:rFonts w:ascii="Times New Roman" w:hAnsi="Times New Roman" w:cs="Times New Roman"/>
          <w:color w:val="auto"/>
          <w:sz w:val="24"/>
          <w:szCs w:val="24"/>
          <w:lang w:val="ro-MD"/>
        </w:rPr>
        <w:t>prevalența</w:t>
      </w:r>
      <w:r w:rsidR="00A300A3" w:rsidRPr="00511154">
        <w:rPr>
          <w:rStyle w:val="A5"/>
          <w:rFonts w:ascii="Times New Roman" w:hAnsi="Times New Roman" w:cs="Times New Roman"/>
          <w:color w:val="auto"/>
          <w:sz w:val="24"/>
          <w:szCs w:val="24"/>
          <w:lang w:val="ro-MD"/>
        </w:rPr>
        <w:t xml:space="preserve"> FA este de aproximativ 3% printre adulții cu vârsta peste 20 de ani, iar</w:t>
      </w:r>
      <w:r w:rsidRPr="00511154">
        <w:rPr>
          <w:rStyle w:val="A5"/>
          <w:rFonts w:ascii="Times New Roman" w:hAnsi="Times New Roman" w:cs="Times New Roman"/>
          <w:color w:val="auto"/>
          <w:sz w:val="24"/>
          <w:szCs w:val="24"/>
          <w:lang w:val="ro-MD"/>
        </w:rPr>
        <w:t xml:space="preserve"> într-o cohortă din Statele Unite ale Americii a fost de până la 5,9%. </w:t>
      </w:r>
      <w:r w:rsidRPr="00511154">
        <w:rPr>
          <w:rStyle w:val="A16"/>
          <w:rFonts w:ascii="Times New Roman" w:hAnsi="Times New Roman" w:cs="Times New Roman"/>
          <w:color w:val="auto"/>
          <w:sz w:val="24"/>
          <w:szCs w:val="24"/>
          <w:lang w:val="ro-MD"/>
        </w:rPr>
        <w:t xml:space="preserve"> </w:t>
      </w:r>
      <w:r w:rsidRPr="00511154">
        <w:rPr>
          <w:rStyle w:val="A5"/>
          <w:rFonts w:ascii="Times New Roman" w:hAnsi="Times New Roman" w:cs="Times New Roman"/>
          <w:color w:val="auto"/>
          <w:sz w:val="24"/>
          <w:szCs w:val="24"/>
          <w:lang w:val="ro-MD"/>
        </w:rPr>
        <w:t>Ratele standardizate pe vârstă pentru prevalență și incidență au rămas constante în timp.</w:t>
      </w:r>
      <w:r w:rsidRPr="00511154">
        <w:rPr>
          <w:rStyle w:val="A16"/>
          <w:rFonts w:ascii="Times New Roman" w:hAnsi="Times New Roman" w:cs="Times New Roman"/>
          <w:color w:val="auto"/>
          <w:sz w:val="24"/>
          <w:szCs w:val="24"/>
          <w:lang w:val="ro-MD"/>
        </w:rPr>
        <w:t xml:space="preserve"> </w:t>
      </w:r>
      <w:r w:rsidRPr="00511154">
        <w:rPr>
          <w:rStyle w:val="A5"/>
          <w:rFonts w:ascii="Times New Roman" w:hAnsi="Times New Roman" w:cs="Times New Roman"/>
          <w:color w:val="auto"/>
          <w:sz w:val="24"/>
          <w:szCs w:val="24"/>
          <w:lang w:val="ro-MD"/>
        </w:rPr>
        <w:t>Creșterea prevalenței generale se explică, în principal, prin îmbătrâ</w:t>
      </w:r>
      <w:r w:rsidRPr="00511154">
        <w:rPr>
          <w:rStyle w:val="A5"/>
          <w:rFonts w:ascii="Times New Roman" w:hAnsi="Times New Roman" w:cs="Times New Roman"/>
          <w:color w:val="auto"/>
          <w:sz w:val="24"/>
          <w:szCs w:val="24"/>
          <w:lang w:val="ro-MD"/>
        </w:rPr>
        <w:softHyphen/>
        <w:t>nirea populației, supraviețuirea în urma altor boli cardio</w:t>
      </w:r>
      <w:r w:rsidRPr="00511154">
        <w:rPr>
          <w:rStyle w:val="A5"/>
          <w:rFonts w:ascii="Times New Roman" w:hAnsi="Times New Roman" w:cs="Times New Roman"/>
          <w:color w:val="auto"/>
          <w:sz w:val="24"/>
          <w:szCs w:val="24"/>
          <w:lang w:val="ro-MD"/>
        </w:rPr>
        <w:softHyphen/>
        <w:t xml:space="preserve">vasculare și creșterea conștientizării și detectării FA. </w:t>
      </w:r>
      <w:r w:rsidRPr="00511154">
        <w:rPr>
          <w:rStyle w:val="A16"/>
          <w:rFonts w:ascii="Times New Roman" w:hAnsi="Times New Roman" w:cs="Times New Roman"/>
          <w:color w:val="auto"/>
          <w:sz w:val="24"/>
          <w:szCs w:val="24"/>
          <w:lang w:val="ro-MD"/>
        </w:rPr>
        <w:t xml:space="preserve"> </w:t>
      </w:r>
      <w:r w:rsidRPr="00511154">
        <w:rPr>
          <w:rStyle w:val="A5"/>
          <w:rFonts w:ascii="Times New Roman" w:hAnsi="Times New Roman" w:cs="Times New Roman"/>
          <w:color w:val="auto"/>
          <w:sz w:val="24"/>
          <w:szCs w:val="24"/>
          <w:lang w:val="ro-MD"/>
        </w:rPr>
        <w:t xml:space="preserve">Riscul de a dezvolta FA pe parcursul vieții este estimat la 1 din 3 pentru persoanele vârstnice, </w:t>
      </w:r>
      <w:r w:rsidRPr="00511154">
        <w:rPr>
          <w:rStyle w:val="A16"/>
          <w:rFonts w:ascii="Times New Roman" w:hAnsi="Times New Roman" w:cs="Times New Roman"/>
          <w:color w:val="auto"/>
          <w:sz w:val="24"/>
          <w:szCs w:val="24"/>
          <w:lang w:val="ro-MD"/>
        </w:rPr>
        <w:t xml:space="preserve"> </w:t>
      </w:r>
      <w:r w:rsidRPr="00511154">
        <w:rPr>
          <w:rStyle w:val="A5"/>
          <w:rFonts w:ascii="Times New Roman" w:hAnsi="Times New Roman" w:cs="Times New Roman"/>
          <w:color w:val="auto"/>
          <w:sz w:val="24"/>
          <w:szCs w:val="24"/>
          <w:lang w:val="ro-MD"/>
        </w:rPr>
        <w:t xml:space="preserve">cu rate de incidență standardizate mai mari la bărbați decât la femei. </w:t>
      </w:r>
    </w:p>
    <w:p w14:paraId="7444043A" w14:textId="77777777" w:rsidR="00E060D4" w:rsidRPr="00511154" w:rsidRDefault="00E060D4" w:rsidP="000E5AE3">
      <w:pPr>
        <w:widowControl w:val="0"/>
        <w:autoSpaceDE w:val="0"/>
        <w:autoSpaceDN w:val="0"/>
        <w:spacing w:after="0" w:line="240" w:lineRule="auto"/>
        <w:ind w:right="-1" w:firstLine="426"/>
        <w:jc w:val="both"/>
        <w:rPr>
          <w:rStyle w:val="A5"/>
          <w:rFonts w:ascii="Times New Roman" w:hAnsi="Times New Roman" w:cs="Times New Roman"/>
          <w:color w:val="auto"/>
          <w:sz w:val="24"/>
          <w:szCs w:val="24"/>
        </w:rPr>
      </w:pPr>
      <w:r w:rsidRPr="00511154">
        <w:rPr>
          <w:rStyle w:val="A5"/>
          <w:rFonts w:ascii="Times New Roman" w:hAnsi="Times New Roman" w:cs="Times New Roman"/>
          <w:color w:val="auto"/>
          <w:sz w:val="24"/>
          <w:szCs w:val="24"/>
        </w:rPr>
        <w:t>Populațiile cu origine europeană au, de regulă, o pre</w:t>
      </w:r>
      <w:r w:rsidRPr="00511154">
        <w:rPr>
          <w:rStyle w:val="A5"/>
          <w:rFonts w:ascii="Times New Roman" w:hAnsi="Times New Roman" w:cs="Times New Roman"/>
          <w:color w:val="auto"/>
          <w:sz w:val="24"/>
          <w:szCs w:val="24"/>
        </w:rPr>
        <w:softHyphen/>
        <w:t xml:space="preserve">valență mai mare a FA; persoanele de origine africană au prognostic mai nefavorabil, iar alte grupuri pot avea acces mai limitat la intervenții. </w:t>
      </w:r>
      <w:r w:rsidRPr="00511154">
        <w:rPr>
          <w:rStyle w:val="A16"/>
          <w:rFonts w:ascii="Times New Roman" w:hAnsi="Times New Roman" w:cs="Times New Roman"/>
          <w:color w:val="auto"/>
          <w:sz w:val="24"/>
          <w:szCs w:val="24"/>
        </w:rPr>
        <w:t xml:space="preserve"> </w:t>
      </w:r>
      <w:r w:rsidRPr="00511154">
        <w:rPr>
          <w:rStyle w:val="A5"/>
          <w:rFonts w:ascii="Times New Roman" w:hAnsi="Times New Roman" w:cs="Times New Roman"/>
          <w:color w:val="auto"/>
          <w:sz w:val="24"/>
          <w:szCs w:val="24"/>
        </w:rPr>
        <w:t xml:space="preserve">Factori </w:t>
      </w:r>
      <w:proofErr w:type="spellStart"/>
      <w:r w:rsidRPr="00511154">
        <w:rPr>
          <w:rStyle w:val="A5"/>
          <w:rFonts w:ascii="Times New Roman" w:hAnsi="Times New Roman" w:cs="Times New Roman"/>
          <w:color w:val="auto"/>
          <w:sz w:val="24"/>
          <w:szCs w:val="24"/>
        </w:rPr>
        <w:t>socio</w:t>
      </w:r>
      <w:proofErr w:type="spellEnd"/>
      <w:r w:rsidRPr="00511154">
        <w:rPr>
          <w:rStyle w:val="A5"/>
          <w:rFonts w:ascii="Times New Roman" w:hAnsi="Times New Roman" w:cs="Times New Roman"/>
          <w:color w:val="auto"/>
          <w:sz w:val="24"/>
          <w:szCs w:val="24"/>
        </w:rPr>
        <w:t xml:space="preserve">-economici și alți determinanți contribuie probabil la diferențele rasiale și etnice în FA, dar studiile sunt limitate de inegalitățile de acces la sistemele de sănătate. </w:t>
      </w:r>
      <w:proofErr w:type="spellStart"/>
      <w:r w:rsidRPr="00511154">
        <w:rPr>
          <w:rStyle w:val="A5"/>
          <w:rFonts w:ascii="Times New Roman" w:hAnsi="Times New Roman" w:cs="Times New Roman"/>
          <w:color w:val="auto"/>
          <w:sz w:val="24"/>
          <w:szCs w:val="24"/>
        </w:rPr>
        <w:t>Deprivarea</w:t>
      </w:r>
      <w:proofErr w:type="spellEnd"/>
      <w:r w:rsidRPr="00511154">
        <w:rPr>
          <w:rStyle w:val="A5"/>
          <w:rFonts w:ascii="Times New Roman" w:hAnsi="Times New Roman" w:cs="Times New Roman"/>
          <w:color w:val="auto"/>
          <w:sz w:val="24"/>
          <w:szCs w:val="24"/>
        </w:rPr>
        <w:t xml:space="preserve"> socială și condi</w:t>
      </w:r>
      <w:r w:rsidRPr="00511154">
        <w:rPr>
          <w:rStyle w:val="A5"/>
          <w:rFonts w:ascii="Times New Roman" w:hAnsi="Times New Roman" w:cs="Times New Roman"/>
          <w:color w:val="auto"/>
          <w:sz w:val="24"/>
          <w:szCs w:val="24"/>
        </w:rPr>
        <w:softHyphen/>
        <w:t>țiile de trai precare sunt asociate cu o incidență crescută a FA.</w:t>
      </w:r>
    </w:p>
    <w:p w14:paraId="70631D07" w14:textId="77777777" w:rsidR="00E060D4" w:rsidRPr="00511154" w:rsidRDefault="00E060D4" w:rsidP="000E5AE3">
      <w:pPr>
        <w:widowControl w:val="0"/>
        <w:autoSpaceDE w:val="0"/>
        <w:autoSpaceDN w:val="0"/>
        <w:spacing w:after="0" w:line="240" w:lineRule="auto"/>
        <w:ind w:right="-1" w:firstLine="426"/>
        <w:jc w:val="both"/>
        <w:rPr>
          <w:rFonts w:ascii="Times New Roman" w:eastAsia="Times New Roman" w:hAnsi="Times New Roman" w:cs="Times New Roman"/>
          <w:spacing w:val="6"/>
          <w:sz w:val="24"/>
          <w:szCs w:val="24"/>
        </w:rPr>
      </w:pPr>
      <w:r w:rsidRPr="00511154">
        <w:rPr>
          <w:rFonts w:ascii="Times New Roman" w:eastAsia="Times New Roman" w:hAnsi="Times New Roman" w:cs="Times New Roman"/>
          <w:sz w:val="24"/>
          <w:szCs w:val="24"/>
        </w:rPr>
        <w:t xml:space="preserve">Fibrilația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se asociază cu o dublare a riscului de mortalitate de toate cauzele la femei și cu o creștere de 1,5 ori </w:t>
      </w:r>
      <w:r w:rsidRPr="00511154">
        <w:rPr>
          <w:rFonts w:ascii="Times New Roman" w:eastAsia="Times New Roman" w:hAnsi="Times New Roman" w:cs="Times New Roman"/>
          <w:spacing w:val="-3"/>
          <w:sz w:val="24"/>
          <w:szCs w:val="24"/>
        </w:rPr>
        <w:t xml:space="preserve">la </w:t>
      </w:r>
      <w:r w:rsidRPr="00511154">
        <w:rPr>
          <w:rFonts w:ascii="Times New Roman" w:eastAsia="Times New Roman" w:hAnsi="Times New Roman" w:cs="Times New Roman"/>
          <w:sz w:val="24"/>
          <w:szCs w:val="24"/>
        </w:rPr>
        <w:t xml:space="preserve">bărbați. Circa 20-30% dintre accidentele vasculare cerebrale ischemice apar ca o consecință a fibrilației </w:t>
      </w:r>
      <w:proofErr w:type="spellStart"/>
      <w:r w:rsidRPr="00511154">
        <w:rPr>
          <w:rFonts w:ascii="Times New Roman" w:eastAsia="Times New Roman" w:hAnsi="Times New Roman" w:cs="Times New Roman"/>
          <w:sz w:val="24"/>
          <w:szCs w:val="24"/>
        </w:rPr>
        <w:t>atriale</w:t>
      </w:r>
      <w:proofErr w:type="spellEnd"/>
      <w:r w:rsidRPr="00511154">
        <w:rPr>
          <w:rFonts w:ascii="Times New Roman" w:eastAsia="Times New Roman" w:hAnsi="Times New Roman" w:cs="Times New Roman"/>
          <w:sz w:val="24"/>
          <w:szCs w:val="24"/>
        </w:rPr>
        <w:t xml:space="preserve">, un număr mare de pacienți cu AVC fiind diagnosticați cu FA silențioasă sau paroxistică. Rata anuală a complicațiilor </w:t>
      </w:r>
      <w:proofErr w:type="spellStart"/>
      <w:r w:rsidRPr="00511154">
        <w:rPr>
          <w:rFonts w:ascii="Times New Roman" w:eastAsia="Times New Roman" w:hAnsi="Times New Roman" w:cs="Times New Roman"/>
          <w:sz w:val="24"/>
          <w:szCs w:val="24"/>
        </w:rPr>
        <w:t>tromboembolice</w:t>
      </w:r>
      <w:proofErr w:type="spellEnd"/>
      <w:r w:rsidRPr="00511154">
        <w:rPr>
          <w:rFonts w:ascii="Times New Roman" w:eastAsia="Times New Roman" w:hAnsi="Times New Roman" w:cs="Times New Roman"/>
          <w:sz w:val="24"/>
          <w:szCs w:val="24"/>
        </w:rPr>
        <w:t xml:space="preserve"> din </w:t>
      </w:r>
      <w:r w:rsidR="00660B0D" w:rsidRPr="00511154">
        <w:rPr>
          <w:rFonts w:ascii="Times New Roman" w:eastAsia="Times New Roman" w:hAnsi="Times New Roman" w:cs="Times New Roman"/>
          <w:sz w:val="24"/>
          <w:szCs w:val="24"/>
        </w:rPr>
        <w:t>fibrilația</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valvulară este de 17.5%, </w:t>
      </w:r>
      <w:r w:rsidRPr="00511154">
        <w:rPr>
          <w:rFonts w:ascii="Times New Roman" w:eastAsia="Times New Roman" w:hAnsi="Times New Roman" w:cs="Times New Roman"/>
          <w:spacing w:val="-4"/>
          <w:sz w:val="24"/>
          <w:szCs w:val="24"/>
        </w:rPr>
        <w:t xml:space="preserve">iar </w:t>
      </w:r>
      <w:r w:rsidRPr="00511154">
        <w:rPr>
          <w:rFonts w:ascii="Times New Roman" w:eastAsia="Times New Roman" w:hAnsi="Times New Roman" w:cs="Times New Roman"/>
          <w:sz w:val="24"/>
          <w:szCs w:val="24"/>
        </w:rPr>
        <w:t xml:space="preserve">în cea </w:t>
      </w:r>
      <w:proofErr w:type="spellStart"/>
      <w:r w:rsidRPr="00511154">
        <w:rPr>
          <w:rFonts w:ascii="Times New Roman" w:eastAsia="Times New Roman" w:hAnsi="Times New Roman" w:cs="Times New Roman"/>
          <w:sz w:val="24"/>
          <w:szCs w:val="24"/>
        </w:rPr>
        <w:t>nonvalvulară</w:t>
      </w:r>
      <w:proofErr w:type="spellEnd"/>
      <w:r w:rsidRPr="00511154">
        <w:rPr>
          <w:rFonts w:ascii="Times New Roman" w:eastAsia="Times New Roman" w:hAnsi="Times New Roman" w:cs="Times New Roman"/>
          <w:sz w:val="24"/>
          <w:szCs w:val="24"/>
        </w:rPr>
        <w:t xml:space="preserve"> – circa 5%</w:t>
      </w:r>
      <w:r w:rsidRPr="00511154">
        <w:rPr>
          <w:rFonts w:ascii="Times New Roman" w:eastAsia="Times New Roman" w:hAnsi="Times New Roman" w:cs="Times New Roman"/>
          <w:spacing w:val="6"/>
          <w:sz w:val="24"/>
          <w:szCs w:val="24"/>
        </w:rPr>
        <w:t>.</w:t>
      </w:r>
    </w:p>
    <w:p w14:paraId="255D8E67" w14:textId="77777777" w:rsidR="00574C07" w:rsidRPr="00511154" w:rsidRDefault="00574C07" w:rsidP="000E5AE3">
      <w:pPr>
        <w:widowControl w:val="0"/>
        <w:autoSpaceDE w:val="0"/>
        <w:autoSpaceDN w:val="0"/>
        <w:spacing w:after="0" w:line="240" w:lineRule="auto"/>
        <w:ind w:right="-1"/>
        <w:jc w:val="both"/>
        <w:rPr>
          <w:rFonts w:ascii="Times New Roman" w:eastAsia="Times New Roman" w:hAnsi="Times New Roman" w:cs="Times New Roman"/>
          <w:sz w:val="24"/>
          <w:szCs w:val="24"/>
        </w:rPr>
      </w:pPr>
    </w:p>
    <w:p w14:paraId="112CDED0" w14:textId="3785D6EB" w:rsidR="00574C07" w:rsidRPr="00511154" w:rsidRDefault="00574C07" w:rsidP="000E5AE3">
      <w:pPr>
        <w:pStyle w:val="Titlu2"/>
        <w:spacing w:line="240" w:lineRule="auto"/>
        <w:jc w:val="both"/>
        <w:rPr>
          <w:rFonts w:ascii="Times New Roman" w:hAnsi="Times New Roman" w:cs="Times New Roman"/>
          <w:b/>
          <w:bCs/>
          <w:color w:val="auto"/>
          <w:sz w:val="24"/>
          <w:szCs w:val="24"/>
          <w:lang w:eastAsia="ro-RO"/>
        </w:rPr>
      </w:pPr>
      <w:bookmarkStart w:id="32" w:name="_Toc228868991"/>
      <w:bookmarkStart w:id="33" w:name="_Toc228873329"/>
      <w:r w:rsidRPr="00511154">
        <w:rPr>
          <w:rFonts w:ascii="Times New Roman" w:hAnsi="Times New Roman" w:cs="Times New Roman"/>
          <w:b/>
          <w:bCs/>
          <w:color w:val="auto"/>
          <w:sz w:val="24"/>
          <w:szCs w:val="24"/>
          <w:lang w:eastAsia="ro-RO"/>
        </w:rPr>
        <w:t>A.</w:t>
      </w:r>
      <w:r w:rsidR="00577D51" w:rsidRPr="00511154">
        <w:rPr>
          <w:rFonts w:ascii="Times New Roman" w:hAnsi="Times New Roman" w:cs="Times New Roman"/>
          <w:b/>
          <w:bCs/>
          <w:color w:val="auto"/>
          <w:sz w:val="24"/>
          <w:szCs w:val="24"/>
          <w:lang w:eastAsia="ro-RO"/>
        </w:rPr>
        <w:t>1</w:t>
      </w:r>
      <w:r w:rsidR="00A23C2C" w:rsidRPr="00511154">
        <w:rPr>
          <w:rFonts w:ascii="Times New Roman" w:hAnsi="Times New Roman" w:cs="Times New Roman"/>
          <w:b/>
          <w:bCs/>
          <w:color w:val="auto"/>
          <w:sz w:val="24"/>
          <w:szCs w:val="24"/>
          <w:lang w:eastAsia="ro-RO"/>
        </w:rPr>
        <w:t>2</w:t>
      </w:r>
      <w:r w:rsidRPr="00511154">
        <w:rPr>
          <w:rFonts w:ascii="Times New Roman" w:hAnsi="Times New Roman" w:cs="Times New Roman"/>
          <w:b/>
          <w:bCs/>
          <w:color w:val="auto"/>
          <w:sz w:val="24"/>
          <w:szCs w:val="24"/>
          <w:lang w:eastAsia="ro-RO"/>
        </w:rPr>
        <w:t xml:space="preserve">. Clase de recomandare </w:t>
      </w:r>
      <w:r w:rsidR="00660B0D" w:rsidRPr="00511154">
        <w:rPr>
          <w:rFonts w:ascii="Times New Roman" w:hAnsi="Times New Roman" w:cs="Times New Roman"/>
          <w:b/>
          <w:bCs/>
          <w:color w:val="auto"/>
          <w:sz w:val="24"/>
          <w:szCs w:val="24"/>
          <w:lang w:eastAsia="ro-RO"/>
        </w:rPr>
        <w:t>și</w:t>
      </w:r>
      <w:r w:rsidRPr="00511154">
        <w:rPr>
          <w:rFonts w:ascii="Times New Roman" w:hAnsi="Times New Roman" w:cs="Times New Roman"/>
          <w:b/>
          <w:bCs/>
          <w:color w:val="auto"/>
          <w:sz w:val="24"/>
          <w:szCs w:val="24"/>
          <w:lang w:eastAsia="ro-RO"/>
        </w:rPr>
        <w:t xml:space="preserve"> nivele de evidență</w:t>
      </w:r>
      <w:bookmarkEnd w:id="32"/>
      <w:bookmarkEnd w:id="33"/>
    </w:p>
    <w:p w14:paraId="016C796E" w14:textId="77777777" w:rsidR="000C4963" w:rsidRPr="00511154" w:rsidRDefault="000C4963" w:rsidP="000E5AE3">
      <w:pPr>
        <w:spacing w:after="0" w:line="240" w:lineRule="auto"/>
        <w:jc w:val="both"/>
        <w:rPr>
          <w:rFonts w:ascii="Times New Roman" w:eastAsia="Times New Roman" w:hAnsi="Times New Roman" w:cs="Times New Roman"/>
          <w:sz w:val="24"/>
          <w:szCs w:val="24"/>
          <w:lang w:eastAsia="ro-RO"/>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71"/>
        <w:gridCol w:w="5654"/>
        <w:gridCol w:w="2993"/>
      </w:tblGrid>
      <w:tr w:rsidR="00574C07" w:rsidRPr="00511154" w14:paraId="080957E2" w14:textId="77777777" w:rsidTr="00B47F3D">
        <w:tc>
          <w:tcPr>
            <w:tcW w:w="127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97B165A"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b/>
                <w:bCs/>
                <w:sz w:val="24"/>
                <w:szCs w:val="24"/>
                <w:lang w:eastAsia="ro-RO"/>
              </w:rPr>
              <w:t xml:space="preserve">Clasa I </w:t>
            </w:r>
          </w:p>
        </w:tc>
        <w:tc>
          <w:tcPr>
            <w:tcW w:w="5654" w:type="dxa"/>
            <w:tcBorders>
              <w:top w:val="single" w:sz="4" w:space="0" w:color="auto"/>
              <w:left w:val="single" w:sz="4" w:space="0" w:color="auto"/>
              <w:bottom w:val="single" w:sz="4" w:space="0" w:color="auto"/>
              <w:right w:val="single" w:sz="4" w:space="0" w:color="auto"/>
            </w:tcBorders>
            <w:vAlign w:val="center"/>
            <w:hideMark/>
          </w:tcPr>
          <w:p w14:paraId="421546AD"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 xml:space="preserve">Condiții pentru care există dovezi </w:t>
            </w:r>
            <w:r w:rsidR="00660B0D" w:rsidRPr="00511154">
              <w:rPr>
                <w:rFonts w:ascii="Times New Roman" w:eastAsia="Times New Roman" w:hAnsi="Times New Roman" w:cs="Times New Roman"/>
                <w:sz w:val="24"/>
                <w:szCs w:val="24"/>
                <w:lang w:eastAsia="ro-RO"/>
              </w:rPr>
              <w:t>și</w:t>
            </w:r>
            <w:r w:rsidRPr="00511154">
              <w:rPr>
                <w:rFonts w:ascii="Times New Roman" w:eastAsia="Times New Roman" w:hAnsi="Times New Roman" w:cs="Times New Roman"/>
                <w:sz w:val="24"/>
                <w:szCs w:val="24"/>
                <w:lang w:eastAsia="ro-RO"/>
              </w:rPr>
              <w:t xml:space="preserve">/sau acord unanim asupra beneficiului </w:t>
            </w:r>
            <w:r w:rsidR="00660B0D" w:rsidRPr="00511154">
              <w:rPr>
                <w:rFonts w:ascii="Times New Roman" w:eastAsia="Times New Roman" w:hAnsi="Times New Roman" w:cs="Times New Roman"/>
                <w:sz w:val="24"/>
                <w:szCs w:val="24"/>
                <w:lang w:eastAsia="ro-RO"/>
              </w:rPr>
              <w:t>și</w:t>
            </w:r>
            <w:r w:rsidRPr="00511154">
              <w:rPr>
                <w:rFonts w:ascii="Times New Roman" w:eastAsia="Times New Roman" w:hAnsi="Times New Roman" w:cs="Times New Roman"/>
                <w:sz w:val="24"/>
                <w:szCs w:val="24"/>
                <w:lang w:eastAsia="ro-RO"/>
              </w:rPr>
              <w:t xml:space="preserve"> </w:t>
            </w:r>
            <w:r w:rsidR="001E2F11" w:rsidRPr="00511154">
              <w:rPr>
                <w:rFonts w:ascii="Times New Roman" w:eastAsia="Times New Roman" w:hAnsi="Times New Roman" w:cs="Times New Roman"/>
                <w:sz w:val="24"/>
                <w:szCs w:val="24"/>
                <w:lang w:eastAsia="ro-RO"/>
              </w:rPr>
              <w:t>eficienței</w:t>
            </w:r>
            <w:r w:rsidRPr="00511154">
              <w:rPr>
                <w:rFonts w:ascii="Times New Roman" w:eastAsia="Times New Roman" w:hAnsi="Times New Roman" w:cs="Times New Roman"/>
                <w:sz w:val="24"/>
                <w:szCs w:val="24"/>
                <w:lang w:eastAsia="ro-RO"/>
              </w:rPr>
              <w:t xml:space="preserve"> unei proceduri diagnostice sau tratament</w:t>
            </w:r>
          </w:p>
        </w:tc>
        <w:tc>
          <w:tcPr>
            <w:tcW w:w="2993" w:type="dxa"/>
            <w:tcBorders>
              <w:top w:val="single" w:sz="4" w:space="0" w:color="auto"/>
              <w:left w:val="single" w:sz="4" w:space="0" w:color="auto"/>
              <w:bottom w:val="single" w:sz="4" w:space="0" w:color="auto"/>
              <w:right w:val="single" w:sz="4" w:space="0" w:color="auto"/>
            </w:tcBorders>
            <w:vAlign w:val="center"/>
            <w:hideMark/>
          </w:tcPr>
          <w:p w14:paraId="454520D5"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Este recomandat/este indicat</w:t>
            </w:r>
          </w:p>
        </w:tc>
      </w:tr>
      <w:tr w:rsidR="00574C07" w:rsidRPr="00511154" w14:paraId="5EE3B9BC" w14:textId="77777777" w:rsidTr="00A63FC4">
        <w:tc>
          <w:tcPr>
            <w:tcW w:w="1271" w:type="dxa"/>
            <w:tcBorders>
              <w:top w:val="single" w:sz="4" w:space="0" w:color="auto"/>
              <w:left w:val="single" w:sz="4" w:space="0" w:color="auto"/>
              <w:bottom w:val="single" w:sz="4" w:space="0" w:color="auto"/>
              <w:right w:val="single" w:sz="4" w:space="0" w:color="auto"/>
            </w:tcBorders>
            <w:vAlign w:val="center"/>
            <w:hideMark/>
          </w:tcPr>
          <w:p w14:paraId="697D3E09"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b/>
                <w:bCs/>
                <w:sz w:val="24"/>
                <w:szCs w:val="24"/>
                <w:lang w:eastAsia="ro-RO"/>
              </w:rPr>
              <w:t xml:space="preserve">Clasa II </w:t>
            </w:r>
          </w:p>
        </w:tc>
        <w:tc>
          <w:tcPr>
            <w:tcW w:w="5654" w:type="dxa"/>
            <w:tcBorders>
              <w:top w:val="single" w:sz="4" w:space="0" w:color="auto"/>
              <w:left w:val="single" w:sz="4" w:space="0" w:color="auto"/>
              <w:bottom w:val="single" w:sz="4" w:space="0" w:color="auto"/>
              <w:right w:val="single" w:sz="4" w:space="0" w:color="auto"/>
            </w:tcBorders>
            <w:vAlign w:val="center"/>
            <w:hideMark/>
          </w:tcPr>
          <w:p w14:paraId="04C1BD4F"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Condiții pentru care dovezile sunt contradictorii sau există o divergență de opinie privind utilitatea/eficacitatea tratamentului sau procedurii</w:t>
            </w:r>
          </w:p>
        </w:tc>
        <w:tc>
          <w:tcPr>
            <w:tcW w:w="2993" w:type="dxa"/>
            <w:vAlign w:val="center"/>
            <w:hideMark/>
          </w:tcPr>
          <w:p w14:paraId="1788319B"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p>
        </w:tc>
      </w:tr>
      <w:tr w:rsidR="00574C07" w:rsidRPr="00511154" w14:paraId="713AE4A0" w14:textId="77777777" w:rsidTr="00B47F3D">
        <w:tc>
          <w:tcPr>
            <w:tcW w:w="127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594480"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b/>
                <w:bCs/>
                <w:sz w:val="24"/>
                <w:szCs w:val="24"/>
                <w:lang w:eastAsia="ro-RO"/>
              </w:rPr>
              <w:t xml:space="preserve">Clasa </w:t>
            </w:r>
            <w:proofErr w:type="spellStart"/>
            <w:r w:rsidRPr="00511154">
              <w:rPr>
                <w:rFonts w:ascii="Times New Roman" w:eastAsia="Times New Roman" w:hAnsi="Times New Roman" w:cs="Times New Roman"/>
                <w:b/>
                <w:bCs/>
                <w:sz w:val="24"/>
                <w:szCs w:val="24"/>
                <w:lang w:eastAsia="ro-RO"/>
              </w:rPr>
              <w:t>IIa</w:t>
            </w:r>
            <w:proofErr w:type="spellEnd"/>
            <w:r w:rsidRPr="00511154">
              <w:rPr>
                <w:rFonts w:ascii="Times New Roman" w:eastAsia="Times New Roman" w:hAnsi="Times New Roman" w:cs="Times New Roman"/>
                <w:b/>
                <w:bCs/>
                <w:sz w:val="24"/>
                <w:szCs w:val="24"/>
                <w:lang w:eastAsia="ro-RO"/>
              </w:rPr>
              <w:t xml:space="preserve"> </w:t>
            </w:r>
          </w:p>
        </w:tc>
        <w:tc>
          <w:tcPr>
            <w:tcW w:w="5654" w:type="dxa"/>
            <w:tcBorders>
              <w:top w:val="single" w:sz="4" w:space="0" w:color="auto"/>
              <w:left w:val="single" w:sz="4" w:space="0" w:color="auto"/>
              <w:bottom w:val="single" w:sz="4" w:space="0" w:color="auto"/>
              <w:right w:val="single" w:sz="4" w:space="0" w:color="auto"/>
            </w:tcBorders>
            <w:vAlign w:val="center"/>
            <w:hideMark/>
          </w:tcPr>
          <w:p w14:paraId="38A5CF39"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 xml:space="preserve">Dovezile/opiniile pledează pentru beneficiu/eficiență </w:t>
            </w:r>
          </w:p>
        </w:tc>
        <w:tc>
          <w:tcPr>
            <w:tcW w:w="2993" w:type="dxa"/>
            <w:tcBorders>
              <w:top w:val="single" w:sz="4" w:space="0" w:color="auto"/>
              <w:left w:val="single" w:sz="4" w:space="0" w:color="auto"/>
              <w:bottom w:val="single" w:sz="4" w:space="0" w:color="auto"/>
              <w:right w:val="single" w:sz="4" w:space="0" w:color="auto"/>
            </w:tcBorders>
            <w:vAlign w:val="center"/>
            <w:hideMark/>
          </w:tcPr>
          <w:p w14:paraId="4C0B86B0"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Ar trebui luat în considerare</w:t>
            </w:r>
          </w:p>
        </w:tc>
      </w:tr>
      <w:tr w:rsidR="00574C07" w:rsidRPr="00511154" w14:paraId="32AC239D" w14:textId="77777777" w:rsidTr="00B47F3D">
        <w:tc>
          <w:tcPr>
            <w:tcW w:w="127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B61D465"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b/>
                <w:bCs/>
                <w:sz w:val="24"/>
                <w:szCs w:val="24"/>
                <w:lang w:eastAsia="ro-RO"/>
              </w:rPr>
              <w:t xml:space="preserve">Clasa </w:t>
            </w:r>
            <w:proofErr w:type="spellStart"/>
            <w:r w:rsidRPr="00511154">
              <w:rPr>
                <w:rFonts w:ascii="Times New Roman" w:eastAsia="Times New Roman" w:hAnsi="Times New Roman" w:cs="Times New Roman"/>
                <w:b/>
                <w:bCs/>
                <w:sz w:val="24"/>
                <w:szCs w:val="24"/>
                <w:lang w:eastAsia="ro-RO"/>
              </w:rPr>
              <w:t>IIb</w:t>
            </w:r>
            <w:proofErr w:type="spellEnd"/>
            <w:r w:rsidRPr="00511154">
              <w:rPr>
                <w:rFonts w:ascii="Times New Roman" w:eastAsia="Times New Roman" w:hAnsi="Times New Roman" w:cs="Times New Roman"/>
                <w:b/>
                <w:bCs/>
                <w:sz w:val="24"/>
                <w:szCs w:val="24"/>
                <w:lang w:eastAsia="ro-RO"/>
              </w:rPr>
              <w:t xml:space="preserve"> </w:t>
            </w:r>
          </w:p>
        </w:tc>
        <w:tc>
          <w:tcPr>
            <w:tcW w:w="5654" w:type="dxa"/>
            <w:tcBorders>
              <w:top w:val="single" w:sz="4" w:space="0" w:color="auto"/>
              <w:left w:val="single" w:sz="4" w:space="0" w:color="auto"/>
              <w:bottom w:val="single" w:sz="4" w:space="0" w:color="auto"/>
              <w:right w:val="single" w:sz="4" w:space="0" w:color="auto"/>
            </w:tcBorders>
            <w:vAlign w:val="center"/>
            <w:hideMark/>
          </w:tcPr>
          <w:p w14:paraId="731E13B6" w14:textId="77777777" w:rsidR="00574C07" w:rsidRPr="00511154" w:rsidRDefault="006B2E90"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Beneficiul/eficiența</w:t>
            </w:r>
            <w:r w:rsidR="00574C07" w:rsidRPr="00511154">
              <w:rPr>
                <w:rFonts w:ascii="Times New Roman" w:eastAsia="Times New Roman" w:hAnsi="Times New Roman" w:cs="Times New Roman"/>
                <w:sz w:val="24"/>
                <w:szCs w:val="24"/>
                <w:lang w:eastAsia="ro-RO"/>
              </w:rPr>
              <w:t xml:space="preserve"> sunt mai puțin concludente </w:t>
            </w:r>
          </w:p>
        </w:tc>
        <w:tc>
          <w:tcPr>
            <w:tcW w:w="2993" w:type="dxa"/>
            <w:tcBorders>
              <w:top w:val="single" w:sz="4" w:space="0" w:color="auto"/>
              <w:left w:val="single" w:sz="4" w:space="0" w:color="auto"/>
              <w:bottom w:val="single" w:sz="4" w:space="0" w:color="auto"/>
              <w:right w:val="single" w:sz="4" w:space="0" w:color="auto"/>
            </w:tcBorders>
            <w:vAlign w:val="center"/>
            <w:hideMark/>
          </w:tcPr>
          <w:p w14:paraId="63E7120B"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Ar putea fi luat în considerare</w:t>
            </w:r>
          </w:p>
        </w:tc>
      </w:tr>
      <w:tr w:rsidR="00574C07" w:rsidRPr="00511154" w14:paraId="6CB81FEF" w14:textId="77777777" w:rsidTr="00B47F3D">
        <w:tc>
          <w:tcPr>
            <w:tcW w:w="1271"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0DEFBEE"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b/>
                <w:bCs/>
                <w:sz w:val="24"/>
                <w:szCs w:val="24"/>
                <w:lang w:eastAsia="ro-RO"/>
              </w:rPr>
              <w:t xml:space="preserve">Clasa III </w:t>
            </w:r>
          </w:p>
        </w:tc>
        <w:tc>
          <w:tcPr>
            <w:tcW w:w="5654" w:type="dxa"/>
            <w:tcBorders>
              <w:top w:val="single" w:sz="4" w:space="0" w:color="auto"/>
              <w:left w:val="single" w:sz="4" w:space="0" w:color="auto"/>
              <w:bottom w:val="single" w:sz="4" w:space="0" w:color="auto"/>
              <w:right w:val="single" w:sz="4" w:space="0" w:color="auto"/>
            </w:tcBorders>
            <w:vAlign w:val="center"/>
            <w:hideMark/>
          </w:tcPr>
          <w:p w14:paraId="55738E49"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 xml:space="preserve">Condiții pentru care există dovezi </w:t>
            </w:r>
            <w:r w:rsidR="00660B0D" w:rsidRPr="00511154">
              <w:rPr>
                <w:rFonts w:ascii="Times New Roman" w:eastAsia="Times New Roman" w:hAnsi="Times New Roman" w:cs="Times New Roman"/>
                <w:sz w:val="24"/>
                <w:szCs w:val="24"/>
                <w:lang w:eastAsia="ro-RO"/>
              </w:rPr>
              <w:t>și</w:t>
            </w:r>
            <w:r w:rsidRPr="00511154">
              <w:rPr>
                <w:rFonts w:ascii="Times New Roman" w:eastAsia="Times New Roman" w:hAnsi="Times New Roman" w:cs="Times New Roman"/>
                <w:sz w:val="24"/>
                <w:szCs w:val="24"/>
                <w:lang w:eastAsia="ro-RO"/>
              </w:rPr>
              <w:t>/sau acordul unanim că tratamentul nu este util/eficient, iar în unele cazuri poate fi chiar dăunător</w:t>
            </w:r>
          </w:p>
        </w:tc>
        <w:tc>
          <w:tcPr>
            <w:tcW w:w="2993" w:type="dxa"/>
            <w:tcBorders>
              <w:top w:val="single" w:sz="4" w:space="0" w:color="auto"/>
              <w:left w:val="single" w:sz="4" w:space="0" w:color="auto"/>
              <w:bottom w:val="single" w:sz="4" w:space="0" w:color="auto"/>
              <w:right w:val="single" w:sz="4" w:space="0" w:color="auto"/>
            </w:tcBorders>
            <w:vAlign w:val="center"/>
            <w:hideMark/>
          </w:tcPr>
          <w:p w14:paraId="4D266288" w14:textId="77777777" w:rsidR="00EF117E" w:rsidRPr="00511154" w:rsidRDefault="00EF117E"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Nu este</w:t>
            </w:r>
            <w:r w:rsidR="00A63FC4" w:rsidRPr="00511154">
              <w:rPr>
                <w:rFonts w:ascii="Times New Roman" w:eastAsia="Times New Roman" w:hAnsi="Times New Roman" w:cs="Times New Roman"/>
                <w:sz w:val="24"/>
                <w:szCs w:val="24"/>
                <w:lang w:eastAsia="ro-RO"/>
              </w:rPr>
              <w:t xml:space="preserve"> </w:t>
            </w:r>
            <w:r w:rsidRPr="00511154">
              <w:rPr>
                <w:rFonts w:ascii="Times New Roman" w:eastAsia="Times New Roman" w:hAnsi="Times New Roman" w:cs="Times New Roman"/>
                <w:sz w:val="24"/>
                <w:szCs w:val="24"/>
                <w:lang w:eastAsia="ro-RO"/>
              </w:rPr>
              <w:t>recomandat,</w:t>
            </w:r>
          </w:p>
          <w:p w14:paraId="549ED758" w14:textId="77777777" w:rsidR="00574C07" w:rsidRPr="00511154" w:rsidRDefault="00EF117E"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 xml:space="preserve"> sunt </w:t>
            </w:r>
            <w:r w:rsidR="00574C07" w:rsidRPr="00511154">
              <w:rPr>
                <w:rFonts w:ascii="Times New Roman" w:eastAsia="Times New Roman" w:hAnsi="Times New Roman" w:cs="Times New Roman"/>
                <w:sz w:val="24"/>
                <w:szCs w:val="24"/>
                <w:lang w:eastAsia="ro-RO"/>
              </w:rPr>
              <w:t>posibile abordări alternative</w:t>
            </w:r>
          </w:p>
        </w:tc>
      </w:tr>
      <w:tr w:rsidR="00574C07" w:rsidRPr="00511154" w14:paraId="224C3F79" w14:textId="77777777" w:rsidTr="00E80A47">
        <w:tc>
          <w:tcPr>
            <w:tcW w:w="1271" w:type="dxa"/>
            <w:tcBorders>
              <w:top w:val="single" w:sz="4" w:space="0" w:color="auto"/>
              <w:left w:val="single" w:sz="4" w:space="0" w:color="auto"/>
              <w:bottom w:val="single" w:sz="4" w:space="0" w:color="auto"/>
              <w:right w:val="single" w:sz="4" w:space="0" w:color="auto"/>
            </w:tcBorders>
            <w:shd w:val="clear" w:color="auto" w:fill="8496B0" w:themeFill="text2" w:themeFillTint="99"/>
            <w:vAlign w:val="center"/>
            <w:hideMark/>
          </w:tcPr>
          <w:p w14:paraId="6EAE1346"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b/>
                <w:bCs/>
                <w:sz w:val="24"/>
                <w:szCs w:val="24"/>
                <w:lang w:eastAsia="ro-RO"/>
              </w:rPr>
              <w:t>Nivel de</w:t>
            </w:r>
            <w:r w:rsidRPr="00511154">
              <w:rPr>
                <w:rFonts w:ascii="Times New Roman" w:eastAsia="Times New Roman" w:hAnsi="Times New Roman" w:cs="Times New Roman"/>
                <w:b/>
                <w:bCs/>
                <w:sz w:val="24"/>
                <w:szCs w:val="24"/>
                <w:lang w:eastAsia="ro-RO"/>
              </w:rPr>
              <w:br/>
            </w:r>
            <w:r w:rsidR="00660B0D" w:rsidRPr="00511154">
              <w:rPr>
                <w:rFonts w:ascii="Times New Roman" w:eastAsia="Times New Roman" w:hAnsi="Times New Roman" w:cs="Times New Roman"/>
                <w:b/>
                <w:bCs/>
                <w:sz w:val="24"/>
                <w:szCs w:val="24"/>
                <w:lang w:eastAsia="ro-RO"/>
              </w:rPr>
              <w:t>evidență</w:t>
            </w:r>
            <w:r w:rsidRPr="00511154">
              <w:rPr>
                <w:rFonts w:ascii="Times New Roman" w:eastAsia="Times New Roman" w:hAnsi="Times New Roman" w:cs="Times New Roman"/>
                <w:b/>
                <w:bCs/>
                <w:sz w:val="24"/>
                <w:szCs w:val="24"/>
                <w:lang w:eastAsia="ro-RO"/>
              </w:rPr>
              <w:t xml:space="preserve"> A</w:t>
            </w:r>
          </w:p>
        </w:tc>
        <w:tc>
          <w:tcPr>
            <w:tcW w:w="5654" w:type="dxa"/>
            <w:tcBorders>
              <w:top w:val="single" w:sz="4" w:space="0" w:color="auto"/>
              <w:left w:val="single" w:sz="4" w:space="0" w:color="auto"/>
              <w:bottom w:val="single" w:sz="4" w:space="0" w:color="auto"/>
              <w:right w:val="single" w:sz="4" w:space="0" w:color="auto"/>
            </w:tcBorders>
            <w:vAlign w:val="center"/>
            <w:hideMark/>
          </w:tcPr>
          <w:p w14:paraId="27266396"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Date provenite din mai multe studii clinice randomizate</w:t>
            </w:r>
          </w:p>
        </w:tc>
        <w:tc>
          <w:tcPr>
            <w:tcW w:w="2993" w:type="dxa"/>
            <w:vAlign w:val="center"/>
            <w:hideMark/>
          </w:tcPr>
          <w:p w14:paraId="06C72E6A"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p>
        </w:tc>
      </w:tr>
      <w:tr w:rsidR="00574C07" w:rsidRPr="00511154" w14:paraId="1DC43CD0" w14:textId="77777777" w:rsidTr="00E80A47">
        <w:tc>
          <w:tcPr>
            <w:tcW w:w="1271"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622BC9D0"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b/>
                <w:bCs/>
                <w:sz w:val="24"/>
                <w:szCs w:val="24"/>
                <w:lang w:eastAsia="ro-RO"/>
              </w:rPr>
              <w:t>Nivel de</w:t>
            </w:r>
            <w:r w:rsidRPr="00511154">
              <w:rPr>
                <w:rFonts w:ascii="Times New Roman" w:eastAsia="Times New Roman" w:hAnsi="Times New Roman" w:cs="Times New Roman"/>
                <w:b/>
                <w:bCs/>
                <w:sz w:val="24"/>
                <w:szCs w:val="24"/>
                <w:lang w:eastAsia="ro-RO"/>
              </w:rPr>
              <w:br/>
            </w:r>
            <w:r w:rsidR="00660B0D" w:rsidRPr="00511154">
              <w:rPr>
                <w:rFonts w:ascii="Times New Roman" w:eastAsia="Times New Roman" w:hAnsi="Times New Roman" w:cs="Times New Roman"/>
                <w:b/>
                <w:bCs/>
                <w:sz w:val="24"/>
                <w:szCs w:val="24"/>
                <w:lang w:eastAsia="ro-RO"/>
              </w:rPr>
              <w:t>evidență</w:t>
            </w:r>
            <w:r w:rsidRPr="00511154">
              <w:rPr>
                <w:rFonts w:ascii="Times New Roman" w:eastAsia="Times New Roman" w:hAnsi="Times New Roman" w:cs="Times New Roman"/>
                <w:b/>
                <w:bCs/>
                <w:sz w:val="24"/>
                <w:szCs w:val="24"/>
                <w:lang w:eastAsia="ro-RO"/>
              </w:rPr>
              <w:t xml:space="preserve"> B</w:t>
            </w:r>
          </w:p>
        </w:tc>
        <w:tc>
          <w:tcPr>
            <w:tcW w:w="5654" w:type="dxa"/>
            <w:tcBorders>
              <w:top w:val="single" w:sz="4" w:space="0" w:color="auto"/>
              <w:left w:val="single" w:sz="4" w:space="0" w:color="auto"/>
              <w:bottom w:val="single" w:sz="4" w:space="0" w:color="auto"/>
              <w:right w:val="single" w:sz="4" w:space="0" w:color="auto"/>
            </w:tcBorders>
            <w:vAlign w:val="center"/>
            <w:hideMark/>
          </w:tcPr>
          <w:p w14:paraId="44EA2DFE"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Date provenite dintr-un singur studiu clinic randomizat sau studiu clinic non randomizat de amploare</w:t>
            </w:r>
          </w:p>
        </w:tc>
        <w:tc>
          <w:tcPr>
            <w:tcW w:w="2993" w:type="dxa"/>
            <w:vAlign w:val="center"/>
            <w:hideMark/>
          </w:tcPr>
          <w:p w14:paraId="66F345A8"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p>
        </w:tc>
      </w:tr>
      <w:tr w:rsidR="00574C07" w:rsidRPr="00511154" w14:paraId="6A2545AC" w14:textId="77777777" w:rsidTr="00E80A47">
        <w:tc>
          <w:tcPr>
            <w:tcW w:w="1271"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C5DB7EE"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b/>
                <w:bCs/>
                <w:sz w:val="24"/>
                <w:szCs w:val="24"/>
                <w:lang w:eastAsia="ro-RO"/>
              </w:rPr>
              <w:t>Nivel de</w:t>
            </w:r>
            <w:r w:rsidRPr="00511154">
              <w:rPr>
                <w:rFonts w:ascii="Times New Roman" w:eastAsia="Times New Roman" w:hAnsi="Times New Roman" w:cs="Times New Roman"/>
                <w:b/>
                <w:bCs/>
                <w:sz w:val="24"/>
                <w:szCs w:val="24"/>
                <w:lang w:eastAsia="ro-RO"/>
              </w:rPr>
              <w:br/>
            </w:r>
            <w:r w:rsidR="00660B0D" w:rsidRPr="00511154">
              <w:rPr>
                <w:rFonts w:ascii="Times New Roman" w:eastAsia="Times New Roman" w:hAnsi="Times New Roman" w:cs="Times New Roman"/>
                <w:b/>
                <w:bCs/>
                <w:sz w:val="24"/>
                <w:szCs w:val="24"/>
                <w:lang w:eastAsia="ro-RO"/>
              </w:rPr>
              <w:t>evidență</w:t>
            </w:r>
            <w:r w:rsidRPr="00511154">
              <w:rPr>
                <w:rFonts w:ascii="Times New Roman" w:eastAsia="Times New Roman" w:hAnsi="Times New Roman" w:cs="Times New Roman"/>
                <w:b/>
                <w:bCs/>
                <w:sz w:val="24"/>
                <w:szCs w:val="24"/>
                <w:lang w:eastAsia="ro-RO"/>
              </w:rPr>
              <w:t xml:space="preserve"> C</w:t>
            </w:r>
          </w:p>
        </w:tc>
        <w:tc>
          <w:tcPr>
            <w:tcW w:w="5654" w:type="dxa"/>
            <w:vAlign w:val="center"/>
            <w:hideMark/>
          </w:tcPr>
          <w:p w14:paraId="0265DA11" w14:textId="77777777" w:rsidR="00577D51" w:rsidRPr="00511154" w:rsidRDefault="00577D51" w:rsidP="000E5AE3">
            <w:pPr>
              <w:spacing w:after="0" w:line="240" w:lineRule="auto"/>
              <w:jc w:val="both"/>
              <w:rPr>
                <w:rFonts w:ascii="Times New Roman" w:eastAsia="Times New Roman" w:hAnsi="Times New Roman" w:cs="Times New Roman"/>
                <w:sz w:val="24"/>
                <w:szCs w:val="24"/>
                <w:lang w:eastAsia="ro-RO"/>
              </w:rPr>
            </w:pPr>
            <w:r w:rsidRPr="00511154">
              <w:rPr>
                <w:rFonts w:ascii="Times New Roman" w:eastAsia="Times New Roman" w:hAnsi="Times New Roman" w:cs="Times New Roman"/>
                <w:sz w:val="24"/>
                <w:szCs w:val="24"/>
                <w:lang w:eastAsia="ro-RO"/>
              </w:rPr>
              <w:t xml:space="preserve">Consensul de opinie al </w:t>
            </w:r>
            <w:r w:rsidR="00660B0D" w:rsidRPr="00511154">
              <w:rPr>
                <w:rFonts w:ascii="Times New Roman" w:eastAsia="Times New Roman" w:hAnsi="Times New Roman" w:cs="Times New Roman"/>
                <w:sz w:val="24"/>
                <w:szCs w:val="24"/>
                <w:lang w:eastAsia="ro-RO"/>
              </w:rPr>
              <w:t>experților</w:t>
            </w:r>
            <w:r w:rsidRPr="00511154">
              <w:rPr>
                <w:rFonts w:ascii="Times New Roman" w:eastAsia="Times New Roman" w:hAnsi="Times New Roman" w:cs="Times New Roman"/>
                <w:sz w:val="24"/>
                <w:szCs w:val="24"/>
                <w:lang w:eastAsia="ro-RO"/>
              </w:rPr>
              <w:t xml:space="preserve"> </w:t>
            </w:r>
            <w:proofErr w:type="spellStart"/>
            <w:r w:rsidRPr="00511154">
              <w:rPr>
                <w:rFonts w:ascii="Times New Roman" w:eastAsia="Times New Roman" w:hAnsi="Times New Roman" w:cs="Times New Roman"/>
                <w:sz w:val="24"/>
                <w:szCs w:val="24"/>
                <w:lang w:eastAsia="ro-RO"/>
              </w:rPr>
              <w:t>şi</w:t>
            </w:r>
            <w:proofErr w:type="spellEnd"/>
            <w:r w:rsidRPr="00511154">
              <w:rPr>
                <w:rFonts w:ascii="Times New Roman" w:eastAsia="Times New Roman" w:hAnsi="Times New Roman" w:cs="Times New Roman"/>
                <w:sz w:val="24"/>
                <w:szCs w:val="24"/>
                <w:lang w:eastAsia="ro-RO"/>
              </w:rPr>
              <w:t>/sau studii mici, studii retrospective, registre</w:t>
            </w:r>
          </w:p>
        </w:tc>
        <w:tc>
          <w:tcPr>
            <w:tcW w:w="2993" w:type="dxa"/>
            <w:vAlign w:val="center"/>
            <w:hideMark/>
          </w:tcPr>
          <w:p w14:paraId="186B5EEC" w14:textId="77777777" w:rsidR="00574C07" w:rsidRPr="00511154" w:rsidRDefault="00574C07" w:rsidP="000E5AE3">
            <w:pPr>
              <w:spacing w:after="0" w:line="240" w:lineRule="auto"/>
              <w:jc w:val="both"/>
              <w:rPr>
                <w:rFonts w:ascii="Times New Roman" w:eastAsia="Times New Roman" w:hAnsi="Times New Roman" w:cs="Times New Roman"/>
                <w:sz w:val="24"/>
                <w:szCs w:val="24"/>
                <w:lang w:eastAsia="ro-RO"/>
              </w:rPr>
            </w:pPr>
          </w:p>
        </w:tc>
      </w:tr>
    </w:tbl>
    <w:p w14:paraId="32EEC255" w14:textId="77777777" w:rsidR="00C25A0A" w:rsidRPr="00511154" w:rsidRDefault="00C25A0A" w:rsidP="000E5AE3">
      <w:pPr>
        <w:spacing w:line="240" w:lineRule="auto"/>
        <w:jc w:val="both"/>
        <w:rPr>
          <w:rFonts w:ascii="Times New Roman" w:hAnsi="Times New Roman" w:cs="Times New Roman"/>
          <w:b/>
          <w:sz w:val="24"/>
          <w:szCs w:val="24"/>
        </w:rPr>
      </w:pPr>
    </w:p>
    <w:p w14:paraId="0CA21178" w14:textId="77777777" w:rsidR="00C25A0A" w:rsidRPr="00511154" w:rsidRDefault="00C25A0A" w:rsidP="000E5AE3">
      <w:pPr>
        <w:spacing w:line="240" w:lineRule="auto"/>
        <w:jc w:val="both"/>
        <w:rPr>
          <w:rFonts w:ascii="Times New Roman" w:hAnsi="Times New Roman" w:cs="Times New Roman"/>
          <w:b/>
          <w:sz w:val="24"/>
          <w:szCs w:val="24"/>
        </w:rPr>
      </w:pPr>
      <w:r w:rsidRPr="00511154">
        <w:rPr>
          <w:rFonts w:ascii="Times New Roman" w:hAnsi="Times New Roman" w:cs="Times New Roman"/>
          <w:b/>
          <w:sz w:val="24"/>
          <w:szCs w:val="24"/>
        </w:rPr>
        <w:br w:type="page"/>
      </w:r>
    </w:p>
    <w:p w14:paraId="4084F339" w14:textId="77777777" w:rsidR="005D3306" w:rsidRPr="00511154" w:rsidRDefault="00A63FC4" w:rsidP="000E5AE3">
      <w:pPr>
        <w:pStyle w:val="Titlu1"/>
        <w:spacing w:line="240" w:lineRule="auto"/>
        <w:jc w:val="both"/>
        <w:rPr>
          <w:rFonts w:ascii="Times New Roman" w:hAnsi="Times New Roman" w:cs="Times New Roman"/>
          <w:b/>
          <w:bCs/>
          <w:color w:val="auto"/>
          <w:sz w:val="24"/>
          <w:szCs w:val="24"/>
        </w:rPr>
      </w:pPr>
      <w:bookmarkStart w:id="34" w:name="_Toc228868992"/>
      <w:bookmarkStart w:id="35" w:name="_Toc228873330"/>
      <w:r w:rsidRPr="00511154">
        <w:rPr>
          <w:rFonts w:ascii="Times New Roman" w:hAnsi="Times New Roman" w:cs="Times New Roman"/>
          <w:b/>
          <w:bCs/>
          <w:color w:val="auto"/>
          <w:sz w:val="24"/>
          <w:szCs w:val="24"/>
        </w:rPr>
        <w:lastRenderedPageBreak/>
        <w:t xml:space="preserve">B. </w:t>
      </w:r>
      <w:r w:rsidR="005D3306" w:rsidRPr="00511154">
        <w:rPr>
          <w:rFonts w:ascii="Times New Roman" w:hAnsi="Times New Roman" w:cs="Times New Roman"/>
          <w:b/>
          <w:bCs/>
          <w:color w:val="auto"/>
          <w:sz w:val="24"/>
          <w:szCs w:val="24"/>
        </w:rPr>
        <w:t>PARTEA</w:t>
      </w:r>
      <w:r w:rsidR="005D3306" w:rsidRPr="00511154">
        <w:rPr>
          <w:rFonts w:ascii="Times New Roman" w:hAnsi="Times New Roman" w:cs="Times New Roman"/>
          <w:b/>
          <w:bCs/>
          <w:color w:val="auto"/>
          <w:spacing w:val="2"/>
          <w:sz w:val="24"/>
          <w:szCs w:val="24"/>
        </w:rPr>
        <w:t xml:space="preserve"> </w:t>
      </w:r>
      <w:r w:rsidR="005D3306" w:rsidRPr="00511154">
        <w:rPr>
          <w:rFonts w:ascii="Times New Roman" w:hAnsi="Times New Roman" w:cs="Times New Roman"/>
          <w:b/>
          <w:bCs/>
          <w:color w:val="auto"/>
          <w:sz w:val="24"/>
          <w:szCs w:val="24"/>
        </w:rPr>
        <w:t>GENERALĂ</w:t>
      </w:r>
      <w:bookmarkEnd w:id="34"/>
      <w:bookmarkEnd w:id="35"/>
    </w:p>
    <w:tbl>
      <w:tblPr>
        <w:tblStyle w:val="TableNormal1"/>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1E0" w:firstRow="1" w:lastRow="1" w:firstColumn="1" w:lastColumn="1" w:noHBand="0" w:noVBand="0"/>
      </w:tblPr>
      <w:tblGrid>
        <w:gridCol w:w="2127"/>
        <w:gridCol w:w="33"/>
        <w:gridCol w:w="2943"/>
        <w:gridCol w:w="27"/>
        <w:gridCol w:w="4935"/>
      </w:tblGrid>
      <w:tr w:rsidR="005D3306" w:rsidRPr="00511154" w14:paraId="3B0A7139" w14:textId="77777777" w:rsidTr="00566E45">
        <w:trPr>
          <w:trHeight w:val="131"/>
        </w:trPr>
        <w:tc>
          <w:tcPr>
            <w:tcW w:w="10065" w:type="dxa"/>
            <w:gridSpan w:val="5"/>
            <w:shd w:val="clear" w:color="auto" w:fill="D9D9D9" w:themeFill="background1" w:themeFillShade="D9"/>
          </w:tcPr>
          <w:p w14:paraId="4773A840" w14:textId="77777777" w:rsidR="005D3306" w:rsidRPr="00511154" w:rsidRDefault="005D3306" w:rsidP="000E5AE3">
            <w:pPr>
              <w:pStyle w:val="Titlu2"/>
              <w:jc w:val="both"/>
              <w:rPr>
                <w:rFonts w:ascii="Times New Roman" w:hAnsi="Times New Roman" w:cs="Times New Roman"/>
                <w:b/>
                <w:bCs/>
                <w:sz w:val="24"/>
                <w:szCs w:val="24"/>
              </w:rPr>
            </w:pPr>
            <w:bookmarkStart w:id="36" w:name="_Toc228868993"/>
            <w:bookmarkStart w:id="37" w:name="_Toc228873331"/>
            <w:r w:rsidRPr="00511154">
              <w:rPr>
                <w:rFonts w:ascii="Times New Roman" w:hAnsi="Times New Roman" w:cs="Times New Roman"/>
                <w:b/>
                <w:bCs/>
                <w:color w:val="auto"/>
                <w:sz w:val="24"/>
                <w:szCs w:val="24"/>
              </w:rPr>
              <w:t xml:space="preserve">B.1. Nivel de </w:t>
            </w:r>
            <w:r w:rsidR="00E05DDB" w:rsidRPr="00511154">
              <w:rPr>
                <w:rFonts w:ascii="Times New Roman" w:hAnsi="Times New Roman" w:cs="Times New Roman"/>
                <w:b/>
                <w:bCs/>
                <w:color w:val="auto"/>
                <w:sz w:val="24"/>
                <w:szCs w:val="24"/>
              </w:rPr>
              <w:t>asistență</w:t>
            </w:r>
            <w:r w:rsidRPr="00511154">
              <w:rPr>
                <w:rFonts w:ascii="Times New Roman" w:hAnsi="Times New Roman" w:cs="Times New Roman"/>
                <w:b/>
                <w:bCs/>
                <w:color w:val="auto"/>
                <w:sz w:val="24"/>
                <w:szCs w:val="24"/>
              </w:rPr>
              <w:t xml:space="preserve"> medicală primară</w:t>
            </w:r>
            <w:bookmarkEnd w:id="36"/>
            <w:bookmarkEnd w:id="37"/>
          </w:p>
        </w:tc>
      </w:tr>
      <w:tr w:rsidR="005D3306" w:rsidRPr="00511154" w14:paraId="290115CF" w14:textId="77777777" w:rsidTr="00566E45">
        <w:trPr>
          <w:trHeight w:val="461"/>
        </w:trPr>
        <w:tc>
          <w:tcPr>
            <w:tcW w:w="2160" w:type="dxa"/>
            <w:gridSpan w:val="2"/>
          </w:tcPr>
          <w:p w14:paraId="1AA6669C" w14:textId="77777777" w:rsidR="005D3306" w:rsidRPr="00511154" w:rsidRDefault="005D3306" w:rsidP="000E5AE3">
            <w:pPr>
              <w:ind w:right="-1"/>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Descriere</w:t>
            </w:r>
          </w:p>
        </w:tc>
        <w:tc>
          <w:tcPr>
            <w:tcW w:w="2970" w:type="dxa"/>
            <w:gridSpan w:val="2"/>
          </w:tcPr>
          <w:p w14:paraId="7CBB2C69" w14:textId="77777777" w:rsidR="005D3306" w:rsidRPr="00511154" w:rsidRDefault="005D3306" w:rsidP="000E5AE3">
            <w:pPr>
              <w:ind w:right="17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Motive</w:t>
            </w:r>
          </w:p>
        </w:tc>
        <w:tc>
          <w:tcPr>
            <w:tcW w:w="4935" w:type="dxa"/>
          </w:tcPr>
          <w:p w14:paraId="33A3ABC3" w14:textId="77777777" w:rsidR="005D3306" w:rsidRPr="00511154" w:rsidRDefault="00660B0D" w:rsidP="000E5AE3">
            <w:pPr>
              <w:ind w:right="56"/>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Pași</w:t>
            </w:r>
          </w:p>
        </w:tc>
      </w:tr>
      <w:tr w:rsidR="005D3306" w:rsidRPr="00511154" w14:paraId="428D08C8" w14:textId="77777777" w:rsidTr="00566E45">
        <w:trPr>
          <w:trHeight w:val="1415"/>
        </w:trPr>
        <w:tc>
          <w:tcPr>
            <w:tcW w:w="2160" w:type="dxa"/>
            <w:gridSpan w:val="2"/>
          </w:tcPr>
          <w:p w14:paraId="29AE61FE" w14:textId="77777777" w:rsidR="005D3306" w:rsidRPr="00511154" w:rsidRDefault="005D3306" w:rsidP="000E5AE3">
            <w:pPr>
              <w:tabs>
                <w:tab w:val="left" w:pos="851"/>
              </w:tabs>
              <w:ind w:left="142" w:right="141"/>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1. Screening-</w:t>
            </w:r>
            <w:proofErr w:type="spellStart"/>
            <w:r w:rsidRPr="00511154">
              <w:rPr>
                <w:rFonts w:ascii="Times New Roman" w:eastAsia="Times New Roman" w:hAnsi="Times New Roman" w:cs="Times New Roman"/>
                <w:b/>
                <w:sz w:val="24"/>
                <w:szCs w:val="24"/>
              </w:rPr>
              <w:t>ul</w:t>
            </w:r>
            <w:proofErr w:type="spellEnd"/>
            <w:r w:rsidRPr="00511154">
              <w:rPr>
                <w:rFonts w:ascii="Times New Roman" w:eastAsia="Times New Roman" w:hAnsi="Times New Roman" w:cs="Times New Roman"/>
                <w:b/>
                <w:sz w:val="24"/>
                <w:szCs w:val="24"/>
              </w:rPr>
              <w:t xml:space="preserve"> FA</w:t>
            </w:r>
          </w:p>
        </w:tc>
        <w:tc>
          <w:tcPr>
            <w:tcW w:w="2970" w:type="dxa"/>
            <w:gridSpan w:val="2"/>
          </w:tcPr>
          <w:p w14:paraId="21F2252B" w14:textId="77777777" w:rsidR="005D3306" w:rsidRPr="00511154" w:rsidRDefault="005D3306" w:rsidP="000E5AE3">
            <w:pPr>
              <w:ind w:left="142" w:right="14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Depistarea precoce a </w:t>
            </w:r>
            <w:r w:rsidR="007B19FD" w:rsidRPr="00511154">
              <w:rPr>
                <w:rFonts w:ascii="Times New Roman" w:eastAsia="Times New Roman" w:hAnsi="Times New Roman" w:cs="Times New Roman"/>
                <w:sz w:val="24"/>
                <w:szCs w:val="24"/>
              </w:rPr>
              <w:t>pacienților</w:t>
            </w:r>
            <w:r w:rsidRPr="00511154">
              <w:rPr>
                <w:rFonts w:ascii="Times New Roman" w:eastAsia="Times New Roman" w:hAnsi="Times New Roman" w:cs="Times New Roman"/>
                <w:sz w:val="24"/>
                <w:szCs w:val="24"/>
              </w:rPr>
              <w:t xml:space="preserve"> cu FA permite aplicarea tratamentului în scopul prevenirii </w:t>
            </w:r>
            <w:r w:rsidR="007B19FD" w:rsidRPr="00511154">
              <w:rPr>
                <w:rFonts w:ascii="Times New Roman" w:eastAsia="Times New Roman" w:hAnsi="Times New Roman" w:cs="Times New Roman"/>
                <w:sz w:val="24"/>
                <w:szCs w:val="24"/>
              </w:rPr>
              <w:t>complicațiilor</w:t>
            </w:r>
            <w:r w:rsidRPr="00511154">
              <w:rPr>
                <w:rFonts w:ascii="Times New Roman" w:eastAsia="Times New Roman" w:hAnsi="Times New Roman" w:cs="Times New Roman"/>
                <w:sz w:val="24"/>
                <w:szCs w:val="24"/>
              </w:rPr>
              <w:t xml:space="preserve"> aritmiei.</w:t>
            </w:r>
          </w:p>
        </w:tc>
        <w:tc>
          <w:tcPr>
            <w:tcW w:w="4935" w:type="dxa"/>
          </w:tcPr>
          <w:p w14:paraId="61889891" w14:textId="77777777" w:rsidR="005D3306" w:rsidRPr="00511154" w:rsidRDefault="00390BEA" w:rsidP="000E5AE3">
            <w:pPr>
              <w:ind w:left="142" w:right="141"/>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w:t>
            </w:r>
            <w:r w:rsidR="005D3306" w:rsidRPr="00511154">
              <w:rPr>
                <w:rFonts w:ascii="Times New Roman" w:eastAsia="Times New Roman" w:hAnsi="Times New Roman" w:cs="Times New Roman"/>
                <w:b/>
                <w:sz w:val="24"/>
                <w:szCs w:val="24"/>
              </w:rPr>
              <w:t>Obligatoriu:</w:t>
            </w:r>
          </w:p>
          <w:p w14:paraId="5051EA7C" w14:textId="6E444F31" w:rsidR="005D3306" w:rsidRPr="00511154" w:rsidRDefault="005D3306" w:rsidP="000E5AE3">
            <w:pPr>
              <w:numPr>
                <w:ilvl w:val="0"/>
                <w:numId w:val="6"/>
              </w:numPr>
              <w:tabs>
                <w:tab w:val="left" w:pos="240"/>
              </w:tabs>
              <w:ind w:left="142" w:right="14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ECG la </w:t>
            </w:r>
            <w:r w:rsidR="00697F76" w:rsidRPr="00511154">
              <w:rPr>
                <w:rFonts w:ascii="Times New Roman" w:eastAsia="Times New Roman" w:hAnsi="Times New Roman" w:cs="Times New Roman"/>
                <w:sz w:val="24"/>
                <w:szCs w:val="24"/>
              </w:rPr>
              <w:t>toți</w:t>
            </w:r>
            <w:r w:rsidRPr="00511154">
              <w:rPr>
                <w:rFonts w:ascii="Times New Roman" w:eastAsia="Times New Roman" w:hAnsi="Times New Roman" w:cs="Times New Roman"/>
                <w:sz w:val="24"/>
                <w:szCs w:val="24"/>
              </w:rPr>
              <w:t xml:space="preserve"> </w:t>
            </w:r>
            <w:r w:rsidR="00697F76" w:rsidRPr="00511154">
              <w:rPr>
                <w:rFonts w:ascii="Times New Roman" w:eastAsia="Times New Roman" w:hAnsi="Times New Roman" w:cs="Times New Roman"/>
                <w:sz w:val="24"/>
                <w:szCs w:val="24"/>
              </w:rPr>
              <w:t>pacienții</w:t>
            </w:r>
            <w:r w:rsidRPr="00511154">
              <w:rPr>
                <w:rFonts w:ascii="Times New Roman" w:eastAsia="Times New Roman" w:hAnsi="Times New Roman" w:cs="Times New Roman"/>
                <w:sz w:val="24"/>
                <w:szCs w:val="24"/>
              </w:rPr>
              <w:t xml:space="preserve"> care s-au adresat cu </w:t>
            </w:r>
            <w:proofErr w:type="spellStart"/>
            <w:r w:rsidR="0041064E" w:rsidRPr="00511154">
              <w:rPr>
                <w:rFonts w:ascii="Times New Roman" w:eastAsia="Times New Roman" w:hAnsi="Times New Roman" w:cs="Times New Roman"/>
                <w:sz w:val="24"/>
                <w:szCs w:val="24"/>
              </w:rPr>
              <w:t>suspe</w:t>
            </w:r>
            <w:r w:rsidR="00E064A6" w:rsidRPr="00511154">
              <w:rPr>
                <w:rFonts w:ascii="Times New Roman" w:eastAsia="Times New Roman" w:hAnsi="Times New Roman" w:cs="Times New Roman"/>
                <w:sz w:val="24"/>
                <w:szCs w:val="24"/>
              </w:rPr>
              <w:t>c</w:t>
            </w:r>
            <w:r w:rsidR="0041064E" w:rsidRPr="00511154">
              <w:rPr>
                <w:rFonts w:ascii="Times New Roman" w:eastAsia="Times New Roman" w:hAnsi="Times New Roman" w:cs="Times New Roman"/>
                <w:sz w:val="24"/>
                <w:szCs w:val="24"/>
              </w:rPr>
              <w:t>ție</w:t>
            </w:r>
            <w:proofErr w:type="spellEnd"/>
            <w:r w:rsidRPr="00511154">
              <w:rPr>
                <w:rFonts w:ascii="Times New Roman" w:eastAsia="Times New Roman" w:hAnsi="Times New Roman" w:cs="Times New Roman"/>
                <w:sz w:val="24"/>
                <w:szCs w:val="24"/>
              </w:rPr>
              <w:t xml:space="preserve"> de</w:t>
            </w:r>
            <w:r w:rsidRPr="00511154">
              <w:rPr>
                <w:rFonts w:ascii="Times New Roman" w:eastAsia="Times New Roman" w:hAnsi="Times New Roman" w:cs="Times New Roman"/>
                <w:spacing w:val="-27"/>
                <w:sz w:val="24"/>
                <w:szCs w:val="24"/>
              </w:rPr>
              <w:t xml:space="preserve"> </w:t>
            </w:r>
            <w:r w:rsidR="002B4EF0" w:rsidRPr="00511154">
              <w:rPr>
                <w:rFonts w:ascii="Times New Roman" w:eastAsia="Times New Roman" w:hAnsi="Times New Roman" w:cs="Times New Roman"/>
                <w:sz w:val="24"/>
                <w:szCs w:val="24"/>
              </w:rPr>
              <w:t xml:space="preserve">patologie cardiovasculară </w:t>
            </w:r>
            <w:r w:rsidR="00090A33" w:rsidRPr="00511154">
              <w:rPr>
                <w:rFonts w:ascii="Times New Roman" w:eastAsia="Times New Roman" w:hAnsi="Times New Roman" w:cs="Times New Roman"/>
                <w:sz w:val="24"/>
                <w:szCs w:val="24"/>
              </w:rPr>
              <w:t>(C.1.11</w:t>
            </w:r>
            <w:r w:rsidR="00D36CE1" w:rsidRPr="00511154">
              <w:rPr>
                <w:rFonts w:ascii="Times New Roman" w:eastAsia="Times New Roman" w:hAnsi="Times New Roman" w:cs="Times New Roman"/>
                <w:sz w:val="24"/>
                <w:szCs w:val="24"/>
              </w:rPr>
              <w:t>)</w:t>
            </w:r>
            <w:r w:rsidR="00435AF4" w:rsidRPr="00511154">
              <w:rPr>
                <w:rFonts w:ascii="Times New Roman" w:eastAsia="Times New Roman" w:hAnsi="Times New Roman" w:cs="Times New Roman"/>
                <w:sz w:val="24"/>
                <w:szCs w:val="24"/>
              </w:rPr>
              <w:t>.</w:t>
            </w:r>
          </w:p>
          <w:p w14:paraId="719D81E4" w14:textId="77777777" w:rsidR="005D3306" w:rsidRPr="00511154" w:rsidRDefault="005D3306" w:rsidP="000E5AE3">
            <w:pPr>
              <w:numPr>
                <w:ilvl w:val="0"/>
                <w:numId w:val="6"/>
              </w:numPr>
              <w:tabs>
                <w:tab w:val="left" w:pos="240"/>
              </w:tabs>
              <w:ind w:left="142" w:right="14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La persoanele cu </w:t>
            </w:r>
            <w:r w:rsidR="007B19FD" w:rsidRPr="00511154">
              <w:rPr>
                <w:rFonts w:ascii="Times New Roman" w:eastAsia="Times New Roman" w:hAnsi="Times New Roman" w:cs="Times New Roman"/>
                <w:sz w:val="24"/>
                <w:szCs w:val="24"/>
              </w:rPr>
              <w:t>vârsta</w:t>
            </w:r>
            <w:r w:rsidRPr="00511154">
              <w:rPr>
                <w:rFonts w:ascii="Times New Roman" w:eastAsia="Times New Roman" w:hAnsi="Times New Roman" w:cs="Times New Roman"/>
                <w:sz w:val="24"/>
                <w:szCs w:val="24"/>
              </w:rPr>
              <w:t xml:space="preserve"> ≥ 65 ani se recomandă aprecierea</w:t>
            </w:r>
            <w:r w:rsidRPr="00511154">
              <w:rPr>
                <w:rFonts w:ascii="Times New Roman" w:eastAsia="Times New Roman" w:hAnsi="Times New Roman" w:cs="Times New Roman"/>
                <w:spacing w:val="-26"/>
                <w:sz w:val="24"/>
                <w:szCs w:val="24"/>
              </w:rPr>
              <w:t xml:space="preserve"> </w:t>
            </w:r>
            <w:r w:rsidR="007B19FD" w:rsidRPr="00511154">
              <w:rPr>
                <w:rFonts w:ascii="Times New Roman" w:eastAsia="Times New Roman" w:hAnsi="Times New Roman" w:cs="Times New Roman"/>
                <w:sz w:val="24"/>
                <w:szCs w:val="24"/>
              </w:rPr>
              <w:t>regularității</w:t>
            </w:r>
            <w:r w:rsidRPr="00511154">
              <w:rPr>
                <w:rFonts w:ascii="Times New Roman" w:eastAsia="Times New Roman" w:hAnsi="Times New Roman" w:cs="Times New Roman"/>
                <w:sz w:val="24"/>
                <w:szCs w:val="24"/>
              </w:rPr>
              <w:t xml:space="preserve"> pulsului urmată de înregistrarea</w:t>
            </w:r>
            <w:r w:rsidRPr="00511154">
              <w:rPr>
                <w:rFonts w:ascii="Times New Roman" w:eastAsia="Times New Roman" w:hAnsi="Times New Roman" w:cs="Times New Roman"/>
                <w:spacing w:val="-10"/>
                <w:sz w:val="24"/>
                <w:szCs w:val="24"/>
              </w:rPr>
              <w:t xml:space="preserve"> </w:t>
            </w:r>
            <w:r w:rsidR="00435AF4" w:rsidRPr="00511154">
              <w:rPr>
                <w:rFonts w:ascii="Times New Roman" w:eastAsia="Times New Roman" w:hAnsi="Times New Roman" w:cs="Times New Roman"/>
                <w:sz w:val="24"/>
                <w:szCs w:val="24"/>
              </w:rPr>
              <w:t xml:space="preserve">ECG </w:t>
            </w:r>
            <w:r w:rsidR="00383345" w:rsidRPr="00511154">
              <w:rPr>
                <w:rFonts w:ascii="Times New Roman" w:eastAsia="Times New Roman" w:hAnsi="Times New Roman" w:cs="Times New Roman"/>
                <w:sz w:val="24"/>
                <w:szCs w:val="24"/>
              </w:rPr>
              <w:t xml:space="preserve">(Caseta </w:t>
            </w:r>
            <w:r w:rsidR="00231D1F" w:rsidRPr="00511154">
              <w:rPr>
                <w:rFonts w:ascii="Times New Roman" w:eastAsia="Times New Roman" w:hAnsi="Times New Roman" w:cs="Times New Roman"/>
                <w:sz w:val="24"/>
                <w:szCs w:val="24"/>
              </w:rPr>
              <w:t>3</w:t>
            </w:r>
            <w:r w:rsidR="00714770" w:rsidRPr="00511154">
              <w:rPr>
                <w:rFonts w:ascii="Times New Roman" w:eastAsia="Times New Roman" w:hAnsi="Times New Roman" w:cs="Times New Roman"/>
                <w:sz w:val="24"/>
                <w:szCs w:val="24"/>
              </w:rPr>
              <w:t>0</w:t>
            </w:r>
            <w:r w:rsidR="00937224" w:rsidRPr="00511154">
              <w:rPr>
                <w:rFonts w:ascii="Times New Roman" w:eastAsia="Times New Roman" w:hAnsi="Times New Roman" w:cs="Times New Roman"/>
                <w:sz w:val="24"/>
                <w:szCs w:val="24"/>
              </w:rPr>
              <w:t>, Tabelul</w:t>
            </w:r>
            <w:r w:rsidR="00E75B17" w:rsidRPr="00511154">
              <w:rPr>
                <w:rFonts w:ascii="Times New Roman" w:eastAsia="Times New Roman" w:hAnsi="Times New Roman" w:cs="Times New Roman"/>
                <w:sz w:val="24"/>
                <w:szCs w:val="24"/>
              </w:rPr>
              <w:t xml:space="preserve"> </w:t>
            </w:r>
            <w:r w:rsidR="005901FB" w:rsidRPr="00511154">
              <w:rPr>
                <w:rFonts w:ascii="Times New Roman" w:eastAsia="Times New Roman" w:hAnsi="Times New Roman" w:cs="Times New Roman"/>
                <w:sz w:val="24"/>
                <w:szCs w:val="24"/>
              </w:rPr>
              <w:t>10</w:t>
            </w:r>
            <w:r w:rsidR="00383345" w:rsidRPr="00511154">
              <w:rPr>
                <w:rFonts w:ascii="Times New Roman" w:eastAsia="Times New Roman" w:hAnsi="Times New Roman" w:cs="Times New Roman"/>
                <w:sz w:val="24"/>
                <w:szCs w:val="24"/>
              </w:rPr>
              <w:t>)</w:t>
            </w:r>
            <w:r w:rsidR="00435AF4" w:rsidRPr="00511154">
              <w:rPr>
                <w:rFonts w:ascii="Times New Roman" w:eastAsia="Times New Roman" w:hAnsi="Times New Roman" w:cs="Times New Roman"/>
                <w:sz w:val="24"/>
                <w:szCs w:val="24"/>
              </w:rPr>
              <w:t>.</w:t>
            </w:r>
          </w:p>
        </w:tc>
      </w:tr>
      <w:tr w:rsidR="005D3306" w:rsidRPr="00511154" w14:paraId="2A38C5EF" w14:textId="77777777" w:rsidTr="00566E45">
        <w:trPr>
          <w:trHeight w:val="254"/>
        </w:trPr>
        <w:tc>
          <w:tcPr>
            <w:tcW w:w="10065" w:type="dxa"/>
            <w:gridSpan w:val="5"/>
          </w:tcPr>
          <w:p w14:paraId="3796AB5C" w14:textId="77777777" w:rsidR="005D3306" w:rsidRPr="00511154" w:rsidRDefault="005D3306"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2. Diagnosticul</w:t>
            </w:r>
          </w:p>
        </w:tc>
      </w:tr>
      <w:tr w:rsidR="005D3306" w:rsidRPr="00511154" w14:paraId="48FC385B" w14:textId="77777777" w:rsidTr="00566E45">
        <w:trPr>
          <w:trHeight w:val="711"/>
        </w:trPr>
        <w:tc>
          <w:tcPr>
            <w:tcW w:w="2160" w:type="dxa"/>
            <w:gridSpan w:val="2"/>
          </w:tcPr>
          <w:p w14:paraId="5F0E2FAC" w14:textId="77777777" w:rsidR="005D3306" w:rsidRPr="00511154" w:rsidRDefault="005D330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2.1. Confirmarea FA</w:t>
            </w:r>
          </w:p>
          <w:p w14:paraId="3E47CF1F" w14:textId="77777777" w:rsidR="005D3306" w:rsidRPr="00511154" w:rsidRDefault="005D3306" w:rsidP="000E5AE3">
            <w:pPr>
              <w:ind w:left="110"/>
              <w:jc w:val="both"/>
              <w:rPr>
                <w:rFonts w:ascii="Times New Roman" w:eastAsia="Times New Roman" w:hAnsi="Times New Roman" w:cs="Times New Roman"/>
                <w:i/>
                <w:sz w:val="24"/>
                <w:szCs w:val="24"/>
              </w:rPr>
            </w:pPr>
          </w:p>
        </w:tc>
        <w:tc>
          <w:tcPr>
            <w:tcW w:w="2970" w:type="dxa"/>
            <w:gridSpan w:val="2"/>
          </w:tcPr>
          <w:p w14:paraId="63E1B8D8" w14:textId="77777777" w:rsidR="005D3306" w:rsidRPr="00511154" w:rsidRDefault="005D3306" w:rsidP="000E5AE3">
            <w:pPr>
              <w:ind w:left="110" w:right="21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Manifestările clinice (</w:t>
            </w:r>
            <w:proofErr w:type="spellStart"/>
            <w:r w:rsidRPr="00511154">
              <w:rPr>
                <w:rFonts w:ascii="Times New Roman" w:eastAsia="Times New Roman" w:hAnsi="Times New Roman" w:cs="Times New Roman"/>
                <w:sz w:val="24"/>
                <w:szCs w:val="24"/>
              </w:rPr>
              <w:t>auscultativ</w:t>
            </w:r>
            <w:proofErr w:type="spellEnd"/>
            <w:r w:rsidRPr="00511154">
              <w:rPr>
                <w:rFonts w:ascii="Times New Roman" w:eastAsia="Times New Roman" w:hAnsi="Times New Roman" w:cs="Times New Roman"/>
                <w:sz w:val="24"/>
                <w:szCs w:val="24"/>
              </w:rPr>
              <w:t>) – FA trebuie confirmată prin ECG.</w:t>
            </w:r>
          </w:p>
        </w:tc>
        <w:tc>
          <w:tcPr>
            <w:tcW w:w="4935" w:type="dxa"/>
          </w:tcPr>
          <w:p w14:paraId="657D157A" w14:textId="77777777" w:rsidR="005D3306" w:rsidRPr="00511154" w:rsidRDefault="00390BEA"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w:t>
            </w:r>
            <w:r w:rsidR="005D3306" w:rsidRPr="00511154">
              <w:rPr>
                <w:rFonts w:ascii="Times New Roman" w:eastAsia="Times New Roman" w:hAnsi="Times New Roman" w:cs="Times New Roman"/>
                <w:b/>
                <w:sz w:val="24"/>
                <w:szCs w:val="24"/>
              </w:rPr>
              <w:t>Obligatoriu:</w:t>
            </w:r>
          </w:p>
          <w:p w14:paraId="0AADCF73" w14:textId="4D9F0E13" w:rsidR="005D3306" w:rsidRPr="00511154" w:rsidRDefault="005D330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ECG la </w:t>
            </w:r>
            <w:r w:rsidR="008F6F8D" w:rsidRPr="00511154">
              <w:rPr>
                <w:rFonts w:ascii="Times New Roman" w:eastAsia="Times New Roman" w:hAnsi="Times New Roman" w:cs="Times New Roman"/>
                <w:sz w:val="24"/>
                <w:szCs w:val="24"/>
              </w:rPr>
              <w:t>toți</w:t>
            </w:r>
            <w:r w:rsidRPr="00511154">
              <w:rPr>
                <w:rFonts w:ascii="Times New Roman" w:eastAsia="Times New Roman" w:hAnsi="Times New Roman" w:cs="Times New Roman"/>
                <w:sz w:val="24"/>
                <w:szCs w:val="24"/>
              </w:rPr>
              <w:t xml:space="preserve"> </w:t>
            </w:r>
            <w:r w:rsidR="008F6F8D" w:rsidRPr="00511154">
              <w:rPr>
                <w:rFonts w:ascii="Times New Roman" w:eastAsia="Times New Roman" w:hAnsi="Times New Roman" w:cs="Times New Roman"/>
                <w:sz w:val="24"/>
                <w:szCs w:val="24"/>
              </w:rPr>
              <w:t>pacienții</w:t>
            </w:r>
            <w:r w:rsidRPr="00511154">
              <w:rPr>
                <w:rFonts w:ascii="Times New Roman" w:eastAsia="Times New Roman" w:hAnsi="Times New Roman" w:cs="Times New Roman"/>
                <w:sz w:val="24"/>
                <w:szCs w:val="24"/>
              </w:rPr>
              <w:t xml:space="preserve"> care s-au adresat cu </w:t>
            </w:r>
            <w:proofErr w:type="spellStart"/>
            <w:r w:rsidRPr="00511154">
              <w:rPr>
                <w:rFonts w:ascii="Times New Roman" w:eastAsia="Times New Roman" w:hAnsi="Times New Roman" w:cs="Times New Roman"/>
                <w:sz w:val="24"/>
                <w:szCs w:val="24"/>
              </w:rPr>
              <w:t>su</w:t>
            </w:r>
            <w:r w:rsidR="00E064A6" w:rsidRPr="00511154">
              <w:rPr>
                <w:rFonts w:ascii="Times New Roman" w:eastAsia="Times New Roman" w:hAnsi="Times New Roman" w:cs="Times New Roman"/>
                <w:sz w:val="24"/>
                <w:szCs w:val="24"/>
              </w:rPr>
              <w:t>s</w:t>
            </w:r>
            <w:r w:rsidRPr="00511154">
              <w:rPr>
                <w:rFonts w:ascii="Times New Roman" w:eastAsia="Times New Roman" w:hAnsi="Times New Roman" w:cs="Times New Roman"/>
                <w:sz w:val="24"/>
                <w:szCs w:val="24"/>
              </w:rPr>
              <w:t>pecţ</w:t>
            </w:r>
            <w:r w:rsidR="00435AF4" w:rsidRPr="00511154">
              <w:rPr>
                <w:rFonts w:ascii="Times New Roman" w:eastAsia="Times New Roman" w:hAnsi="Times New Roman" w:cs="Times New Roman"/>
                <w:sz w:val="24"/>
                <w:szCs w:val="24"/>
              </w:rPr>
              <w:t>ie</w:t>
            </w:r>
            <w:proofErr w:type="spellEnd"/>
            <w:r w:rsidR="00435AF4" w:rsidRPr="00511154">
              <w:rPr>
                <w:rFonts w:ascii="Times New Roman" w:eastAsia="Times New Roman" w:hAnsi="Times New Roman" w:cs="Times New Roman"/>
                <w:sz w:val="24"/>
                <w:szCs w:val="24"/>
              </w:rPr>
              <w:t xml:space="preserve"> de tulburări de ritm cardiac</w:t>
            </w:r>
            <w:r w:rsidR="00D36CE1" w:rsidRPr="00511154">
              <w:rPr>
                <w:rFonts w:ascii="Times New Roman" w:eastAsia="Times New Roman" w:hAnsi="Times New Roman" w:cs="Times New Roman"/>
                <w:sz w:val="24"/>
                <w:szCs w:val="24"/>
              </w:rPr>
              <w:t xml:space="preserve"> (Caseta 1</w:t>
            </w:r>
            <w:r w:rsidR="007D23F0" w:rsidRPr="00511154">
              <w:rPr>
                <w:rFonts w:ascii="Times New Roman" w:eastAsia="Times New Roman" w:hAnsi="Times New Roman" w:cs="Times New Roman"/>
                <w:sz w:val="24"/>
                <w:szCs w:val="24"/>
              </w:rPr>
              <w:t>, Figura 1, Tabelul</w:t>
            </w:r>
            <w:r w:rsidR="00E75B17" w:rsidRPr="00511154">
              <w:rPr>
                <w:rFonts w:ascii="Times New Roman" w:eastAsia="Times New Roman" w:hAnsi="Times New Roman" w:cs="Times New Roman"/>
                <w:sz w:val="24"/>
                <w:szCs w:val="24"/>
              </w:rPr>
              <w:t xml:space="preserve"> </w:t>
            </w:r>
            <w:r w:rsidR="007D23F0" w:rsidRPr="00511154">
              <w:rPr>
                <w:rFonts w:ascii="Times New Roman" w:eastAsia="Times New Roman" w:hAnsi="Times New Roman" w:cs="Times New Roman"/>
                <w:sz w:val="24"/>
                <w:szCs w:val="24"/>
              </w:rPr>
              <w:t>1</w:t>
            </w:r>
            <w:r w:rsidR="00D36CE1" w:rsidRPr="00511154">
              <w:rPr>
                <w:rFonts w:ascii="Times New Roman" w:eastAsia="Times New Roman" w:hAnsi="Times New Roman" w:cs="Times New Roman"/>
                <w:sz w:val="24"/>
                <w:szCs w:val="24"/>
              </w:rPr>
              <w:t>)</w:t>
            </w:r>
            <w:r w:rsidR="00435AF4" w:rsidRPr="00511154">
              <w:rPr>
                <w:rFonts w:ascii="Times New Roman" w:eastAsia="Times New Roman" w:hAnsi="Times New Roman" w:cs="Times New Roman"/>
                <w:sz w:val="24"/>
                <w:szCs w:val="24"/>
              </w:rPr>
              <w:t>.</w:t>
            </w:r>
          </w:p>
        </w:tc>
      </w:tr>
      <w:tr w:rsidR="00D725F9" w:rsidRPr="00511154" w14:paraId="4EF48094" w14:textId="77777777" w:rsidTr="00566E45">
        <w:trPr>
          <w:trHeight w:val="711"/>
        </w:trPr>
        <w:tc>
          <w:tcPr>
            <w:tcW w:w="2160" w:type="dxa"/>
            <w:gridSpan w:val="2"/>
          </w:tcPr>
          <w:p w14:paraId="0F0AE323" w14:textId="77777777" w:rsidR="00D725F9" w:rsidRPr="00511154" w:rsidRDefault="00026D34"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2.2 Identificarea și tratamentul  comorbidităților și  factorilor de risc.</w:t>
            </w:r>
          </w:p>
          <w:p w14:paraId="2FB874A8" w14:textId="77777777" w:rsidR="00026D34" w:rsidRPr="00511154" w:rsidRDefault="00026D34" w:rsidP="000E5AE3">
            <w:pPr>
              <w:ind w:left="110"/>
              <w:jc w:val="both"/>
              <w:rPr>
                <w:rFonts w:ascii="Times New Roman" w:eastAsia="Times New Roman" w:hAnsi="Times New Roman" w:cs="Times New Roman"/>
                <w:sz w:val="24"/>
                <w:szCs w:val="24"/>
              </w:rPr>
            </w:pPr>
          </w:p>
        </w:tc>
        <w:tc>
          <w:tcPr>
            <w:tcW w:w="2970" w:type="dxa"/>
            <w:gridSpan w:val="2"/>
          </w:tcPr>
          <w:p w14:paraId="52601AAF" w14:textId="77777777" w:rsidR="00D725F9" w:rsidRPr="00511154" w:rsidRDefault="007C7973" w:rsidP="000E5AE3">
            <w:pPr>
              <w:ind w:left="110" w:right="21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Pentru  o îngrijire optimă a pacienților cu FA,  comorbiditățile și factori de risc trebuie gestionați precoce și într-un mod dinamic. Nerespectarea acestui aspect contribuie la cicluri recurente de FA, eșec terapeutic, rezultate slabe pentru pacienți și risipă de resurse medicale</w:t>
            </w:r>
          </w:p>
        </w:tc>
        <w:tc>
          <w:tcPr>
            <w:tcW w:w="4935" w:type="dxa"/>
          </w:tcPr>
          <w:p w14:paraId="4BEC9A9E" w14:textId="77777777" w:rsidR="00D725F9" w:rsidRPr="00511154" w:rsidRDefault="002258EC"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sz w:val="24"/>
                <w:szCs w:val="24"/>
              </w:rPr>
              <w:t xml:space="preserve">Gestionarea comorbidităților este  esențială  în îngrijirea pacienților cu FA, cu dovezi certe pentru hipertensiune arterială, insuficiență cardiacă, diabet zaharat, obezitate și apnee în somn, împreună cu modificări ale stilului de viață în activitatea fizică și </w:t>
            </w:r>
            <w:r w:rsidR="008A5594" w:rsidRPr="00511154">
              <w:rPr>
                <w:rFonts w:ascii="Times New Roman" w:eastAsia="Times New Roman" w:hAnsi="Times New Roman" w:cs="Times New Roman"/>
                <w:sz w:val="24"/>
                <w:szCs w:val="24"/>
              </w:rPr>
              <w:t>consum</w:t>
            </w:r>
            <w:r w:rsidRPr="00511154">
              <w:rPr>
                <w:rFonts w:ascii="Times New Roman" w:eastAsia="Times New Roman" w:hAnsi="Times New Roman" w:cs="Times New Roman"/>
                <w:sz w:val="24"/>
                <w:szCs w:val="24"/>
              </w:rPr>
              <w:t xml:space="preserve"> de alcool</w:t>
            </w:r>
            <w:r w:rsidR="002E320D" w:rsidRPr="00511154">
              <w:rPr>
                <w:rFonts w:ascii="Times New Roman" w:eastAsia="Times New Roman" w:hAnsi="Times New Roman" w:cs="Times New Roman"/>
                <w:sz w:val="24"/>
                <w:szCs w:val="24"/>
              </w:rPr>
              <w:t xml:space="preserve"> (</w:t>
            </w:r>
            <w:r w:rsidR="00231D1F" w:rsidRPr="00511154">
              <w:rPr>
                <w:rFonts w:ascii="Times New Roman" w:eastAsia="Times New Roman" w:hAnsi="Times New Roman" w:cs="Times New Roman"/>
                <w:sz w:val="24"/>
                <w:szCs w:val="24"/>
              </w:rPr>
              <w:t xml:space="preserve">C.1.6, </w:t>
            </w:r>
            <w:r w:rsidR="00937224" w:rsidRPr="00511154">
              <w:rPr>
                <w:rFonts w:ascii="Times New Roman" w:eastAsia="Times New Roman" w:hAnsi="Times New Roman" w:cs="Times New Roman"/>
                <w:sz w:val="24"/>
                <w:szCs w:val="24"/>
              </w:rPr>
              <w:t>C</w:t>
            </w:r>
            <w:r w:rsidR="00231D1F" w:rsidRPr="00511154">
              <w:rPr>
                <w:rFonts w:ascii="Times New Roman" w:eastAsia="Times New Roman" w:hAnsi="Times New Roman" w:cs="Times New Roman"/>
                <w:sz w:val="24"/>
                <w:szCs w:val="24"/>
              </w:rPr>
              <w:t xml:space="preserve">aseta </w:t>
            </w:r>
            <w:r w:rsidR="00714770" w:rsidRPr="00511154">
              <w:rPr>
                <w:rFonts w:ascii="Times New Roman" w:eastAsia="Times New Roman" w:hAnsi="Times New Roman" w:cs="Times New Roman"/>
                <w:sz w:val="24"/>
                <w:szCs w:val="24"/>
              </w:rPr>
              <w:t>5</w:t>
            </w:r>
            <w:r w:rsidR="005901FB" w:rsidRPr="00511154">
              <w:rPr>
                <w:rFonts w:ascii="Times New Roman" w:eastAsia="Times New Roman" w:hAnsi="Times New Roman" w:cs="Times New Roman"/>
                <w:sz w:val="24"/>
                <w:szCs w:val="24"/>
              </w:rPr>
              <w:t>)</w:t>
            </w:r>
            <w:r w:rsidR="00714770" w:rsidRPr="00511154">
              <w:rPr>
                <w:rFonts w:ascii="Times New Roman" w:eastAsia="Times New Roman" w:hAnsi="Times New Roman" w:cs="Times New Roman"/>
                <w:sz w:val="24"/>
                <w:szCs w:val="24"/>
              </w:rPr>
              <w:t>.</w:t>
            </w:r>
          </w:p>
        </w:tc>
      </w:tr>
      <w:tr w:rsidR="005D3306" w:rsidRPr="00511154" w14:paraId="2A6E2E12" w14:textId="77777777" w:rsidTr="00566E45">
        <w:trPr>
          <w:trHeight w:val="976"/>
        </w:trPr>
        <w:tc>
          <w:tcPr>
            <w:tcW w:w="2160" w:type="dxa"/>
            <w:gridSpan w:val="2"/>
          </w:tcPr>
          <w:p w14:paraId="14F59E29" w14:textId="77777777" w:rsidR="005D3306" w:rsidRPr="00511154" w:rsidRDefault="005D3306" w:rsidP="000E5AE3">
            <w:pPr>
              <w:ind w:left="110" w:right="6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2.</w:t>
            </w:r>
            <w:r w:rsidR="00026D34" w:rsidRPr="00511154">
              <w:rPr>
                <w:rFonts w:ascii="Times New Roman" w:eastAsia="Times New Roman" w:hAnsi="Times New Roman" w:cs="Times New Roman"/>
                <w:sz w:val="24"/>
                <w:szCs w:val="24"/>
              </w:rPr>
              <w:t>3</w:t>
            </w:r>
            <w:r w:rsidRPr="00511154">
              <w:rPr>
                <w:rFonts w:ascii="Times New Roman" w:eastAsia="Times New Roman" w:hAnsi="Times New Roman" w:cs="Times New Roman"/>
                <w:sz w:val="24"/>
                <w:szCs w:val="24"/>
              </w:rPr>
              <w:t xml:space="preserve">. Estimarea riscului </w:t>
            </w:r>
            <w:proofErr w:type="spellStart"/>
            <w:r w:rsidRPr="00511154">
              <w:rPr>
                <w:rFonts w:ascii="Times New Roman" w:eastAsia="Times New Roman" w:hAnsi="Times New Roman" w:cs="Times New Roman"/>
                <w:sz w:val="24"/>
                <w:szCs w:val="24"/>
              </w:rPr>
              <w:t>tromboembolic</w:t>
            </w:r>
            <w:proofErr w:type="spellEnd"/>
            <w:r w:rsidRPr="00511154">
              <w:rPr>
                <w:rFonts w:ascii="Times New Roman" w:eastAsia="Times New Roman" w:hAnsi="Times New Roman" w:cs="Times New Roman"/>
                <w:sz w:val="24"/>
                <w:szCs w:val="24"/>
              </w:rPr>
              <w:t xml:space="preserve"> </w:t>
            </w:r>
            <w:r w:rsidR="00660B0D" w:rsidRPr="00511154">
              <w:rPr>
                <w:rFonts w:ascii="Times New Roman" w:eastAsia="Times New Roman" w:hAnsi="Times New Roman" w:cs="Times New Roman"/>
                <w:sz w:val="24"/>
                <w:szCs w:val="24"/>
              </w:rPr>
              <w:t>și</w:t>
            </w:r>
            <w:r w:rsidRPr="00511154">
              <w:rPr>
                <w:rFonts w:ascii="Times New Roman" w:eastAsia="Times New Roman" w:hAnsi="Times New Roman" w:cs="Times New Roman"/>
                <w:sz w:val="24"/>
                <w:szCs w:val="24"/>
              </w:rPr>
              <w:t xml:space="preserve"> hemoragic</w:t>
            </w:r>
          </w:p>
          <w:p w14:paraId="2DC1500E" w14:textId="77777777" w:rsidR="005D3306" w:rsidRPr="00511154" w:rsidRDefault="005D3306" w:rsidP="000E5AE3">
            <w:pPr>
              <w:ind w:left="110"/>
              <w:jc w:val="both"/>
              <w:rPr>
                <w:rFonts w:ascii="Times New Roman" w:eastAsia="Times New Roman" w:hAnsi="Times New Roman" w:cs="Times New Roman"/>
                <w:sz w:val="24"/>
                <w:szCs w:val="24"/>
              </w:rPr>
            </w:pPr>
          </w:p>
        </w:tc>
        <w:tc>
          <w:tcPr>
            <w:tcW w:w="2970" w:type="dxa"/>
            <w:gridSpan w:val="2"/>
          </w:tcPr>
          <w:p w14:paraId="6C28F5A9" w14:textId="77777777" w:rsidR="005D3306" w:rsidRPr="00511154" w:rsidRDefault="005D330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Riscul </w:t>
            </w:r>
            <w:proofErr w:type="spellStart"/>
            <w:r w:rsidRPr="00511154">
              <w:rPr>
                <w:rFonts w:ascii="Times New Roman" w:eastAsia="Times New Roman" w:hAnsi="Times New Roman" w:cs="Times New Roman"/>
                <w:sz w:val="24"/>
                <w:szCs w:val="24"/>
              </w:rPr>
              <w:t>tromboembolic</w:t>
            </w:r>
            <w:proofErr w:type="spellEnd"/>
            <w:r w:rsidRPr="00511154">
              <w:rPr>
                <w:rFonts w:ascii="Times New Roman" w:eastAsia="Times New Roman" w:hAnsi="Times New Roman" w:cs="Times New Roman"/>
                <w:sz w:val="24"/>
                <w:szCs w:val="24"/>
              </w:rPr>
              <w:t xml:space="preserve"> va determina necesitatea tratamentului anticoagulant.</w:t>
            </w:r>
          </w:p>
        </w:tc>
        <w:tc>
          <w:tcPr>
            <w:tcW w:w="4935" w:type="dxa"/>
          </w:tcPr>
          <w:p w14:paraId="7A6546A8" w14:textId="77777777" w:rsidR="005D3306" w:rsidRPr="00511154" w:rsidRDefault="00390BEA"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w:t>
            </w:r>
            <w:r w:rsidR="005D3306" w:rsidRPr="00511154">
              <w:rPr>
                <w:rFonts w:ascii="Times New Roman" w:eastAsia="Times New Roman" w:hAnsi="Times New Roman" w:cs="Times New Roman"/>
                <w:b/>
                <w:sz w:val="24"/>
                <w:szCs w:val="24"/>
              </w:rPr>
              <w:t>Obligatoriu:</w:t>
            </w:r>
            <w:r w:rsidR="005901FB" w:rsidRPr="00511154">
              <w:rPr>
                <w:rFonts w:ascii="Times New Roman" w:eastAsia="Times New Roman" w:hAnsi="Times New Roman" w:cs="Times New Roman"/>
                <w:b/>
                <w:sz w:val="24"/>
                <w:szCs w:val="24"/>
              </w:rPr>
              <w:t xml:space="preserve"> </w:t>
            </w:r>
            <w:r w:rsidR="005901FB" w:rsidRPr="00511154">
              <w:rPr>
                <w:rFonts w:ascii="Times New Roman" w:eastAsia="Times New Roman" w:hAnsi="Times New Roman" w:cs="Times New Roman"/>
                <w:sz w:val="24"/>
                <w:szCs w:val="24"/>
              </w:rPr>
              <w:t>(</w:t>
            </w:r>
            <w:r w:rsidR="00231D1F" w:rsidRPr="00511154">
              <w:rPr>
                <w:rFonts w:ascii="Times New Roman" w:eastAsia="Times New Roman" w:hAnsi="Times New Roman" w:cs="Times New Roman"/>
                <w:sz w:val="24"/>
                <w:szCs w:val="24"/>
              </w:rPr>
              <w:t xml:space="preserve">C.1.7, </w:t>
            </w:r>
            <w:r w:rsidR="007D23F0" w:rsidRPr="00511154">
              <w:rPr>
                <w:rFonts w:ascii="Times New Roman" w:eastAsia="Times New Roman" w:hAnsi="Times New Roman" w:cs="Times New Roman"/>
                <w:sz w:val="24"/>
                <w:szCs w:val="24"/>
              </w:rPr>
              <w:t>T</w:t>
            </w:r>
            <w:r w:rsidR="00231D1F" w:rsidRPr="00511154">
              <w:rPr>
                <w:rFonts w:ascii="Times New Roman" w:eastAsia="Times New Roman" w:hAnsi="Times New Roman" w:cs="Times New Roman"/>
                <w:sz w:val="24"/>
                <w:szCs w:val="24"/>
              </w:rPr>
              <w:t>ab</w:t>
            </w:r>
            <w:r w:rsidR="007D23F0" w:rsidRPr="00511154">
              <w:rPr>
                <w:rFonts w:ascii="Times New Roman" w:eastAsia="Times New Roman" w:hAnsi="Times New Roman" w:cs="Times New Roman"/>
                <w:sz w:val="24"/>
                <w:szCs w:val="24"/>
              </w:rPr>
              <w:t>elu</w:t>
            </w:r>
            <w:r w:rsidR="00E75B17" w:rsidRPr="00511154">
              <w:rPr>
                <w:rFonts w:ascii="Times New Roman" w:eastAsia="Times New Roman" w:hAnsi="Times New Roman" w:cs="Times New Roman"/>
                <w:sz w:val="24"/>
                <w:szCs w:val="24"/>
              </w:rPr>
              <w:t>l</w:t>
            </w:r>
            <w:r w:rsidR="00231D1F" w:rsidRPr="00511154">
              <w:rPr>
                <w:rFonts w:ascii="Times New Roman" w:eastAsia="Times New Roman" w:hAnsi="Times New Roman" w:cs="Times New Roman"/>
                <w:sz w:val="24"/>
                <w:szCs w:val="24"/>
              </w:rPr>
              <w:t xml:space="preserve"> 4,  Caseta </w:t>
            </w:r>
            <w:r w:rsidR="00714770" w:rsidRPr="00511154">
              <w:rPr>
                <w:rFonts w:ascii="Times New Roman" w:eastAsia="Times New Roman" w:hAnsi="Times New Roman" w:cs="Times New Roman"/>
                <w:sz w:val="24"/>
                <w:szCs w:val="24"/>
              </w:rPr>
              <w:t>6</w:t>
            </w:r>
            <w:r w:rsidR="00231D1F" w:rsidRPr="00511154">
              <w:rPr>
                <w:rFonts w:ascii="Times New Roman" w:eastAsia="Times New Roman" w:hAnsi="Times New Roman" w:cs="Times New Roman"/>
                <w:sz w:val="24"/>
                <w:szCs w:val="24"/>
              </w:rPr>
              <w:t>)</w:t>
            </w:r>
            <w:r w:rsidR="005901FB" w:rsidRPr="00511154">
              <w:rPr>
                <w:rFonts w:ascii="Times New Roman" w:eastAsia="Times New Roman" w:hAnsi="Times New Roman" w:cs="Times New Roman"/>
                <w:b/>
                <w:sz w:val="24"/>
                <w:szCs w:val="24"/>
              </w:rPr>
              <w:t xml:space="preserve"> </w:t>
            </w:r>
          </w:p>
          <w:p w14:paraId="1A549B63" w14:textId="77777777" w:rsidR="005D3306" w:rsidRPr="00511154" w:rsidRDefault="005D3306" w:rsidP="000E5AE3">
            <w:pPr>
              <w:numPr>
                <w:ilvl w:val="0"/>
                <w:numId w:val="5"/>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Anamneza (</w:t>
            </w:r>
            <w:r w:rsidR="00937224" w:rsidRPr="00511154">
              <w:rPr>
                <w:rFonts w:ascii="Times New Roman" w:eastAsia="Times New Roman" w:hAnsi="Times New Roman" w:cs="Times New Roman"/>
                <w:sz w:val="24"/>
                <w:szCs w:val="24"/>
              </w:rPr>
              <w:t>Figura 1, Caseta 2, Tabelul 1</w:t>
            </w: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pacing w:val="-4"/>
                <w:sz w:val="24"/>
                <w:szCs w:val="24"/>
              </w:rPr>
              <w:t xml:space="preserve"> </w:t>
            </w:r>
          </w:p>
          <w:p w14:paraId="3AD9DE49" w14:textId="77777777" w:rsidR="005D3306" w:rsidRPr="00511154" w:rsidRDefault="005D3306" w:rsidP="000E5AE3">
            <w:pPr>
              <w:numPr>
                <w:ilvl w:val="0"/>
                <w:numId w:val="5"/>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Examenul</w:t>
            </w:r>
            <w:r w:rsidRPr="00511154">
              <w:rPr>
                <w:rFonts w:ascii="Times New Roman" w:eastAsia="Times New Roman" w:hAnsi="Times New Roman" w:cs="Times New Roman"/>
                <w:spacing w:val="-2"/>
                <w:sz w:val="24"/>
                <w:szCs w:val="24"/>
              </w:rPr>
              <w:t xml:space="preserve"> </w:t>
            </w:r>
            <w:r w:rsidRPr="00511154">
              <w:rPr>
                <w:rFonts w:ascii="Times New Roman" w:eastAsia="Times New Roman" w:hAnsi="Times New Roman" w:cs="Times New Roman"/>
                <w:spacing w:val="-3"/>
                <w:sz w:val="24"/>
                <w:szCs w:val="24"/>
              </w:rPr>
              <w:t>fizic</w:t>
            </w:r>
            <w:r w:rsidR="00937224" w:rsidRPr="00511154">
              <w:rPr>
                <w:rFonts w:ascii="Times New Roman" w:eastAsia="Times New Roman" w:hAnsi="Times New Roman" w:cs="Times New Roman"/>
                <w:spacing w:val="-3"/>
                <w:sz w:val="24"/>
                <w:szCs w:val="24"/>
              </w:rPr>
              <w:t xml:space="preserve"> (Tabelul 2, Caseta </w:t>
            </w:r>
            <w:r w:rsidR="00714770" w:rsidRPr="00511154">
              <w:rPr>
                <w:rFonts w:ascii="Times New Roman" w:eastAsia="Times New Roman" w:hAnsi="Times New Roman" w:cs="Times New Roman"/>
                <w:spacing w:val="-3"/>
                <w:sz w:val="24"/>
                <w:szCs w:val="24"/>
              </w:rPr>
              <w:t>3</w:t>
            </w:r>
            <w:r w:rsidR="00D36CE1" w:rsidRPr="00511154">
              <w:rPr>
                <w:rFonts w:ascii="Times New Roman" w:eastAsia="Times New Roman" w:hAnsi="Times New Roman" w:cs="Times New Roman"/>
                <w:spacing w:val="-3"/>
                <w:sz w:val="24"/>
                <w:szCs w:val="24"/>
              </w:rPr>
              <w:t>)</w:t>
            </w:r>
          </w:p>
          <w:p w14:paraId="53316EA2" w14:textId="77777777" w:rsidR="005D3306" w:rsidRPr="00511154" w:rsidRDefault="005D3306" w:rsidP="000E5AE3">
            <w:pPr>
              <w:numPr>
                <w:ilvl w:val="0"/>
                <w:numId w:val="5"/>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Analize de laborator </w:t>
            </w:r>
            <w:r w:rsidR="00937224" w:rsidRPr="00511154">
              <w:rPr>
                <w:rFonts w:ascii="Times New Roman" w:eastAsia="Times New Roman" w:hAnsi="Times New Roman" w:cs="Times New Roman"/>
                <w:sz w:val="24"/>
                <w:szCs w:val="24"/>
              </w:rPr>
              <w:t>(Tabel</w:t>
            </w:r>
            <w:r w:rsidR="00E75B17" w:rsidRPr="00511154">
              <w:rPr>
                <w:rFonts w:ascii="Times New Roman" w:eastAsia="Times New Roman" w:hAnsi="Times New Roman" w:cs="Times New Roman"/>
                <w:sz w:val="24"/>
                <w:szCs w:val="24"/>
              </w:rPr>
              <w:t>u</w:t>
            </w:r>
            <w:r w:rsidR="00DC0409" w:rsidRPr="00511154">
              <w:rPr>
                <w:rFonts w:ascii="Times New Roman" w:eastAsia="Times New Roman" w:hAnsi="Times New Roman" w:cs="Times New Roman"/>
                <w:sz w:val="24"/>
                <w:szCs w:val="24"/>
              </w:rPr>
              <w:t>l</w:t>
            </w:r>
            <w:r w:rsidR="00937224" w:rsidRPr="00511154">
              <w:rPr>
                <w:rFonts w:ascii="Times New Roman" w:eastAsia="Times New Roman" w:hAnsi="Times New Roman" w:cs="Times New Roman"/>
                <w:sz w:val="24"/>
                <w:szCs w:val="24"/>
              </w:rPr>
              <w:t xml:space="preserve"> 2)</w:t>
            </w:r>
            <w:r w:rsidR="007D7D82" w:rsidRPr="00511154">
              <w:rPr>
                <w:rFonts w:ascii="Times New Roman" w:eastAsia="Times New Roman" w:hAnsi="Times New Roman" w:cs="Times New Roman"/>
                <w:sz w:val="24"/>
                <w:szCs w:val="24"/>
              </w:rPr>
              <w:t>.</w:t>
            </w:r>
          </w:p>
        </w:tc>
      </w:tr>
      <w:tr w:rsidR="005D3306" w:rsidRPr="00511154" w14:paraId="35E518BC" w14:textId="77777777" w:rsidTr="00566E45">
        <w:trPr>
          <w:trHeight w:val="125"/>
        </w:trPr>
        <w:tc>
          <w:tcPr>
            <w:tcW w:w="10065" w:type="dxa"/>
            <w:gridSpan w:val="5"/>
          </w:tcPr>
          <w:p w14:paraId="5FEA2D9F" w14:textId="77777777" w:rsidR="005D3306" w:rsidRPr="00511154" w:rsidRDefault="005D3306"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3. Tratamentul</w:t>
            </w:r>
          </w:p>
        </w:tc>
      </w:tr>
      <w:tr w:rsidR="005D3306" w:rsidRPr="00511154" w14:paraId="16DB77B0" w14:textId="77777777" w:rsidTr="00566E45">
        <w:trPr>
          <w:trHeight w:val="144"/>
        </w:trPr>
        <w:tc>
          <w:tcPr>
            <w:tcW w:w="2160" w:type="dxa"/>
            <w:gridSpan w:val="2"/>
          </w:tcPr>
          <w:p w14:paraId="30F2B452" w14:textId="77777777" w:rsidR="005D3306" w:rsidRPr="00511154" w:rsidRDefault="005D330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3.1. Controlul </w:t>
            </w:r>
            <w:r w:rsidR="007B19FD" w:rsidRPr="00511154">
              <w:rPr>
                <w:rFonts w:ascii="Times New Roman" w:eastAsia="Times New Roman" w:hAnsi="Times New Roman" w:cs="Times New Roman"/>
                <w:sz w:val="24"/>
                <w:szCs w:val="24"/>
              </w:rPr>
              <w:t>frecvenței</w:t>
            </w:r>
            <w:r w:rsidRPr="00511154">
              <w:rPr>
                <w:rFonts w:ascii="Times New Roman" w:eastAsia="Times New Roman" w:hAnsi="Times New Roman" w:cs="Times New Roman"/>
                <w:sz w:val="24"/>
                <w:szCs w:val="24"/>
              </w:rPr>
              <w:t xml:space="preserve"> ventriculare</w:t>
            </w:r>
          </w:p>
          <w:p w14:paraId="69FC8753" w14:textId="77777777" w:rsidR="005D3306" w:rsidRPr="00511154" w:rsidRDefault="005D3306" w:rsidP="000E5AE3">
            <w:pPr>
              <w:ind w:left="110"/>
              <w:jc w:val="both"/>
              <w:rPr>
                <w:rFonts w:ascii="Times New Roman" w:eastAsia="Times New Roman" w:hAnsi="Times New Roman" w:cs="Times New Roman"/>
                <w:i/>
                <w:sz w:val="24"/>
                <w:szCs w:val="24"/>
              </w:rPr>
            </w:pPr>
          </w:p>
        </w:tc>
        <w:tc>
          <w:tcPr>
            <w:tcW w:w="2970" w:type="dxa"/>
            <w:gridSpan w:val="2"/>
          </w:tcPr>
          <w:p w14:paraId="17E07DAE" w14:textId="77777777" w:rsidR="005D3306" w:rsidRPr="00511154" w:rsidRDefault="00BA0B62"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Frecvența</w:t>
            </w:r>
            <w:r w:rsidR="005D3306" w:rsidRPr="00511154">
              <w:rPr>
                <w:rFonts w:ascii="Times New Roman" w:eastAsia="Times New Roman" w:hAnsi="Times New Roman" w:cs="Times New Roman"/>
                <w:sz w:val="24"/>
                <w:szCs w:val="24"/>
              </w:rPr>
              <w:t xml:space="preserve"> ventriculară înaltă agravează tabloul clinic (simptomele), exacerbează </w:t>
            </w:r>
            <w:r w:rsidRPr="00511154">
              <w:rPr>
                <w:rFonts w:ascii="Times New Roman" w:eastAsia="Times New Roman" w:hAnsi="Times New Roman" w:cs="Times New Roman"/>
                <w:sz w:val="24"/>
                <w:szCs w:val="24"/>
              </w:rPr>
              <w:t>insuficiența</w:t>
            </w:r>
            <w:r w:rsidR="005D3306" w:rsidRPr="00511154">
              <w:rPr>
                <w:rFonts w:ascii="Times New Roman" w:eastAsia="Times New Roman" w:hAnsi="Times New Roman" w:cs="Times New Roman"/>
                <w:sz w:val="24"/>
                <w:szCs w:val="24"/>
              </w:rPr>
              <w:t xml:space="preserve"> cardiacă preexistentă, pe te</w:t>
            </w:r>
            <w:r w:rsidR="00605429" w:rsidRPr="00511154">
              <w:rPr>
                <w:rFonts w:ascii="Times New Roman" w:eastAsia="Times New Roman" w:hAnsi="Times New Roman" w:cs="Times New Roman"/>
                <w:sz w:val="24"/>
                <w:szCs w:val="24"/>
              </w:rPr>
              <w:t>r</w:t>
            </w:r>
            <w:r w:rsidR="005D3306" w:rsidRPr="00511154">
              <w:rPr>
                <w:rFonts w:ascii="Times New Roman" w:eastAsia="Times New Roman" w:hAnsi="Times New Roman" w:cs="Times New Roman"/>
                <w:sz w:val="24"/>
                <w:szCs w:val="24"/>
              </w:rPr>
              <w:t>men lung (luni)</w:t>
            </w:r>
            <w:r w:rsidR="00605429" w:rsidRPr="00511154">
              <w:rPr>
                <w:rFonts w:ascii="Times New Roman" w:eastAsia="Times New Roman" w:hAnsi="Times New Roman" w:cs="Times New Roman"/>
                <w:sz w:val="24"/>
                <w:szCs w:val="24"/>
              </w:rPr>
              <w:t>,</w:t>
            </w:r>
            <w:r w:rsidR="005D3306" w:rsidRPr="00511154">
              <w:rPr>
                <w:rFonts w:ascii="Times New Roman" w:eastAsia="Times New Roman" w:hAnsi="Times New Roman" w:cs="Times New Roman"/>
                <w:sz w:val="24"/>
                <w:szCs w:val="24"/>
              </w:rPr>
              <w:t xml:space="preserve"> duce la cardiopatie indusă de tahicardie.</w:t>
            </w:r>
          </w:p>
        </w:tc>
        <w:tc>
          <w:tcPr>
            <w:tcW w:w="4935" w:type="dxa"/>
          </w:tcPr>
          <w:p w14:paraId="1A423FB9" w14:textId="77777777" w:rsidR="005D3306" w:rsidRPr="00511154" w:rsidRDefault="00390BEA"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w:t>
            </w:r>
            <w:r w:rsidR="005D3306" w:rsidRPr="00511154">
              <w:rPr>
                <w:rFonts w:ascii="Times New Roman" w:eastAsia="Times New Roman" w:hAnsi="Times New Roman" w:cs="Times New Roman"/>
                <w:b/>
                <w:sz w:val="24"/>
                <w:szCs w:val="24"/>
              </w:rPr>
              <w:t>Obligatoriu:</w:t>
            </w:r>
          </w:p>
          <w:p w14:paraId="7A9368EE" w14:textId="77777777" w:rsidR="005D3306" w:rsidRPr="00511154" w:rsidRDefault="005D3306" w:rsidP="000E5AE3">
            <w:pPr>
              <w:ind w:left="110" w:right="330"/>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 xml:space="preserve">Controlul </w:t>
            </w:r>
            <w:r w:rsidR="008F6F8D" w:rsidRPr="00511154">
              <w:rPr>
                <w:rFonts w:ascii="Times New Roman" w:eastAsia="Times New Roman" w:hAnsi="Times New Roman" w:cs="Times New Roman"/>
                <w:b/>
                <w:i/>
                <w:sz w:val="24"/>
                <w:szCs w:val="24"/>
              </w:rPr>
              <w:t>frecvenței</w:t>
            </w:r>
            <w:r w:rsidRPr="00511154">
              <w:rPr>
                <w:rFonts w:ascii="Times New Roman" w:eastAsia="Times New Roman" w:hAnsi="Times New Roman" w:cs="Times New Roman"/>
                <w:b/>
                <w:i/>
                <w:sz w:val="24"/>
                <w:szCs w:val="24"/>
              </w:rPr>
              <w:t xml:space="preserve"> ventriculare, în lipsa semnelor clinice de IC </w:t>
            </w:r>
            <w:r w:rsidR="00660B0D" w:rsidRPr="00511154">
              <w:rPr>
                <w:rFonts w:ascii="Times New Roman" w:eastAsia="Times New Roman" w:hAnsi="Times New Roman" w:cs="Times New Roman"/>
                <w:b/>
                <w:i/>
                <w:sz w:val="24"/>
                <w:szCs w:val="24"/>
              </w:rPr>
              <w:t>și</w:t>
            </w:r>
            <w:r w:rsidRPr="00511154">
              <w:rPr>
                <w:rFonts w:ascii="Times New Roman" w:eastAsia="Times New Roman" w:hAnsi="Times New Roman" w:cs="Times New Roman"/>
                <w:b/>
                <w:i/>
                <w:sz w:val="24"/>
                <w:szCs w:val="24"/>
              </w:rPr>
              <w:t xml:space="preserve"> </w:t>
            </w:r>
            <w:r w:rsidR="00097F83" w:rsidRPr="00511154">
              <w:rPr>
                <w:rFonts w:ascii="Times New Roman" w:eastAsia="Times New Roman" w:hAnsi="Times New Roman" w:cs="Times New Roman"/>
                <w:b/>
                <w:i/>
                <w:sz w:val="24"/>
                <w:szCs w:val="24"/>
              </w:rPr>
              <w:t>a si</w:t>
            </w:r>
            <w:r w:rsidR="00933345" w:rsidRPr="00511154">
              <w:rPr>
                <w:rFonts w:ascii="Times New Roman" w:eastAsia="Times New Roman" w:hAnsi="Times New Roman" w:cs="Times New Roman"/>
                <w:b/>
                <w:i/>
                <w:sz w:val="24"/>
                <w:szCs w:val="24"/>
              </w:rPr>
              <w:t>n</w:t>
            </w:r>
            <w:r w:rsidR="00097F83" w:rsidRPr="00511154">
              <w:rPr>
                <w:rFonts w:ascii="Times New Roman" w:eastAsia="Times New Roman" w:hAnsi="Times New Roman" w:cs="Times New Roman"/>
                <w:b/>
                <w:i/>
                <w:sz w:val="24"/>
                <w:szCs w:val="24"/>
              </w:rPr>
              <w:t xml:space="preserve">dromului de </w:t>
            </w:r>
            <w:proofErr w:type="spellStart"/>
            <w:r w:rsidR="00097F83" w:rsidRPr="00511154">
              <w:rPr>
                <w:rFonts w:ascii="Times New Roman" w:eastAsia="Times New Roman" w:hAnsi="Times New Roman" w:cs="Times New Roman"/>
                <w:b/>
                <w:i/>
                <w:sz w:val="24"/>
                <w:szCs w:val="24"/>
              </w:rPr>
              <w:t>preexcitare</w:t>
            </w:r>
            <w:proofErr w:type="spellEnd"/>
            <w:r w:rsidR="00097F83" w:rsidRPr="00511154">
              <w:rPr>
                <w:rFonts w:ascii="Times New Roman" w:eastAsia="Times New Roman" w:hAnsi="Times New Roman" w:cs="Times New Roman"/>
                <w:b/>
                <w:i/>
                <w:sz w:val="24"/>
                <w:szCs w:val="24"/>
              </w:rPr>
              <w:t xml:space="preserve"> </w:t>
            </w:r>
            <w:r w:rsidR="00126D49" w:rsidRPr="00511154">
              <w:rPr>
                <w:rFonts w:ascii="Times New Roman" w:eastAsia="Times New Roman" w:hAnsi="Times New Roman" w:cs="Times New Roman"/>
                <w:b/>
                <w:i/>
                <w:sz w:val="24"/>
                <w:szCs w:val="24"/>
              </w:rPr>
              <w:t>ventriculară</w:t>
            </w:r>
            <w:r w:rsidRPr="00511154">
              <w:rPr>
                <w:rFonts w:ascii="Times New Roman" w:eastAsia="Times New Roman" w:hAnsi="Times New Roman" w:cs="Times New Roman"/>
                <w:b/>
                <w:i/>
                <w:sz w:val="24"/>
                <w:szCs w:val="24"/>
              </w:rPr>
              <w:t xml:space="preserve">: </w:t>
            </w:r>
            <w:r w:rsidRPr="00511154">
              <w:rPr>
                <w:rFonts w:ascii="Times New Roman" w:eastAsia="Times New Roman" w:hAnsi="Times New Roman" w:cs="Times New Roman"/>
                <w:sz w:val="24"/>
                <w:szCs w:val="24"/>
              </w:rPr>
              <w:t>(</w:t>
            </w:r>
            <w:r w:rsidR="00406CEB" w:rsidRPr="00511154">
              <w:rPr>
                <w:rFonts w:ascii="Times New Roman" w:eastAsia="Times New Roman" w:hAnsi="Times New Roman" w:cs="Times New Roman"/>
                <w:sz w:val="24"/>
                <w:szCs w:val="24"/>
              </w:rPr>
              <w:t xml:space="preserve">Caseta </w:t>
            </w:r>
            <w:r w:rsidR="00714770" w:rsidRPr="00511154">
              <w:rPr>
                <w:rFonts w:ascii="Times New Roman" w:eastAsia="Times New Roman" w:hAnsi="Times New Roman" w:cs="Times New Roman"/>
                <w:sz w:val="24"/>
                <w:szCs w:val="24"/>
              </w:rPr>
              <w:t>15</w:t>
            </w:r>
            <w:r w:rsidR="00C82374" w:rsidRPr="00511154">
              <w:rPr>
                <w:rFonts w:ascii="Times New Roman" w:eastAsia="Times New Roman" w:hAnsi="Times New Roman" w:cs="Times New Roman"/>
                <w:sz w:val="24"/>
                <w:szCs w:val="24"/>
              </w:rPr>
              <w:t>,</w:t>
            </w:r>
            <w:r w:rsidR="00406CEB" w:rsidRPr="00511154">
              <w:rPr>
                <w:rFonts w:ascii="Times New Roman" w:eastAsia="Times New Roman" w:hAnsi="Times New Roman" w:cs="Times New Roman"/>
                <w:sz w:val="24"/>
                <w:szCs w:val="24"/>
              </w:rPr>
              <w:t xml:space="preserve"> </w:t>
            </w:r>
            <w:r w:rsidR="0054036B" w:rsidRPr="00511154">
              <w:rPr>
                <w:rFonts w:ascii="Times New Roman" w:eastAsia="Times New Roman" w:hAnsi="Times New Roman" w:cs="Times New Roman"/>
                <w:sz w:val="24"/>
                <w:szCs w:val="24"/>
              </w:rPr>
              <w:t xml:space="preserve">Tabelul </w:t>
            </w:r>
            <w:r w:rsidR="00E75B17" w:rsidRPr="00511154">
              <w:rPr>
                <w:rFonts w:ascii="Times New Roman" w:eastAsia="Times New Roman" w:hAnsi="Times New Roman" w:cs="Times New Roman"/>
                <w:sz w:val="24"/>
                <w:szCs w:val="24"/>
              </w:rPr>
              <w:t>7</w:t>
            </w:r>
            <w:r w:rsidR="0054036B" w:rsidRPr="00511154">
              <w:rPr>
                <w:rFonts w:ascii="Times New Roman" w:eastAsia="Times New Roman" w:hAnsi="Times New Roman" w:cs="Times New Roman"/>
                <w:sz w:val="24"/>
                <w:szCs w:val="24"/>
              </w:rPr>
              <w:t>)</w:t>
            </w:r>
            <w:r w:rsidR="00435AF4" w:rsidRPr="00511154">
              <w:rPr>
                <w:rFonts w:ascii="Times New Roman" w:eastAsia="Times New Roman" w:hAnsi="Times New Roman" w:cs="Times New Roman"/>
                <w:sz w:val="24"/>
                <w:szCs w:val="24"/>
              </w:rPr>
              <w:t>.</w:t>
            </w:r>
          </w:p>
          <w:p w14:paraId="042D72AB" w14:textId="77777777" w:rsidR="00EF0D10" w:rsidRPr="00511154" w:rsidRDefault="005D3306"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Control rapid</w:t>
            </w:r>
            <w:r w:rsidR="00097F83" w:rsidRPr="00511154">
              <w:rPr>
                <w:rFonts w:ascii="Times New Roman" w:eastAsia="Times New Roman" w:hAnsi="Times New Roman" w:cs="Times New Roman"/>
                <w:b/>
                <w:sz w:val="24"/>
                <w:szCs w:val="24"/>
              </w:rPr>
              <w:t xml:space="preserve"> (</w:t>
            </w:r>
            <w:r w:rsidR="00097F83" w:rsidRPr="00511154">
              <w:rPr>
                <w:rFonts w:ascii="Times New Roman" w:eastAsia="Times New Roman" w:hAnsi="Times New Roman" w:cs="Times New Roman"/>
                <w:sz w:val="24"/>
                <w:szCs w:val="24"/>
              </w:rPr>
              <w:t>este necesar monitorizarea TA, FCC, ECG</w:t>
            </w:r>
            <w:r w:rsidR="00097F83" w:rsidRPr="00511154">
              <w:rPr>
                <w:rFonts w:ascii="Times New Roman" w:eastAsia="Times New Roman" w:hAnsi="Times New Roman" w:cs="Times New Roman"/>
                <w:b/>
                <w:sz w:val="24"/>
                <w:szCs w:val="24"/>
              </w:rPr>
              <w:t>)</w:t>
            </w:r>
            <w:r w:rsidRPr="00511154">
              <w:rPr>
                <w:rFonts w:ascii="Times New Roman" w:eastAsia="Times New Roman" w:hAnsi="Times New Roman" w:cs="Times New Roman"/>
                <w:b/>
                <w:sz w:val="24"/>
                <w:szCs w:val="24"/>
              </w:rPr>
              <w:t>:</w:t>
            </w:r>
            <w:r w:rsidR="00EF0D10" w:rsidRPr="00511154">
              <w:rPr>
                <w:rFonts w:ascii="Times New Roman" w:eastAsia="Times New Roman" w:hAnsi="Times New Roman" w:cs="Times New Roman"/>
                <w:b/>
                <w:sz w:val="24"/>
                <w:szCs w:val="24"/>
              </w:rPr>
              <w:t xml:space="preserve"> </w:t>
            </w:r>
          </w:p>
          <w:p w14:paraId="5E94B581" w14:textId="77777777" w:rsidR="005D3306" w:rsidRPr="00511154" w:rsidRDefault="00090A33"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4439F3" w:rsidRPr="00511154">
              <w:rPr>
                <w:rFonts w:ascii="Times New Roman" w:eastAsia="Times New Roman" w:hAnsi="Times New Roman" w:cs="Times New Roman"/>
                <w:sz w:val="24"/>
                <w:szCs w:val="24"/>
              </w:rPr>
              <w:t>Metoprololum</w:t>
            </w:r>
            <w:proofErr w:type="spellEnd"/>
            <w:r w:rsidR="00E04AFA"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 xml:space="preserve"> </w:t>
            </w:r>
            <w:r w:rsidR="005D3306" w:rsidRPr="00511154">
              <w:rPr>
                <w:rFonts w:ascii="Times New Roman" w:eastAsia="Times New Roman" w:hAnsi="Times New Roman" w:cs="Times New Roman"/>
                <w:sz w:val="24"/>
                <w:szCs w:val="24"/>
              </w:rPr>
              <w:t xml:space="preserve">2.5-5 </w:t>
            </w:r>
            <w:r w:rsidR="005D3306" w:rsidRPr="00511154">
              <w:rPr>
                <w:rFonts w:ascii="Times New Roman" w:eastAsia="Times New Roman" w:hAnsi="Times New Roman" w:cs="Times New Roman"/>
                <w:spacing w:val="-5"/>
                <w:sz w:val="24"/>
                <w:szCs w:val="24"/>
              </w:rPr>
              <w:t xml:space="preserve">mg </w:t>
            </w:r>
            <w:proofErr w:type="spellStart"/>
            <w:r w:rsidR="005D3306" w:rsidRPr="00511154">
              <w:rPr>
                <w:rFonts w:ascii="Times New Roman" w:eastAsia="Times New Roman" w:hAnsi="Times New Roman" w:cs="Times New Roman"/>
                <w:spacing w:val="-3"/>
                <w:sz w:val="24"/>
                <w:szCs w:val="24"/>
              </w:rPr>
              <w:t>i.v</w:t>
            </w:r>
            <w:proofErr w:type="spellEnd"/>
            <w:r w:rsidR="005D3306" w:rsidRPr="00511154">
              <w:rPr>
                <w:rFonts w:ascii="Times New Roman" w:eastAsia="Times New Roman" w:hAnsi="Times New Roman" w:cs="Times New Roman"/>
                <w:spacing w:val="-3"/>
                <w:sz w:val="24"/>
                <w:szCs w:val="24"/>
              </w:rPr>
              <w:t xml:space="preserve">. </w:t>
            </w:r>
            <w:r w:rsidR="005D3306" w:rsidRPr="00511154">
              <w:rPr>
                <w:rFonts w:ascii="Times New Roman" w:eastAsia="Times New Roman" w:hAnsi="Times New Roman" w:cs="Times New Roman"/>
                <w:sz w:val="24"/>
                <w:szCs w:val="24"/>
              </w:rPr>
              <w:t>în 2 min</w:t>
            </w:r>
            <w:r w:rsidRPr="00511154">
              <w:rPr>
                <w:rFonts w:ascii="Times New Roman" w:eastAsia="Times New Roman" w:hAnsi="Times New Roman" w:cs="Times New Roman"/>
                <w:sz w:val="24"/>
                <w:szCs w:val="24"/>
              </w:rPr>
              <w:t xml:space="preserve"> (doza maximă cumulativă</w:t>
            </w:r>
            <w:r w:rsidR="00097F83" w:rsidRPr="00511154">
              <w:rPr>
                <w:rFonts w:ascii="Times New Roman" w:eastAsia="Times New Roman" w:hAnsi="Times New Roman" w:cs="Times New Roman"/>
                <w:sz w:val="24"/>
                <w:szCs w:val="24"/>
              </w:rPr>
              <w:t xml:space="preserve"> - 15 mg</w:t>
            </w:r>
            <w:r w:rsidRPr="00511154">
              <w:rPr>
                <w:rFonts w:ascii="Times New Roman" w:eastAsia="Times New Roman" w:hAnsi="Times New Roman" w:cs="Times New Roman"/>
                <w:sz w:val="24"/>
                <w:szCs w:val="24"/>
              </w:rPr>
              <w:t>)</w:t>
            </w:r>
            <w:r w:rsidR="001C1DE4" w:rsidRPr="00511154">
              <w:rPr>
                <w:rFonts w:ascii="Times New Roman" w:eastAsia="Times New Roman" w:hAnsi="Times New Roman" w:cs="Times New Roman"/>
                <w:sz w:val="24"/>
                <w:szCs w:val="24"/>
              </w:rPr>
              <w:t>,</w:t>
            </w:r>
            <w:r w:rsidR="005D3306" w:rsidRPr="00511154">
              <w:rPr>
                <w:rFonts w:ascii="Times New Roman" w:eastAsia="Times New Roman" w:hAnsi="Times New Roman" w:cs="Times New Roman"/>
                <w:spacing w:val="15"/>
                <w:sz w:val="24"/>
                <w:szCs w:val="24"/>
              </w:rPr>
              <w:t xml:space="preserve"> </w:t>
            </w:r>
            <w:r w:rsidR="005D3306" w:rsidRPr="00511154">
              <w:rPr>
                <w:rFonts w:ascii="Times New Roman" w:eastAsia="Times New Roman" w:hAnsi="Times New Roman" w:cs="Times New Roman"/>
                <w:sz w:val="24"/>
                <w:szCs w:val="24"/>
              </w:rPr>
              <w:t>sau</w:t>
            </w:r>
          </w:p>
          <w:p w14:paraId="0A03F63A" w14:textId="77777777" w:rsidR="005D3306" w:rsidRPr="00511154" w:rsidRDefault="00090A33"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801C8B" w:rsidRPr="00511154">
              <w:rPr>
                <w:rFonts w:ascii="Times New Roman" w:eastAsia="Times New Roman" w:hAnsi="Times New Roman" w:cs="Times New Roman"/>
                <w:sz w:val="24"/>
                <w:szCs w:val="24"/>
              </w:rPr>
              <w:t>Verapamilum</w:t>
            </w:r>
            <w:proofErr w:type="spellEnd"/>
            <w:r w:rsidRPr="00511154">
              <w:rPr>
                <w:rFonts w:ascii="Times New Roman" w:eastAsia="Times New Roman" w:hAnsi="Times New Roman" w:cs="Times New Roman"/>
                <w:sz w:val="24"/>
                <w:szCs w:val="24"/>
              </w:rPr>
              <w:t xml:space="preserve"> 2,5</w:t>
            </w:r>
            <w:r w:rsidR="00097F83"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-10</w:t>
            </w:r>
            <w:r w:rsidR="005D3306"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pacing w:val="-3"/>
                <w:sz w:val="24"/>
                <w:szCs w:val="24"/>
              </w:rPr>
              <w:t xml:space="preserve">mg </w:t>
            </w:r>
            <w:proofErr w:type="spellStart"/>
            <w:r w:rsidR="005D3306" w:rsidRPr="00511154">
              <w:rPr>
                <w:rFonts w:ascii="Times New Roman" w:eastAsia="Times New Roman" w:hAnsi="Times New Roman" w:cs="Times New Roman"/>
                <w:sz w:val="24"/>
                <w:szCs w:val="24"/>
              </w:rPr>
              <w:t>i.v</w:t>
            </w:r>
            <w:proofErr w:type="spellEnd"/>
            <w:r w:rsidR="005D3306"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w:t>
            </w:r>
            <w:r w:rsidR="005D3306" w:rsidRPr="00511154">
              <w:rPr>
                <w:rFonts w:ascii="Times New Roman" w:eastAsia="Times New Roman" w:hAnsi="Times New Roman" w:cs="Times New Roman"/>
                <w:sz w:val="24"/>
                <w:szCs w:val="24"/>
              </w:rPr>
              <w:t xml:space="preserve">în </w:t>
            </w:r>
            <w:r w:rsidRPr="00511154">
              <w:rPr>
                <w:rFonts w:ascii="Times New Roman" w:eastAsia="Times New Roman" w:hAnsi="Times New Roman" w:cs="Times New Roman"/>
                <w:sz w:val="24"/>
                <w:szCs w:val="24"/>
              </w:rPr>
              <w:t>5</w:t>
            </w:r>
            <w:r w:rsidR="005D3306" w:rsidRPr="00511154">
              <w:rPr>
                <w:rFonts w:ascii="Times New Roman" w:eastAsia="Times New Roman" w:hAnsi="Times New Roman" w:cs="Times New Roman"/>
                <w:spacing w:val="8"/>
                <w:sz w:val="24"/>
                <w:szCs w:val="24"/>
              </w:rPr>
              <w:t xml:space="preserve"> </w:t>
            </w:r>
            <w:r w:rsidR="004C23FB" w:rsidRPr="00511154">
              <w:rPr>
                <w:rFonts w:ascii="Times New Roman" w:eastAsia="Times New Roman" w:hAnsi="Times New Roman" w:cs="Times New Roman"/>
                <w:spacing w:val="-3"/>
                <w:sz w:val="24"/>
                <w:szCs w:val="24"/>
              </w:rPr>
              <w:t>min</w:t>
            </w:r>
            <w:r w:rsidR="001C1DE4" w:rsidRPr="00511154">
              <w:rPr>
                <w:rFonts w:ascii="Times New Roman" w:eastAsia="Times New Roman" w:hAnsi="Times New Roman" w:cs="Times New Roman"/>
                <w:spacing w:val="-3"/>
                <w:sz w:val="24"/>
                <w:szCs w:val="24"/>
              </w:rPr>
              <w:t>,</w:t>
            </w:r>
            <w:r w:rsidR="004C23FB" w:rsidRPr="00511154">
              <w:rPr>
                <w:rFonts w:ascii="Times New Roman" w:eastAsia="Times New Roman" w:hAnsi="Times New Roman" w:cs="Times New Roman"/>
                <w:spacing w:val="-3"/>
                <w:sz w:val="24"/>
                <w:szCs w:val="24"/>
              </w:rPr>
              <w:t xml:space="preserve"> sau</w:t>
            </w:r>
          </w:p>
          <w:p w14:paraId="5509B2CF" w14:textId="77777777" w:rsidR="005D3306" w:rsidRPr="00511154" w:rsidRDefault="00090A33"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B631AD" w:rsidRPr="00511154">
              <w:rPr>
                <w:rFonts w:ascii="Times New Roman" w:eastAsia="Times New Roman" w:hAnsi="Times New Roman" w:cs="Times New Roman"/>
                <w:sz w:val="24"/>
                <w:szCs w:val="24"/>
              </w:rPr>
              <w:t>Digoxinum</w:t>
            </w:r>
            <w:proofErr w:type="spellEnd"/>
            <w:r w:rsidRPr="00511154">
              <w:rPr>
                <w:rFonts w:ascii="Times New Roman" w:eastAsia="Times New Roman" w:hAnsi="Times New Roman" w:cs="Times New Roman"/>
                <w:sz w:val="24"/>
                <w:szCs w:val="24"/>
              </w:rPr>
              <w:t xml:space="preserve"> 0.</w:t>
            </w:r>
            <w:r w:rsidR="005D3306" w:rsidRPr="00511154">
              <w:rPr>
                <w:rFonts w:ascii="Times New Roman" w:eastAsia="Times New Roman" w:hAnsi="Times New Roman" w:cs="Times New Roman"/>
                <w:sz w:val="24"/>
                <w:szCs w:val="24"/>
              </w:rPr>
              <w:t xml:space="preserve">5 </w:t>
            </w:r>
            <w:r w:rsidR="005D3306" w:rsidRPr="00511154">
              <w:rPr>
                <w:rFonts w:ascii="Times New Roman" w:eastAsia="Times New Roman" w:hAnsi="Times New Roman" w:cs="Times New Roman"/>
                <w:spacing w:val="-4"/>
                <w:sz w:val="24"/>
                <w:szCs w:val="24"/>
              </w:rPr>
              <w:t xml:space="preserve">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00CD799D" w:rsidRPr="00511154">
              <w:rPr>
                <w:rFonts w:ascii="Times New Roman" w:eastAsia="Times New Roman" w:hAnsi="Times New Roman" w:cs="Times New Roman"/>
                <w:sz w:val="24"/>
                <w:szCs w:val="24"/>
              </w:rPr>
              <w:t xml:space="preserve"> </w:t>
            </w:r>
            <w:r w:rsidR="00097F83"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 xml:space="preserve">(0,75-1,5 mg </w:t>
            </w:r>
            <w:r w:rsidR="00CD799D" w:rsidRPr="00511154">
              <w:rPr>
                <w:rFonts w:ascii="Times New Roman" w:eastAsia="Times New Roman" w:hAnsi="Times New Roman" w:cs="Times New Roman"/>
                <w:sz w:val="24"/>
                <w:szCs w:val="24"/>
              </w:rPr>
              <w:t>în 24 ore în doze divizate)</w:t>
            </w:r>
            <w:r w:rsidR="00300020" w:rsidRPr="00511154">
              <w:rPr>
                <w:rFonts w:ascii="Times New Roman" w:eastAsia="Times New Roman" w:hAnsi="Times New Roman" w:cs="Times New Roman"/>
                <w:sz w:val="24"/>
                <w:szCs w:val="24"/>
              </w:rPr>
              <w:t xml:space="preserve"> </w:t>
            </w:r>
            <w:r w:rsidR="00373D50" w:rsidRPr="00511154">
              <w:rPr>
                <w:rFonts w:ascii="Times New Roman" w:eastAsia="Times New Roman" w:hAnsi="Times New Roman" w:cs="Times New Roman"/>
                <w:sz w:val="24"/>
                <w:szCs w:val="24"/>
              </w:rPr>
              <w:t>(T</w:t>
            </w:r>
            <w:r w:rsidR="00CD799D" w:rsidRPr="00511154">
              <w:rPr>
                <w:rFonts w:ascii="Times New Roman" w:eastAsia="Times New Roman" w:hAnsi="Times New Roman" w:cs="Times New Roman"/>
                <w:sz w:val="24"/>
                <w:szCs w:val="24"/>
              </w:rPr>
              <w:t>abel</w:t>
            </w:r>
            <w:r w:rsidR="00097F83" w:rsidRPr="00511154">
              <w:rPr>
                <w:rFonts w:ascii="Times New Roman" w:eastAsia="Times New Roman" w:hAnsi="Times New Roman" w:cs="Times New Roman"/>
                <w:sz w:val="24"/>
                <w:szCs w:val="24"/>
              </w:rPr>
              <w:t>ul</w:t>
            </w:r>
            <w:r w:rsidR="00CD799D" w:rsidRPr="00511154">
              <w:rPr>
                <w:rFonts w:ascii="Times New Roman" w:eastAsia="Times New Roman" w:hAnsi="Times New Roman" w:cs="Times New Roman"/>
                <w:sz w:val="24"/>
                <w:szCs w:val="24"/>
              </w:rPr>
              <w:t xml:space="preserve"> </w:t>
            </w:r>
            <w:r w:rsidR="00E75B17" w:rsidRPr="00511154">
              <w:rPr>
                <w:rFonts w:ascii="Times New Roman" w:eastAsia="Times New Roman" w:hAnsi="Times New Roman" w:cs="Times New Roman"/>
                <w:sz w:val="24"/>
                <w:szCs w:val="24"/>
              </w:rPr>
              <w:t>7</w:t>
            </w:r>
            <w:r w:rsidR="005D3306" w:rsidRPr="00511154">
              <w:rPr>
                <w:rFonts w:ascii="Times New Roman" w:eastAsia="Times New Roman" w:hAnsi="Times New Roman" w:cs="Times New Roman"/>
                <w:sz w:val="24"/>
                <w:szCs w:val="24"/>
              </w:rPr>
              <w:t>)</w:t>
            </w:r>
            <w:r w:rsidR="002B4EF0" w:rsidRPr="00511154">
              <w:rPr>
                <w:rFonts w:ascii="Times New Roman" w:eastAsia="Times New Roman" w:hAnsi="Times New Roman" w:cs="Times New Roman"/>
                <w:sz w:val="24"/>
                <w:szCs w:val="24"/>
              </w:rPr>
              <w:t>.</w:t>
            </w:r>
          </w:p>
          <w:p w14:paraId="701DA1B0" w14:textId="77777777" w:rsidR="005D3306" w:rsidRPr="00511154" w:rsidRDefault="005D3306" w:rsidP="000E5AE3">
            <w:pPr>
              <w:tabs>
                <w:tab w:val="left" w:pos="145"/>
              </w:tabs>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Control permanent:</w:t>
            </w:r>
          </w:p>
          <w:p w14:paraId="3BD0CBC2" w14:textId="77777777" w:rsidR="005D3306" w:rsidRPr="00511154" w:rsidRDefault="005D3306"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Beta-</w:t>
            </w:r>
            <w:proofErr w:type="spellStart"/>
            <w:r w:rsidRPr="00511154">
              <w:rPr>
                <w:rFonts w:ascii="Times New Roman" w:eastAsia="Times New Roman" w:hAnsi="Times New Roman" w:cs="Times New Roman"/>
                <w:sz w:val="24"/>
                <w:szCs w:val="24"/>
              </w:rPr>
              <w:t>adrenoblocante</w:t>
            </w:r>
            <w:proofErr w:type="spellEnd"/>
            <w:r w:rsidR="001F7B3E" w:rsidRPr="00511154">
              <w:rPr>
                <w:rFonts w:ascii="Times New Roman" w:eastAsia="Times New Roman" w:hAnsi="Times New Roman" w:cs="Times New Roman"/>
                <w:sz w:val="24"/>
                <w:szCs w:val="24"/>
              </w:rPr>
              <w:t xml:space="preserve"> (</w:t>
            </w:r>
            <w:proofErr w:type="spellStart"/>
            <w:r w:rsidR="004439F3" w:rsidRPr="00511154">
              <w:rPr>
                <w:rFonts w:ascii="Times New Roman" w:eastAsia="Times New Roman" w:hAnsi="Times New Roman" w:cs="Times New Roman"/>
                <w:sz w:val="24"/>
                <w:szCs w:val="24"/>
              </w:rPr>
              <w:t>Metoprololum</w:t>
            </w:r>
            <w:proofErr w:type="spellEnd"/>
            <w:r w:rsidR="001F7B3E" w:rsidRPr="00511154">
              <w:rPr>
                <w:rFonts w:ascii="Times New Roman" w:eastAsia="Times New Roman" w:hAnsi="Times New Roman" w:cs="Times New Roman"/>
                <w:sz w:val="24"/>
                <w:szCs w:val="24"/>
              </w:rPr>
              <w:t xml:space="preserve">, </w:t>
            </w:r>
            <w:proofErr w:type="spellStart"/>
            <w:r w:rsidR="004A3ABA" w:rsidRPr="00511154">
              <w:rPr>
                <w:rFonts w:ascii="Times New Roman" w:eastAsia="Times New Roman" w:hAnsi="Times New Roman" w:cs="Times New Roman"/>
                <w:sz w:val="24"/>
                <w:szCs w:val="24"/>
              </w:rPr>
              <w:t>Bisoprololum</w:t>
            </w:r>
            <w:proofErr w:type="spellEnd"/>
            <w:r w:rsidR="001F7B3E" w:rsidRPr="00511154">
              <w:rPr>
                <w:rFonts w:ascii="Times New Roman" w:eastAsia="Times New Roman" w:hAnsi="Times New Roman" w:cs="Times New Roman"/>
                <w:sz w:val="24"/>
                <w:szCs w:val="24"/>
              </w:rPr>
              <w:t xml:space="preserve">, </w:t>
            </w:r>
            <w:proofErr w:type="spellStart"/>
            <w:r w:rsidR="001F7B3E" w:rsidRPr="00511154">
              <w:rPr>
                <w:rFonts w:ascii="Times New Roman" w:eastAsia="Times New Roman" w:hAnsi="Times New Roman" w:cs="Times New Roman"/>
                <w:sz w:val="24"/>
                <w:szCs w:val="24"/>
              </w:rPr>
              <w:t>Ate</w:t>
            </w:r>
            <w:r w:rsidR="00E47F01" w:rsidRPr="00511154">
              <w:rPr>
                <w:rFonts w:ascii="Times New Roman" w:eastAsia="Times New Roman" w:hAnsi="Times New Roman" w:cs="Times New Roman"/>
                <w:sz w:val="24"/>
                <w:szCs w:val="24"/>
              </w:rPr>
              <w:t>n</w:t>
            </w:r>
            <w:r w:rsidR="001F7B3E" w:rsidRPr="00511154">
              <w:rPr>
                <w:rFonts w:ascii="Times New Roman" w:eastAsia="Times New Roman" w:hAnsi="Times New Roman" w:cs="Times New Roman"/>
                <w:sz w:val="24"/>
                <w:szCs w:val="24"/>
              </w:rPr>
              <w:t>olol</w:t>
            </w:r>
            <w:r w:rsidR="00182805" w:rsidRPr="00511154">
              <w:rPr>
                <w:rFonts w:ascii="Times New Roman" w:eastAsia="Times New Roman" w:hAnsi="Times New Roman" w:cs="Times New Roman"/>
                <w:sz w:val="24"/>
                <w:szCs w:val="24"/>
              </w:rPr>
              <w:t>um</w:t>
            </w:r>
            <w:proofErr w:type="spellEnd"/>
            <w:r w:rsidR="001F7B3E" w:rsidRPr="00511154">
              <w:rPr>
                <w:rFonts w:ascii="Times New Roman" w:eastAsia="Times New Roman" w:hAnsi="Times New Roman" w:cs="Times New Roman"/>
                <w:sz w:val="24"/>
                <w:szCs w:val="24"/>
              </w:rPr>
              <w:t xml:space="preserve">, </w:t>
            </w:r>
            <w:proofErr w:type="spellStart"/>
            <w:r w:rsidR="007E19CA" w:rsidRPr="00511154">
              <w:rPr>
                <w:rFonts w:ascii="Times New Roman" w:eastAsia="Times New Roman" w:hAnsi="Times New Roman" w:cs="Times New Roman"/>
                <w:sz w:val="24"/>
                <w:szCs w:val="24"/>
              </w:rPr>
              <w:t>Nebivololum</w:t>
            </w:r>
            <w:proofErr w:type="spellEnd"/>
            <w:r w:rsidR="001F7B3E" w:rsidRPr="00511154">
              <w:rPr>
                <w:rFonts w:ascii="Times New Roman" w:eastAsia="Times New Roman" w:hAnsi="Times New Roman" w:cs="Times New Roman"/>
                <w:sz w:val="24"/>
                <w:szCs w:val="24"/>
              </w:rPr>
              <w:t xml:space="preserve">, </w:t>
            </w:r>
            <w:proofErr w:type="spellStart"/>
            <w:r w:rsidR="00ED505F" w:rsidRPr="00511154">
              <w:rPr>
                <w:rFonts w:ascii="Times New Roman" w:eastAsia="Times New Roman" w:hAnsi="Times New Roman" w:cs="Times New Roman"/>
                <w:sz w:val="24"/>
                <w:szCs w:val="24"/>
              </w:rPr>
              <w:t>Carvedilolum</w:t>
            </w:r>
            <w:proofErr w:type="spellEnd"/>
            <w:r w:rsidR="001F7B3E"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pacing w:val="-3"/>
                <w:sz w:val="24"/>
                <w:szCs w:val="24"/>
              </w:rPr>
              <w:t xml:space="preserve">în </w:t>
            </w:r>
            <w:r w:rsidRPr="00511154">
              <w:rPr>
                <w:rFonts w:ascii="Times New Roman" w:eastAsia="Times New Roman" w:hAnsi="Times New Roman" w:cs="Times New Roman"/>
                <w:sz w:val="24"/>
                <w:szCs w:val="24"/>
              </w:rPr>
              <w:lastRenderedPageBreak/>
              <w:t xml:space="preserve">doze </w:t>
            </w:r>
            <w:r w:rsidR="008F6F8D" w:rsidRPr="00511154">
              <w:rPr>
                <w:rFonts w:ascii="Times New Roman" w:eastAsia="Times New Roman" w:hAnsi="Times New Roman" w:cs="Times New Roman"/>
                <w:sz w:val="24"/>
                <w:szCs w:val="24"/>
              </w:rPr>
              <w:t>corespunzătoare</w:t>
            </w:r>
            <w:r w:rsidR="001C1DE4"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 xml:space="preserve"> sau</w:t>
            </w:r>
          </w:p>
          <w:p w14:paraId="54259DD4" w14:textId="77777777" w:rsidR="005D3306" w:rsidRPr="00511154" w:rsidRDefault="00174609"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801C8B" w:rsidRPr="00511154">
              <w:rPr>
                <w:rFonts w:ascii="Times New Roman" w:eastAsia="Times New Roman" w:hAnsi="Times New Roman" w:cs="Times New Roman"/>
                <w:sz w:val="24"/>
                <w:szCs w:val="24"/>
              </w:rPr>
              <w:t>Verapamilum</w:t>
            </w:r>
            <w:proofErr w:type="spellEnd"/>
            <w:r w:rsidRPr="00511154">
              <w:rPr>
                <w:rFonts w:ascii="Times New Roman" w:eastAsia="Times New Roman" w:hAnsi="Times New Roman" w:cs="Times New Roman"/>
                <w:sz w:val="24"/>
                <w:szCs w:val="24"/>
              </w:rPr>
              <w:t xml:space="preserve"> 80–120 mg la/8 ore (ER) sau 180–240 m</w:t>
            </w:r>
            <w:r w:rsidR="002B4EF0" w:rsidRPr="00511154">
              <w:rPr>
                <w:rFonts w:ascii="Times New Roman" w:eastAsia="Times New Roman" w:hAnsi="Times New Roman" w:cs="Times New Roman"/>
                <w:sz w:val="24"/>
                <w:szCs w:val="24"/>
              </w:rPr>
              <w:t>g în/zi ( doza maxim 480 mg/zi),</w:t>
            </w:r>
            <w:r w:rsidRPr="00511154">
              <w:rPr>
                <w:rFonts w:ascii="Times New Roman" w:eastAsia="Times New Roman" w:hAnsi="Times New Roman" w:cs="Times New Roman"/>
                <w:sz w:val="24"/>
                <w:szCs w:val="24"/>
              </w:rPr>
              <w:t xml:space="preserve"> sau</w:t>
            </w:r>
            <w:r w:rsidR="00CD799D" w:rsidRPr="00511154">
              <w:rPr>
                <w:rFonts w:ascii="Times New Roman" w:eastAsia="Times New Roman" w:hAnsi="Times New Roman" w:cs="Times New Roman"/>
                <w:spacing w:val="-3"/>
                <w:sz w:val="24"/>
                <w:szCs w:val="24"/>
              </w:rPr>
              <w:t xml:space="preserve"> 480 mg</w:t>
            </w:r>
            <w:r w:rsidR="00B34456" w:rsidRPr="00511154">
              <w:rPr>
                <w:rFonts w:ascii="Times New Roman" w:eastAsia="Times New Roman" w:hAnsi="Times New Roman" w:cs="Times New Roman"/>
                <w:spacing w:val="-3"/>
                <w:sz w:val="24"/>
                <w:szCs w:val="24"/>
              </w:rPr>
              <w:t xml:space="preserve"> </w:t>
            </w:r>
            <w:r w:rsidR="001F7B3E" w:rsidRPr="00511154">
              <w:rPr>
                <w:rFonts w:ascii="Times New Roman" w:eastAsia="Calibri" w:hAnsi="Times New Roman" w:cs="Times New Roman"/>
                <w:bCs/>
                <w:kern w:val="2"/>
                <w:sz w:val="24"/>
                <w:szCs w:val="24"/>
              </w:rPr>
              <w:t>(</w:t>
            </w:r>
            <w:r w:rsidRPr="00511154">
              <w:rPr>
                <w:rFonts w:ascii="Times New Roman" w:eastAsia="Calibri" w:hAnsi="Times New Roman" w:cs="Times New Roman"/>
                <w:bCs/>
                <w:kern w:val="2"/>
                <w:sz w:val="24"/>
                <w:szCs w:val="24"/>
              </w:rPr>
              <w:t>EL</w:t>
            </w:r>
            <w:r w:rsidR="001F7B3E" w:rsidRPr="00511154">
              <w:rPr>
                <w:rFonts w:ascii="Times New Roman" w:eastAsia="Calibri" w:hAnsi="Times New Roman" w:cs="Times New Roman"/>
                <w:bCs/>
                <w:kern w:val="2"/>
                <w:sz w:val="24"/>
                <w:szCs w:val="24"/>
              </w:rPr>
              <w:t>) o dată pe zi</w:t>
            </w:r>
            <w:r w:rsidR="001C1DE4" w:rsidRPr="00511154">
              <w:rPr>
                <w:rFonts w:ascii="Times New Roman" w:eastAsia="Times New Roman" w:hAnsi="Times New Roman" w:cs="Times New Roman"/>
                <w:spacing w:val="-3"/>
                <w:sz w:val="24"/>
                <w:szCs w:val="24"/>
              </w:rPr>
              <w:t xml:space="preserve">, </w:t>
            </w:r>
            <w:r w:rsidR="00B34456" w:rsidRPr="00511154">
              <w:rPr>
                <w:rFonts w:ascii="Times New Roman" w:eastAsia="Times New Roman" w:hAnsi="Times New Roman" w:cs="Times New Roman"/>
                <w:spacing w:val="-3"/>
                <w:sz w:val="24"/>
                <w:szCs w:val="24"/>
              </w:rPr>
              <w:t>sau</w:t>
            </w:r>
          </w:p>
          <w:p w14:paraId="4224AB60" w14:textId="77777777" w:rsidR="00174609" w:rsidRPr="00511154" w:rsidRDefault="00174609" w:rsidP="000E5AE3">
            <w:pPr>
              <w:pStyle w:val="Listparagraf"/>
              <w:numPr>
                <w:ilvl w:val="0"/>
                <w:numId w:val="4"/>
              </w:num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147E54" w:rsidRPr="00511154">
              <w:rPr>
                <w:rFonts w:ascii="Times New Roman" w:eastAsia="Times New Roman" w:hAnsi="Times New Roman" w:cs="Times New Roman"/>
                <w:sz w:val="24"/>
                <w:szCs w:val="24"/>
              </w:rPr>
              <w:t>Diltiazemum</w:t>
            </w:r>
            <w:proofErr w:type="spellEnd"/>
            <w:r w:rsidR="00147E54"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 xml:space="preserve"> 60 mg la 8 ore (ER) sau 120–360 mg în/24 ore (maxim 480 mg/zi)</w:t>
            </w:r>
            <w:r w:rsidR="001C1DE4" w:rsidRPr="00511154">
              <w:rPr>
                <w:rFonts w:ascii="Times New Roman" w:eastAsia="Times New Roman" w:hAnsi="Times New Roman" w:cs="Times New Roman"/>
                <w:sz w:val="24"/>
                <w:szCs w:val="24"/>
              </w:rPr>
              <w:t>.</w:t>
            </w:r>
          </w:p>
          <w:p w14:paraId="13CF6828" w14:textId="77777777" w:rsidR="005D3306" w:rsidRPr="00511154" w:rsidRDefault="005D3306" w:rsidP="000E5AE3">
            <w:pPr>
              <w:tabs>
                <w:tab w:val="left" w:pos="145"/>
              </w:tabs>
              <w:ind w:left="33"/>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w:t>
            </w:r>
            <w:r w:rsidR="001476CB" w:rsidRPr="00511154">
              <w:rPr>
                <w:rFonts w:ascii="Times New Roman" w:eastAsia="Times New Roman" w:hAnsi="Times New Roman" w:cs="Times New Roman"/>
                <w:sz w:val="24"/>
                <w:szCs w:val="24"/>
              </w:rPr>
              <w:t xml:space="preserve"> C</w:t>
            </w:r>
            <w:r w:rsidRPr="00511154">
              <w:rPr>
                <w:rFonts w:ascii="Times New Roman" w:eastAsia="Times New Roman" w:hAnsi="Times New Roman" w:cs="Times New Roman"/>
                <w:sz w:val="24"/>
                <w:szCs w:val="24"/>
              </w:rPr>
              <w:t xml:space="preserve">ontrolul </w:t>
            </w:r>
            <w:r w:rsidR="008F6F8D" w:rsidRPr="00511154">
              <w:rPr>
                <w:rFonts w:ascii="Times New Roman" w:eastAsia="Times New Roman" w:hAnsi="Times New Roman" w:cs="Times New Roman"/>
                <w:sz w:val="24"/>
                <w:szCs w:val="24"/>
              </w:rPr>
              <w:t>ineficient</w:t>
            </w:r>
            <w:r w:rsidRPr="00511154">
              <w:rPr>
                <w:rFonts w:ascii="Times New Roman" w:eastAsia="Times New Roman" w:hAnsi="Times New Roman" w:cs="Times New Roman"/>
                <w:sz w:val="24"/>
                <w:szCs w:val="24"/>
              </w:rPr>
              <w:t xml:space="preserve"> al </w:t>
            </w:r>
            <w:r w:rsidR="008F6F8D" w:rsidRPr="00511154">
              <w:rPr>
                <w:rFonts w:ascii="Times New Roman" w:eastAsia="Times New Roman" w:hAnsi="Times New Roman" w:cs="Times New Roman"/>
                <w:sz w:val="24"/>
                <w:szCs w:val="24"/>
              </w:rPr>
              <w:t>frecvenței</w:t>
            </w:r>
            <w:r w:rsidRPr="00511154">
              <w:rPr>
                <w:rFonts w:ascii="Times New Roman" w:eastAsia="Times New Roman" w:hAnsi="Times New Roman" w:cs="Times New Roman"/>
                <w:sz w:val="24"/>
                <w:szCs w:val="24"/>
              </w:rPr>
              <w:t xml:space="preserve"> ventriculare în </w:t>
            </w:r>
            <w:r w:rsidR="008F6F8D" w:rsidRPr="00511154">
              <w:rPr>
                <w:rFonts w:ascii="Times New Roman" w:eastAsia="Times New Roman" w:hAnsi="Times New Roman" w:cs="Times New Roman"/>
                <w:sz w:val="24"/>
                <w:szCs w:val="24"/>
              </w:rPr>
              <w:t>absența</w:t>
            </w:r>
            <w:r w:rsidRPr="00511154">
              <w:rPr>
                <w:rFonts w:ascii="Times New Roman" w:eastAsia="Times New Roman" w:hAnsi="Times New Roman" w:cs="Times New Roman"/>
                <w:sz w:val="24"/>
                <w:szCs w:val="24"/>
              </w:rPr>
              <w:t xml:space="preserve"> semnelor clinice de IC impune spitalizare programată.</w:t>
            </w:r>
          </w:p>
        </w:tc>
      </w:tr>
      <w:tr w:rsidR="005D3306" w:rsidRPr="00511154" w14:paraId="125C3798" w14:textId="77777777" w:rsidTr="00566E45">
        <w:trPr>
          <w:trHeight w:val="2546"/>
        </w:trPr>
        <w:tc>
          <w:tcPr>
            <w:tcW w:w="2160" w:type="dxa"/>
            <w:gridSpan w:val="2"/>
          </w:tcPr>
          <w:p w14:paraId="7C8B5467" w14:textId="77777777" w:rsidR="005D3306" w:rsidRPr="00511154" w:rsidRDefault="005D3306" w:rsidP="000E5AE3">
            <w:pPr>
              <w:jc w:val="both"/>
              <w:rPr>
                <w:rFonts w:ascii="Times New Roman" w:eastAsia="Times New Roman" w:hAnsi="Times New Roman" w:cs="Times New Roman"/>
                <w:sz w:val="24"/>
                <w:szCs w:val="24"/>
              </w:rPr>
            </w:pPr>
          </w:p>
        </w:tc>
        <w:tc>
          <w:tcPr>
            <w:tcW w:w="2970" w:type="dxa"/>
            <w:gridSpan w:val="2"/>
          </w:tcPr>
          <w:p w14:paraId="0831FFD6" w14:textId="77777777" w:rsidR="005D3306" w:rsidRPr="00511154" w:rsidRDefault="005D3306" w:rsidP="000E5AE3">
            <w:pPr>
              <w:ind w:left="110"/>
              <w:jc w:val="both"/>
              <w:rPr>
                <w:rFonts w:ascii="Times New Roman" w:eastAsia="Times New Roman" w:hAnsi="Times New Roman" w:cs="Times New Roman"/>
                <w:sz w:val="24"/>
                <w:szCs w:val="24"/>
              </w:rPr>
            </w:pPr>
          </w:p>
        </w:tc>
        <w:tc>
          <w:tcPr>
            <w:tcW w:w="4935" w:type="dxa"/>
          </w:tcPr>
          <w:p w14:paraId="01307782" w14:textId="77777777" w:rsidR="005D3306" w:rsidRPr="00511154" w:rsidRDefault="005D3306" w:rsidP="000E5AE3">
            <w:pPr>
              <w:ind w:left="110" w:right="243"/>
              <w:jc w:val="both"/>
              <w:rPr>
                <w:rFonts w:ascii="Times New Roman" w:eastAsia="Times New Roman" w:hAnsi="Times New Roman" w:cs="Times New Roman"/>
                <w:bCs/>
                <w:i/>
                <w:sz w:val="24"/>
                <w:szCs w:val="24"/>
              </w:rPr>
            </w:pPr>
            <w:r w:rsidRPr="00511154">
              <w:rPr>
                <w:rFonts w:ascii="Times New Roman" w:eastAsia="Times New Roman" w:hAnsi="Times New Roman" w:cs="Times New Roman"/>
                <w:b/>
                <w:i/>
                <w:sz w:val="24"/>
                <w:szCs w:val="24"/>
              </w:rPr>
              <w:t xml:space="preserve">Controlul </w:t>
            </w:r>
            <w:r w:rsidR="0041064E" w:rsidRPr="00511154">
              <w:rPr>
                <w:rFonts w:ascii="Times New Roman" w:eastAsia="Times New Roman" w:hAnsi="Times New Roman" w:cs="Times New Roman"/>
                <w:b/>
                <w:i/>
                <w:sz w:val="24"/>
                <w:szCs w:val="24"/>
              </w:rPr>
              <w:t>frecvenței</w:t>
            </w:r>
            <w:r w:rsidRPr="00511154">
              <w:rPr>
                <w:rFonts w:ascii="Times New Roman" w:eastAsia="Times New Roman" w:hAnsi="Times New Roman" w:cs="Times New Roman"/>
                <w:b/>
                <w:i/>
                <w:sz w:val="24"/>
                <w:szCs w:val="24"/>
              </w:rPr>
              <w:t xml:space="preserve"> ventriculare, în </w:t>
            </w:r>
            <w:r w:rsidR="0041064E" w:rsidRPr="00511154">
              <w:rPr>
                <w:rFonts w:ascii="Times New Roman" w:eastAsia="Times New Roman" w:hAnsi="Times New Roman" w:cs="Times New Roman"/>
                <w:b/>
                <w:i/>
                <w:sz w:val="24"/>
                <w:szCs w:val="24"/>
              </w:rPr>
              <w:t>prezența</w:t>
            </w:r>
            <w:r w:rsidRPr="00511154">
              <w:rPr>
                <w:rFonts w:ascii="Times New Roman" w:eastAsia="Times New Roman" w:hAnsi="Times New Roman" w:cs="Times New Roman"/>
                <w:b/>
                <w:i/>
                <w:sz w:val="24"/>
                <w:szCs w:val="24"/>
              </w:rPr>
              <w:t xml:space="preserve"> semnelor clinice de IC </w:t>
            </w:r>
            <w:r w:rsidR="00BB768E" w:rsidRPr="00511154">
              <w:rPr>
                <w:rFonts w:ascii="Times New Roman" w:eastAsia="Times New Roman" w:hAnsi="Times New Roman" w:cs="Times New Roman"/>
                <w:b/>
                <w:i/>
                <w:sz w:val="24"/>
                <w:szCs w:val="24"/>
              </w:rPr>
              <w:t>și</w:t>
            </w:r>
            <w:r w:rsidRPr="00511154">
              <w:rPr>
                <w:rFonts w:ascii="Times New Roman" w:eastAsia="Times New Roman" w:hAnsi="Times New Roman" w:cs="Times New Roman"/>
                <w:b/>
                <w:i/>
                <w:sz w:val="24"/>
                <w:szCs w:val="24"/>
              </w:rPr>
              <w:t xml:space="preserve"> lipsa</w:t>
            </w:r>
            <w:r w:rsidR="001963C9" w:rsidRPr="00511154">
              <w:rPr>
                <w:rFonts w:ascii="Times New Roman" w:eastAsia="Times New Roman" w:hAnsi="Times New Roman" w:cs="Times New Roman"/>
                <w:b/>
                <w:i/>
                <w:sz w:val="24"/>
                <w:szCs w:val="24"/>
              </w:rPr>
              <w:t xml:space="preserve"> sindromului</w:t>
            </w:r>
            <w:r w:rsidRPr="00511154">
              <w:rPr>
                <w:rFonts w:ascii="Times New Roman" w:eastAsia="Times New Roman" w:hAnsi="Times New Roman" w:cs="Times New Roman"/>
                <w:b/>
                <w:i/>
                <w:sz w:val="24"/>
                <w:szCs w:val="24"/>
              </w:rPr>
              <w:t xml:space="preserve"> </w:t>
            </w:r>
            <w:r w:rsidR="001963C9" w:rsidRPr="00511154">
              <w:rPr>
                <w:rFonts w:ascii="Times New Roman" w:eastAsia="Times New Roman" w:hAnsi="Times New Roman" w:cs="Times New Roman"/>
                <w:b/>
                <w:i/>
                <w:sz w:val="24"/>
                <w:szCs w:val="24"/>
              </w:rPr>
              <w:t xml:space="preserve"> de </w:t>
            </w:r>
            <w:proofErr w:type="spellStart"/>
            <w:r w:rsidR="001963C9" w:rsidRPr="00511154">
              <w:rPr>
                <w:rFonts w:ascii="Times New Roman" w:eastAsia="Times New Roman" w:hAnsi="Times New Roman" w:cs="Times New Roman"/>
                <w:b/>
                <w:i/>
                <w:sz w:val="24"/>
                <w:szCs w:val="24"/>
              </w:rPr>
              <w:t>preexcitare</w:t>
            </w:r>
            <w:proofErr w:type="spellEnd"/>
            <w:r w:rsidR="001963C9" w:rsidRPr="00511154">
              <w:rPr>
                <w:rFonts w:ascii="Times New Roman" w:eastAsia="Times New Roman" w:hAnsi="Times New Roman" w:cs="Times New Roman"/>
                <w:b/>
                <w:i/>
                <w:sz w:val="24"/>
                <w:szCs w:val="24"/>
              </w:rPr>
              <w:t xml:space="preserve"> ventriculară</w:t>
            </w:r>
            <w:r w:rsidRPr="00511154">
              <w:rPr>
                <w:rFonts w:ascii="Times New Roman" w:eastAsia="Times New Roman" w:hAnsi="Times New Roman" w:cs="Times New Roman"/>
                <w:b/>
                <w:i/>
                <w:sz w:val="24"/>
                <w:szCs w:val="24"/>
              </w:rPr>
              <w:t>:</w:t>
            </w:r>
            <w:r w:rsidR="008E2C5D" w:rsidRPr="00511154">
              <w:rPr>
                <w:rFonts w:ascii="Times New Roman" w:eastAsia="Times New Roman" w:hAnsi="Times New Roman" w:cs="Times New Roman"/>
                <w:bCs/>
                <w:i/>
                <w:sz w:val="24"/>
                <w:szCs w:val="24"/>
              </w:rPr>
              <w:t xml:space="preserve"> </w:t>
            </w:r>
            <w:r w:rsidR="008E2C5D" w:rsidRPr="00511154">
              <w:rPr>
                <w:rFonts w:ascii="Times New Roman" w:eastAsia="Times New Roman" w:hAnsi="Times New Roman" w:cs="Times New Roman"/>
                <w:bCs/>
                <w:iCs/>
                <w:sz w:val="24"/>
                <w:szCs w:val="24"/>
              </w:rPr>
              <w:t>(</w:t>
            </w:r>
            <w:r w:rsidR="00406CEB" w:rsidRPr="00511154">
              <w:rPr>
                <w:rFonts w:ascii="Times New Roman" w:eastAsia="Times New Roman" w:hAnsi="Times New Roman" w:cs="Times New Roman"/>
                <w:bCs/>
                <w:iCs/>
                <w:sz w:val="24"/>
                <w:szCs w:val="24"/>
              </w:rPr>
              <w:t xml:space="preserve">Caseta </w:t>
            </w:r>
            <w:r w:rsidR="00D14DE6" w:rsidRPr="00511154">
              <w:rPr>
                <w:rFonts w:ascii="Times New Roman" w:eastAsia="Times New Roman" w:hAnsi="Times New Roman" w:cs="Times New Roman"/>
                <w:bCs/>
                <w:iCs/>
                <w:sz w:val="24"/>
                <w:szCs w:val="24"/>
              </w:rPr>
              <w:t>15</w:t>
            </w:r>
            <w:r w:rsidR="00C82374" w:rsidRPr="00511154">
              <w:rPr>
                <w:rFonts w:ascii="Times New Roman" w:eastAsia="Times New Roman" w:hAnsi="Times New Roman" w:cs="Times New Roman"/>
                <w:bCs/>
                <w:iCs/>
                <w:sz w:val="24"/>
                <w:szCs w:val="24"/>
              </w:rPr>
              <w:t xml:space="preserve">, </w:t>
            </w:r>
            <w:r w:rsidR="0054036B" w:rsidRPr="00511154">
              <w:rPr>
                <w:rFonts w:ascii="Times New Roman" w:eastAsia="Times New Roman" w:hAnsi="Times New Roman" w:cs="Times New Roman"/>
                <w:bCs/>
                <w:iCs/>
                <w:sz w:val="24"/>
                <w:szCs w:val="24"/>
              </w:rPr>
              <w:t>T</w:t>
            </w:r>
            <w:r w:rsidR="00283325" w:rsidRPr="00511154">
              <w:rPr>
                <w:rFonts w:ascii="Times New Roman" w:eastAsia="Times New Roman" w:hAnsi="Times New Roman" w:cs="Times New Roman"/>
                <w:bCs/>
                <w:iCs/>
                <w:sz w:val="24"/>
                <w:szCs w:val="24"/>
              </w:rPr>
              <w:t>abel</w:t>
            </w:r>
            <w:r w:rsidR="0054036B" w:rsidRPr="00511154">
              <w:rPr>
                <w:rFonts w:ascii="Times New Roman" w:eastAsia="Times New Roman" w:hAnsi="Times New Roman" w:cs="Times New Roman"/>
                <w:bCs/>
                <w:iCs/>
                <w:sz w:val="24"/>
                <w:szCs w:val="24"/>
              </w:rPr>
              <w:t xml:space="preserve">ul </w:t>
            </w:r>
            <w:r w:rsidR="00767E5F" w:rsidRPr="00511154">
              <w:rPr>
                <w:rFonts w:ascii="Times New Roman" w:eastAsia="Times New Roman" w:hAnsi="Times New Roman" w:cs="Times New Roman"/>
                <w:bCs/>
                <w:iCs/>
                <w:sz w:val="24"/>
                <w:szCs w:val="24"/>
              </w:rPr>
              <w:t>7</w:t>
            </w:r>
            <w:r w:rsidR="008E2C5D" w:rsidRPr="00511154">
              <w:rPr>
                <w:rFonts w:ascii="Times New Roman" w:eastAsia="Times New Roman" w:hAnsi="Times New Roman" w:cs="Times New Roman"/>
                <w:bCs/>
                <w:iCs/>
                <w:sz w:val="24"/>
                <w:szCs w:val="24"/>
              </w:rPr>
              <w:t>)</w:t>
            </w:r>
            <w:r w:rsidR="00435AF4" w:rsidRPr="00511154">
              <w:rPr>
                <w:rFonts w:ascii="Times New Roman" w:eastAsia="Times New Roman" w:hAnsi="Times New Roman" w:cs="Times New Roman"/>
                <w:bCs/>
                <w:iCs/>
                <w:sz w:val="24"/>
                <w:szCs w:val="24"/>
              </w:rPr>
              <w:t>.</w:t>
            </w:r>
          </w:p>
          <w:p w14:paraId="3B6563A2" w14:textId="77777777" w:rsidR="001963C9" w:rsidRPr="00511154" w:rsidRDefault="005D3306"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Control rapid:</w:t>
            </w:r>
            <w:r w:rsidR="001963C9" w:rsidRPr="00511154">
              <w:rPr>
                <w:rFonts w:ascii="Times New Roman" w:eastAsia="Times New Roman" w:hAnsi="Times New Roman" w:cs="Times New Roman"/>
                <w:b/>
                <w:sz w:val="24"/>
                <w:szCs w:val="24"/>
              </w:rPr>
              <w:t xml:space="preserve"> (</w:t>
            </w:r>
            <w:r w:rsidR="001963C9" w:rsidRPr="00511154">
              <w:rPr>
                <w:rFonts w:ascii="Times New Roman" w:eastAsia="Times New Roman" w:hAnsi="Times New Roman" w:cs="Times New Roman"/>
                <w:sz w:val="24"/>
                <w:szCs w:val="24"/>
                <w:u w:val="single"/>
              </w:rPr>
              <w:t>este necesar monitorizarea TA, FCC, ECG</w:t>
            </w:r>
            <w:r w:rsidR="001963C9" w:rsidRPr="00511154">
              <w:rPr>
                <w:rFonts w:ascii="Times New Roman" w:eastAsia="Times New Roman" w:hAnsi="Times New Roman" w:cs="Times New Roman"/>
                <w:b/>
                <w:sz w:val="24"/>
                <w:szCs w:val="24"/>
              </w:rPr>
              <w:t xml:space="preserve">): </w:t>
            </w:r>
          </w:p>
          <w:p w14:paraId="3BAC1A8A" w14:textId="77777777" w:rsidR="00F04B94" w:rsidRPr="00511154" w:rsidRDefault="00F04B94" w:rsidP="000E5AE3">
            <w:pPr>
              <w:numPr>
                <w:ilvl w:val="0"/>
                <w:numId w:val="9"/>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B631AD" w:rsidRPr="00511154">
              <w:rPr>
                <w:rFonts w:ascii="Times New Roman" w:eastAsia="Times New Roman" w:hAnsi="Times New Roman" w:cs="Times New Roman"/>
                <w:sz w:val="24"/>
                <w:szCs w:val="24"/>
              </w:rPr>
              <w:t>Digoxinum</w:t>
            </w:r>
            <w:proofErr w:type="spellEnd"/>
            <w:r w:rsidRPr="00511154">
              <w:rPr>
                <w:rFonts w:ascii="Times New Roman" w:eastAsia="Times New Roman" w:hAnsi="Times New Roman" w:cs="Times New Roman"/>
                <w:sz w:val="24"/>
                <w:szCs w:val="24"/>
              </w:rPr>
              <w:t xml:space="preserve"> 0.5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(0,75-1,5 mg în 24 ore în doze divizate)</w:t>
            </w:r>
            <w:r w:rsidR="00552C68" w:rsidRPr="00511154">
              <w:rPr>
                <w:rFonts w:ascii="Times New Roman" w:eastAsia="Times New Roman" w:hAnsi="Times New Roman" w:cs="Times New Roman"/>
                <w:sz w:val="24"/>
                <w:szCs w:val="24"/>
              </w:rPr>
              <w:t xml:space="preserve"> </w:t>
            </w:r>
            <w:r w:rsidR="00767E5F" w:rsidRPr="00511154">
              <w:rPr>
                <w:rFonts w:ascii="Times New Roman" w:eastAsia="Times New Roman" w:hAnsi="Times New Roman" w:cs="Times New Roman"/>
                <w:sz w:val="24"/>
                <w:szCs w:val="24"/>
              </w:rPr>
              <w:t xml:space="preserve"> (Tab</w:t>
            </w:r>
            <w:r w:rsidR="001963C9" w:rsidRPr="00511154">
              <w:rPr>
                <w:rFonts w:ascii="Times New Roman" w:eastAsia="Times New Roman" w:hAnsi="Times New Roman" w:cs="Times New Roman"/>
                <w:sz w:val="24"/>
                <w:szCs w:val="24"/>
              </w:rPr>
              <w:t>elul</w:t>
            </w:r>
            <w:r w:rsidRPr="00511154">
              <w:rPr>
                <w:rFonts w:ascii="Times New Roman" w:eastAsia="Times New Roman" w:hAnsi="Times New Roman" w:cs="Times New Roman"/>
                <w:sz w:val="24"/>
                <w:szCs w:val="24"/>
              </w:rPr>
              <w:t xml:space="preserve"> </w:t>
            </w:r>
            <w:r w:rsidR="00767E5F" w:rsidRPr="00511154">
              <w:rPr>
                <w:rFonts w:ascii="Times New Roman" w:eastAsia="Times New Roman" w:hAnsi="Times New Roman" w:cs="Times New Roman"/>
                <w:sz w:val="24"/>
                <w:szCs w:val="24"/>
              </w:rPr>
              <w:t>7</w:t>
            </w:r>
            <w:r w:rsidRPr="00511154">
              <w:rPr>
                <w:rFonts w:ascii="Times New Roman" w:eastAsia="Times New Roman" w:hAnsi="Times New Roman" w:cs="Times New Roman"/>
                <w:sz w:val="24"/>
                <w:szCs w:val="24"/>
              </w:rPr>
              <w:t>)</w:t>
            </w:r>
            <w:r w:rsidR="00714770" w:rsidRPr="00511154">
              <w:rPr>
                <w:rFonts w:ascii="Times New Roman" w:eastAsia="Times New Roman" w:hAnsi="Times New Roman" w:cs="Times New Roman"/>
                <w:sz w:val="24"/>
                <w:szCs w:val="24"/>
              </w:rPr>
              <w:t>.</w:t>
            </w:r>
          </w:p>
          <w:p w14:paraId="5482F985" w14:textId="77777777" w:rsidR="005D3306" w:rsidRPr="00511154" w:rsidRDefault="005D3306" w:rsidP="000E5AE3">
            <w:pPr>
              <w:ind w:left="110"/>
              <w:jc w:val="both"/>
              <w:rPr>
                <w:rFonts w:ascii="Times New Roman" w:eastAsia="Times New Roman" w:hAnsi="Times New Roman" w:cs="Times New Roman"/>
                <w:bCs/>
                <w:iCs/>
                <w:sz w:val="24"/>
                <w:szCs w:val="24"/>
              </w:rPr>
            </w:pPr>
            <w:r w:rsidRPr="00511154">
              <w:rPr>
                <w:rFonts w:ascii="Times New Roman" w:eastAsia="Times New Roman" w:hAnsi="Times New Roman" w:cs="Times New Roman"/>
                <w:b/>
                <w:sz w:val="24"/>
                <w:szCs w:val="24"/>
              </w:rPr>
              <w:t>Control permanent</w:t>
            </w:r>
            <w:r w:rsidRPr="00511154">
              <w:rPr>
                <w:rFonts w:ascii="Times New Roman" w:eastAsia="Times New Roman" w:hAnsi="Times New Roman" w:cs="Times New Roman"/>
                <w:b/>
                <w:i/>
                <w:sz w:val="24"/>
                <w:szCs w:val="24"/>
              </w:rPr>
              <w:t>:</w:t>
            </w:r>
            <w:r w:rsidR="00F226D5" w:rsidRPr="00511154">
              <w:rPr>
                <w:rFonts w:ascii="Times New Roman" w:eastAsia="Times New Roman" w:hAnsi="Times New Roman" w:cs="Times New Roman"/>
                <w:bCs/>
                <w:iCs/>
                <w:sz w:val="24"/>
                <w:szCs w:val="24"/>
              </w:rPr>
              <w:t xml:space="preserve"> </w:t>
            </w:r>
          </w:p>
          <w:p w14:paraId="3FAB57E8" w14:textId="77777777" w:rsidR="00F04B94" w:rsidRPr="00511154" w:rsidRDefault="00E12E1A" w:rsidP="000E5AE3">
            <w:pPr>
              <w:numPr>
                <w:ilvl w:val="0"/>
                <w:numId w:val="9"/>
              </w:numPr>
              <w:tabs>
                <w:tab w:val="left" w:pos="33"/>
                <w:tab w:val="left" w:pos="145"/>
              </w:tabs>
              <w:ind w:left="3" w:right="220" w:firstLine="3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Tab</w:t>
            </w:r>
            <w:r w:rsidR="00F04B94" w:rsidRPr="00511154">
              <w:rPr>
                <w:rFonts w:ascii="Times New Roman" w:eastAsia="Times New Roman" w:hAnsi="Times New Roman" w:cs="Times New Roman"/>
                <w:sz w:val="24"/>
                <w:szCs w:val="24"/>
              </w:rPr>
              <w:t xml:space="preserve">. </w:t>
            </w:r>
            <w:proofErr w:type="spellStart"/>
            <w:r w:rsidR="00B631AD" w:rsidRPr="00511154">
              <w:rPr>
                <w:rFonts w:ascii="Times New Roman" w:eastAsia="Times New Roman" w:hAnsi="Times New Roman" w:cs="Times New Roman"/>
                <w:sz w:val="24"/>
                <w:szCs w:val="24"/>
              </w:rPr>
              <w:t>Digoxinum</w:t>
            </w:r>
            <w:proofErr w:type="spellEnd"/>
            <w:r w:rsidR="00F04B94" w:rsidRPr="00511154">
              <w:rPr>
                <w:rFonts w:ascii="Times New Roman" w:eastAsia="Times New Roman" w:hAnsi="Times New Roman" w:cs="Times New Roman"/>
                <w:sz w:val="24"/>
                <w:szCs w:val="24"/>
              </w:rPr>
              <w:t xml:space="preserve"> 0.0625-0.25 </w:t>
            </w:r>
            <w:r w:rsidR="002B4EF0" w:rsidRPr="00511154">
              <w:rPr>
                <w:rFonts w:ascii="Times New Roman" w:eastAsia="Times New Roman" w:hAnsi="Times New Roman" w:cs="Times New Roman"/>
                <w:sz w:val="24"/>
                <w:szCs w:val="24"/>
              </w:rPr>
              <w:t>mg/zi, sau</w:t>
            </w:r>
          </w:p>
          <w:p w14:paraId="2B582B09" w14:textId="77777777" w:rsidR="005D3306" w:rsidRPr="00511154" w:rsidRDefault="001476CB" w:rsidP="000E5AE3">
            <w:pPr>
              <w:numPr>
                <w:ilvl w:val="0"/>
                <w:numId w:val="9"/>
              </w:numPr>
              <w:tabs>
                <w:tab w:val="left" w:pos="33"/>
                <w:tab w:val="left" w:pos="145"/>
              </w:tabs>
              <w:ind w:left="3" w:right="220" w:firstLine="3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 </w:t>
            </w:r>
            <w:r w:rsidR="005D3306" w:rsidRPr="00511154">
              <w:rPr>
                <w:rFonts w:ascii="Times New Roman" w:eastAsia="Times New Roman" w:hAnsi="Times New Roman" w:cs="Times New Roman"/>
                <w:sz w:val="24"/>
                <w:szCs w:val="24"/>
              </w:rPr>
              <w:t>Beta-</w:t>
            </w:r>
            <w:proofErr w:type="spellStart"/>
            <w:r w:rsidR="005D3306" w:rsidRPr="00511154">
              <w:rPr>
                <w:rFonts w:ascii="Times New Roman" w:eastAsia="Times New Roman" w:hAnsi="Times New Roman" w:cs="Times New Roman"/>
                <w:sz w:val="24"/>
                <w:szCs w:val="24"/>
              </w:rPr>
              <w:t>adrenoblocante</w:t>
            </w:r>
            <w:proofErr w:type="spellEnd"/>
            <w:r w:rsidR="005D3306" w:rsidRPr="00511154">
              <w:rPr>
                <w:rFonts w:ascii="Times New Roman" w:eastAsia="Times New Roman" w:hAnsi="Times New Roman" w:cs="Times New Roman"/>
                <w:sz w:val="24"/>
                <w:szCs w:val="24"/>
              </w:rPr>
              <w:t xml:space="preserve"> acceptate </w:t>
            </w:r>
            <w:r w:rsidR="005D3306" w:rsidRPr="00511154">
              <w:rPr>
                <w:rFonts w:ascii="Times New Roman" w:eastAsia="Times New Roman" w:hAnsi="Times New Roman" w:cs="Times New Roman"/>
                <w:spacing w:val="-5"/>
                <w:sz w:val="24"/>
                <w:szCs w:val="24"/>
              </w:rPr>
              <w:t xml:space="preserve">în </w:t>
            </w:r>
            <w:r w:rsidR="00F04B94" w:rsidRPr="00511154">
              <w:rPr>
                <w:rFonts w:ascii="Times New Roman" w:eastAsia="Times New Roman" w:hAnsi="Times New Roman" w:cs="Times New Roman"/>
                <w:sz w:val="24"/>
                <w:szCs w:val="24"/>
              </w:rPr>
              <w:t>IC (</w:t>
            </w:r>
            <w:proofErr w:type="spellStart"/>
            <w:r w:rsidR="004A3ABA" w:rsidRPr="00511154">
              <w:rPr>
                <w:rFonts w:ascii="Times New Roman" w:eastAsia="Times New Roman" w:hAnsi="Times New Roman" w:cs="Times New Roman"/>
                <w:sz w:val="24"/>
                <w:szCs w:val="24"/>
              </w:rPr>
              <w:t>Bisoprololum</w:t>
            </w:r>
            <w:proofErr w:type="spellEnd"/>
            <w:r w:rsidR="00F04B94" w:rsidRPr="00511154">
              <w:rPr>
                <w:rFonts w:ascii="Times New Roman" w:eastAsia="Times New Roman" w:hAnsi="Times New Roman" w:cs="Times New Roman"/>
                <w:sz w:val="24"/>
                <w:szCs w:val="24"/>
              </w:rPr>
              <w:t xml:space="preserve">, </w:t>
            </w:r>
            <w:proofErr w:type="spellStart"/>
            <w:r w:rsidR="00ED505F" w:rsidRPr="00511154">
              <w:rPr>
                <w:rFonts w:ascii="Times New Roman" w:eastAsia="Times New Roman" w:hAnsi="Times New Roman" w:cs="Times New Roman"/>
                <w:sz w:val="24"/>
                <w:szCs w:val="24"/>
              </w:rPr>
              <w:t>Carvedilolum</w:t>
            </w:r>
            <w:proofErr w:type="spellEnd"/>
            <w:r w:rsidR="00F04B94" w:rsidRPr="00511154">
              <w:rPr>
                <w:rFonts w:ascii="Times New Roman" w:eastAsia="Times New Roman" w:hAnsi="Times New Roman" w:cs="Times New Roman"/>
                <w:sz w:val="24"/>
                <w:szCs w:val="24"/>
              </w:rPr>
              <w:t xml:space="preserve">, </w:t>
            </w:r>
            <w:proofErr w:type="spellStart"/>
            <w:r w:rsidR="004439F3" w:rsidRPr="00511154">
              <w:rPr>
                <w:rFonts w:ascii="Times New Roman" w:eastAsia="Times New Roman" w:hAnsi="Times New Roman" w:cs="Times New Roman"/>
                <w:sz w:val="24"/>
                <w:szCs w:val="24"/>
              </w:rPr>
              <w:t>Metoprololum</w:t>
            </w:r>
            <w:proofErr w:type="spellEnd"/>
            <w:r w:rsidR="001963C9" w:rsidRPr="00511154">
              <w:rPr>
                <w:rFonts w:ascii="Times New Roman" w:eastAsia="Times New Roman" w:hAnsi="Times New Roman" w:cs="Times New Roman"/>
                <w:sz w:val="24"/>
                <w:szCs w:val="24"/>
              </w:rPr>
              <w:t xml:space="preserve">, </w:t>
            </w:r>
            <w:proofErr w:type="spellStart"/>
            <w:r w:rsidR="007E19CA" w:rsidRPr="00511154">
              <w:rPr>
                <w:rFonts w:ascii="Times New Roman" w:eastAsia="Times New Roman" w:hAnsi="Times New Roman" w:cs="Times New Roman"/>
                <w:sz w:val="24"/>
                <w:szCs w:val="24"/>
              </w:rPr>
              <w:t>Nebivololum</w:t>
            </w:r>
            <w:proofErr w:type="spellEnd"/>
            <w:r w:rsidR="005D3306" w:rsidRPr="00511154">
              <w:rPr>
                <w:rFonts w:ascii="Times New Roman" w:eastAsia="Times New Roman" w:hAnsi="Times New Roman" w:cs="Times New Roman"/>
                <w:sz w:val="24"/>
                <w:szCs w:val="24"/>
              </w:rPr>
              <w:t>) în doze</w:t>
            </w:r>
            <w:r w:rsidR="005D3306" w:rsidRPr="00511154">
              <w:rPr>
                <w:rFonts w:ascii="Times New Roman" w:eastAsia="Times New Roman" w:hAnsi="Times New Roman" w:cs="Times New Roman"/>
                <w:spacing w:val="-3"/>
                <w:sz w:val="24"/>
                <w:szCs w:val="24"/>
              </w:rPr>
              <w:t xml:space="preserve"> </w:t>
            </w:r>
            <w:r w:rsidR="005D3306" w:rsidRPr="00511154">
              <w:rPr>
                <w:rFonts w:ascii="Times New Roman" w:eastAsia="Times New Roman" w:hAnsi="Times New Roman" w:cs="Times New Roman"/>
                <w:sz w:val="24"/>
                <w:szCs w:val="24"/>
              </w:rPr>
              <w:t>corespunzătoare</w:t>
            </w:r>
            <w:r w:rsidR="001963C9" w:rsidRPr="00511154">
              <w:rPr>
                <w:rFonts w:ascii="Times New Roman" w:eastAsia="Times New Roman" w:hAnsi="Times New Roman" w:cs="Times New Roman"/>
                <w:sz w:val="24"/>
                <w:szCs w:val="24"/>
              </w:rPr>
              <w:t xml:space="preserve"> (Tabelul 7)</w:t>
            </w:r>
            <w:r w:rsidR="002B4EF0" w:rsidRPr="00511154">
              <w:rPr>
                <w:rFonts w:ascii="Times New Roman" w:eastAsia="Times New Roman" w:hAnsi="Times New Roman" w:cs="Times New Roman"/>
                <w:sz w:val="24"/>
                <w:szCs w:val="24"/>
              </w:rPr>
              <w:t>.</w:t>
            </w:r>
          </w:p>
          <w:p w14:paraId="7077C43F" w14:textId="77777777" w:rsidR="00F04B94" w:rsidRPr="00511154" w:rsidRDefault="005D3306" w:rsidP="000E5AE3">
            <w:pPr>
              <w:tabs>
                <w:tab w:val="left" w:pos="226"/>
              </w:tabs>
              <w:ind w:left="225"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w:t>
            </w:r>
            <w:r w:rsidRPr="00511154">
              <w:rPr>
                <w:rFonts w:ascii="Times New Roman" w:eastAsia="Times New Roman" w:hAnsi="Times New Roman" w:cs="Times New Roman"/>
                <w:i/>
                <w:sz w:val="24"/>
                <w:szCs w:val="24"/>
              </w:rPr>
              <w:t xml:space="preserve"> </w:t>
            </w:r>
            <w:r w:rsidR="002B4EF0" w:rsidRPr="00511154">
              <w:rPr>
                <w:rFonts w:ascii="Times New Roman" w:eastAsia="Times New Roman" w:hAnsi="Times New Roman" w:cs="Times New Roman"/>
                <w:sz w:val="24"/>
                <w:szCs w:val="24"/>
              </w:rPr>
              <w:t>L</w:t>
            </w:r>
            <w:r w:rsidRPr="00511154">
              <w:rPr>
                <w:rFonts w:ascii="Times New Roman" w:eastAsia="Times New Roman" w:hAnsi="Times New Roman" w:cs="Times New Roman"/>
                <w:sz w:val="24"/>
                <w:szCs w:val="24"/>
              </w:rPr>
              <w:t xml:space="preserve">ipsa controlului eficient al </w:t>
            </w:r>
            <w:r w:rsidR="008F6F8D" w:rsidRPr="00511154">
              <w:rPr>
                <w:rFonts w:ascii="Times New Roman" w:eastAsia="Times New Roman" w:hAnsi="Times New Roman" w:cs="Times New Roman"/>
                <w:sz w:val="24"/>
                <w:szCs w:val="24"/>
              </w:rPr>
              <w:t>frecvenței</w:t>
            </w:r>
            <w:r w:rsidRPr="00511154">
              <w:rPr>
                <w:rFonts w:ascii="Times New Roman" w:eastAsia="Times New Roman" w:hAnsi="Times New Roman" w:cs="Times New Roman"/>
                <w:sz w:val="24"/>
                <w:szCs w:val="24"/>
              </w:rPr>
              <w:t xml:space="preserve"> ventriculare în cazul progresării semnelor clinice de IC impune spitalizare de </w:t>
            </w:r>
            <w:r w:rsidR="00BB768E" w:rsidRPr="00511154">
              <w:rPr>
                <w:rFonts w:ascii="Times New Roman" w:eastAsia="Times New Roman" w:hAnsi="Times New Roman" w:cs="Times New Roman"/>
                <w:sz w:val="24"/>
                <w:szCs w:val="24"/>
              </w:rPr>
              <w:t>urgență</w:t>
            </w:r>
            <w:r w:rsidRPr="00511154">
              <w:rPr>
                <w:rFonts w:ascii="Times New Roman" w:eastAsia="Times New Roman" w:hAnsi="Times New Roman" w:cs="Times New Roman"/>
                <w:sz w:val="24"/>
                <w:szCs w:val="24"/>
              </w:rPr>
              <w:t xml:space="preserve">. </w:t>
            </w:r>
          </w:p>
          <w:p w14:paraId="3DB085C5" w14:textId="77777777" w:rsidR="003F3242" w:rsidRPr="00511154" w:rsidRDefault="003F3242" w:rsidP="000E5AE3">
            <w:pPr>
              <w:tabs>
                <w:tab w:val="left" w:pos="226"/>
              </w:tabs>
              <w:ind w:left="225" w:right="139"/>
              <w:jc w:val="both"/>
              <w:rPr>
                <w:rFonts w:ascii="Times New Roman" w:eastAsia="Times New Roman" w:hAnsi="Times New Roman" w:cs="Times New Roman"/>
                <w:sz w:val="24"/>
                <w:szCs w:val="24"/>
              </w:rPr>
            </w:pPr>
          </w:p>
          <w:p w14:paraId="3808AB29" w14:textId="77777777" w:rsidR="008F6F8D" w:rsidRPr="00511154" w:rsidRDefault="00316823"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 xml:space="preserve">Paroxism de fibrilație  </w:t>
            </w:r>
            <w:proofErr w:type="spellStart"/>
            <w:r w:rsidRPr="00511154">
              <w:rPr>
                <w:rFonts w:ascii="Times New Roman" w:eastAsia="Times New Roman" w:hAnsi="Times New Roman" w:cs="Times New Roman"/>
                <w:b/>
                <w:i/>
                <w:sz w:val="24"/>
                <w:szCs w:val="24"/>
              </w:rPr>
              <w:t>atrială</w:t>
            </w:r>
            <w:proofErr w:type="spellEnd"/>
            <w:r w:rsidRPr="00511154">
              <w:rPr>
                <w:rFonts w:ascii="Times New Roman" w:eastAsia="Times New Roman" w:hAnsi="Times New Roman" w:cs="Times New Roman"/>
                <w:b/>
                <w:i/>
                <w:sz w:val="24"/>
                <w:szCs w:val="24"/>
              </w:rPr>
              <w:t xml:space="preserve"> </w:t>
            </w:r>
            <w:r w:rsidR="005D3306" w:rsidRPr="00511154">
              <w:rPr>
                <w:rFonts w:ascii="Times New Roman" w:eastAsia="Times New Roman" w:hAnsi="Times New Roman" w:cs="Times New Roman"/>
                <w:b/>
                <w:i/>
                <w:sz w:val="24"/>
                <w:szCs w:val="24"/>
              </w:rPr>
              <w:t xml:space="preserve"> la </w:t>
            </w:r>
            <w:r w:rsidR="00BB768E" w:rsidRPr="00511154">
              <w:rPr>
                <w:rFonts w:ascii="Times New Roman" w:eastAsia="Times New Roman" w:hAnsi="Times New Roman" w:cs="Times New Roman"/>
                <w:b/>
                <w:i/>
                <w:sz w:val="24"/>
                <w:szCs w:val="24"/>
              </w:rPr>
              <w:t>pacienții</w:t>
            </w:r>
            <w:r w:rsidR="005D3306" w:rsidRPr="00511154">
              <w:rPr>
                <w:rFonts w:ascii="Times New Roman" w:eastAsia="Times New Roman" w:hAnsi="Times New Roman" w:cs="Times New Roman"/>
                <w:b/>
                <w:i/>
                <w:sz w:val="24"/>
                <w:szCs w:val="24"/>
              </w:rPr>
              <w:t xml:space="preserve"> cu </w:t>
            </w:r>
            <w:r w:rsidR="001963C9" w:rsidRPr="00511154">
              <w:rPr>
                <w:rFonts w:ascii="Times New Roman" w:eastAsia="Times New Roman" w:hAnsi="Times New Roman" w:cs="Times New Roman"/>
                <w:b/>
                <w:i/>
                <w:sz w:val="24"/>
                <w:szCs w:val="24"/>
              </w:rPr>
              <w:t xml:space="preserve">sindrom de </w:t>
            </w:r>
            <w:proofErr w:type="spellStart"/>
            <w:r w:rsidR="001963C9" w:rsidRPr="00511154">
              <w:rPr>
                <w:rFonts w:ascii="Times New Roman" w:eastAsia="Times New Roman" w:hAnsi="Times New Roman" w:cs="Times New Roman"/>
                <w:b/>
                <w:i/>
                <w:sz w:val="24"/>
                <w:szCs w:val="24"/>
              </w:rPr>
              <w:t>preexcitare</w:t>
            </w:r>
            <w:proofErr w:type="spellEnd"/>
            <w:r w:rsidR="001963C9" w:rsidRPr="00511154">
              <w:rPr>
                <w:rFonts w:ascii="Times New Roman" w:eastAsia="Times New Roman" w:hAnsi="Times New Roman" w:cs="Times New Roman"/>
                <w:b/>
                <w:i/>
                <w:sz w:val="24"/>
                <w:szCs w:val="24"/>
              </w:rPr>
              <w:t xml:space="preserve"> ventriculară</w:t>
            </w:r>
            <w:r w:rsidRPr="00511154">
              <w:rPr>
                <w:rFonts w:ascii="Times New Roman" w:eastAsia="Times New Roman" w:hAnsi="Times New Roman" w:cs="Times New Roman"/>
                <w:b/>
                <w:i/>
                <w:sz w:val="24"/>
                <w:szCs w:val="24"/>
              </w:rPr>
              <w:t xml:space="preserve"> -  solicitarea AMU</w:t>
            </w:r>
          </w:p>
          <w:p w14:paraId="3F9B2082" w14:textId="77777777" w:rsidR="003F3242" w:rsidRPr="00511154" w:rsidRDefault="003F3242" w:rsidP="000E5AE3">
            <w:pPr>
              <w:pStyle w:val="Listparagraf"/>
              <w:ind w:left="225" w:right="173"/>
              <w:jc w:val="both"/>
              <w:rPr>
                <w:rFonts w:ascii="Times New Roman" w:eastAsia="Times New Roman" w:hAnsi="Times New Roman" w:cs="Times New Roman"/>
                <w:sz w:val="24"/>
                <w:szCs w:val="24"/>
              </w:rPr>
            </w:pPr>
          </w:p>
          <w:p w14:paraId="3D3AE22F" w14:textId="77777777" w:rsidR="008F6F8D" w:rsidRPr="00511154" w:rsidRDefault="008F6F8D" w:rsidP="000E5AE3">
            <w:pPr>
              <w:ind w:left="110"/>
              <w:jc w:val="both"/>
              <w:rPr>
                <w:rFonts w:ascii="Times New Roman" w:eastAsia="Times New Roman" w:hAnsi="Times New Roman" w:cs="Times New Roman"/>
                <w:b/>
                <w:i/>
                <w:sz w:val="24"/>
                <w:szCs w:val="24"/>
              </w:rPr>
            </w:pPr>
            <w:r w:rsidRPr="00511154">
              <w:rPr>
                <w:rFonts w:ascii="Times New Roman" w:eastAsia="Times New Roman" w:hAnsi="Times New Roman" w:cs="Times New Roman"/>
                <w:b/>
                <w:i/>
                <w:sz w:val="24"/>
                <w:szCs w:val="24"/>
              </w:rPr>
              <w:t>În cazul FA cu FCC ventriculară &lt; 50 bătăi/minut:</w:t>
            </w:r>
          </w:p>
          <w:p w14:paraId="1703FF71" w14:textId="77777777" w:rsidR="008F6F8D" w:rsidRPr="00511154" w:rsidRDefault="008F6F8D" w:rsidP="000E5AE3">
            <w:pPr>
              <w:numPr>
                <w:ilvl w:val="0"/>
                <w:numId w:val="9"/>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Excluderea medicamentelor cu </w:t>
            </w:r>
            <w:r w:rsidRPr="00511154">
              <w:rPr>
                <w:rFonts w:ascii="Times New Roman" w:eastAsia="Times New Roman" w:hAnsi="Times New Roman" w:cs="Times New Roman"/>
                <w:spacing w:val="-3"/>
                <w:sz w:val="24"/>
                <w:szCs w:val="24"/>
              </w:rPr>
              <w:t xml:space="preserve">efect </w:t>
            </w:r>
            <w:proofErr w:type="spellStart"/>
            <w:r w:rsidRPr="00511154">
              <w:rPr>
                <w:rFonts w:ascii="Times New Roman" w:eastAsia="Times New Roman" w:hAnsi="Times New Roman" w:cs="Times New Roman"/>
                <w:sz w:val="24"/>
                <w:szCs w:val="24"/>
              </w:rPr>
              <w:t>dromotrop</w:t>
            </w:r>
            <w:proofErr w:type="spellEnd"/>
            <w:r w:rsidRPr="00511154">
              <w:rPr>
                <w:rFonts w:ascii="Times New Roman" w:eastAsia="Times New Roman" w:hAnsi="Times New Roman" w:cs="Times New Roman"/>
                <w:spacing w:val="15"/>
                <w:sz w:val="24"/>
                <w:szCs w:val="24"/>
              </w:rPr>
              <w:t xml:space="preserve"> </w:t>
            </w:r>
            <w:r w:rsidRPr="00511154">
              <w:rPr>
                <w:rFonts w:ascii="Times New Roman" w:eastAsia="Times New Roman" w:hAnsi="Times New Roman" w:cs="Times New Roman"/>
                <w:sz w:val="24"/>
                <w:szCs w:val="24"/>
              </w:rPr>
              <w:t>negativ</w:t>
            </w:r>
            <w:r w:rsidR="001476CB" w:rsidRPr="00511154">
              <w:rPr>
                <w:rFonts w:ascii="Times New Roman" w:eastAsia="Times New Roman" w:hAnsi="Times New Roman" w:cs="Times New Roman"/>
                <w:sz w:val="24"/>
                <w:szCs w:val="24"/>
              </w:rPr>
              <w:t>.</w:t>
            </w:r>
          </w:p>
          <w:p w14:paraId="0F6B47C7" w14:textId="77777777" w:rsidR="008F6F8D" w:rsidRPr="00511154" w:rsidRDefault="00376AC4" w:rsidP="000E5AE3">
            <w:pPr>
              <w:numPr>
                <w:ilvl w:val="0"/>
                <w:numId w:val="9"/>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3D438E" w:rsidRPr="00511154">
              <w:rPr>
                <w:rFonts w:ascii="Times New Roman" w:eastAsia="Times New Roman" w:hAnsi="Times New Roman" w:cs="Times New Roman"/>
                <w:sz w:val="24"/>
                <w:szCs w:val="24"/>
              </w:rPr>
              <w:t>Atropini</w:t>
            </w:r>
            <w:proofErr w:type="spellEnd"/>
            <w:r w:rsidR="003D438E" w:rsidRPr="00511154">
              <w:rPr>
                <w:rFonts w:ascii="Times New Roman" w:eastAsia="Times New Roman" w:hAnsi="Times New Roman" w:cs="Times New Roman"/>
                <w:sz w:val="24"/>
                <w:szCs w:val="24"/>
              </w:rPr>
              <w:t xml:space="preserve"> </w:t>
            </w:r>
            <w:proofErr w:type="spellStart"/>
            <w:r w:rsidR="003D438E" w:rsidRPr="00511154">
              <w:rPr>
                <w:rFonts w:ascii="Times New Roman" w:eastAsia="Times New Roman" w:hAnsi="Times New Roman" w:cs="Times New Roman"/>
                <w:sz w:val="24"/>
                <w:szCs w:val="24"/>
              </w:rPr>
              <w:t>sulfas</w:t>
            </w:r>
            <w:proofErr w:type="spellEnd"/>
            <w:r w:rsidR="008F6F8D" w:rsidRPr="00511154">
              <w:rPr>
                <w:rFonts w:ascii="Times New Roman" w:eastAsia="Times New Roman" w:hAnsi="Times New Roman" w:cs="Times New Roman"/>
                <w:sz w:val="24"/>
                <w:szCs w:val="24"/>
              </w:rPr>
              <w:t xml:space="preserve"> 0.5-1 </w:t>
            </w:r>
            <w:r w:rsidR="008F6F8D" w:rsidRPr="00511154">
              <w:rPr>
                <w:rFonts w:ascii="Times New Roman" w:eastAsia="Times New Roman" w:hAnsi="Times New Roman" w:cs="Times New Roman"/>
                <w:spacing w:val="-5"/>
                <w:sz w:val="24"/>
                <w:szCs w:val="24"/>
              </w:rPr>
              <w:t xml:space="preserve">mg </w:t>
            </w:r>
            <w:proofErr w:type="spellStart"/>
            <w:r w:rsidR="008F6F8D" w:rsidRPr="00511154">
              <w:rPr>
                <w:rFonts w:ascii="Times New Roman" w:eastAsia="Times New Roman" w:hAnsi="Times New Roman" w:cs="Times New Roman"/>
                <w:spacing w:val="-3"/>
                <w:sz w:val="24"/>
                <w:szCs w:val="24"/>
              </w:rPr>
              <w:t>i.v</w:t>
            </w:r>
            <w:proofErr w:type="spellEnd"/>
            <w:r w:rsidR="008F6F8D" w:rsidRPr="00511154">
              <w:rPr>
                <w:rFonts w:ascii="Times New Roman" w:eastAsia="Times New Roman" w:hAnsi="Times New Roman" w:cs="Times New Roman"/>
                <w:spacing w:val="-3"/>
                <w:sz w:val="24"/>
                <w:szCs w:val="24"/>
              </w:rPr>
              <w:t>.</w:t>
            </w:r>
            <w:r w:rsidR="008F6F8D" w:rsidRPr="00511154">
              <w:rPr>
                <w:rFonts w:ascii="Times New Roman" w:eastAsia="Times New Roman" w:hAnsi="Times New Roman" w:cs="Times New Roman"/>
                <w:spacing w:val="15"/>
                <w:sz w:val="24"/>
                <w:szCs w:val="24"/>
              </w:rPr>
              <w:t xml:space="preserve"> </w:t>
            </w:r>
            <w:r w:rsidR="008F6F8D" w:rsidRPr="00511154">
              <w:rPr>
                <w:rFonts w:ascii="Times New Roman" w:eastAsia="Times New Roman" w:hAnsi="Times New Roman" w:cs="Times New Roman"/>
                <w:spacing w:val="-3"/>
                <w:sz w:val="24"/>
                <w:szCs w:val="24"/>
              </w:rPr>
              <w:t>lent</w:t>
            </w:r>
            <w:r w:rsidR="00D73682" w:rsidRPr="00511154">
              <w:rPr>
                <w:rFonts w:ascii="Times New Roman" w:eastAsia="Times New Roman" w:hAnsi="Times New Roman" w:cs="Times New Roman"/>
                <w:spacing w:val="-3"/>
                <w:sz w:val="24"/>
                <w:szCs w:val="24"/>
              </w:rPr>
              <w:t>.</w:t>
            </w:r>
          </w:p>
          <w:p w14:paraId="21AD59D6" w14:textId="77777777" w:rsidR="005D3306" w:rsidRPr="00511154" w:rsidRDefault="008F6F8D"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i/>
                <w:sz w:val="24"/>
                <w:szCs w:val="24"/>
              </w:rPr>
              <w:t>Notă:</w:t>
            </w:r>
            <w:r w:rsidRPr="00511154">
              <w:rPr>
                <w:rFonts w:ascii="Times New Roman" w:eastAsia="Times New Roman" w:hAnsi="Times New Roman" w:cs="Times New Roman"/>
                <w:i/>
                <w:sz w:val="24"/>
                <w:szCs w:val="24"/>
              </w:rPr>
              <w:t xml:space="preserve"> </w:t>
            </w:r>
            <w:r w:rsidR="00D73682" w:rsidRPr="00511154">
              <w:rPr>
                <w:rFonts w:ascii="Times New Roman" w:eastAsia="Times New Roman" w:hAnsi="Times New Roman" w:cs="Times New Roman"/>
                <w:sz w:val="24"/>
                <w:szCs w:val="24"/>
              </w:rPr>
              <w:t>Î</w:t>
            </w:r>
            <w:r w:rsidRPr="00511154">
              <w:rPr>
                <w:rFonts w:ascii="Times New Roman" w:eastAsia="Times New Roman" w:hAnsi="Times New Roman" w:cs="Times New Roman"/>
                <w:sz w:val="24"/>
                <w:szCs w:val="24"/>
              </w:rPr>
              <w:t xml:space="preserve">n cazul persistării </w:t>
            </w:r>
            <w:r w:rsidR="00F32BB6" w:rsidRPr="00511154">
              <w:rPr>
                <w:rFonts w:ascii="Times New Roman" w:eastAsia="Times New Roman" w:hAnsi="Times New Roman" w:cs="Times New Roman"/>
                <w:sz w:val="24"/>
                <w:szCs w:val="24"/>
              </w:rPr>
              <w:t>frecvenței</w:t>
            </w:r>
            <w:r w:rsidRPr="00511154">
              <w:rPr>
                <w:rFonts w:ascii="Times New Roman" w:eastAsia="Times New Roman" w:hAnsi="Times New Roman" w:cs="Times New Roman"/>
                <w:sz w:val="24"/>
                <w:szCs w:val="24"/>
              </w:rPr>
              <w:t xml:space="preserve"> ventriculare joase se impune spitalizare de </w:t>
            </w:r>
            <w:r w:rsidR="00F32BB6" w:rsidRPr="00511154">
              <w:rPr>
                <w:rFonts w:ascii="Times New Roman" w:eastAsia="Times New Roman" w:hAnsi="Times New Roman" w:cs="Times New Roman"/>
                <w:sz w:val="24"/>
                <w:szCs w:val="24"/>
              </w:rPr>
              <w:t>urgență</w:t>
            </w:r>
            <w:r w:rsidR="00D73682" w:rsidRPr="00511154">
              <w:rPr>
                <w:rFonts w:ascii="Times New Roman" w:eastAsia="Times New Roman" w:hAnsi="Times New Roman" w:cs="Times New Roman"/>
                <w:sz w:val="24"/>
                <w:szCs w:val="24"/>
              </w:rPr>
              <w:t>.</w:t>
            </w:r>
          </w:p>
        </w:tc>
      </w:tr>
      <w:tr w:rsidR="0041064E" w:rsidRPr="00511154" w14:paraId="0649A48B" w14:textId="77777777" w:rsidTr="00566E45">
        <w:trPr>
          <w:trHeight w:val="1094"/>
        </w:trPr>
        <w:tc>
          <w:tcPr>
            <w:tcW w:w="2160" w:type="dxa"/>
            <w:gridSpan w:val="2"/>
            <w:tcBorders>
              <w:bottom w:val="single" w:sz="4" w:space="0" w:color="auto"/>
            </w:tcBorders>
          </w:tcPr>
          <w:p w14:paraId="76CD7551" w14:textId="77777777" w:rsidR="005D3306" w:rsidRPr="00511154" w:rsidRDefault="005D330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3.2. Evaluarea </w:t>
            </w:r>
            <w:r w:rsidR="008F6F8D" w:rsidRPr="00511154">
              <w:rPr>
                <w:rFonts w:ascii="Times New Roman" w:eastAsia="Times New Roman" w:hAnsi="Times New Roman" w:cs="Times New Roman"/>
                <w:sz w:val="24"/>
                <w:szCs w:val="24"/>
              </w:rPr>
              <w:t>eficacității</w:t>
            </w:r>
            <w:r w:rsidRPr="00511154">
              <w:rPr>
                <w:rFonts w:ascii="Times New Roman" w:eastAsia="Times New Roman" w:hAnsi="Times New Roman" w:cs="Times New Roman"/>
                <w:sz w:val="24"/>
                <w:szCs w:val="24"/>
              </w:rPr>
              <w:t xml:space="preserve"> controlului </w:t>
            </w:r>
            <w:r w:rsidR="008F6F8D" w:rsidRPr="00511154">
              <w:rPr>
                <w:rFonts w:ascii="Times New Roman" w:eastAsia="Times New Roman" w:hAnsi="Times New Roman" w:cs="Times New Roman"/>
                <w:sz w:val="24"/>
                <w:szCs w:val="24"/>
              </w:rPr>
              <w:t>frecvenței</w:t>
            </w:r>
            <w:r w:rsidRPr="00511154">
              <w:rPr>
                <w:rFonts w:ascii="Times New Roman" w:eastAsia="Times New Roman" w:hAnsi="Times New Roman" w:cs="Times New Roman"/>
                <w:sz w:val="24"/>
                <w:szCs w:val="24"/>
              </w:rPr>
              <w:t xml:space="preserve"> ventriculare</w:t>
            </w:r>
          </w:p>
          <w:p w14:paraId="431A9FFC" w14:textId="77777777" w:rsidR="005D3306" w:rsidRPr="00511154" w:rsidRDefault="005D3306" w:rsidP="000E5AE3">
            <w:pPr>
              <w:ind w:left="110"/>
              <w:jc w:val="both"/>
              <w:rPr>
                <w:rFonts w:ascii="Times New Roman" w:eastAsia="Times New Roman" w:hAnsi="Times New Roman" w:cs="Times New Roman"/>
                <w:sz w:val="24"/>
                <w:szCs w:val="24"/>
              </w:rPr>
            </w:pPr>
          </w:p>
        </w:tc>
        <w:tc>
          <w:tcPr>
            <w:tcW w:w="2970" w:type="dxa"/>
            <w:gridSpan w:val="2"/>
            <w:tcBorders>
              <w:bottom w:val="single" w:sz="4" w:space="0" w:color="auto"/>
            </w:tcBorders>
          </w:tcPr>
          <w:p w14:paraId="6F784E40" w14:textId="77777777" w:rsidR="005D3306" w:rsidRPr="00511154" w:rsidRDefault="008F6F8D" w:rsidP="000E5AE3">
            <w:pPr>
              <w:ind w:left="110" w:right="139"/>
              <w:jc w:val="both"/>
              <w:rPr>
                <w:rFonts w:ascii="Times New Roman" w:eastAsia="Times New Roman" w:hAnsi="Times New Roman" w:cs="Times New Roman"/>
                <w:sz w:val="24"/>
                <w:szCs w:val="24"/>
              </w:rPr>
            </w:pPr>
            <w:r w:rsidRPr="00511154">
              <w:rPr>
                <w:rFonts w:ascii="Times New Roman" w:eastAsia="Calibri" w:hAnsi="Times New Roman" w:cs="Times New Roman"/>
                <w:sz w:val="24"/>
                <w:szCs w:val="24"/>
              </w:rPr>
              <w:t>Frecvența</w:t>
            </w:r>
            <w:r w:rsidR="005D3306" w:rsidRPr="00511154">
              <w:rPr>
                <w:rFonts w:ascii="Times New Roman" w:eastAsia="Calibri" w:hAnsi="Times New Roman" w:cs="Times New Roman"/>
                <w:sz w:val="24"/>
                <w:szCs w:val="24"/>
              </w:rPr>
              <w:t xml:space="preserve"> ventriculară controlată</w:t>
            </w:r>
            <w:r w:rsidR="005D3306" w:rsidRPr="00511154">
              <w:rPr>
                <w:rFonts w:ascii="Times New Roman" w:eastAsia="Calibri" w:hAnsi="Times New Roman" w:cs="Times New Roman"/>
                <w:spacing w:val="-18"/>
                <w:sz w:val="24"/>
                <w:szCs w:val="24"/>
              </w:rPr>
              <w:t xml:space="preserve"> </w:t>
            </w:r>
            <w:r w:rsidR="005D3306" w:rsidRPr="00511154">
              <w:rPr>
                <w:rFonts w:ascii="Times New Roman" w:eastAsia="Calibri" w:hAnsi="Times New Roman" w:cs="Times New Roman"/>
                <w:sz w:val="24"/>
                <w:szCs w:val="24"/>
              </w:rPr>
              <w:t xml:space="preserve">neadecvat </w:t>
            </w:r>
            <w:r w:rsidR="001963C9" w:rsidRPr="00511154">
              <w:rPr>
                <w:rFonts w:ascii="Times New Roman" w:eastAsia="Calibri" w:hAnsi="Times New Roman" w:cs="Times New Roman"/>
                <w:spacing w:val="-3"/>
                <w:sz w:val="24"/>
                <w:szCs w:val="24"/>
              </w:rPr>
              <w:t>poate contribui la</w:t>
            </w:r>
            <w:r w:rsidR="005D3306"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sz w:val="24"/>
                <w:szCs w:val="24"/>
              </w:rPr>
              <w:t>apariția</w:t>
            </w:r>
            <w:r w:rsidR="005D3306" w:rsidRPr="00511154">
              <w:rPr>
                <w:rFonts w:ascii="Times New Roman" w:eastAsia="Calibri" w:hAnsi="Times New Roman" w:cs="Times New Roman"/>
                <w:sz w:val="24"/>
                <w:szCs w:val="24"/>
              </w:rPr>
              <w:t xml:space="preserve"> </w:t>
            </w:r>
            <w:r w:rsidR="00F32BB6" w:rsidRPr="00511154">
              <w:rPr>
                <w:rFonts w:ascii="Times New Roman" w:eastAsia="Calibri" w:hAnsi="Times New Roman" w:cs="Times New Roman"/>
                <w:sz w:val="24"/>
                <w:szCs w:val="24"/>
              </w:rPr>
              <w:t>și</w:t>
            </w:r>
            <w:r w:rsidR="005D3306" w:rsidRPr="00511154">
              <w:rPr>
                <w:rFonts w:ascii="Times New Roman" w:eastAsia="Calibri" w:hAnsi="Times New Roman" w:cs="Times New Roman"/>
                <w:sz w:val="24"/>
                <w:szCs w:val="24"/>
              </w:rPr>
              <w:t>/sau dezvoltarea cardiopatiei induse de</w:t>
            </w:r>
            <w:r w:rsidR="005D3306" w:rsidRPr="00511154">
              <w:rPr>
                <w:rFonts w:ascii="Times New Roman" w:eastAsia="Calibri" w:hAnsi="Times New Roman" w:cs="Times New Roman"/>
                <w:spacing w:val="-5"/>
                <w:sz w:val="24"/>
                <w:szCs w:val="24"/>
              </w:rPr>
              <w:t xml:space="preserve"> </w:t>
            </w:r>
            <w:r w:rsidR="005D3306" w:rsidRPr="00511154">
              <w:rPr>
                <w:rFonts w:ascii="Times New Roman" w:eastAsia="Calibri" w:hAnsi="Times New Roman" w:cs="Times New Roman"/>
                <w:sz w:val="24"/>
                <w:szCs w:val="24"/>
              </w:rPr>
              <w:t>tahicardie.</w:t>
            </w:r>
          </w:p>
        </w:tc>
        <w:tc>
          <w:tcPr>
            <w:tcW w:w="4935" w:type="dxa"/>
            <w:tcBorders>
              <w:bottom w:val="single" w:sz="4" w:space="0" w:color="auto"/>
            </w:tcBorders>
          </w:tcPr>
          <w:p w14:paraId="755EE6EE" w14:textId="77777777" w:rsidR="005D3306" w:rsidRPr="00511154" w:rsidRDefault="00390BEA"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w:t>
            </w:r>
            <w:r w:rsidR="005D3306" w:rsidRPr="00511154">
              <w:rPr>
                <w:rFonts w:ascii="Times New Roman" w:eastAsia="Times New Roman" w:hAnsi="Times New Roman" w:cs="Times New Roman"/>
                <w:b/>
                <w:sz w:val="24"/>
                <w:szCs w:val="24"/>
              </w:rPr>
              <w:t>Obligatoriu:</w:t>
            </w:r>
          </w:p>
          <w:p w14:paraId="54CE3810" w14:textId="77777777" w:rsidR="005D3306" w:rsidRPr="00511154" w:rsidRDefault="005D3306" w:rsidP="000E5AE3">
            <w:pPr>
              <w:ind w:left="110"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Test mers de 6 minute: FCC la </w:t>
            </w:r>
            <w:r w:rsidR="0006720A" w:rsidRPr="00511154">
              <w:rPr>
                <w:rFonts w:ascii="Times New Roman" w:eastAsia="Times New Roman" w:hAnsi="Times New Roman" w:cs="Times New Roman"/>
                <w:sz w:val="24"/>
                <w:szCs w:val="24"/>
              </w:rPr>
              <w:t>sfârșitul</w:t>
            </w:r>
            <w:r w:rsidRPr="00511154">
              <w:rPr>
                <w:rFonts w:ascii="Times New Roman" w:eastAsia="Times New Roman" w:hAnsi="Times New Roman" w:cs="Times New Roman"/>
                <w:sz w:val="24"/>
                <w:szCs w:val="24"/>
              </w:rPr>
              <w:t xml:space="preserve"> testului sub 110 bătăi/minut indică un control adecvat al </w:t>
            </w:r>
            <w:r w:rsidR="0006720A" w:rsidRPr="00511154">
              <w:rPr>
                <w:rFonts w:ascii="Times New Roman" w:eastAsia="Times New Roman" w:hAnsi="Times New Roman" w:cs="Times New Roman"/>
                <w:sz w:val="24"/>
                <w:szCs w:val="24"/>
              </w:rPr>
              <w:t>frecvenței</w:t>
            </w:r>
            <w:r w:rsidRPr="00511154">
              <w:rPr>
                <w:rFonts w:ascii="Times New Roman" w:eastAsia="Times New Roman" w:hAnsi="Times New Roman" w:cs="Times New Roman"/>
                <w:sz w:val="24"/>
                <w:szCs w:val="24"/>
              </w:rPr>
              <w:t xml:space="preserve"> ventriculare</w:t>
            </w:r>
            <w:r w:rsidR="00406CEB"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 xml:space="preserve"> </w:t>
            </w:r>
          </w:p>
        </w:tc>
      </w:tr>
      <w:tr w:rsidR="005D3306" w:rsidRPr="00511154" w14:paraId="40FD7567" w14:textId="77777777" w:rsidTr="00566E45">
        <w:trPr>
          <w:trHeight w:val="2497"/>
        </w:trPr>
        <w:tc>
          <w:tcPr>
            <w:tcW w:w="2160" w:type="dxa"/>
            <w:gridSpan w:val="2"/>
            <w:tcBorders>
              <w:top w:val="single" w:sz="4" w:space="0" w:color="auto"/>
            </w:tcBorders>
          </w:tcPr>
          <w:p w14:paraId="523A1D18" w14:textId="77777777" w:rsidR="005D3306" w:rsidRPr="00511154" w:rsidRDefault="005D3306" w:rsidP="000E5AE3">
            <w:pPr>
              <w:ind w:left="110" w:right="6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3.3. Restabilirea ritmu</w:t>
            </w:r>
            <w:r w:rsidR="00376AC4" w:rsidRPr="00511154">
              <w:rPr>
                <w:rFonts w:ascii="Times New Roman" w:eastAsia="Times New Roman" w:hAnsi="Times New Roman" w:cs="Times New Roman"/>
                <w:sz w:val="24"/>
                <w:szCs w:val="24"/>
              </w:rPr>
              <w:t xml:space="preserve">lui </w:t>
            </w:r>
            <w:proofErr w:type="spellStart"/>
            <w:r w:rsidR="00376AC4" w:rsidRPr="00511154">
              <w:rPr>
                <w:rFonts w:ascii="Times New Roman" w:eastAsia="Times New Roman" w:hAnsi="Times New Roman" w:cs="Times New Roman"/>
                <w:sz w:val="24"/>
                <w:szCs w:val="24"/>
              </w:rPr>
              <w:t>sinusal</w:t>
            </w:r>
            <w:proofErr w:type="spellEnd"/>
            <w:r w:rsidR="00376AC4" w:rsidRPr="00511154">
              <w:rPr>
                <w:rFonts w:ascii="Times New Roman" w:eastAsia="Times New Roman" w:hAnsi="Times New Roman" w:cs="Times New Roman"/>
                <w:sz w:val="24"/>
                <w:szCs w:val="24"/>
              </w:rPr>
              <w:t xml:space="preserve"> (FA cu durata sub 24</w:t>
            </w:r>
            <w:r w:rsidRPr="00511154">
              <w:rPr>
                <w:rFonts w:ascii="Times New Roman" w:eastAsia="Times New Roman" w:hAnsi="Times New Roman" w:cs="Times New Roman"/>
                <w:sz w:val="24"/>
                <w:szCs w:val="24"/>
              </w:rPr>
              <w:t xml:space="preserve"> de ore)</w:t>
            </w:r>
          </w:p>
          <w:p w14:paraId="1A7B0F31" w14:textId="77777777" w:rsidR="005D3306" w:rsidRPr="00511154" w:rsidRDefault="005D3306" w:rsidP="000E5AE3">
            <w:pPr>
              <w:ind w:left="110"/>
              <w:jc w:val="both"/>
              <w:rPr>
                <w:rFonts w:ascii="Times New Roman" w:eastAsia="Calibri" w:hAnsi="Times New Roman" w:cs="Times New Roman"/>
                <w:sz w:val="24"/>
                <w:szCs w:val="24"/>
              </w:rPr>
            </w:pPr>
          </w:p>
        </w:tc>
        <w:tc>
          <w:tcPr>
            <w:tcW w:w="2970" w:type="dxa"/>
            <w:gridSpan w:val="2"/>
          </w:tcPr>
          <w:p w14:paraId="7E028CBC" w14:textId="77777777" w:rsidR="005D3306" w:rsidRPr="00511154" w:rsidRDefault="005D3306"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Restabilirea ritmului </w:t>
            </w:r>
            <w:proofErr w:type="spellStart"/>
            <w:r w:rsidRPr="00511154">
              <w:rPr>
                <w:rFonts w:ascii="Times New Roman" w:eastAsia="Calibri" w:hAnsi="Times New Roman" w:cs="Times New Roman"/>
                <w:sz w:val="24"/>
                <w:szCs w:val="24"/>
              </w:rPr>
              <w:t>sinusal</w:t>
            </w:r>
            <w:proofErr w:type="spellEnd"/>
            <w:r w:rsidRPr="00511154">
              <w:rPr>
                <w:rFonts w:ascii="Times New Roman" w:eastAsia="Calibri" w:hAnsi="Times New Roman" w:cs="Times New Roman"/>
                <w:sz w:val="24"/>
                <w:szCs w:val="24"/>
              </w:rPr>
              <w:t xml:space="preserve"> permite ameliorarea stării clinice a pacientului, înlătură simptomele generate de aritmie, </w:t>
            </w:r>
            <w:r w:rsidR="0006720A" w:rsidRPr="00511154">
              <w:rPr>
                <w:rFonts w:ascii="Times New Roman" w:eastAsia="Calibri" w:hAnsi="Times New Roman" w:cs="Times New Roman"/>
                <w:sz w:val="24"/>
                <w:szCs w:val="24"/>
              </w:rPr>
              <w:t>sporește</w:t>
            </w:r>
            <w:r w:rsidRPr="00511154">
              <w:rPr>
                <w:rFonts w:ascii="Times New Roman" w:eastAsia="Calibri" w:hAnsi="Times New Roman" w:cs="Times New Roman"/>
                <w:sz w:val="24"/>
                <w:szCs w:val="24"/>
              </w:rPr>
              <w:t xml:space="preserve"> debitul cardiac </w:t>
            </w:r>
            <w:r w:rsidR="00F32BB6" w:rsidRPr="00511154">
              <w:rPr>
                <w:rFonts w:ascii="Times New Roman" w:eastAsia="Calibri" w:hAnsi="Times New Roman" w:cs="Times New Roman"/>
                <w:sz w:val="24"/>
                <w:szCs w:val="24"/>
              </w:rPr>
              <w:t>și</w:t>
            </w:r>
            <w:r w:rsidRPr="00511154">
              <w:rPr>
                <w:rFonts w:ascii="Times New Roman" w:eastAsia="Calibri" w:hAnsi="Times New Roman" w:cs="Times New Roman"/>
                <w:sz w:val="24"/>
                <w:szCs w:val="24"/>
              </w:rPr>
              <w:t xml:space="preserve"> </w:t>
            </w:r>
            <w:r w:rsidR="0006720A" w:rsidRPr="00511154">
              <w:rPr>
                <w:rFonts w:ascii="Times New Roman" w:eastAsia="Calibri" w:hAnsi="Times New Roman" w:cs="Times New Roman"/>
                <w:sz w:val="24"/>
                <w:szCs w:val="24"/>
              </w:rPr>
              <w:t>toleranța</w:t>
            </w:r>
            <w:r w:rsidRPr="00511154">
              <w:rPr>
                <w:rFonts w:ascii="Times New Roman" w:eastAsia="Calibri" w:hAnsi="Times New Roman" w:cs="Times New Roman"/>
                <w:sz w:val="24"/>
                <w:szCs w:val="24"/>
              </w:rPr>
              <w:t xml:space="preserve"> la efort fizic.</w:t>
            </w:r>
          </w:p>
        </w:tc>
        <w:tc>
          <w:tcPr>
            <w:tcW w:w="4935" w:type="dxa"/>
            <w:tcBorders>
              <w:top w:val="single" w:sz="4" w:space="0" w:color="auto"/>
            </w:tcBorders>
          </w:tcPr>
          <w:p w14:paraId="42DE0281" w14:textId="77777777" w:rsidR="005D3306" w:rsidRPr="00511154" w:rsidRDefault="005D330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Este </w:t>
            </w:r>
            <w:r w:rsidR="00B46895" w:rsidRPr="00511154">
              <w:rPr>
                <w:rFonts w:ascii="Times New Roman" w:eastAsia="Times New Roman" w:hAnsi="Times New Roman" w:cs="Times New Roman"/>
                <w:b/>
                <w:sz w:val="24"/>
                <w:szCs w:val="24"/>
              </w:rPr>
              <w:t>indicată</w:t>
            </w:r>
            <w:r w:rsidRPr="00511154">
              <w:rPr>
                <w:rFonts w:ascii="Times New Roman" w:eastAsia="Times New Roman" w:hAnsi="Times New Roman" w:cs="Times New Roman"/>
                <w:b/>
                <w:sz w:val="24"/>
                <w:szCs w:val="24"/>
              </w:rPr>
              <w:t xml:space="preserve"> la </w:t>
            </w:r>
            <w:r w:rsidR="00697F76" w:rsidRPr="00511154">
              <w:rPr>
                <w:rFonts w:ascii="Times New Roman" w:eastAsia="Times New Roman" w:hAnsi="Times New Roman" w:cs="Times New Roman"/>
                <w:b/>
                <w:sz w:val="24"/>
                <w:szCs w:val="24"/>
              </w:rPr>
              <w:t>pacienții</w:t>
            </w:r>
            <w:r w:rsidRPr="00511154">
              <w:rPr>
                <w:rFonts w:ascii="Times New Roman" w:eastAsia="Times New Roman" w:hAnsi="Times New Roman" w:cs="Times New Roman"/>
                <w:b/>
                <w:sz w:val="24"/>
                <w:szCs w:val="24"/>
              </w:rPr>
              <w:t xml:space="preserve"> cu </w:t>
            </w:r>
            <w:r w:rsidR="00C3416E" w:rsidRPr="00511154">
              <w:rPr>
                <w:rFonts w:ascii="Times New Roman" w:eastAsia="Times New Roman" w:hAnsi="Times New Roman" w:cs="Times New Roman"/>
                <w:b/>
                <w:sz w:val="24"/>
                <w:szCs w:val="24"/>
              </w:rPr>
              <w:t xml:space="preserve">istoric de </w:t>
            </w:r>
            <w:r w:rsidRPr="00511154">
              <w:rPr>
                <w:rFonts w:ascii="Times New Roman" w:eastAsia="Times New Roman" w:hAnsi="Times New Roman" w:cs="Times New Roman"/>
                <w:b/>
                <w:sz w:val="24"/>
                <w:szCs w:val="24"/>
              </w:rPr>
              <w:t>restabiliri</w:t>
            </w:r>
            <w:r w:rsidRPr="00511154">
              <w:rPr>
                <w:rFonts w:ascii="Times New Roman" w:eastAsia="Times New Roman" w:hAnsi="Times New Roman" w:cs="Times New Roman"/>
                <w:sz w:val="24"/>
                <w:szCs w:val="24"/>
              </w:rPr>
              <w:t xml:space="preserve"> ale ritmului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 xml:space="preserve"> în </w:t>
            </w:r>
            <w:r w:rsidR="00697F76" w:rsidRPr="00511154">
              <w:rPr>
                <w:rFonts w:ascii="Times New Roman" w:eastAsia="Times New Roman" w:hAnsi="Times New Roman" w:cs="Times New Roman"/>
                <w:sz w:val="24"/>
                <w:szCs w:val="24"/>
              </w:rPr>
              <w:t>condiții</w:t>
            </w:r>
            <w:r w:rsidRPr="00511154">
              <w:rPr>
                <w:rFonts w:ascii="Times New Roman" w:eastAsia="Times New Roman" w:hAnsi="Times New Roman" w:cs="Times New Roman"/>
                <w:sz w:val="24"/>
                <w:szCs w:val="24"/>
              </w:rPr>
              <w:t xml:space="preserve"> de ambulatoriu, fără careva </w:t>
            </w:r>
            <w:r w:rsidR="00697F76" w:rsidRPr="00511154">
              <w:rPr>
                <w:rFonts w:ascii="Times New Roman" w:eastAsia="Times New Roman" w:hAnsi="Times New Roman" w:cs="Times New Roman"/>
                <w:sz w:val="24"/>
                <w:szCs w:val="24"/>
              </w:rPr>
              <w:t>complicații</w:t>
            </w:r>
            <w:r w:rsidRPr="00511154">
              <w:rPr>
                <w:rFonts w:ascii="Times New Roman" w:eastAsia="Times New Roman" w:hAnsi="Times New Roman" w:cs="Times New Roman"/>
                <w:sz w:val="24"/>
                <w:szCs w:val="24"/>
              </w:rPr>
              <w:t xml:space="preserve"> (</w:t>
            </w:r>
            <w:r w:rsidR="00406CEB" w:rsidRPr="00511154">
              <w:rPr>
                <w:rFonts w:ascii="Times New Roman" w:eastAsia="Times New Roman" w:hAnsi="Times New Roman" w:cs="Times New Roman"/>
                <w:sz w:val="24"/>
                <w:szCs w:val="24"/>
              </w:rPr>
              <w:t>C</w:t>
            </w:r>
            <w:r w:rsidRPr="00511154">
              <w:rPr>
                <w:rFonts w:ascii="Times New Roman" w:eastAsia="Times New Roman" w:hAnsi="Times New Roman" w:cs="Times New Roman"/>
                <w:sz w:val="24"/>
                <w:szCs w:val="24"/>
              </w:rPr>
              <w:t xml:space="preserve">aseta </w:t>
            </w:r>
            <w:r w:rsidR="00BF407F" w:rsidRPr="00511154">
              <w:rPr>
                <w:rFonts w:ascii="Times New Roman" w:eastAsia="Times New Roman" w:hAnsi="Times New Roman" w:cs="Times New Roman"/>
                <w:sz w:val="24"/>
                <w:szCs w:val="24"/>
              </w:rPr>
              <w:t>1</w:t>
            </w:r>
            <w:r w:rsidR="00714770" w:rsidRPr="00511154">
              <w:rPr>
                <w:rFonts w:ascii="Times New Roman" w:eastAsia="Times New Roman" w:hAnsi="Times New Roman" w:cs="Times New Roman"/>
                <w:sz w:val="24"/>
                <w:szCs w:val="24"/>
              </w:rPr>
              <w:t>6</w:t>
            </w:r>
            <w:r w:rsidR="00406CEB" w:rsidRPr="00511154">
              <w:rPr>
                <w:rFonts w:ascii="Times New Roman" w:eastAsia="Times New Roman" w:hAnsi="Times New Roman" w:cs="Times New Roman"/>
                <w:sz w:val="24"/>
                <w:szCs w:val="24"/>
              </w:rPr>
              <w:t>,</w:t>
            </w:r>
            <w:r w:rsidR="00767E5F" w:rsidRPr="00511154">
              <w:rPr>
                <w:rFonts w:ascii="Times New Roman" w:eastAsia="Times New Roman" w:hAnsi="Times New Roman" w:cs="Times New Roman"/>
                <w:sz w:val="24"/>
                <w:szCs w:val="24"/>
              </w:rPr>
              <w:t xml:space="preserve"> T</w:t>
            </w:r>
            <w:r w:rsidR="00406CEB" w:rsidRPr="00511154">
              <w:rPr>
                <w:rFonts w:ascii="Times New Roman" w:eastAsia="Times New Roman" w:hAnsi="Times New Roman" w:cs="Times New Roman"/>
                <w:sz w:val="24"/>
                <w:szCs w:val="24"/>
              </w:rPr>
              <w:t xml:space="preserve">abelul </w:t>
            </w:r>
            <w:r w:rsidR="00BF407F" w:rsidRPr="00511154">
              <w:rPr>
                <w:rFonts w:ascii="Times New Roman" w:eastAsia="Times New Roman" w:hAnsi="Times New Roman" w:cs="Times New Roman"/>
                <w:sz w:val="24"/>
                <w:szCs w:val="24"/>
              </w:rPr>
              <w:t>8</w:t>
            </w:r>
            <w:r w:rsidR="00373D50" w:rsidRPr="00511154">
              <w:rPr>
                <w:rFonts w:ascii="Times New Roman" w:eastAsia="Times New Roman" w:hAnsi="Times New Roman" w:cs="Times New Roman"/>
                <w:sz w:val="24"/>
                <w:szCs w:val="24"/>
              </w:rPr>
              <w:t xml:space="preserve">). </w:t>
            </w:r>
          </w:p>
          <w:p w14:paraId="5A12F297" w14:textId="77777777" w:rsidR="00552C68" w:rsidRPr="00511154" w:rsidRDefault="00552C68" w:rsidP="000E5AE3">
            <w:pPr>
              <w:ind w:left="110"/>
              <w:jc w:val="both"/>
              <w:rPr>
                <w:rFonts w:ascii="Times New Roman" w:eastAsia="Times New Roman" w:hAnsi="Times New Roman" w:cs="Times New Roman"/>
                <w:sz w:val="24"/>
                <w:szCs w:val="24"/>
              </w:rPr>
            </w:pPr>
          </w:p>
          <w:p w14:paraId="23F181FE" w14:textId="77777777" w:rsidR="0018306B" w:rsidRPr="00511154" w:rsidRDefault="0018306B" w:rsidP="000E5AE3">
            <w:pPr>
              <w:pStyle w:val="Listparagraf"/>
              <w:numPr>
                <w:ilvl w:val="0"/>
                <w:numId w:val="70"/>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BD34AB"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200 mg</w:t>
            </w:r>
            <w:r w:rsidR="001476CB" w:rsidRPr="00511154">
              <w:rPr>
                <w:rFonts w:ascii="Times New Roman" w:eastAsia="Times New Roman" w:hAnsi="Times New Roman" w:cs="Times New Roman"/>
                <w:sz w:val="24"/>
                <w:szCs w:val="24"/>
              </w:rPr>
              <w:t xml:space="preserve"> -</w:t>
            </w:r>
          </w:p>
          <w:p w14:paraId="0314BFC6" w14:textId="77777777" w:rsidR="0018306B" w:rsidRPr="00511154" w:rsidRDefault="0018306B" w:rsidP="000E5AE3">
            <w:pPr>
              <w:numPr>
                <w:ilvl w:val="0"/>
                <w:numId w:val="8"/>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Standard: 600 mg/zi </w:t>
            </w:r>
            <w:r w:rsidR="00F32BB6" w:rsidRPr="00511154">
              <w:rPr>
                <w:rFonts w:ascii="Times New Roman" w:eastAsia="Times New Roman" w:hAnsi="Times New Roman" w:cs="Times New Roman"/>
                <w:sz w:val="24"/>
                <w:szCs w:val="24"/>
              </w:rPr>
              <w:t>până</w:t>
            </w:r>
            <w:r w:rsidRPr="00511154">
              <w:rPr>
                <w:rFonts w:ascii="Times New Roman" w:eastAsia="Times New Roman" w:hAnsi="Times New Roman" w:cs="Times New Roman"/>
                <w:sz w:val="24"/>
                <w:szCs w:val="24"/>
              </w:rPr>
              <w:t xml:space="preserve"> la  2–4 săptămâni</w:t>
            </w:r>
          </w:p>
          <w:p w14:paraId="4E0DC1E1" w14:textId="77777777" w:rsidR="0018306B" w:rsidRPr="00511154" w:rsidRDefault="0018306B" w:rsidP="000E5AE3">
            <w:pPr>
              <w:numPr>
                <w:ilvl w:val="0"/>
                <w:numId w:val="8"/>
              </w:numPr>
              <w:tabs>
                <w:tab w:val="left" w:pos="226"/>
              </w:tabs>
              <w:jc w:val="both"/>
              <w:rPr>
                <w:rFonts w:ascii="Times New Roman" w:eastAsia="Times New Roman" w:hAnsi="Times New Roman" w:cs="Times New Roman"/>
                <w:sz w:val="24"/>
                <w:szCs w:val="24"/>
                <w:u w:val="single"/>
              </w:rPr>
            </w:pPr>
            <w:r w:rsidRPr="00511154">
              <w:rPr>
                <w:rFonts w:ascii="Times New Roman" w:eastAsia="Times New Roman" w:hAnsi="Times New Roman" w:cs="Times New Roman"/>
                <w:sz w:val="24"/>
                <w:szCs w:val="24"/>
              </w:rPr>
              <w:t xml:space="preserve">Accelerată: 1200 mg/zi în divizat </w:t>
            </w:r>
            <w:r w:rsidR="001476CB" w:rsidRPr="00511154">
              <w:rPr>
                <w:rFonts w:ascii="Times New Roman" w:eastAsia="Times New Roman" w:hAnsi="Times New Roman" w:cs="Times New Roman"/>
                <w:sz w:val="24"/>
                <w:szCs w:val="24"/>
              </w:rPr>
              <w:t>în 3 prize timp de 1 săptămână (s</w:t>
            </w:r>
            <w:r w:rsidRPr="00511154">
              <w:rPr>
                <w:rFonts w:ascii="Times New Roman" w:eastAsia="Times New Roman" w:hAnsi="Times New Roman" w:cs="Times New Roman"/>
                <w:sz w:val="24"/>
                <w:szCs w:val="24"/>
              </w:rPr>
              <w:t xml:space="preserve">copul este de a obține doze cumulative de  10-15 g prin încărcare orală)  </w:t>
            </w:r>
            <w:r w:rsidR="00D73682"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Tabelul 8</w:t>
            </w:r>
            <w:r w:rsidR="00D73682" w:rsidRPr="00511154">
              <w:rPr>
                <w:rFonts w:ascii="Times New Roman" w:eastAsia="Times New Roman" w:hAnsi="Times New Roman" w:cs="Times New Roman"/>
                <w:sz w:val="24"/>
                <w:szCs w:val="24"/>
              </w:rPr>
              <w:t>), sau</w:t>
            </w:r>
          </w:p>
          <w:p w14:paraId="00D3C25D" w14:textId="77777777" w:rsidR="00EA7F6E" w:rsidRPr="00511154" w:rsidRDefault="00EA7F6E" w:rsidP="000E5AE3">
            <w:pPr>
              <w:numPr>
                <w:ilvl w:val="0"/>
                <w:numId w:val="8"/>
              </w:numPr>
              <w:tabs>
                <w:tab w:val="left" w:pos="226"/>
              </w:tabs>
              <w:jc w:val="both"/>
              <w:rPr>
                <w:rFonts w:ascii="Times New Roman" w:eastAsia="Times New Roman" w:hAnsi="Times New Roman" w:cs="Times New Roman"/>
                <w:sz w:val="24"/>
                <w:szCs w:val="24"/>
                <w:u w:val="single"/>
              </w:rPr>
            </w:pPr>
          </w:p>
          <w:p w14:paraId="56D42A4C" w14:textId="77777777" w:rsidR="00376AC4" w:rsidRPr="00511154" w:rsidRDefault="00CD5D76" w:rsidP="000E5AE3">
            <w:pPr>
              <w:numPr>
                <w:ilvl w:val="0"/>
                <w:numId w:val="8"/>
              </w:numPr>
              <w:tabs>
                <w:tab w:val="left" w:pos="226"/>
              </w:tabs>
              <w:ind w:hanging="77"/>
              <w:jc w:val="both"/>
              <w:rPr>
                <w:rFonts w:ascii="Times New Roman" w:eastAsia="Times New Roman" w:hAnsi="Times New Roman" w:cs="Times New Roman"/>
                <w:sz w:val="24"/>
                <w:szCs w:val="24"/>
                <w:u w:val="single"/>
              </w:rPr>
            </w:pPr>
            <w:r w:rsidRPr="00511154">
              <w:rPr>
                <w:rFonts w:ascii="Times New Roman" w:eastAsia="Times New Roman" w:hAnsi="Times New Roman" w:cs="Times New Roman"/>
                <w:sz w:val="24"/>
                <w:szCs w:val="24"/>
              </w:rPr>
              <w:t>Tab</w:t>
            </w:r>
            <w:r w:rsidR="005D3306" w:rsidRPr="00511154">
              <w:rPr>
                <w:rFonts w:ascii="Times New Roman" w:eastAsia="Times New Roman" w:hAnsi="Times New Roman" w:cs="Times New Roman"/>
                <w:sz w:val="24"/>
                <w:szCs w:val="24"/>
              </w:rPr>
              <w:t xml:space="preserve">. </w:t>
            </w:r>
            <w:proofErr w:type="spellStart"/>
            <w:r w:rsidR="00A56F9F" w:rsidRPr="00511154">
              <w:rPr>
                <w:rFonts w:ascii="Times New Roman" w:eastAsia="Times New Roman" w:hAnsi="Times New Roman" w:cs="Times New Roman"/>
                <w:sz w:val="24"/>
                <w:szCs w:val="24"/>
              </w:rPr>
              <w:t>Flecainidum</w:t>
            </w:r>
            <w:proofErr w:type="spellEnd"/>
            <w:r w:rsidR="00A56F9F" w:rsidRPr="00511154">
              <w:rPr>
                <w:rFonts w:ascii="Times New Roman" w:eastAsia="Times New Roman" w:hAnsi="Times New Roman" w:cs="Times New Roman"/>
                <w:sz w:val="24"/>
                <w:szCs w:val="24"/>
              </w:rPr>
              <w:t>*</w:t>
            </w:r>
            <w:r w:rsidR="005D3306" w:rsidRPr="00511154">
              <w:rPr>
                <w:rFonts w:ascii="Times New Roman" w:eastAsia="Times New Roman" w:hAnsi="Times New Roman" w:cs="Times New Roman"/>
                <w:sz w:val="24"/>
                <w:szCs w:val="24"/>
              </w:rPr>
              <w:t xml:space="preserve"> </w:t>
            </w:r>
            <w:r w:rsidR="00552C68" w:rsidRPr="00511154">
              <w:rPr>
                <w:rFonts w:ascii="Times New Roman" w:eastAsia="Times New Roman" w:hAnsi="Times New Roman" w:cs="Times New Roman"/>
                <w:sz w:val="24"/>
                <w:szCs w:val="24"/>
              </w:rPr>
              <w:t>100-150</w:t>
            </w:r>
            <w:r w:rsidR="005D3306" w:rsidRPr="00511154">
              <w:rPr>
                <w:rFonts w:ascii="Times New Roman" w:eastAsia="Times New Roman" w:hAnsi="Times New Roman" w:cs="Times New Roman"/>
                <w:sz w:val="24"/>
                <w:szCs w:val="24"/>
              </w:rPr>
              <w:t xml:space="preserve"> </w:t>
            </w:r>
            <w:r w:rsidR="005D3306" w:rsidRPr="00511154">
              <w:rPr>
                <w:rFonts w:ascii="Times New Roman" w:eastAsia="Times New Roman" w:hAnsi="Times New Roman" w:cs="Times New Roman"/>
                <w:spacing w:val="-4"/>
                <w:sz w:val="24"/>
                <w:szCs w:val="24"/>
              </w:rPr>
              <w:t>mg</w:t>
            </w:r>
            <w:r w:rsidR="00215DB2" w:rsidRPr="00511154">
              <w:rPr>
                <w:rFonts w:ascii="Times New Roman" w:eastAsia="Times New Roman" w:hAnsi="Times New Roman" w:cs="Times New Roman"/>
                <w:spacing w:val="-4"/>
                <w:sz w:val="24"/>
                <w:szCs w:val="24"/>
              </w:rPr>
              <w:t xml:space="preserve"> </w:t>
            </w:r>
            <w:r w:rsidR="00552C68" w:rsidRPr="00511154">
              <w:rPr>
                <w:rFonts w:ascii="Times New Roman" w:eastAsia="Times New Roman" w:hAnsi="Times New Roman" w:cs="Times New Roman"/>
                <w:spacing w:val="-4"/>
                <w:sz w:val="24"/>
                <w:szCs w:val="24"/>
              </w:rPr>
              <w:t>de 2 ori/zi (total 200-300 mg/zi)</w:t>
            </w:r>
            <w:r w:rsidR="00EA7F6E" w:rsidRPr="00511154">
              <w:rPr>
                <w:rFonts w:ascii="Times New Roman" w:eastAsia="Times New Roman" w:hAnsi="Times New Roman" w:cs="Times New Roman"/>
                <w:spacing w:val="-4"/>
                <w:sz w:val="24"/>
                <w:szCs w:val="24"/>
              </w:rPr>
              <w:t xml:space="preserve"> (în lipsa contraindicațiilor</w:t>
            </w:r>
            <w:r w:rsidR="00D73682" w:rsidRPr="00511154">
              <w:rPr>
                <w:rFonts w:ascii="Times New Roman" w:eastAsia="Times New Roman" w:hAnsi="Times New Roman" w:cs="Times New Roman"/>
                <w:spacing w:val="-4"/>
                <w:sz w:val="24"/>
                <w:szCs w:val="24"/>
              </w:rPr>
              <w:t xml:space="preserve"> (</w:t>
            </w:r>
            <w:r w:rsidR="00EA7F6E" w:rsidRPr="00511154">
              <w:rPr>
                <w:rFonts w:ascii="Times New Roman" w:eastAsia="Times New Roman" w:hAnsi="Times New Roman" w:cs="Times New Roman"/>
                <w:spacing w:val="-4"/>
                <w:sz w:val="24"/>
                <w:szCs w:val="24"/>
              </w:rPr>
              <w:t>tabelul 8)</w:t>
            </w:r>
            <w:r w:rsidR="00D73682" w:rsidRPr="00511154">
              <w:rPr>
                <w:rFonts w:ascii="Times New Roman" w:eastAsia="Times New Roman" w:hAnsi="Times New Roman" w:cs="Times New Roman"/>
                <w:spacing w:val="-4"/>
                <w:sz w:val="24"/>
                <w:szCs w:val="24"/>
              </w:rPr>
              <w:t>, sau</w:t>
            </w:r>
            <w:r w:rsidR="005D3306" w:rsidRPr="00511154">
              <w:rPr>
                <w:rFonts w:ascii="Times New Roman" w:eastAsia="Times New Roman" w:hAnsi="Times New Roman" w:cs="Times New Roman"/>
                <w:spacing w:val="10"/>
                <w:sz w:val="24"/>
                <w:szCs w:val="24"/>
              </w:rPr>
              <w:t xml:space="preserve"> </w:t>
            </w:r>
          </w:p>
          <w:p w14:paraId="24678E83" w14:textId="77777777" w:rsidR="00BF407F" w:rsidRPr="00511154" w:rsidRDefault="00CD5D76" w:rsidP="000E5AE3">
            <w:pPr>
              <w:numPr>
                <w:ilvl w:val="0"/>
                <w:numId w:val="8"/>
              </w:numPr>
              <w:tabs>
                <w:tab w:val="left" w:pos="226"/>
              </w:tabs>
              <w:ind w:hanging="77"/>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Tab.</w:t>
            </w:r>
            <w:r w:rsidR="00376AC4" w:rsidRPr="00511154">
              <w:rPr>
                <w:rFonts w:ascii="Times New Roman" w:eastAsia="Times New Roman" w:hAnsi="Times New Roman" w:cs="Times New Roman"/>
                <w:sz w:val="24"/>
                <w:szCs w:val="24"/>
              </w:rPr>
              <w:t xml:space="preserve"> </w:t>
            </w:r>
            <w:proofErr w:type="spellStart"/>
            <w:r w:rsidR="008A6719" w:rsidRPr="00511154">
              <w:rPr>
                <w:rFonts w:ascii="Times New Roman" w:eastAsia="Times New Roman" w:hAnsi="Times New Roman" w:cs="Times New Roman"/>
                <w:sz w:val="24"/>
                <w:szCs w:val="24"/>
              </w:rPr>
              <w:t>Propafenonum</w:t>
            </w:r>
            <w:proofErr w:type="spellEnd"/>
            <w:r w:rsidR="008A6719" w:rsidRPr="00511154">
              <w:rPr>
                <w:rFonts w:ascii="Times New Roman" w:eastAsia="Times New Roman" w:hAnsi="Times New Roman" w:cs="Times New Roman"/>
                <w:sz w:val="24"/>
                <w:szCs w:val="24"/>
              </w:rPr>
              <w:t xml:space="preserve"> </w:t>
            </w:r>
            <w:r w:rsidR="005973B7" w:rsidRPr="00511154">
              <w:rPr>
                <w:rFonts w:ascii="Times New Roman" w:eastAsia="Times New Roman" w:hAnsi="Times New Roman" w:cs="Times New Roman"/>
                <w:sz w:val="24"/>
                <w:szCs w:val="24"/>
              </w:rPr>
              <w:t>150-300</w:t>
            </w:r>
            <w:r w:rsidR="005D3306" w:rsidRPr="00511154">
              <w:rPr>
                <w:rFonts w:ascii="Times New Roman" w:eastAsia="Times New Roman" w:hAnsi="Times New Roman" w:cs="Times New Roman"/>
                <w:sz w:val="24"/>
                <w:szCs w:val="24"/>
              </w:rPr>
              <w:t xml:space="preserve"> mg </w:t>
            </w:r>
            <w:r w:rsidR="003D2EFC" w:rsidRPr="00511154">
              <w:rPr>
                <w:rFonts w:ascii="Times New Roman" w:eastAsia="Times New Roman" w:hAnsi="Times New Roman" w:cs="Times New Roman"/>
                <w:sz w:val="24"/>
                <w:szCs w:val="24"/>
              </w:rPr>
              <w:t xml:space="preserve">de 2-3 ori/zi </w:t>
            </w:r>
            <w:r w:rsidR="00EA7F6E" w:rsidRPr="00511154">
              <w:rPr>
                <w:rFonts w:ascii="Times New Roman" w:eastAsia="Times New Roman" w:hAnsi="Times New Roman" w:cs="Times New Roman"/>
                <w:spacing w:val="-4"/>
                <w:sz w:val="24"/>
                <w:szCs w:val="24"/>
              </w:rPr>
              <w:t xml:space="preserve">(în lipsa contraindicațiilor </w:t>
            </w:r>
            <w:r w:rsidR="00D73682" w:rsidRPr="00511154">
              <w:rPr>
                <w:rFonts w:ascii="Times New Roman" w:eastAsia="Times New Roman" w:hAnsi="Times New Roman" w:cs="Times New Roman"/>
                <w:spacing w:val="-4"/>
                <w:sz w:val="24"/>
                <w:szCs w:val="24"/>
              </w:rPr>
              <w:t>(</w:t>
            </w:r>
            <w:r w:rsidR="00EA7F6E" w:rsidRPr="00511154">
              <w:rPr>
                <w:rFonts w:ascii="Times New Roman" w:eastAsia="Times New Roman" w:hAnsi="Times New Roman" w:cs="Times New Roman"/>
                <w:spacing w:val="-4"/>
                <w:sz w:val="24"/>
                <w:szCs w:val="24"/>
              </w:rPr>
              <w:t>tabelul 8)</w:t>
            </w:r>
            <w:r w:rsidR="003D2EFC" w:rsidRPr="00511154">
              <w:rPr>
                <w:rFonts w:ascii="Times New Roman" w:eastAsia="Times New Roman" w:hAnsi="Times New Roman" w:cs="Times New Roman"/>
                <w:spacing w:val="-4"/>
                <w:sz w:val="24"/>
                <w:szCs w:val="24"/>
              </w:rPr>
              <w:t>.</w:t>
            </w:r>
          </w:p>
          <w:p w14:paraId="33D301EB" w14:textId="77777777" w:rsidR="005D3306" w:rsidRPr="00511154" w:rsidRDefault="005D3306" w:rsidP="000E5AE3">
            <w:pPr>
              <w:ind w:left="110" w:right="139"/>
              <w:jc w:val="both"/>
              <w:rPr>
                <w:rFonts w:ascii="Times New Roman" w:eastAsia="Times New Roman" w:hAnsi="Times New Roman" w:cs="Times New Roman"/>
                <w:b/>
                <w:sz w:val="24"/>
                <w:szCs w:val="24"/>
              </w:rPr>
            </w:pPr>
            <w:r w:rsidRPr="00511154">
              <w:rPr>
                <w:rFonts w:ascii="Times New Roman" w:eastAsia="Times New Roman" w:hAnsi="Times New Roman" w:cs="Times New Roman"/>
                <w:b/>
                <w:i/>
                <w:sz w:val="24"/>
                <w:szCs w:val="24"/>
              </w:rPr>
              <w:t>Notă:</w:t>
            </w:r>
            <w:r w:rsidR="001476CB" w:rsidRPr="00511154">
              <w:rPr>
                <w:rFonts w:ascii="Times New Roman" w:eastAsia="Times New Roman" w:hAnsi="Times New Roman" w:cs="Times New Roman"/>
                <w:sz w:val="24"/>
                <w:szCs w:val="24"/>
              </w:rPr>
              <w:t xml:space="preserve"> D</w:t>
            </w:r>
            <w:r w:rsidRPr="00511154">
              <w:rPr>
                <w:rFonts w:ascii="Times New Roman" w:eastAsia="Times New Roman" w:hAnsi="Times New Roman" w:cs="Times New Roman"/>
                <w:sz w:val="24"/>
                <w:szCs w:val="24"/>
              </w:rPr>
              <w:t xml:space="preserve">acă ritmul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pacing w:val="-4"/>
                <w:sz w:val="24"/>
                <w:szCs w:val="24"/>
              </w:rPr>
              <w:t xml:space="preserve">nu </w:t>
            </w:r>
            <w:r w:rsidRPr="00511154">
              <w:rPr>
                <w:rFonts w:ascii="Times New Roman" w:eastAsia="Times New Roman" w:hAnsi="Times New Roman" w:cs="Times New Roman"/>
                <w:sz w:val="24"/>
                <w:szCs w:val="24"/>
              </w:rPr>
              <w:t>s-a restabilit pe parcurs de 24 de ore</w:t>
            </w:r>
            <w:r w:rsidR="001476CB" w:rsidRPr="00511154">
              <w:rPr>
                <w:rFonts w:ascii="Times New Roman" w:eastAsia="Times New Roman" w:hAnsi="Times New Roman" w:cs="Times New Roman"/>
                <w:sz w:val="24"/>
                <w:szCs w:val="24"/>
              </w:rPr>
              <w:t>,</w:t>
            </w:r>
            <w:r w:rsidR="0018306B" w:rsidRPr="00511154">
              <w:rPr>
                <w:rFonts w:ascii="Times New Roman" w:hAnsi="Times New Roman" w:cs="Times New Roman"/>
                <w:sz w:val="24"/>
                <w:szCs w:val="24"/>
              </w:rPr>
              <w:t xml:space="preserve"> </w:t>
            </w:r>
            <w:r w:rsidR="00D73682" w:rsidRPr="00511154">
              <w:rPr>
                <w:rFonts w:ascii="Times New Roman" w:eastAsia="Times New Roman" w:hAnsi="Times New Roman" w:cs="Times New Roman"/>
                <w:sz w:val="24"/>
                <w:szCs w:val="24"/>
              </w:rPr>
              <w:t xml:space="preserve">se  va  iniția terapia  </w:t>
            </w:r>
            <w:r w:rsidR="00F32BB6" w:rsidRPr="00511154">
              <w:rPr>
                <w:rFonts w:ascii="Times New Roman" w:eastAsia="Times New Roman" w:hAnsi="Times New Roman" w:cs="Times New Roman"/>
                <w:sz w:val="24"/>
                <w:szCs w:val="24"/>
              </w:rPr>
              <w:t>anticoagulantă</w:t>
            </w:r>
            <w:r w:rsidR="00D73682" w:rsidRPr="00511154">
              <w:rPr>
                <w:rFonts w:ascii="Times New Roman" w:eastAsia="Times New Roman" w:hAnsi="Times New Roman" w:cs="Times New Roman"/>
                <w:sz w:val="24"/>
                <w:szCs w:val="24"/>
              </w:rPr>
              <w:t xml:space="preserve"> și</w:t>
            </w:r>
            <w:r w:rsidR="0018306B" w:rsidRPr="00511154">
              <w:rPr>
                <w:rFonts w:ascii="Times New Roman" w:eastAsia="Times New Roman" w:hAnsi="Times New Roman" w:cs="Times New Roman"/>
                <w:sz w:val="24"/>
                <w:szCs w:val="24"/>
              </w:rPr>
              <w:t xml:space="preserve">  se va  solicita consultul</w:t>
            </w:r>
            <w:r w:rsidRPr="00511154">
              <w:rPr>
                <w:rFonts w:ascii="Times New Roman" w:eastAsia="Times New Roman" w:hAnsi="Times New Roman" w:cs="Times New Roman"/>
                <w:spacing w:val="-5"/>
                <w:sz w:val="24"/>
                <w:szCs w:val="24"/>
              </w:rPr>
              <w:t xml:space="preserve"> </w:t>
            </w:r>
            <w:r w:rsidRPr="00511154">
              <w:rPr>
                <w:rFonts w:ascii="Times New Roman" w:eastAsia="Times New Roman" w:hAnsi="Times New Roman" w:cs="Times New Roman"/>
                <w:sz w:val="24"/>
                <w:szCs w:val="24"/>
              </w:rPr>
              <w:t>medicul</w:t>
            </w:r>
            <w:r w:rsidR="0018306B" w:rsidRPr="00511154">
              <w:rPr>
                <w:rFonts w:ascii="Times New Roman" w:eastAsia="Times New Roman" w:hAnsi="Times New Roman" w:cs="Times New Roman"/>
                <w:sz w:val="24"/>
                <w:szCs w:val="24"/>
              </w:rPr>
              <w:t>ui</w:t>
            </w:r>
            <w:r w:rsidRPr="00511154">
              <w:rPr>
                <w:rFonts w:ascii="Times New Roman" w:eastAsia="Times New Roman" w:hAnsi="Times New Roman" w:cs="Times New Roman"/>
                <w:spacing w:val="6"/>
                <w:sz w:val="24"/>
                <w:szCs w:val="24"/>
              </w:rPr>
              <w:t xml:space="preserve"> </w:t>
            </w:r>
            <w:r w:rsidRPr="00511154">
              <w:rPr>
                <w:rFonts w:ascii="Times New Roman" w:eastAsia="Times New Roman" w:hAnsi="Times New Roman" w:cs="Times New Roman"/>
                <w:sz w:val="24"/>
                <w:szCs w:val="24"/>
              </w:rPr>
              <w:t>specialist.</w:t>
            </w:r>
          </w:p>
        </w:tc>
      </w:tr>
      <w:tr w:rsidR="005D3306" w:rsidRPr="00511154" w14:paraId="51842193" w14:textId="77777777" w:rsidTr="00566E45">
        <w:trPr>
          <w:trHeight w:val="1796"/>
        </w:trPr>
        <w:tc>
          <w:tcPr>
            <w:tcW w:w="2160" w:type="dxa"/>
            <w:gridSpan w:val="2"/>
            <w:tcBorders>
              <w:top w:val="single" w:sz="4" w:space="0" w:color="auto"/>
              <w:bottom w:val="single" w:sz="4" w:space="0" w:color="auto"/>
            </w:tcBorders>
          </w:tcPr>
          <w:p w14:paraId="568DD2DF" w14:textId="77777777" w:rsidR="005D3306" w:rsidRPr="00511154" w:rsidRDefault="005D3306" w:rsidP="000E5AE3">
            <w:pPr>
              <w:ind w:left="110" w:right="6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3.4. </w:t>
            </w:r>
            <w:r w:rsidR="0006720A" w:rsidRPr="00511154">
              <w:rPr>
                <w:rFonts w:ascii="Times New Roman" w:eastAsia="Times New Roman" w:hAnsi="Times New Roman" w:cs="Times New Roman"/>
                <w:sz w:val="24"/>
                <w:szCs w:val="24"/>
              </w:rPr>
              <w:t>Menținerea</w:t>
            </w:r>
            <w:r w:rsidRPr="00511154">
              <w:rPr>
                <w:rFonts w:ascii="Times New Roman" w:eastAsia="Times New Roman" w:hAnsi="Times New Roman" w:cs="Times New Roman"/>
                <w:sz w:val="24"/>
                <w:szCs w:val="24"/>
              </w:rPr>
              <w:t xml:space="preserve"> ritmului </w:t>
            </w:r>
            <w:proofErr w:type="spellStart"/>
            <w:r w:rsidRPr="00511154">
              <w:rPr>
                <w:rFonts w:ascii="Times New Roman" w:eastAsia="Times New Roman" w:hAnsi="Times New Roman" w:cs="Times New Roman"/>
                <w:sz w:val="24"/>
                <w:szCs w:val="24"/>
              </w:rPr>
              <w:t>sinusal</w:t>
            </w:r>
            <w:proofErr w:type="spellEnd"/>
          </w:p>
        </w:tc>
        <w:tc>
          <w:tcPr>
            <w:tcW w:w="2970" w:type="dxa"/>
            <w:gridSpan w:val="2"/>
            <w:tcBorders>
              <w:bottom w:val="single" w:sz="4" w:space="0" w:color="auto"/>
            </w:tcBorders>
          </w:tcPr>
          <w:p w14:paraId="19DFA8C7" w14:textId="77777777" w:rsidR="005D3306" w:rsidRPr="00511154" w:rsidRDefault="005D3306"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Recidivele frecvente impun prescrierea tratamentului </w:t>
            </w:r>
            <w:proofErr w:type="spellStart"/>
            <w:r w:rsidRPr="00511154">
              <w:rPr>
                <w:rFonts w:ascii="Times New Roman" w:eastAsia="Calibri" w:hAnsi="Times New Roman" w:cs="Times New Roman"/>
                <w:sz w:val="24"/>
                <w:szCs w:val="24"/>
              </w:rPr>
              <w:t>antiaritmic</w:t>
            </w:r>
            <w:proofErr w:type="spellEnd"/>
            <w:r w:rsidRPr="00511154">
              <w:rPr>
                <w:rFonts w:ascii="Times New Roman" w:eastAsia="Calibri" w:hAnsi="Times New Roman" w:cs="Times New Roman"/>
                <w:sz w:val="24"/>
                <w:szCs w:val="24"/>
              </w:rPr>
              <w:t xml:space="preserve"> în scopul</w:t>
            </w:r>
            <w:r w:rsidR="0006720A" w:rsidRPr="00511154">
              <w:rPr>
                <w:rFonts w:ascii="Times New Roman" w:eastAsia="Calibri" w:hAnsi="Times New Roman" w:cs="Times New Roman"/>
                <w:sz w:val="24"/>
                <w:szCs w:val="24"/>
              </w:rPr>
              <w:t xml:space="preserve"> menținerii ritmului  </w:t>
            </w:r>
            <w:proofErr w:type="spellStart"/>
            <w:r w:rsidR="0006720A" w:rsidRPr="00511154">
              <w:rPr>
                <w:rFonts w:ascii="Times New Roman" w:eastAsia="Calibri" w:hAnsi="Times New Roman" w:cs="Times New Roman"/>
                <w:sz w:val="24"/>
                <w:szCs w:val="24"/>
              </w:rPr>
              <w:t>sinusal</w:t>
            </w:r>
            <w:proofErr w:type="spellEnd"/>
          </w:p>
        </w:tc>
        <w:tc>
          <w:tcPr>
            <w:tcW w:w="4935" w:type="dxa"/>
            <w:tcBorders>
              <w:top w:val="single" w:sz="4" w:space="0" w:color="auto"/>
              <w:bottom w:val="single" w:sz="4" w:space="0" w:color="auto"/>
            </w:tcBorders>
          </w:tcPr>
          <w:p w14:paraId="345AA61F" w14:textId="77777777" w:rsidR="00CD5D76" w:rsidRPr="00511154" w:rsidRDefault="00CD5D76" w:rsidP="000E5AE3">
            <w:pPr>
              <w:numPr>
                <w:ilvl w:val="0"/>
                <w:numId w:val="7"/>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Tab.</w:t>
            </w:r>
            <w:r w:rsidR="00376AC4" w:rsidRPr="00511154">
              <w:rPr>
                <w:rFonts w:ascii="Times New Roman" w:eastAsia="Times New Roman" w:hAnsi="Times New Roman" w:cs="Times New Roman"/>
                <w:sz w:val="24"/>
                <w:szCs w:val="24"/>
              </w:rPr>
              <w:t xml:space="preserve"> </w:t>
            </w:r>
            <w:proofErr w:type="spellStart"/>
            <w:r w:rsidR="00A56F9F" w:rsidRPr="00511154">
              <w:rPr>
                <w:rFonts w:ascii="Times New Roman" w:eastAsia="Times New Roman" w:hAnsi="Times New Roman" w:cs="Times New Roman"/>
                <w:sz w:val="24"/>
                <w:szCs w:val="24"/>
              </w:rPr>
              <w:t>Flecainidum</w:t>
            </w:r>
            <w:proofErr w:type="spellEnd"/>
            <w:r w:rsidR="00A56F9F" w:rsidRPr="00511154">
              <w:rPr>
                <w:rFonts w:ascii="Times New Roman" w:eastAsia="Times New Roman" w:hAnsi="Times New Roman" w:cs="Times New Roman"/>
                <w:sz w:val="24"/>
                <w:szCs w:val="24"/>
              </w:rPr>
              <w:t>*</w:t>
            </w:r>
            <w:r w:rsidR="00376AC4" w:rsidRPr="00511154">
              <w:rPr>
                <w:rFonts w:ascii="Times New Roman" w:eastAsia="Times New Roman" w:hAnsi="Times New Roman" w:cs="Times New Roman"/>
                <w:sz w:val="24"/>
                <w:szCs w:val="24"/>
              </w:rPr>
              <w:t xml:space="preserve"> 50-150 mg de 2 ori/zi</w:t>
            </w:r>
            <w:r w:rsidR="0018306B" w:rsidRPr="00511154">
              <w:rPr>
                <w:rFonts w:ascii="Times New Roman" w:eastAsia="Times New Roman" w:hAnsi="Times New Roman" w:cs="Times New Roman"/>
                <w:sz w:val="24"/>
                <w:szCs w:val="24"/>
              </w:rPr>
              <w:t xml:space="preserve">  (ER)</w:t>
            </w:r>
            <w:r w:rsidR="00082772" w:rsidRPr="00511154">
              <w:rPr>
                <w:rFonts w:ascii="Times New Roman" w:eastAsia="Times New Roman" w:hAnsi="Times New Roman" w:cs="Times New Roman"/>
                <w:sz w:val="24"/>
                <w:szCs w:val="24"/>
              </w:rPr>
              <w:t>, sau</w:t>
            </w:r>
          </w:p>
          <w:p w14:paraId="14A3C636" w14:textId="77777777" w:rsidR="005D3306" w:rsidRPr="00511154" w:rsidRDefault="00CD5D76" w:rsidP="000E5AE3">
            <w:pPr>
              <w:numPr>
                <w:ilvl w:val="0"/>
                <w:numId w:val="7"/>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Tab.</w:t>
            </w:r>
            <w:r w:rsidR="00376AC4" w:rsidRPr="00511154">
              <w:rPr>
                <w:rFonts w:ascii="Times New Roman" w:eastAsia="Times New Roman" w:hAnsi="Times New Roman" w:cs="Times New Roman"/>
                <w:sz w:val="24"/>
                <w:szCs w:val="24"/>
              </w:rPr>
              <w:t xml:space="preserve"> </w:t>
            </w:r>
            <w:proofErr w:type="spellStart"/>
            <w:r w:rsidR="008A6719" w:rsidRPr="00511154">
              <w:rPr>
                <w:rFonts w:ascii="Times New Roman" w:eastAsia="Times New Roman" w:hAnsi="Times New Roman" w:cs="Times New Roman"/>
                <w:sz w:val="24"/>
                <w:szCs w:val="24"/>
              </w:rPr>
              <w:t>Propafenonum</w:t>
            </w:r>
            <w:proofErr w:type="spellEnd"/>
            <w:r w:rsidR="008A6719" w:rsidRPr="00511154">
              <w:rPr>
                <w:rFonts w:ascii="Times New Roman" w:eastAsia="Times New Roman" w:hAnsi="Times New Roman" w:cs="Times New Roman"/>
                <w:sz w:val="24"/>
                <w:szCs w:val="24"/>
              </w:rPr>
              <w:t xml:space="preserve"> </w:t>
            </w:r>
            <w:r w:rsidR="00376AC4" w:rsidRPr="00511154">
              <w:rPr>
                <w:rFonts w:ascii="Times New Roman" w:eastAsia="Times New Roman" w:hAnsi="Times New Roman" w:cs="Times New Roman"/>
                <w:sz w:val="24"/>
                <w:szCs w:val="24"/>
              </w:rPr>
              <w:t>150-300</w:t>
            </w:r>
            <w:r w:rsidR="005D3306" w:rsidRPr="00511154">
              <w:rPr>
                <w:rFonts w:ascii="Times New Roman" w:eastAsia="Times New Roman" w:hAnsi="Times New Roman" w:cs="Times New Roman"/>
                <w:sz w:val="24"/>
                <w:szCs w:val="24"/>
              </w:rPr>
              <w:t xml:space="preserve"> </w:t>
            </w:r>
            <w:r w:rsidR="005D3306" w:rsidRPr="00511154">
              <w:rPr>
                <w:rFonts w:ascii="Times New Roman" w:eastAsia="Times New Roman" w:hAnsi="Times New Roman" w:cs="Times New Roman"/>
                <w:spacing w:val="-3"/>
                <w:sz w:val="24"/>
                <w:szCs w:val="24"/>
              </w:rPr>
              <w:t>mg</w:t>
            </w:r>
            <w:r w:rsidR="008B4C97" w:rsidRPr="00511154">
              <w:rPr>
                <w:rFonts w:ascii="Times New Roman" w:eastAsia="Times New Roman" w:hAnsi="Times New Roman" w:cs="Times New Roman"/>
                <w:spacing w:val="-3"/>
                <w:sz w:val="24"/>
                <w:szCs w:val="24"/>
              </w:rPr>
              <w:t xml:space="preserve">  x  3 ori</w:t>
            </w:r>
            <w:r w:rsidR="005D3306" w:rsidRPr="00511154">
              <w:rPr>
                <w:rFonts w:ascii="Times New Roman" w:eastAsia="Times New Roman" w:hAnsi="Times New Roman" w:cs="Times New Roman"/>
                <w:spacing w:val="-3"/>
                <w:sz w:val="24"/>
                <w:szCs w:val="24"/>
              </w:rPr>
              <w:t>/zi,</w:t>
            </w:r>
            <w:r w:rsidR="005D3306" w:rsidRPr="00511154">
              <w:rPr>
                <w:rFonts w:ascii="Times New Roman" w:eastAsia="Times New Roman" w:hAnsi="Times New Roman" w:cs="Times New Roman"/>
                <w:spacing w:val="2"/>
                <w:sz w:val="24"/>
                <w:szCs w:val="24"/>
              </w:rPr>
              <w:t xml:space="preserve"> </w:t>
            </w:r>
            <w:r w:rsidR="005D3306" w:rsidRPr="00511154">
              <w:rPr>
                <w:rFonts w:ascii="Times New Roman" w:eastAsia="Times New Roman" w:hAnsi="Times New Roman" w:cs="Times New Roman"/>
                <w:sz w:val="24"/>
                <w:szCs w:val="24"/>
              </w:rPr>
              <w:t>sau</w:t>
            </w:r>
          </w:p>
          <w:p w14:paraId="69F7BC03" w14:textId="77777777" w:rsidR="005D3306" w:rsidRPr="00511154" w:rsidRDefault="00CD5D76" w:rsidP="000E5AE3">
            <w:pPr>
              <w:numPr>
                <w:ilvl w:val="0"/>
                <w:numId w:val="10"/>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BD34AB" w:rsidRPr="00511154">
              <w:rPr>
                <w:rFonts w:ascii="Times New Roman" w:eastAsia="Times New Roman" w:hAnsi="Times New Roman" w:cs="Times New Roman"/>
                <w:sz w:val="24"/>
                <w:szCs w:val="24"/>
              </w:rPr>
              <w:t>Amiodaronum</w:t>
            </w:r>
            <w:proofErr w:type="spellEnd"/>
            <w:r w:rsidR="00376AC4" w:rsidRPr="00511154">
              <w:rPr>
                <w:rFonts w:ascii="Times New Roman" w:eastAsia="Times New Roman" w:hAnsi="Times New Roman" w:cs="Times New Roman"/>
                <w:sz w:val="24"/>
                <w:szCs w:val="24"/>
              </w:rPr>
              <w:t xml:space="preserve"> 200</w:t>
            </w:r>
            <w:r w:rsidR="005D3306" w:rsidRPr="00511154">
              <w:rPr>
                <w:rFonts w:ascii="Times New Roman" w:eastAsia="Times New Roman" w:hAnsi="Times New Roman" w:cs="Times New Roman"/>
                <w:sz w:val="24"/>
                <w:szCs w:val="24"/>
              </w:rPr>
              <w:t xml:space="preserve"> </w:t>
            </w:r>
            <w:r w:rsidR="005D3306" w:rsidRPr="00511154">
              <w:rPr>
                <w:rFonts w:ascii="Times New Roman" w:eastAsia="Times New Roman" w:hAnsi="Times New Roman" w:cs="Times New Roman"/>
                <w:spacing w:val="-4"/>
                <w:sz w:val="24"/>
                <w:szCs w:val="24"/>
              </w:rPr>
              <w:t>mg/zi,</w:t>
            </w:r>
            <w:r w:rsidR="005D3306" w:rsidRPr="00511154">
              <w:rPr>
                <w:rFonts w:ascii="Times New Roman" w:eastAsia="Times New Roman" w:hAnsi="Times New Roman" w:cs="Times New Roman"/>
                <w:spacing w:val="5"/>
                <w:sz w:val="24"/>
                <w:szCs w:val="24"/>
              </w:rPr>
              <w:t xml:space="preserve"> </w:t>
            </w:r>
            <w:r w:rsidR="005D3306" w:rsidRPr="00511154">
              <w:rPr>
                <w:rFonts w:ascii="Times New Roman" w:eastAsia="Times New Roman" w:hAnsi="Times New Roman" w:cs="Times New Roman"/>
                <w:sz w:val="24"/>
                <w:szCs w:val="24"/>
              </w:rPr>
              <w:t>sau</w:t>
            </w:r>
          </w:p>
          <w:p w14:paraId="5FF4BA58" w14:textId="77777777" w:rsidR="00033462" w:rsidRPr="00511154" w:rsidRDefault="00033462" w:rsidP="000E5AE3">
            <w:pPr>
              <w:numPr>
                <w:ilvl w:val="0"/>
                <w:numId w:val="10"/>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ED543E" w:rsidRPr="00511154">
              <w:rPr>
                <w:rFonts w:ascii="Times New Roman" w:eastAsia="Times New Roman" w:hAnsi="Times New Roman" w:cs="Times New Roman"/>
                <w:sz w:val="24"/>
                <w:szCs w:val="24"/>
              </w:rPr>
              <w:t>Sotalolum</w:t>
            </w:r>
            <w:proofErr w:type="spellEnd"/>
            <w:r w:rsidRPr="00511154">
              <w:rPr>
                <w:rFonts w:ascii="Times New Roman" w:eastAsia="Times New Roman" w:hAnsi="Times New Roman" w:cs="Times New Roman"/>
                <w:sz w:val="24"/>
                <w:szCs w:val="24"/>
              </w:rPr>
              <w:t xml:space="preserve"> </w:t>
            </w:r>
            <w:r w:rsidR="00D44BFA" w:rsidRPr="00511154">
              <w:rPr>
                <w:rFonts w:ascii="Times New Roman" w:eastAsia="Times New Roman" w:hAnsi="Times New Roman" w:cs="Times New Roman"/>
                <w:sz w:val="24"/>
                <w:szCs w:val="24"/>
              </w:rPr>
              <w:t xml:space="preserve"> 8</w:t>
            </w:r>
            <w:r w:rsidRPr="00511154">
              <w:rPr>
                <w:rFonts w:ascii="Times New Roman" w:eastAsia="Times New Roman" w:hAnsi="Times New Roman" w:cs="Times New Roman"/>
                <w:sz w:val="24"/>
                <w:szCs w:val="24"/>
              </w:rPr>
              <w:t>0-</w:t>
            </w:r>
            <w:r w:rsidR="00D44BFA" w:rsidRPr="00511154">
              <w:rPr>
                <w:rFonts w:ascii="Times New Roman" w:eastAsia="Times New Roman" w:hAnsi="Times New Roman" w:cs="Times New Roman"/>
                <w:sz w:val="24"/>
                <w:szCs w:val="24"/>
              </w:rPr>
              <w:t>16</w:t>
            </w:r>
            <w:r w:rsidRPr="00511154">
              <w:rPr>
                <w:rFonts w:ascii="Times New Roman" w:eastAsia="Times New Roman" w:hAnsi="Times New Roman" w:cs="Times New Roman"/>
                <w:sz w:val="24"/>
                <w:szCs w:val="24"/>
              </w:rPr>
              <w:t>0 mg</w:t>
            </w:r>
            <w:r w:rsidR="00D44BFA" w:rsidRPr="00511154">
              <w:rPr>
                <w:rFonts w:ascii="Times New Roman" w:eastAsia="Times New Roman" w:hAnsi="Times New Roman" w:cs="Times New Roman"/>
                <w:sz w:val="24"/>
                <w:szCs w:val="24"/>
              </w:rPr>
              <w:t xml:space="preserve">  x  2  ori</w:t>
            </w:r>
            <w:r w:rsidRPr="00511154">
              <w:rPr>
                <w:rFonts w:ascii="Times New Roman" w:eastAsia="Times New Roman" w:hAnsi="Times New Roman" w:cs="Times New Roman"/>
                <w:sz w:val="24"/>
                <w:szCs w:val="24"/>
              </w:rPr>
              <w:t xml:space="preserve">/zi, </w:t>
            </w:r>
            <w:r w:rsidR="00082772" w:rsidRPr="00511154">
              <w:rPr>
                <w:rFonts w:ascii="Times New Roman" w:eastAsia="Times New Roman" w:hAnsi="Times New Roman" w:cs="Times New Roman"/>
                <w:sz w:val="24"/>
                <w:szCs w:val="24"/>
              </w:rPr>
              <w:t>sau</w:t>
            </w:r>
          </w:p>
          <w:p w14:paraId="4A9DBA74" w14:textId="77777777" w:rsidR="00082772" w:rsidRPr="00511154" w:rsidRDefault="00033462" w:rsidP="000E5AE3">
            <w:pPr>
              <w:numPr>
                <w:ilvl w:val="0"/>
                <w:numId w:val="10"/>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507DBF" w:rsidRPr="00511154">
              <w:rPr>
                <w:rFonts w:ascii="Times New Roman" w:eastAsia="Times New Roman" w:hAnsi="Times New Roman" w:cs="Times New Roman"/>
                <w:sz w:val="24"/>
                <w:szCs w:val="24"/>
              </w:rPr>
              <w:t>Disopyramidum</w:t>
            </w:r>
            <w:proofErr w:type="spellEnd"/>
            <w:r w:rsidR="00507DBF" w:rsidRPr="00511154">
              <w:rPr>
                <w:rFonts w:ascii="Times New Roman" w:eastAsia="Times New Roman" w:hAnsi="Times New Roman" w:cs="Times New Roman"/>
                <w:sz w:val="24"/>
                <w:szCs w:val="24"/>
              </w:rPr>
              <w:t>*</w:t>
            </w:r>
            <w:r w:rsidR="00082772" w:rsidRPr="00511154">
              <w:rPr>
                <w:rFonts w:ascii="Times New Roman" w:eastAsia="Times New Roman" w:hAnsi="Times New Roman" w:cs="Times New Roman"/>
                <w:sz w:val="24"/>
                <w:szCs w:val="24"/>
              </w:rPr>
              <w:t xml:space="preserve"> 100-250 mg de 3 ori/zi</w:t>
            </w:r>
            <w:r w:rsidR="007D3C0D" w:rsidRPr="00511154">
              <w:rPr>
                <w:rFonts w:ascii="Times New Roman" w:eastAsia="Times New Roman" w:hAnsi="Times New Roman" w:cs="Times New Roman"/>
                <w:sz w:val="24"/>
                <w:szCs w:val="24"/>
              </w:rPr>
              <w:t xml:space="preserve"> </w:t>
            </w:r>
            <w:r w:rsidR="00C7610B" w:rsidRPr="00511154">
              <w:rPr>
                <w:rFonts w:ascii="Times New Roman" w:eastAsia="Times New Roman" w:hAnsi="Times New Roman" w:cs="Times New Roman"/>
                <w:i/>
                <w:sz w:val="24"/>
                <w:szCs w:val="24"/>
              </w:rPr>
              <w:t xml:space="preserve"> </w:t>
            </w:r>
            <w:r w:rsidR="007D3C0D" w:rsidRPr="00511154">
              <w:rPr>
                <w:rFonts w:ascii="Times New Roman" w:eastAsia="Times New Roman" w:hAnsi="Times New Roman" w:cs="Times New Roman"/>
                <w:sz w:val="24"/>
                <w:szCs w:val="24"/>
              </w:rPr>
              <w:t>)</w:t>
            </w:r>
            <w:r w:rsidR="00082772" w:rsidRPr="00511154">
              <w:rPr>
                <w:rFonts w:ascii="Times New Roman" w:eastAsia="Times New Roman" w:hAnsi="Times New Roman" w:cs="Times New Roman"/>
                <w:sz w:val="24"/>
                <w:szCs w:val="24"/>
              </w:rPr>
              <w:t>, sau</w:t>
            </w:r>
          </w:p>
          <w:p w14:paraId="2006D0FB" w14:textId="77777777" w:rsidR="00033462" w:rsidRPr="00511154" w:rsidRDefault="00033462" w:rsidP="000E5AE3">
            <w:pPr>
              <w:numPr>
                <w:ilvl w:val="0"/>
                <w:numId w:val="10"/>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566515" w:rsidRPr="00511154">
              <w:rPr>
                <w:rFonts w:ascii="Times New Roman" w:eastAsia="Times New Roman" w:hAnsi="Times New Roman" w:cs="Times New Roman"/>
                <w:sz w:val="24"/>
                <w:szCs w:val="24"/>
              </w:rPr>
              <w:t>Dronedaronum</w:t>
            </w:r>
            <w:proofErr w:type="spellEnd"/>
            <w:r w:rsidR="00566515"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 xml:space="preserve"> 400 mg de 2 ori/zi</w:t>
            </w:r>
            <w:r w:rsidR="00D44BFA" w:rsidRPr="00511154">
              <w:rPr>
                <w:rFonts w:ascii="Times New Roman" w:eastAsia="Times New Roman" w:hAnsi="Times New Roman" w:cs="Times New Roman"/>
                <w:sz w:val="24"/>
                <w:szCs w:val="24"/>
              </w:rPr>
              <w:t xml:space="preserve"> </w:t>
            </w:r>
          </w:p>
          <w:p w14:paraId="408BE2AF" w14:textId="77777777" w:rsidR="005D3306" w:rsidRPr="00511154" w:rsidRDefault="005D3306" w:rsidP="000E5AE3">
            <w:pPr>
              <w:ind w:left="145"/>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 (</w:t>
            </w:r>
            <w:r w:rsidR="00406CEB" w:rsidRPr="00511154">
              <w:rPr>
                <w:rFonts w:ascii="Times New Roman" w:eastAsia="Times New Roman" w:hAnsi="Times New Roman" w:cs="Times New Roman"/>
                <w:sz w:val="24"/>
                <w:szCs w:val="24"/>
              </w:rPr>
              <w:t>C</w:t>
            </w:r>
            <w:r w:rsidRPr="00511154">
              <w:rPr>
                <w:rFonts w:ascii="Times New Roman" w:eastAsia="Times New Roman" w:hAnsi="Times New Roman" w:cs="Times New Roman"/>
                <w:sz w:val="24"/>
                <w:szCs w:val="24"/>
              </w:rPr>
              <w:t>aseta</w:t>
            </w:r>
            <w:r w:rsidRPr="00511154">
              <w:rPr>
                <w:rFonts w:ascii="Times New Roman" w:eastAsia="Times New Roman" w:hAnsi="Times New Roman" w:cs="Times New Roman"/>
                <w:spacing w:val="5"/>
                <w:sz w:val="24"/>
                <w:szCs w:val="24"/>
              </w:rPr>
              <w:t xml:space="preserve"> </w:t>
            </w:r>
            <w:r w:rsidR="00435AF4" w:rsidRPr="00511154">
              <w:rPr>
                <w:rFonts w:ascii="Times New Roman" w:eastAsia="Times New Roman" w:hAnsi="Times New Roman" w:cs="Times New Roman"/>
                <w:spacing w:val="5"/>
                <w:sz w:val="24"/>
                <w:szCs w:val="24"/>
              </w:rPr>
              <w:t>18</w:t>
            </w:r>
            <w:r w:rsidR="00373D50" w:rsidRPr="00511154">
              <w:rPr>
                <w:rFonts w:ascii="Times New Roman" w:eastAsia="Times New Roman" w:hAnsi="Times New Roman" w:cs="Times New Roman"/>
                <w:spacing w:val="5"/>
                <w:sz w:val="24"/>
                <w:szCs w:val="24"/>
              </w:rPr>
              <w:t xml:space="preserve">; </w:t>
            </w:r>
            <w:r w:rsidR="00435AF4" w:rsidRPr="00511154">
              <w:rPr>
                <w:rFonts w:ascii="Times New Roman" w:eastAsia="Times New Roman" w:hAnsi="Times New Roman" w:cs="Times New Roman"/>
                <w:spacing w:val="5"/>
                <w:sz w:val="24"/>
                <w:szCs w:val="24"/>
              </w:rPr>
              <w:t>19</w:t>
            </w:r>
            <w:r w:rsidR="00373D50" w:rsidRPr="00511154">
              <w:rPr>
                <w:rFonts w:ascii="Times New Roman" w:eastAsia="Times New Roman" w:hAnsi="Times New Roman" w:cs="Times New Roman"/>
                <w:spacing w:val="5"/>
                <w:sz w:val="24"/>
                <w:szCs w:val="24"/>
              </w:rPr>
              <w:t>, Tabelul 8</w:t>
            </w:r>
            <w:r w:rsidR="00513D99" w:rsidRPr="00511154">
              <w:rPr>
                <w:rFonts w:ascii="Times New Roman" w:eastAsia="Times New Roman" w:hAnsi="Times New Roman" w:cs="Times New Roman"/>
                <w:spacing w:val="5"/>
                <w:sz w:val="24"/>
                <w:szCs w:val="24"/>
              </w:rPr>
              <w:t>)</w:t>
            </w:r>
            <w:r w:rsidRPr="00511154">
              <w:rPr>
                <w:rFonts w:ascii="Times New Roman" w:eastAsia="Times New Roman" w:hAnsi="Times New Roman" w:cs="Times New Roman"/>
                <w:sz w:val="24"/>
                <w:szCs w:val="24"/>
              </w:rPr>
              <w:t>.</w:t>
            </w:r>
          </w:p>
        </w:tc>
      </w:tr>
      <w:tr w:rsidR="005D3306" w:rsidRPr="00511154" w14:paraId="2F1EE354" w14:textId="77777777" w:rsidTr="00566E45">
        <w:trPr>
          <w:trHeight w:val="420"/>
        </w:trPr>
        <w:tc>
          <w:tcPr>
            <w:tcW w:w="2160" w:type="dxa"/>
            <w:gridSpan w:val="2"/>
          </w:tcPr>
          <w:p w14:paraId="5508E19D" w14:textId="77777777" w:rsidR="005D3306" w:rsidRPr="00511154" w:rsidRDefault="005D330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3.5. Tratamentul </w:t>
            </w:r>
            <w:proofErr w:type="spellStart"/>
            <w:r w:rsidRPr="00511154">
              <w:rPr>
                <w:rFonts w:ascii="Times New Roman" w:eastAsia="Times New Roman" w:hAnsi="Times New Roman" w:cs="Times New Roman"/>
                <w:sz w:val="24"/>
                <w:szCs w:val="24"/>
              </w:rPr>
              <w:t>antitrombotic</w:t>
            </w:r>
            <w:proofErr w:type="spellEnd"/>
          </w:p>
          <w:p w14:paraId="50C41C60" w14:textId="77777777" w:rsidR="005D3306" w:rsidRPr="00511154" w:rsidRDefault="005D3306" w:rsidP="000E5AE3">
            <w:pPr>
              <w:ind w:left="110" w:right="60"/>
              <w:jc w:val="both"/>
              <w:rPr>
                <w:rFonts w:ascii="Times New Roman" w:eastAsia="Times New Roman" w:hAnsi="Times New Roman" w:cs="Times New Roman"/>
                <w:sz w:val="24"/>
                <w:szCs w:val="24"/>
              </w:rPr>
            </w:pPr>
          </w:p>
        </w:tc>
        <w:tc>
          <w:tcPr>
            <w:tcW w:w="2970" w:type="dxa"/>
            <w:gridSpan w:val="2"/>
          </w:tcPr>
          <w:p w14:paraId="0E816EA3" w14:textId="77777777" w:rsidR="005D3306" w:rsidRPr="00511154" w:rsidRDefault="005D3306"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Tratamentul </w:t>
            </w:r>
            <w:proofErr w:type="spellStart"/>
            <w:r w:rsidRPr="00511154">
              <w:rPr>
                <w:rFonts w:ascii="Times New Roman" w:eastAsia="Calibri" w:hAnsi="Times New Roman" w:cs="Times New Roman"/>
                <w:sz w:val="24"/>
                <w:szCs w:val="24"/>
              </w:rPr>
              <w:t>antitrombotic</w:t>
            </w:r>
            <w:proofErr w:type="spellEnd"/>
            <w:r w:rsidRPr="00511154">
              <w:rPr>
                <w:rFonts w:ascii="Times New Roman" w:eastAsia="Calibri" w:hAnsi="Times New Roman" w:cs="Times New Roman"/>
                <w:sz w:val="24"/>
                <w:szCs w:val="24"/>
              </w:rPr>
              <w:t xml:space="preserve"> permite</w:t>
            </w:r>
            <w:r w:rsidRPr="00511154">
              <w:rPr>
                <w:rFonts w:ascii="Times New Roman" w:eastAsia="Calibri" w:hAnsi="Times New Roman" w:cs="Times New Roman"/>
                <w:spacing w:val="-21"/>
                <w:sz w:val="24"/>
                <w:szCs w:val="24"/>
              </w:rPr>
              <w:t xml:space="preserve"> </w:t>
            </w:r>
            <w:r w:rsidRPr="00511154">
              <w:rPr>
                <w:rFonts w:ascii="Times New Roman" w:eastAsia="Calibri" w:hAnsi="Times New Roman" w:cs="Times New Roman"/>
                <w:sz w:val="24"/>
                <w:szCs w:val="24"/>
              </w:rPr>
              <w:t xml:space="preserve">profilaxia </w:t>
            </w:r>
            <w:r w:rsidR="0006720A" w:rsidRPr="00511154">
              <w:rPr>
                <w:rFonts w:ascii="Times New Roman" w:eastAsia="Calibri" w:hAnsi="Times New Roman" w:cs="Times New Roman"/>
                <w:sz w:val="24"/>
                <w:szCs w:val="24"/>
              </w:rPr>
              <w:t>complicațiilor</w:t>
            </w:r>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tromboembolice</w:t>
            </w:r>
            <w:proofErr w:type="spellEnd"/>
            <w:r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spacing w:val="-3"/>
                <w:sz w:val="24"/>
                <w:szCs w:val="24"/>
              </w:rPr>
              <w:t xml:space="preserve">în FA. </w:t>
            </w:r>
            <w:r w:rsidRPr="00511154">
              <w:rPr>
                <w:rFonts w:ascii="Times New Roman" w:eastAsia="Calibri" w:hAnsi="Times New Roman" w:cs="Times New Roman"/>
                <w:sz w:val="24"/>
                <w:szCs w:val="24"/>
              </w:rPr>
              <w:t xml:space="preserve">Terapia </w:t>
            </w:r>
            <w:proofErr w:type="spellStart"/>
            <w:r w:rsidRPr="00511154">
              <w:rPr>
                <w:rFonts w:ascii="Times New Roman" w:eastAsia="Calibri" w:hAnsi="Times New Roman" w:cs="Times New Roman"/>
                <w:sz w:val="24"/>
                <w:szCs w:val="24"/>
              </w:rPr>
              <w:t>antitrombotică</w:t>
            </w:r>
            <w:proofErr w:type="spellEnd"/>
            <w:r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spacing w:val="-4"/>
                <w:sz w:val="24"/>
                <w:szCs w:val="24"/>
              </w:rPr>
              <w:t xml:space="preserve">va </w:t>
            </w:r>
            <w:r w:rsidRPr="00511154">
              <w:rPr>
                <w:rFonts w:ascii="Times New Roman" w:eastAsia="Calibri" w:hAnsi="Times New Roman" w:cs="Times New Roman"/>
                <w:sz w:val="24"/>
                <w:szCs w:val="24"/>
              </w:rPr>
              <w:t xml:space="preserve">fi prescrisă în baza unei decizii comune a medicului </w:t>
            </w:r>
            <w:r w:rsidR="00F32BB6" w:rsidRPr="00511154">
              <w:rPr>
                <w:rFonts w:ascii="Times New Roman" w:eastAsia="Calibri" w:hAnsi="Times New Roman" w:cs="Times New Roman"/>
                <w:spacing w:val="2"/>
                <w:sz w:val="24"/>
                <w:szCs w:val="24"/>
              </w:rPr>
              <w:t>și</w:t>
            </w:r>
            <w:r w:rsidRPr="00511154">
              <w:rPr>
                <w:rFonts w:ascii="Times New Roman" w:eastAsia="Calibri" w:hAnsi="Times New Roman" w:cs="Times New Roman"/>
                <w:spacing w:val="2"/>
                <w:sz w:val="24"/>
                <w:szCs w:val="24"/>
              </w:rPr>
              <w:t xml:space="preserve"> </w:t>
            </w:r>
            <w:r w:rsidRPr="00511154">
              <w:rPr>
                <w:rFonts w:ascii="Times New Roman" w:eastAsia="Calibri" w:hAnsi="Times New Roman" w:cs="Times New Roman"/>
                <w:sz w:val="24"/>
                <w:szCs w:val="24"/>
              </w:rPr>
              <w:t xml:space="preserve">pacientului, </w:t>
            </w:r>
            <w:r w:rsidRPr="00511154">
              <w:rPr>
                <w:rFonts w:ascii="Times New Roman" w:eastAsia="Calibri" w:hAnsi="Times New Roman" w:cs="Times New Roman"/>
                <w:spacing w:val="45"/>
                <w:sz w:val="24"/>
                <w:szCs w:val="24"/>
              </w:rPr>
              <w:t xml:space="preserve">  </w:t>
            </w:r>
            <w:r w:rsidRPr="00511154">
              <w:rPr>
                <w:rFonts w:ascii="Times New Roman" w:eastAsia="Calibri" w:hAnsi="Times New Roman" w:cs="Times New Roman"/>
                <w:sz w:val="24"/>
                <w:szCs w:val="24"/>
              </w:rPr>
              <w:t>după</w:t>
            </w:r>
            <w:r w:rsidR="00D44BFA"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sz w:val="24"/>
                <w:szCs w:val="24"/>
              </w:rPr>
              <w:t xml:space="preserve">evaluarea riscurilor pentru AVC </w:t>
            </w:r>
            <w:r w:rsidR="00F32BB6" w:rsidRPr="00511154">
              <w:rPr>
                <w:rFonts w:ascii="Times New Roman" w:eastAsia="Calibri" w:hAnsi="Times New Roman" w:cs="Times New Roman"/>
                <w:sz w:val="24"/>
                <w:szCs w:val="24"/>
              </w:rPr>
              <w:t>și</w:t>
            </w:r>
            <w:r w:rsidRPr="00511154">
              <w:rPr>
                <w:rFonts w:ascii="Times New Roman" w:eastAsia="Calibri" w:hAnsi="Times New Roman" w:cs="Times New Roman"/>
                <w:sz w:val="24"/>
                <w:szCs w:val="24"/>
              </w:rPr>
              <w:t xml:space="preserve"> hemoragie, cu acordul pa</w:t>
            </w:r>
            <w:r w:rsidRPr="00511154">
              <w:rPr>
                <w:rFonts w:ascii="Times New Roman" w:eastAsia="Calibri" w:hAnsi="Times New Roman" w:cs="Times New Roman"/>
                <w:spacing w:val="-4"/>
                <w:sz w:val="24"/>
                <w:szCs w:val="24"/>
              </w:rPr>
              <w:t>cientului.</w:t>
            </w:r>
          </w:p>
        </w:tc>
        <w:tc>
          <w:tcPr>
            <w:tcW w:w="4935" w:type="dxa"/>
          </w:tcPr>
          <w:p w14:paraId="167E1BF0" w14:textId="77777777" w:rsidR="005D3306" w:rsidRPr="00511154" w:rsidRDefault="005D3306"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Tratamentul </w:t>
            </w:r>
            <w:proofErr w:type="spellStart"/>
            <w:r w:rsidRPr="00511154">
              <w:rPr>
                <w:rFonts w:ascii="Times New Roman" w:eastAsia="Times New Roman" w:hAnsi="Times New Roman" w:cs="Times New Roman"/>
                <w:sz w:val="24"/>
                <w:szCs w:val="24"/>
              </w:rPr>
              <w:t>antitrombotic</w:t>
            </w:r>
            <w:proofErr w:type="spellEnd"/>
            <w:r w:rsidRPr="00511154">
              <w:rPr>
                <w:rFonts w:ascii="Times New Roman" w:eastAsia="Times New Roman" w:hAnsi="Times New Roman" w:cs="Times New Roman"/>
                <w:sz w:val="24"/>
                <w:szCs w:val="24"/>
              </w:rPr>
              <w:t xml:space="preserve"> se v</w:t>
            </w:r>
            <w:r w:rsidR="002A1524" w:rsidRPr="00511154">
              <w:rPr>
                <w:rFonts w:ascii="Times New Roman" w:eastAsia="Times New Roman" w:hAnsi="Times New Roman" w:cs="Times New Roman"/>
                <w:sz w:val="24"/>
                <w:szCs w:val="24"/>
              </w:rPr>
              <w:t>a face cu anticoagulante orale,</w:t>
            </w:r>
            <w:r w:rsidR="00CD5D76" w:rsidRPr="00511154">
              <w:rPr>
                <w:rFonts w:ascii="Times New Roman" w:eastAsia="Times New Roman" w:hAnsi="Times New Roman" w:cs="Times New Roman"/>
                <w:sz w:val="24"/>
                <w:szCs w:val="24"/>
              </w:rPr>
              <w:t xml:space="preserve"> </w:t>
            </w:r>
            <w:r w:rsidR="002A1524" w:rsidRPr="00511154">
              <w:rPr>
                <w:rFonts w:ascii="Times New Roman" w:eastAsia="Times New Roman" w:hAnsi="Times New Roman" w:cs="Times New Roman"/>
                <w:sz w:val="24"/>
                <w:szCs w:val="24"/>
              </w:rPr>
              <w:t xml:space="preserve">DOAC </w:t>
            </w:r>
            <w:r w:rsidR="003F3242" w:rsidRPr="00511154">
              <w:rPr>
                <w:rFonts w:ascii="Times New Roman" w:eastAsia="Times New Roman" w:hAnsi="Times New Roman" w:cs="Times New Roman"/>
                <w:sz w:val="24"/>
                <w:szCs w:val="24"/>
              </w:rPr>
              <w:t>(</w:t>
            </w:r>
            <w:proofErr w:type="spellStart"/>
            <w:r w:rsidR="00D13E09" w:rsidRPr="00511154">
              <w:rPr>
                <w:rFonts w:ascii="Times New Roman" w:eastAsia="Times New Roman" w:hAnsi="Times New Roman" w:cs="Times New Roman"/>
                <w:sz w:val="24"/>
                <w:szCs w:val="24"/>
              </w:rPr>
              <w:t>Dabigatranum</w:t>
            </w:r>
            <w:proofErr w:type="spellEnd"/>
            <w:r w:rsidR="00D13E09" w:rsidRPr="00511154">
              <w:rPr>
                <w:rFonts w:ascii="Times New Roman" w:eastAsia="Times New Roman" w:hAnsi="Times New Roman" w:cs="Times New Roman"/>
                <w:sz w:val="24"/>
                <w:szCs w:val="24"/>
              </w:rPr>
              <w:t>*</w:t>
            </w:r>
            <w:r w:rsidR="003F3242" w:rsidRPr="00511154">
              <w:rPr>
                <w:rFonts w:ascii="Times New Roman" w:eastAsia="Times New Roman" w:hAnsi="Times New Roman" w:cs="Times New Roman"/>
                <w:sz w:val="24"/>
                <w:szCs w:val="24"/>
              </w:rPr>
              <w:t xml:space="preserve">, </w:t>
            </w:r>
            <w:proofErr w:type="spellStart"/>
            <w:r w:rsidR="00454A86" w:rsidRPr="00511154">
              <w:rPr>
                <w:rFonts w:ascii="Times New Roman" w:eastAsia="Times New Roman" w:hAnsi="Times New Roman" w:cs="Times New Roman"/>
                <w:sz w:val="24"/>
                <w:szCs w:val="24"/>
              </w:rPr>
              <w:t>Rivaroxabanum</w:t>
            </w:r>
            <w:proofErr w:type="spellEnd"/>
            <w:r w:rsidRPr="00511154">
              <w:rPr>
                <w:rFonts w:ascii="Times New Roman" w:eastAsia="Times New Roman" w:hAnsi="Times New Roman" w:cs="Times New Roman"/>
                <w:sz w:val="24"/>
                <w:szCs w:val="24"/>
              </w:rPr>
              <w:t xml:space="preserve">, </w:t>
            </w:r>
            <w:proofErr w:type="spellStart"/>
            <w:r w:rsidR="00C14A74" w:rsidRPr="00511154">
              <w:rPr>
                <w:rFonts w:ascii="Times New Roman" w:eastAsia="Times New Roman" w:hAnsi="Times New Roman" w:cs="Times New Roman"/>
                <w:sz w:val="24"/>
                <w:szCs w:val="24"/>
              </w:rPr>
              <w:t>Apixabanum</w:t>
            </w:r>
            <w:proofErr w:type="spellEnd"/>
            <w:r w:rsidRPr="00511154">
              <w:rPr>
                <w:rFonts w:ascii="Times New Roman" w:eastAsia="Times New Roman" w:hAnsi="Times New Roman" w:cs="Times New Roman"/>
                <w:sz w:val="24"/>
                <w:szCs w:val="24"/>
              </w:rPr>
              <w:t xml:space="preserve">, </w:t>
            </w:r>
            <w:proofErr w:type="spellStart"/>
            <w:r w:rsidR="00A4240C" w:rsidRPr="00511154">
              <w:rPr>
                <w:rFonts w:ascii="Times New Roman" w:eastAsia="Times New Roman" w:hAnsi="Times New Roman" w:cs="Times New Roman"/>
                <w:sz w:val="24"/>
                <w:szCs w:val="24"/>
              </w:rPr>
              <w:t>Edoxabanum</w:t>
            </w:r>
            <w:proofErr w:type="spellEnd"/>
            <w:r w:rsidRPr="00511154">
              <w:rPr>
                <w:rFonts w:ascii="Times New Roman" w:eastAsia="Times New Roman" w:hAnsi="Times New Roman" w:cs="Times New Roman"/>
                <w:sz w:val="24"/>
                <w:szCs w:val="24"/>
              </w:rPr>
              <w:t xml:space="preserve">) </w:t>
            </w:r>
            <w:r w:rsidR="002A1524" w:rsidRPr="00511154">
              <w:rPr>
                <w:rFonts w:ascii="Times New Roman" w:eastAsia="Times New Roman" w:hAnsi="Times New Roman" w:cs="Times New Roman"/>
                <w:sz w:val="24"/>
                <w:szCs w:val="24"/>
              </w:rPr>
              <w:t xml:space="preserve">sau AVK </w:t>
            </w:r>
            <w:r w:rsidR="00D44BFA" w:rsidRPr="00511154">
              <w:rPr>
                <w:rFonts w:ascii="Times New Roman" w:eastAsia="Times New Roman" w:hAnsi="Times New Roman" w:cs="Times New Roman"/>
                <w:sz w:val="24"/>
                <w:szCs w:val="24"/>
              </w:rPr>
              <w:t>(</w:t>
            </w:r>
            <w:proofErr w:type="spellStart"/>
            <w:r w:rsidR="00945CEE" w:rsidRPr="00511154">
              <w:rPr>
                <w:rFonts w:ascii="Times New Roman" w:eastAsia="Times New Roman" w:hAnsi="Times New Roman" w:cs="Times New Roman"/>
                <w:sz w:val="24"/>
                <w:szCs w:val="24"/>
              </w:rPr>
              <w:t>Warfarinum</w:t>
            </w:r>
            <w:proofErr w:type="spellEnd"/>
            <w:r w:rsidR="003F3242" w:rsidRPr="00511154">
              <w:rPr>
                <w:rFonts w:ascii="Times New Roman" w:eastAsia="Times New Roman" w:hAnsi="Times New Roman" w:cs="Times New Roman"/>
                <w:sz w:val="24"/>
                <w:szCs w:val="24"/>
              </w:rPr>
              <w:t xml:space="preserve">, </w:t>
            </w:r>
            <w:proofErr w:type="spellStart"/>
            <w:r w:rsidR="007C46AB" w:rsidRPr="00511154">
              <w:rPr>
                <w:rFonts w:ascii="Times New Roman" w:eastAsia="Times New Roman" w:hAnsi="Times New Roman" w:cs="Times New Roman"/>
                <w:sz w:val="24"/>
                <w:szCs w:val="24"/>
              </w:rPr>
              <w:t>Acenocoumarolum</w:t>
            </w:r>
            <w:proofErr w:type="spellEnd"/>
            <w:r w:rsidR="005B0B95"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w:t>
            </w:r>
            <w:r w:rsidR="006B5619" w:rsidRPr="00511154">
              <w:rPr>
                <w:rFonts w:ascii="Times New Roman" w:eastAsia="Times New Roman" w:hAnsi="Times New Roman" w:cs="Times New Roman"/>
                <w:sz w:val="24"/>
                <w:szCs w:val="24"/>
              </w:rPr>
              <w:t xml:space="preserve">Caseta </w:t>
            </w:r>
            <w:r w:rsidR="00714770" w:rsidRPr="00511154">
              <w:rPr>
                <w:rFonts w:ascii="Times New Roman" w:eastAsia="Times New Roman" w:hAnsi="Times New Roman" w:cs="Times New Roman"/>
                <w:sz w:val="24"/>
                <w:szCs w:val="24"/>
              </w:rPr>
              <w:t>6</w:t>
            </w:r>
            <w:r w:rsidR="007D7D82" w:rsidRPr="00511154">
              <w:rPr>
                <w:rFonts w:ascii="Times New Roman" w:eastAsia="Times New Roman" w:hAnsi="Times New Roman" w:cs="Times New Roman"/>
                <w:sz w:val="24"/>
                <w:szCs w:val="24"/>
              </w:rPr>
              <w:t xml:space="preserve">; </w:t>
            </w:r>
            <w:r w:rsidR="00714770" w:rsidRPr="00511154">
              <w:rPr>
                <w:rFonts w:ascii="Times New Roman" w:eastAsia="Times New Roman" w:hAnsi="Times New Roman" w:cs="Times New Roman"/>
                <w:sz w:val="24"/>
                <w:szCs w:val="24"/>
              </w:rPr>
              <w:t>7</w:t>
            </w:r>
            <w:r w:rsidR="00513D99" w:rsidRPr="00511154">
              <w:rPr>
                <w:rFonts w:ascii="Times New Roman" w:eastAsia="Times New Roman" w:hAnsi="Times New Roman" w:cs="Times New Roman"/>
                <w:sz w:val="24"/>
                <w:szCs w:val="24"/>
              </w:rPr>
              <w:t xml:space="preserve">, </w:t>
            </w:r>
            <w:r w:rsidR="00581992" w:rsidRPr="00511154">
              <w:rPr>
                <w:rFonts w:ascii="Times New Roman" w:eastAsia="Times New Roman" w:hAnsi="Times New Roman" w:cs="Times New Roman"/>
                <w:sz w:val="24"/>
                <w:szCs w:val="24"/>
              </w:rPr>
              <w:t>Ta</w:t>
            </w:r>
            <w:r w:rsidR="006B5619" w:rsidRPr="00511154">
              <w:rPr>
                <w:rFonts w:ascii="Times New Roman" w:eastAsia="Times New Roman" w:hAnsi="Times New Roman" w:cs="Times New Roman"/>
                <w:sz w:val="24"/>
                <w:szCs w:val="24"/>
              </w:rPr>
              <w:t>b</w:t>
            </w:r>
            <w:r w:rsidR="005E432B" w:rsidRPr="00511154">
              <w:rPr>
                <w:rFonts w:ascii="Times New Roman" w:eastAsia="Times New Roman" w:hAnsi="Times New Roman" w:cs="Times New Roman"/>
                <w:sz w:val="24"/>
                <w:szCs w:val="24"/>
              </w:rPr>
              <w:t>elul</w:t>
            </w:r>
            <w:r w:rsidR="00581992" w:rsidRPr="00511154">
              <w:rPr>
                <w:rFonts w:ascii="Times New Roman" w:eastAsia="Times New Roman" w:hAnsi="Times New Roman" w:cs="Times New Roman"/>
                <w:sz w:val="24"/>
                <w:szCs w:val="24"/>
              </w:rPr>
              <w:t xml:space="preserve"> </w:t>
            </w:r>
            <w:r w:rsidR="00DC0409" w:rsidRPr="00511154">
              <w:rPr>
                <w:rFonts w:ascii="Times New Roman" w:eastAsia="Times New Roman" w:hAnsi="Times New Roman" w:cs="Times New Roman"/>
                <w:sz w:val="24"/>
                <w:szCs w:val="24"/>
              </w:rPr>
              <w:t>5</w:t>
            </w:r>
            <w:r w:rsidR="007D7D82" w:rsidRPr="00511154">
              <w:rPr>
                <w:rFonts w:ascii="Times New Roman" w:eastAsia="Times New Roman" w:hAnsi="Times New Roman" w:cs="Times New Roman"/>
                <w:sz w:val="24"/>
                <w:szCs w:val="24"/>
              </w:rPr>
              <w:t>).</w:t>
            </w:r>
          </w:p>
          <w:p w14:paraId="7F028CEB" w14:textId="77777777" w:rsidR="005D3306" w:rsidRPr="00511154" w:rsidRDefault="005D3306" w:rsidP="000E5AE3">
            <w:pPr>
              <w:ind w:right="14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Terapia </w:t>
            </w:r>
            <w:proofErr w:type="spellStart"/>
            <w:r w:rsidRPr="00511154">
              <w:rPr>
                <w:rFonts w:ascii="Times New Roman" w:eastAsia="Times New Roman" w:hAnsi="Times New Roman" w:cs="Times New Roman"/>
                <w:sz w:val="24"/>
                <w:szCs w:val="24"/>
              </w:rPr>
              <w:t>anti</w:t>
            </w:r>
            <w:r w:rsidR="00D44BFA" w:rsidRPr="00511154">
              <w:rPr>
                <w:rFonts w:ascii="Times New Roman" w:eastAsia="Times New Roman" w:hAnsi="Times New Roman" w:cs="Times New Roman"/>
                <w:sz w:val="24"/>
                <w:szCs w:val="24"/>
              </w:rPr>
              <w:t>agrega</w:t>
            </w:r>
            <w:r w:rsidR="00C35C1F" w:rsidRPr="00511154">
              <w:rPr>
                <w:rFonts w:ascii="Times New Roman" w:eastAsia="Times New Roman" w:hAnsi="Times New Roman" w:cs="Times New Roman"/>
                <w:sz w:val="24"/>
                <w:szCs w:val="24"/>
              </w:rPr>
              <w:t>n</w:t>
            </w:r>
            <w:r w:rsidR="00D44BFA" w:rsidRPr="00511154">
              <w:rPr>
                <w:rFonts w:ascii="Times New Roman" w:eastAsia="Times New Roman" w:hAnsi="Times New Roman" w:cs="Times New Roman"/>
                <w:sz w:val="24"/>
                <w:szCs w:val="24"/>
              </w:rPr>
              <w:t>t</w:t>
            </w:r>
            <w:r w:rsidR="003F3242" w:rsidRPr="00511154">
              <w:rPr>
                <w:rFonts w:ascii="Times New Roman" w:eastAsia="Times New Roman" w:hAnsi="Times New Roman" w:cs="Times New Roman"/>
                <w:sz w:val="24"/>
                <w:szCs w:val="24"/>
              </w:rPr>
              <w:t>ă</w:t>
            </w:r>
            <w:proofErr w:type="spellEnd"/>
            <w:r w:rsidR="003F3242" w:rsidRPr="00511154">
              <w:rPr>
                <w:rFonts w:ascii="Times New Roman" w:eastAsia="Times New Roman" w:hAnsi="Times New Roman" w:cs="Times New Roman"/>
                <w:sz w:val="24"/>
                <w:szCs w:val="24"/>
              </w:rPr>
              <w:t xml:space="preserve"> (</w:t>
            </w:r>
            <w:proofErr w:type="spellStart"/>
            <w:r w:rsidR="00E91072" w:rsidRPr="00511154">
              <w:rPr>
                <w:rFonts w:ascii="Times New Roman" w:eastAsia="Times New Roman" w:hAnsi="Times New Roman" w:cs="Times New Roman"/>
                <w:sz w:val="24"/>
                <w:szCs w:val="24"/>
              </w:rPr>
              <w:t>Acidum</w:t>
            </w:r>
            <w:proofErr w:type="spellEnd"/>
            <w:r w:rsidR="00E91072" w:rsidRPr="00511154">
              <w:rPr>
                <w:rFonts w:ascii="Times New Roman" w:eastAsia="Times New Roman" w:hAnsi="Times New Roman" w:cs="Times New Roman"/>
                <w:sz w:val="24"/>
                <w:szCs w:val="24"/>
              </w:rPr>
              <w:t xml:space="preserve"> </w:t>
            </w:r>
            <w:proofErr w:type="spellStart"/>
            <w:r w:rsidR="00E91072" w:rsidRPr="00511154">
              <w:rPr>
                <w:rFonts w:ascii="Times New Roman" w:eastAsia="Times New Roman" w:hAnsi="Times New Roman" w:cs="Times New Roman"/>
                <w:sz w:val="24"/>
                <w:szCs w:val="24"/>
              </w:rPr>
              <w:t>acetylsalicylicum</w:t>
            </w:r>
            <w:proofErr w:type="spellEnd"/>
            <w:r w:rsidR="00E91072"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 xml:space="preserve">sau </w:t>
            </w:r>
            <w:proofErr w:type="spellStart"/>
            <w:r w:rsidR="00C314F1" w:rsidRPr="00511154">
              <w:rPr>
                <w:rFonts w:ascii="Times New Roman" w:eastAsia="Times New Roman" w:hAnsi="Times New Roman" w:cs="Times New Roman"/>
                <w:sz w:val="24"/>
                <w:szCs w:val="24"/>
              </w:rPr>
              <w:t>Clopidogrelum</w:t>
            </w:r>
            <w:proofErr w:type="spellEnd"/>
            <w:r w:rsidRPr="00511154">
              <w:rPr>
                <w:rFonts w:ascii="Times New Roman" w:eastAsia="Times New Roman" w:hAnsi="Times New Roman" w:cs="Times New Roman"/>
                <w:spacing w:val="-3"/>
                <w:sz w:val="24"/>
                <w:szCs w:val="24"/>
              </w:rPr>
              <w:t xml:space="preserve">) nu </w:t>
            </w:r>
            <w:r w:rsidRPr="00511154">
              <w:rPr>
                <w:rFonts w:ascii="Times New Roman" w:eastAsia="Times New Roman" w:hAnsi="Times New Roman" w:cs="Times New Roman"/>
                <w:sz w:val="24"/>
                <w:szCs w:val="24"/>
              </w:rPr>
              <w:t xml:space="preserve">înlocuiește terapia anticoagulantă </w:t>
            </w:r>
            <w:r w:rsidRPr="00511154">
              <w:rPr>
                <w:rFonts w:ascii="Times New Roman" w:eastAsia="Times New Roman" w:hAnsi="Times New Roman" w:cs="Times New Roman"/>
                <w:spacing w:val="1"/>
                <w:sz w:val="24"/>
                <w:szCs w:val="24"/>
              </w:rPr>
              <w:t xml:space="preserve">și </w:t>
            </w:r>
            <w:r w:rsidRPr="00511154">
              <w:rPr>
                <w:rFonts w:ascii="Times New Roman" w:eastAsia="Times New Roman" w:hAnsi="Times New Roman" w:cs="Times New Roman"/>
                <w:spacing w:val="-3"/>
                <w:sz w:val="24"/>
                <w:szCs w:val="24"/>
              </w:rPr>
              <w:t xml:space="preserve">nu </w:t>
            </w:r>
            <w:r w:rsidRPr="00511154">
              <w:rPr>
                <w:rFonts w:ascii="Times New Roman" w:eastAsia="Times New Roman" w:hAnsi="Times New Roman" w:cs="Times New Roman"/>
                <w:sz w:val="24"/>
                <w:szCs w:val="24"/>
              </w:rPr>
              <w:t xml:space="preserve">trebuie luată în considerație </w:t>
            </w:r>
            <w:r w:rsidRPr="00511154">
              <w:rPr>
                <w:rFonts w:ascii="Times New Roman" w:eastAsia="Times New Roman" w:hAnsi="Times New Roman" w:cs="Times New Roman"/>
                <w:spacing w:val="-6"/>
                <w:sz w:val="24"/>
                <w:szCs w:val="24"/>
              </w:rPr>
              <w:t xml:space="preserve">la </w:t>
            </w:r>
            <w:r w:rsidRPr="00511154">
              <w:rPr>
                <w:rFonts w:ascii="Times New Roman" w:eastAsia="Times New Roman" w:hAnsi="Times New Roman" w:cs="Times New Roman"/>
                <w:sz w:val="24"/>
                <w:szCs w:val="24"/>
              </w:rPr>
              <w:t xml:space="preserve">pacienții </w:t>
            </w:r>
            <w:r w:rsidRPr="00511154">
              <w:rPr>
                <w:rFonts w:ascii="Times New Roman" w:eastAsia="Times New Roman" w:hAnsi="Times New Roman" w:cs="Times New Roman"/>
                <w:spacing w:val="-3"/>
                <w:sz w:val="24"/>
                <w:szCs w:val="24"/>
              </w:rPr>
              <w:t xml:space="preserve">fără </w:t>
            </w:r>
            <w:r w:rsidRPr="00511154">
              <w:rPr>
                <w:rFonts w:ascii="Times New Roman" w:eastAsia="Times New Roman" w:hAnsi="Times New Roman" w:cs="Times New Roman"/>
                <w:sz w:val="24"/>
                <w:szCs w:val="24"/>
              </w:rPr>
              <w:t>indicații specifice (</w:t>
            </w:r>
            <w:r w:rsidR="003F3242" w:rsidRPr="00511154">
              <w:rPr>
                <w:rFonts w:ascii="Times New Roman" w:eastAsia="Times New Roman" w:hAnsi="Times New Roman" w:cs="Times New Roman"/>
                <w:sz w:val="24"/>
                <w:szCs w:val="24"/>
              </w:rPr>
              <w:t xml:space="preserve">ex. </w:t>
            </w:r>
            <w:r w:rsidRPr="00511154">
              <w:rPr>
                <w:rFonts w:ascii="Times New Roman" w:eastAsia="Times New Roman" w:hAnsi="Times New Roman" w:cs="Times New Roman"/>
                <w:sz w:val="24"/>
                <w:szCs w:val="24"/>
              </w:rPr>
              <w:t>boala coronar</w:t>
            </w:r>
            <w:r w:rsidR="0006720A" w:rsidRPr="00511154">
              <w:rPr>
                <w:rFonts w:ascii="Times New Roman" w:eastAsia="Times New Roman" w:hAnsi="Times New Roman" w:cs="Times New Roman"/>
                <w:sz w:val="24"/>
                <w:szCs w:val="24"/>
              </w:rPr>
              <w:t>iană</w:t>
            </w:r>
            <w:r w:rsidRPr="00511154">
              <w:rPr>
                <w:rFonts w:ascii="Times New Roman" w:eastAsia="Times New Roman" w:hAnsi="Times New Roman" w:cs="Times New Roman"/>
                <w:sz w:val="24"/>
                <w:szCs w:val="24"/>
              </w:rPr>
              <w:t>)</w:t>
            </w:r>
            <w:r w:rsidR="00714770" w:rsidRPr="00511154">
              <w:rPr>
                <w:rFonts w:ascii="Times New Roman" w:eastAsia="Times New Roman" w:hAnsi="Times New Roman" w:cs="Times New Roman"/>
                <w:sz w:val="24"/>
                <w:szCs w:val="24"/>
              </w:rPr>
              <w:t>.</w:t>
            </w:r>
            <w:r w:rsidR="005C2DFD" w:rsidRPr="00511154">
              <w:rPr>
                <w:rFonts w:ascii="Times New Roman" w:eastAsia="Times New Roman" w:hAnsi="Times New Roman" w:cs="Times New Roman"/>
                <w:sz w:val="24"/>
                <w:szCs w:val="24"/>
              </w:rPr>
              <w:t xml:space="preserve"> </w:t>
            </w:r>
          </w:p>
          <w:p w14:paraId="1FE4FF32" w14:textId="77777777" w:rsidR="005D3306" w:rsidRPr="00511154" w:rsidRDefault="00CD5D76"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i/>
                <w:sz w:val="24"/>
                <w:szCs w:val="24"/>
              </w:rPr>
              <w:t>Notă:</w:t>
            </w:r>
            <w:r w:rsidR="000E3C64" w:rsidRPr="00511154">
              <w:rPr>
                <w:rFonts w:ascii="Times New Roman" w:eastAsia="Times New Roman" w:hAnsi="Times New Roman" w:cs="Times New Roman"/>
                <w:b/>
                <w:sz w:val="24"/>
                <w:szCs w:val="24"/>
              </w:rPr>
              <w:t xml:space="preserve"> </w:t>
            </w:r>
            <w:r w:rsidR="0006720A" w:rsidRPr="00511154">
              <w:rPr>
                <w:rFonts w:ascii="Times New Roman" w:eastAsia="Times New Roman" w:hAnsi="Times New Roman" w:cs="Times New Roman"/>
                <w:sz w:val="24"/>
                <w:szCs w:val="24"/>
              </w:rPr>
              <w:t>Administrarea</w:t>
            </w:r>
            <w:r w:rsidR="005D3306" w:rsidRPr="00511154">
              <w:rPr>
                <w:rFonts w:ascii="Times New Roman" w:eastAsia="Times New Roman" w:hAnsi="Times New Roman" w:cs="Times New Roman"/>
                <w:sz w:val="24"/>
                <w:szCs w:val="24"/>
              </w:rPr>
              <w:t xml:space="preserve"> AVK impun</w:t>
            </w:r>
            <w:r w:rsidR="003F3242" w:rsidRPr="00511154">
              <w:rPr>
                <w:rFonts w:ascii="Times New Roman" w:eastAsia="Times New Roman" w:hAnsi="Times New Roman" w:cs="Times New Roman"/>
                <w:sz w:val="24"/>
                <w:szCs w:val="24"/>
              </w:rPr>
              <w:t>e</w:t>
            </w:r>
            <w:r w:rsidR="005D3306" w:rsidRPr="00511154">
              <w:rPr>
                <w:rFonts w:ascii="Times New Roman" w:eastAsia="Times New Roman" w:hAnsi="Times New Roman" w:cs="Times New Roman"/>
                <w:sz w:val="24"/>
                <w:szCs w:val="24"/>
              </w:rPr>
              <w:t xml:space="preserve"> controlul INR, </w:t>
            </w:r>
            <w:r w:rsidR="005C2DFD" w:rsidRPr="00511154">
              <w:rPr>
                <w:rFonts w:ascii="Times New Roman" w:eastAsia="Times New Roman" w:hAnsi="Times New Roman" w:cs="Times New Roman"/>
                <w:sz w:val="24"/>
                <w:szCs w:val="24"/>
              </w:rPr>
              <w:t>care va fi apreciat zilnic</w:t>
            </w:r>
            <w:r w:rsidR="005C2DFD" w:rsidRPr="00511154">
              <w:rPr>
                <w:rFonts w:ascii="Times New Roman" w:eastAsia="Times New Roman" w:hAnsi="Times New Roman" w:cs="Times New Roman"/>
                <w:spacing w:val="-6"/>
                <w:sz w:val="24"/>
                <w:szCs w:val="24"/>
              </w:rPr>
              <w:t xml:space="preserve"> </w:t>
            </w:r>
            <w:r w:rsidR="005D3306" w:rsidRPr="00511154">
              <w:rPr>
                <w:rFonts w:ascii="Times New Roman" w:eastAsia="Times New Roman" w:hAnsi="Times New Roman" w:cs="Times New Roman"/>
                <w:spacing w:val="-6"/>
                <w:sz w:val="24"/>
                <w:szCs w:val="24"/>
              </w:rPr>
              <w:t xml:space="preserve">la </w:t>
            </w:r>
            <w:r w:rsidR="005D3306" w:rsidRPr="00511154">
              <w:rPr>
                <w:rFonts w:ascii="Times New Roman" w:eastAsia="Times New Roman" w:hAnsi="Times New Roman" w:cs="Times New Roman"/>
                <w:sz w:val="24"/>
                <w:szCs w:val="24"/>
              </w:rPr>
              <w:t>inițierea tratamentului, apoi săptămânal, ulterior</w:t>
            </w:r>
            <w:r w:rsidR="005C2DFD" w:rsidRPr="00511154">
              <w:rPr>
                <w:rFonts w:ascii="Times New Roman" w:eastAsia="Times New Roman" w:hAnsi="Times New Roman" w:cs="Times New Roman"/>
                <w:sz w:val="24"/>
                <w:szCs w:val="24"/>
              </w:rPr>
              <w:t>-</w:t>
            </w:r>
            <w:r w:rsidR="005D3306" w:rsidRPr="00511154">
              <w:rPr>
                <w:rFonts w:ascii="Times New Roman" w:eastAsia="Times New Roman" w:hAnsi="Times New Roman" w:cs="Times New Roman"/>
                <w:sz w:val="24"/>
                <w:szCs w:val="24"/>
              </w:rPr>
              <w:t xml:space="preserve"> lunar. INR trebuie </w:t>
            </w:r>
            <w:r w:rsidR="0006720A" w:rsidRPr="00511154">
              <w:rPr>
                <w:rFonts w:ascii="Times New Roman" w:eastAsia="Times New Roman" w:hAnsi="Times New Roman" w:cs="Times New Roman"/>
                <w:sz w:val="24"/>
                <w:szCs w:val="24"/>
              </w:rPr>
              <w:t>menținut</w:t>
            </w:r>
            <w:r w:rsidR="005D3306" w:rsidRPr="00511154">
              <w:rPr>
                <w:rFonts w:ascii="Times New Roman" w:eastAsia="Times New Roman" w:hAnsi="Times New Roman" w:cs="Times New Roman"/>
                <w:sz w:val="24"/>
                <w:szCs w:val="24"/>
              </w:rPr>
              <w:t xml:space="preserve"> </w:t>
            </w:r>
            <w:r w:rsidR="005D3306" w:rsidRPr="00511154">
              <w:rPr>
                <w:rFonts w:ascii="Times New Roman" w:eastAsia="Times New Roman" w:hAnsi="Times New Roman" w:cs="Times New Roman"/>
                <w:spacing w:val="-3"/>
                <w:sz w:val="24"/>
                <w:szCs w:val="24"/>
              </w:rPr>
              <w:t xml:space="preserve">în </w:t>
            </w:r>
            <w:r w:rsidR="003F3242" w:rsidRPr="00511154">
              <w:rPr>
                <w:rFonts w:ascii="Times New Roman" w:eastAsia="Times New Roman" w:hAnsi="Times New Roman" w:cs="Times New Roman"/>
                <w:sz w:val="24"/>
                <w:szCs w:val="24"/>
              </w:rPr>
              <w:t>limitele 2.0-3.0, cu un T</w:t>
            </w:r>
            <w:r w:rsidR="005D3306" w:rsidRPr="00511154">
              <w:rPr>
                <w:rFonts w:ascii="Times New Roman" w:eastAsia="Times New Roman" w:hAnsi="Times New Roman" w:cs="Times New Roman"/>
                <w:sz w:val="24"/>
                <w:szCs w:val="24"/>
              </w:rPr>
              <w:t>T</w:t>
            </w:r>
            <w:r w:rsidR="003F3242" w:rsidRPr="00511154">
              <w:rPr>
                <w:rFonts w:ascii="Times New Roman" w:eastAsia="Times New Roman" w:hAnsi="Times New Roman" w:cs="Times New Roman"/>
                <w:sz w:val="24"/>
                <w:szCs w:val="24"/>
              </w:rPr>
              <w:t>R</w:t>
            </w:r>
            <w:r w:rsidR="005D3306" w:rsidRPr="00511154">
              <w:rPr>
                <w:rFonts w:ascii="Times New Roman" w:eastAsia="Times New Roman" w:hAnsi="Times New Roman" w:cs="Times New Roman"/>
                <w:sz w:val="24"/>
                <w:szCs w:val="24"/>
              </w:rPr>
              <w:t xml:space="preserve"> ≥ 70%</w:t>
            </w:r>
            <w:r w:rsidR="00287886" w:rsidRPr="00511154">
              <w:rPr>
                <w:rFonts w:ascii="Times New Roman" w:eastAsia="Times New Roman" w:hAnsi="Times New Roman" w:cs="Times New Roman"/>
                <w:sz w:val="24"/>
                <w:szCs w:val="24"/>
              </w:rPr>
              <w:t>.</w:t>
            </w:r>
          </w:p>
        </w:tc>
      </w:tr>
      <w:tr w:rsidR="001A3367" w:rsidRPr="00511154" w14:paraId="59B2C8E9" w14:textId="77777777" w:rsidTr="00566E45">
        <w:trPr>
          <w:trHeight w:val="420"/>
        </w:trPr>
        <w:tc>
          <w:tcPr>
            <w:tcW w:w="2160" w:type="dxa"/>
            <w:gridSpan w:val="2"/>
          </w:tcPr>
          <w:p w14:paraId="4F03CFE7" w14:textId="77777777" w:rsidR="001A3367" w:rsidRPr="00511154" w:rsidRDefault="005B0B95" w:rsidP="000E5AE3">
            <w:pPr>
              <w:ind w:left="110" w:right="60"/>
              <w:jc w:val="both"/>
              <w:rPr>
                <w:rFonts w:ascii="Times New Roman" w:eastAsia="Times New Roman" w:hAnsi="Times New Roman" w:cs="Times New Roman"/>
                <w:bCs/>
                <w:sz w:val="24"/>
                <w:szCs w:val="24"/>
              </w:rPr>
            </w:pPr>
            <w:r w:rsidRPr="00511154">
              <w:rPr>
                <w:rFonts w:ascii="Times New Roman" w:eastAsia="Times New Roman" w:hAnsi="Times New Roman" w:cs="Times New Roman"/>
                <w:bCs/>
                <w:sz w:val="24"/>
                <w:szCs w:val="24"/>
              </w:rPr>
              <w:t xml:space="preserve"> </w:t>
            </w:r>
            <w:r w:rsidR="003565C2" w:rsidRPr="00511154">
              <w:rPr>
                <w:rFonts w:ascii="Times New Roman" w:eastAsia="Times New Roman" w:hAnsi="Times New Roman" w:cs="Times New Roman"/>
                <w:bCs/>
                <w:sz w:val="24"/>
                <w:szCs w:val="24"/>
              </w:rPr>
              <w:t>3</w:t>
            </w:r>
            <w:r w:rsidR="001A3367" w:rsidRPr="00511154">
              <w:rPr>
                <w:rFonts w:ascii="Times New Roman" w:eastAsia="Times New Roman" w:hAnsi="Times New Roman" w:cs="Times New Roman"/>
                <w:bCs/>
                <w:sz w:val="24"/>
                <w:szCs w:val="24"/>
              </w:rPr>
              <w:t>.</w:t>
            </w:r>
            <w:r w:rsidR="003565C2" w:rsidRPr="00511154">
              <w:rPr>
                <w:rFonts w:ascii="Times New Roman" w:eastAsia="Times New Roman" w:hAnsi="Times New Roman" w:cs="Times New Roman"/>
                <w:bCs/>
                <w:sz w:val="24"/>
                <w:szCs w:val="24"/>
              </w:rPr>
              <w:t>6</w:t>
            </w:r>
            <w:r w:rsidR="001A3367" w:rsidRPr="00511154">
              <w:rPr>
                <w:rFonts w:ascii="Times New Roman" w:eastAsia="Times New Roman" w:hAnsi="Times New Roman" w:cs="Times New Roman"/>
                <w:bCs/>
                <w:sz w:val="24"/>
                <w:szCs w:val="24"/>
              </w:rPr>
              <w:t>. Evaluare și reevaluare dinamică</w:t>
            </w:r>
          </w:p>
        </w:tc>
        <w:tc>
          <w:tcPr>
            <w:tcW w:w="2970" w:type="dxa"/>
            <w:gridSpan w:val="2"/>
          </w:tcPr>
          <w:p w14:paraId="604BA835" w14:textId="77777777" w:rsidR="001A3367" w:rsidRPr="00511154" w:rsidRDefault="001A3367"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Comorbiditățile și factorii  de risc au o variabilitate considerabilă în timp, influențând și afectând substratul care favorizează AF</w:t>
            </w:r>
          </w:p>
        </w:tc>
        <w:tc>
          <w:tcPr>
            <w:tcW w:w="4935" w:type="dxa"/>
          </w:tcPr>
          <w:p w14:paraId="233AB16B" w14:textId="77777777" w:rsidR="001A3367" w:rsidRPr="00511154" w:rsidRDefault="001A3367"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Pacienții cu FA necesită reevaluare </w:t>
            </w:r>
            <w:r w:rsidR="005B0B95" w:rsidRPr="00511154">
              <w:rPr>
                <w:rFonts w:ascii="Times New Roman" w:eastAsia="Times New Roman" w:hAnsi="Times New Roman" w:cs="Times New Roman"/>
                <w:sz w:val="24"/>
                <w:szCs w:val="24"/>
              </w:rPr>
              <w:t xml:space="preserve">dinamică </w:t>
            </w:r>
            <w:r w:rsidR="003565C2" w:rsidRPr="00511154">
              <w:rPr>
                <w:rFonts w:ascii="Times New Roman" w:eastAsia="Times New Roman" w:hAnsi="Times New Roman" w:cs="Times New Roman"/>
                <w:sz w:val="24"/>
                <w:szCs w:val="24"/>
              </w:rPr>
              <w:t>la 6 luni</w:t>
            </w:r>
            <w:r w:rsidRPr="00511154">
              <w:rPr>
                <w:rFonts w:ascii="Times New Roman" w:eastAsia="Times New Roman" w:hAnsi="Times New Roman" w:cs="Times New Roman"/>
                <w:sz w:val="24"/>
                <w:szCs w:val="24"/>
              </w:rPr>
              <w:t>, pentru</w:t>
            </w:r>
            <w:r w:rsidR="00F545A5" w:rsidRPr="00511154">
              <w:rPr>
                <w:rFonts w:ascii="Times New Roman" w:eastAsia="Times New Roman" w:hAnsi="Times New Roman" w:cs="Times New Roman"/>
                <w:sz w:val="24"/>
                <w:szCs w:val="24"/>
              </w:rPr>
              <w:t xml:space="preserve"> identificarea eventualelor</w:t>
            </w:r>
            <w:r w:rsidR="005B0B95" w:rsidRPr="00511154">
              <w:rPr>
                <w:rFonts w:ascii="Times New Roman" w:eastAsia="Times New Roman" w:hAnsi="Times New Roman" w:cs="Times New Roman"/>
                <w:sz w:val="24"/>
                <w:szCs w:val="24"/>
              </w:rPr>
              <w:t xml:space="preserve"> schimbări a</w:t>
            </w:r>
            <w:r w:rsidR="00F545A5" w:rsidRPr="00511154">
              <w:rPr>
                <w:rFonts w:ascii="Times New Roman" w:eastAsia="Times New Roman" w:hAnsi="Times New Roman" w:cs="Times New Roman"/>
                <w:sz w:val="24"/>
                <w:szCs w:val="24"/>
              </w:rPr>
              <w:t>le</w:t>
            </w:r>
            <w:r w:rsidR="005B0B95" w:rsidRPr="00511154">
              <w:rPr>
                <w:rFonts w:ascii="Times New Roman" w:eastAsia="Times New Roman" w:hAnsi="Times New Roman" w:cs="Times New Roman"/>
                <w:sz w:val="24"/>
                <w:szCs w:val="24"/>
              </w:rPr>
              <w:t xml:space="preserve"> comor</w:t>
            </w:r>
            <w:r w:rsidR="0071548E" w:rsidRPr="00511154">
              <w:rPr>
                <w:rFonts w:ascii="Times New Roman" w:eastAsia="Times New Roman" w:hAnsi="Times New Roman" w:cs="Times New Roman"/>
                <w:sz w:val="24"/>
                <w:szCs w:val="24"/>
              </w:rPr>
              <w:t xml:space="preserve">bidităților, factorilor de risc, riscului </w:t>
            </w:r>
            <w:proofErr w:type="spellStart"/>
            <w:r w:rsidR="0071548E" w:rsidRPr="00511154">
              <w:rPr>
                <w:rFonts w:ascii="Times New Roman" w:eastAsia="Times New Roman" w:hAnsi="Times New Roman" w:cs="Times New Roman"/>
                <w:sz w:val="24"/>
                <w:szCs w:val="24"/>
              </w:rPr>
              <w:t>tromboembolic</w:t>
            </w:r>
            <w:proofErr w:type="spellEnd"/>
            <w:r w:rsidR="0071548E" w:rsidRPr="00511154">
              <w:rPr>
                <w:rFonts w:ascii="Times New Roman" w:eastAsia="Times New Roman" w:hAnsi="Times New Roman" w:cs="Times New Roman"/>
                <w:sz w:val="24"/>
                <w:szCs w:val="24"/>
              </w:rPr>
              <w:t xml:space="preserve"> </w:t>
            </w:r>
            <w:r w:rsidR="005B0B95" w:rsidRPr="00511154">
              <w:rPr>
                <w:rFonts w:ascii="Times New Roman" w:eastAsia="Times New Roman" w:hAnsi="Times New Roman" w:cs="Times New Roman"/>
                <w:sz w:val="24"/>
                <w:szCs w:val="24"/>
              </w:rPr>
              <w:t xml:space="preserve">și  </w:t>
            </w:r>
            <w:r w:rsidRPr="00511154">
              <w:rPr>
                <w:rFonts w:ascii="Times New Roman" w:eastAsia="Times New Roman" w:hAnsi="Times New Roman" w:cs="Times New Roman"/>
                <w:sz w:val="24"/>
                <w:szCs w:val="24"/>
              </w:rPr>
              <w:t xml:space="preserve">pentru a se asigura că </w:t>
            </w:r>
            <w:r w:rsidR="005B0B95" w:rsidRPr="00511154">
              <w:rPr>
                <w:rFonts w:ascii="Times New Roman" w:eastAsia="Times New Roman" w:hAnsi="Times New Roman" w:cs="Times New Roman"/>
                <w:sz w:val="24"/>
                <w:szCs w:val="24"/>
              </w:rPr>
              <w:t xml:space="preserve">schema </w:t>
            </w:r>
            <w:r w:rsidRPr="00511154">
              <w:rPr>
                <w:rFonts w:ascii="Times New Roman" w:eastAsia="Times New Roman" w:hAnsi="Times New Roman" w:cs="Times New Roman"/>
                <w:sz w:val="24"/>
                <w:szCs w:val="24"/>
              </w:rPr>
              <w:t xml:space="preserve"> de tratament rămân</w:t>
            </w:r>
            <w:r w:rsidR="005B0B95" w:rsidRPr="00511154">
              <w:rPr>
                <w:rFonts w:ascii="Times New Roman" w:eastAsia="Times New Roman" w:hAnsi="Times New Roman" w:cs="Times New Roman"/>
                <w:sz w:val="24"/>
                <w:szCs w:val="24"/>
              </w:rPr>
              <w:t>e</w:t>
            </w:r>
            <w:r w:rsidRPr="00511154">
              <w:rPr>
                <w:rFonts w:ascii="Times New Roman" w:eastAsia="Times New Roman" w:hAnsi="Times New Roman" w:cs="Times New Roman"/>
                <w:sz w:val="24"/>
                <w:szCs w:val="24"/>
              </w:rPr>
              <w:t xml:space="preserve"> </w:t>
            </w:r>
            <w:r w:rsidR="008879A7" w:rsidRPr="00511154">
              <w:rPr>
                <w:rFonts w:ascii="Times New Roman" w:eastAsia="Times New Roman" w:hAnsi="Times New Roman" w:cs="Times New Roman"/>
                <w:sz w:val="24"/>
                <w:szCs w:val="24"/>
              </w:rPr>
              <w:t>a fi optimă</w:t>
            </w:r>
            <w:r w:rsidRPr="00511154">
              <w:rPr>
                <w:rFonts w:ascii="Times New Roman" w:eastAsia="Times New Roman" w:hAnsi="Times New Roman" w:cs="Times New Roman"/>
                <w:sz w:val="24"/>
                <w:szCs w:val="24"/>
              </w:rPr>
              <w:t xml:space="preserve"> pentru pacient  </w:t>
            </w:r>
            <w:r w:rsidR="006B5619" w:rsidRPr="00511154">
              <w:rPr>
                <w:rFonts w:ascii="Times New Roman" w:eastAsia="Times New Roman" w:hAnsi="Times New Roman" w:cs="Times New Roman"/>
                <w:sz w:val="24"/>
                <w:szCs w:val="24"/>
              </w:rPr>
              <w:lastRenderedPageBreak/>
              <w:t>(</w:t>
            </w:r>
            <w:r w:rsidR="00435AF4" w:rsidRPr="00511154">
              <w:rPr>
                <w:rFonts w:ascii="Times New Roman" w:eastAsia="Times New Roman" w:hAnsi="Times New Roman" w:cs="Times New Roman"/>
                <w:sz w:val="24"/>
                <w:szCs w:val="24"/>
              </w:rPr>
              <w:t xml:space="preserve">C.1.1., </w:t>
            </w:r>
            <w:r w:rsidR="007D7D82" w:rsidRPr="00511154">
              <w:rPr>
                <w:rFonts w:ascii="Times New Roman" w:eastAsia="Times New Roman" w:hAnsi="Times New Roman" w:cs="Times New Roman"/>
                <w:sz w:val="24"/>
                <w:szCs w:val="24"/>
              </w:rPr>
              <w:t>F</w:t>
            </w:r>
            <w:r w:rsidR="006B5619" w:rsidRPr="00511154">
              <w:rPr>
                <w:rFonts w:ascii="Times New Roman" w:eastAsia="Times New Roman" w:hAnsi="Times New Roman" w:cs="Times New Roman"/>
                <w:sz w:val="24"/>
                <w:szCs w:val="24"/>
              </w:rPr>
              <w:t xml:space="preserve">igura  </w:t>
            </w:r>
            <w:r w:rsidR="007D7D82" w:rsidRPr="00511154">
              <w:rPr>
                <w:rFonts w:ascii="Times New Roman" w:eastAsia="Times New Roman" w:hAnsi="Times New Roman" w:cs="Times New Roman"/>
                <w:sz w:val="24"/>
                <w:szCs w:val="24"/>
              </w:rPr>
              <w:t>5</w:t>
            </w:r>
            <w:r w:rsidR="006B5619" w:rsidRPr="00511154">
              <w:rPr>
                <w:rFonts w:ascii="Times New Roman" w:eastAsia="Times New Roman" w:hAnsi="Times New Roman" w:cs="Times New Roman"/>
                <w:sz w:val="24"/>
                <w:szCs w:val="24"/>
              </w:rPr>
              <w:t>)</w:t>
            </w:r>
            <w:r w:rsidR="00714770" w:rsidRPr="00511154">
              <w:rPr>
                <w:rFonts w:ascii="Times New Roman" w:eastAsia="Times New Roman" w:hAnsi="Times New Roman" w:cs="Times New Roman"/>
                <w:sz w:val="24"/>
                <w:szCs w:val="24"/>
              </w:rPr>
              <w:t>.</w:t>
            </w:r>
          </w:p>
          <w:p w14:paraId="5180EA8B" w14:textId="77777777" w:rsidR="00FD72CF" w:rsidRPr="00511154" w:rsidRDefault="00FD72CF" w:rsidP="000E5AE3">
            <w:pPr>
              <w:ind w:left="110"/>
              <w:jc w:val="both"/>
              <w:rPr>
                <w:rFonts w:ascii="Times New Roman" w:eastAsia="Times New Roman" w:hAnsi="Times New Roman" w:cs="Times New Roman"/>
                <w:b/>
                <w:sz w:val="24"/>
                <w:szCs w:val="24"/>
              </w:rPr>
            </w:pPr>
          </w:p>
        </w:tc>
      </w:tr>
      <w:tr w:rsidR="00C438A3" w:rsidRPr="00511154" w14:paraId="513E4AB8" w14:textId="77777777" w:rsidTr="000E5F40">
        <w:trPr>
          <w:trHeight w:val="228"/>
        </w:trPr>
        <w:tc>
          <w:tcPr>
            <w:tcW w:w="10065" w:type="dxa"/>
            <w:gridSpan w:val="5"/>
            <w:shd w:val="clear" w:color="auto" w:fill="D9D9D9" w:themeFill="background1" w:themeFillShade="D9"/>
          </w:tcPr>
          <w:p w14:paraId="1E021723" w14:textId="5EEED3E7" w:rsidR="00C438A3" w:rsidRPr="00511154" w:rsidRDefault="00C438A3" w:rsidP="000E5AE3">
            <w:pPr>
              <w:pStyle w:val="Titlu2"/>
              <w:jc w:val="both"/>
              <w:rPr>
                <w:rFonts w:ascii="Times New Roman" w:hAnsi="Times New Roman" w:cs="Times New Roman"/>
                <w:b/>
                <w:bCs/>
                <w:sz w:val="24"/>
                <w:szCs w:val="24"/>
              </w:rPr>
            </w:pPr>
            <w:bookmarkStart w:id="38" w:name="_Toc228868994"/>
            <w:bookmarkStart w:id="39" w:name="_Toc228873332"/>
            <w:r w:rsidRPr="00511154">
              <w:rPr>
                <w:rFonts w:ascii="Times New Roman" w:hAnsi="Times New Roman" w:cs="Times New Roman"/>
                <w:b/>
                <w:bCs/>
                <w:color w:val="auto"/>
                <w:sz w:val="24"/>
                <w:szCs w:val="24"/>
              </w:rPr>
              <w:lastRenderedPageBreak/>
              <w:t>B.</w:t>
            </w:r>
            <w:r w:rsidR="000E474B" w:rsidRPr="00511154">
              <w:rPr>
                <w:rFonts w:ascii="Times New Roman" w:hAnsi="Times New Roman" w:cs="Times New Roman"/>
                <w:b/>
                <w:bCs/>
                <w:color w:val="auto"/>
                <w:sz w:val="24"/>
                <w:szCs w:val="24"/>
              </w:rPr>
              <w:t>2</w:t>
            </w:r>
            <w:r w:rsidRPr="00511154">
              <w:rPr>
                <w:rFonts w:ascii="Times New Roman" w:hAnsi="Times New Roman" w:cs="Times New Roman"/>
                <w:b/>
                <w:bCs/>
                <w:color w:val="auto"/>
                <w:sz w:val="24"/>
                <w:szCs w:val="24"/>
              </w:rPr>
              <w:t xml:space="preserve">. Nivel de asistență medicală specializată de </w:t>
            </w:r>
            <w:proofErr w:type="spellStart"/>
            <w:r w:rsidRPr="00511154">
              <w:rPr>
                <w:rFonts w:ascii="Times New Roman" w:hAnsi="Times New Roman" w:cs="Times New Roman"/>
                <w:b/>
                <w:bCs/>
                <w:color w:val="auto"/>
                <w:sz w:val="24"/>
                <w:szCs w:val="24"/>
              </w:rPr>
              <w:t>ambulator</w:t>
            </w:r>
            <w:bookmarkEnd w:id="38"/>
            <w:bookmarkEnd w:id="39"/>
            <w:proofErr w:type="spellEnd"/>
          </w:p>
        </w:tc>
      </w:tr>
      <w:tr w:rsidR="00C438A3" w:rsidRPr="00511154" w14:paraId="02E716CE" w14:textId="77777777" w:rsidTr="000E5F40">
        <w:trPr>
          <w:trHeight w:val="653"/>
        </w:trPr>
        <w:tc>
          <w:tcPr>
            <w:tcW w:w="2160" w:type="dxa"/>
            <w:gridSpan w:val="2"/>
          </w:tcPr>
          <w:p w14:paraId="5DC546BD" w14:textId="77777777" w:rsidR="00C438A3" w:rsidRPr="00511154" w:rsidRDefault="00C438A3"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1. Screening-</w:t>
            </w:r>
            <w:proofErr w:type="spellStart"/>
            <w:r w:rsidRPr="00511154">
              <w:rPr>
                <w:rFonts w:ascii="Times New Roman" w:eastAsia="Times New Roman" w:hAnsi="Times New Roman" w:cs="Times New Roman"/>
                <w:b/>
                <w:sz w:val="24"/>
                <w:szCs w:val="24"/>
              </w:rPr>
              <w:t>ul</w:t>
            </w:r>
            <w:proofErr w:type="spellEnd"/>
            <w:r w:rsidRPr="00511154">
              <w:rPr>
                <w:rFonts w:ascii="Times New Roman" w:eastAsia="Times New Roman" w:hAnsi="Times New Roman" w:cs="Times New Roman"/>
                <w:b/>
                <w:sz w:val="24"/>
                <w:szCs w:val="24"/>
              </w:rPr>
              <w:t xml:space="preserve"> FA</w:t>
            </w:r>
          </w:p>
        </w:tc>
        <w:tc>
          <w:tcPr>
            <w:tcW w:w="2970" w:type="dxa"/>
            <w:gridSpan w:val="2"/>
          </w:tcPr>
          <w:p w14:paraId="7437AEF4" w14:textId="77777777" w:rsidR="00C438A3" w:rsidRPr="00511154" w:rsidRDefault="00C438A3"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Depistarea precoce a </w:t>
            </w:r>
            <w:r w:rsidR="00521782" w:rsidRPr="00511154">
              <w:rPr>
                <w:rFonts w:ascii="Times New Roman" w:eastAsia="Calibri" w:hAnsi="Times New Roman" w:cs="Times New Roman"/>
                <w:sz w:val="24"/>
                <w:szCs w:val="24"/>
              </w:rPr>
              <w:t>pacienților</w:t>
            </w:r>
            <w:r w:rsidRPr="00511154">
              <w:rPr>
                <w:rFonts w:ascii="Times New Roman" w:eastAsia="Calibri" w:hAnsi="Times New Roman" w:cs="Times New Roman"/>
                <w:sz w:val="24"/>
                <w:szCs w:val="24"/>
              </w:rPr>
              <w:t xml:space="preserve"> cu FA permite aplicarea tratamentului în scopul prevenirii </w:t>
            </w:r>
            <w:r w:rsidR="00521782" w:rsidRPr="00511154">
              <w:rPr>
                <w:rFonts w:ascii="Times New Roman" w:eastAsia="Calibri" w:hAnsi="Times New Roman" w:cs="Times New Roman"/>
                <w:sz w:val="24"/>
                <w:szCs w:val="24"/>
              </w:rPr>
              <w:t>complicațiilor</w:t>
            </w:r>
            <w:r w:rsidRPr="00511154">
              <w:rPr>
                <w:rFonts w:ascii="Times New Roman" w:eastAsia="Calibri" w:hAnsi="Times New Roman" w:cs="Times New Roman"/>
                <w:sz w:val="24"/>
                <w:szCs w:val="24"/>
              </w:rPr>
              <w:t xml:space="preserve"> aritmiei.</w:t>
            </w:r>
          </w:p>
        </w:tc>
        <w:tc>
          <w:tcPr>
            <w:tcW w:w="4935" w:type="dxa"/>
          </w:tcPr>
          <w:p w14:paraId="173FAEDE" w14:textId="77777777" w:rsidR="00C438A3" w:rsidRPr="00511154" w:rsidRDefault="00390BEA" w:rsidP="000E5AE3">
            <w:pPr>
              <w:ind w:left="10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w:t>
            </w:r>
            <w:r w:rsidR="00C438A3" w:rsidRPr="00511154">
              <w:rPr>
                <w:rFonts w:ascii="Times New Roman" w:eastAsia="Times New Roman" w:hAnsi="Times New Roman" w:cs="Times New Roman"/>
                <w:b/>
                <w:sz w:val="24"/>
                <w:szCs w:val="24"/>
              </w:rPr>
              <w:t>Obligatoriu:</w:t>
            </w:r>
          </w:p>
          <w:p w14:paraId="0124479B" w14:textId="77777777" w:rsidR="00C438A3" w:rsidRPr="00511154" w:rsidRDefault="00C438A3" w:rsidP="000E5AE3">
            <w:pPr>
              <w:numPr>
                <w:ilvl w:val="0"/>
                <w:numId w:val="11"/>
              </w:num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ECG la toți pacienții care s-au adresat cu </w:t>
            </w:r>
            <w:proofErr w:type="spellStart"/>
            <w:r w:rsidRPr="00511154">
              <w:rPr>
                <w:rFonts w:ascii="Times New Roman" w:eastAsia="Times New Roman" w:hAnsi="Times New Roman" w:cs="Times New Roman"/>
                <w:sz w:val="24"/>
                <w:szCs w:val="24"/>
              </w:rPr>
              <w:t>suspecţie</w:t>
            </w:r>
            <w:proofErr w:type="spellEnd"/>
            <w:r w:rsidRPr="00511154">
              <w:rPr>
                <w:rFonts w:ascii="Times New Roman" w:eastAsia="Times New Roman" w:hAnsi="Times New Roman" w:cs="Times New Roman"/>
                <w:sz w:val="24"/>
                <w:szCs w:val="24"/>
              </w:rPr>
              <w:t xml:space="preserve"> de patologie</w:t>
            </w:r>
            <w:r w:rsidRPr="00511154">
              <w:rPr>
                <w:rFonts w:ascii="Times New Roman" w:eastAsia="Times New Roman" w:hAnsi="Times New Roman" w:cs="Times New Roman"/>
                <w:spacing w:val="-32"/>
                <w:sz w:val="24"/>
                <w:szCs w:val="24"/>
              </w:rPr>
              <w:t xml:space="preserve"> </w:t>
            </w:r>
            <w:r w:rsidR="0071548E" w:rsidRPr="00511154">
              <w:rPr>
                <w:rFonts w:ascii="Times New Roman" w:eastAsia="Times New Roman" w:hAnsi="Times New Roman" w:cs="Times New Roman"/>
                <w:sz w:val="24"/>
                <w:szCs w:val="24"/>
              </w:rPr>
              <w:t>cardi</w:t>
            </w:r>
            <w:r w:rsidR="00F545A5" w:rsidRPr="00511154">
              <w:rPr>
                <w:rFonts w:ascii="Times New Roman" w:eastAsia="Times New Roman" w:hAnsi="Times New Roman" w:cs="Times New Roman"/>
                <w:sz w:val="24"/>
                <w:szCs w:val="24"/>
              </w:rPr>
              <w:t xml:space="preserve">ovasculară </w:t>
            </w:r>
            <w:r w:rsidR="00993F2F" w:rsidRPr="00511154">
              <w:rPr>
                <w:rFonts w:ascii="Times New Roman" w:eastAsia="Times New Roman" w:hAnsi="Times New Roman" w:cs="Times New Roman"/>
                <w:sz w:val="24"/>
                <w:szCs w:val="24"/>
              </w:rPr>
              <w:t>(</w:t>
            </w:r>
            <w:r w:rsidR="007B32EF" w:rsidRPr="00511154">
              <w:rPr>
                <w:rFonts w:ascii="Times New Roman" w:eastAsia="Times New Roman" w:hAnsi="Times New Roman" w:cs="Times New Roman"/>
                <w:sz w:val="24"/>
                <w:szCs w:val="24"/>
              </w:rPr>
              <w:t>Caseta 1,  tabelul 1</w:t>
            </w:r>
            <w:r w:rsidR="00993F2F" w:rsidRPr="00511154">
              <w:rPr>
                <w:rFonts w:ascii="Times New Roman" w:eastAsia="Times New Roman" w:hAnsi="Times New Roman" w:cs="Times New Roman"/>
                <w:sz w:val="24"/>
                <w:szCs w:val="24"/>
              </w:rPr>
              <w:t>)</w:t>
            </w:r>
            <w:r w:rsidR="00F545A5" w:rsidRPr="00511154">
              <w:rPr>
                <w:rFonts w:ascii="Times New Roman" w:eastAsia="Times New Roman" w:hAnsi="Times New Roman" w:cs="Times New Roman"/>
                <w:sz w:val="24"/>
                <w:szCs w:val="24"/>
              </w:rPr>
              <w:t>.</w:t>
            </w:r>
          </w:p>
          <w:p w14:paraId="67DBA753" w14:textId="77777777" w:rsidR="00C438A3" w:rsidRPr="00511154" w:rsidRDefault="00C438A3" w:rsidP="000E5AE3">
            <w:pPr>
              <w:numPr>
                <w:ilvl w:val="0"/>
                <w:numId w:val="11"/>
              </w:num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La persoanele cu vârsta ≥ 65 ani se recomandă aprecierea regularității pulsului urmată de înregistrarea</w:t>
            </w:r>
            <w:r w:rsidRPr="00511154">
              <w:rPr>
                <w:rFonts w:ascii="Times New Roman" w:eastAsia="Times New Roman" w:hAnsi="Times New Roman" w:cs="Times New Roman"/>
                <w:spacing w:val="1"/>
                <w:sz w:val="24"/>
                <w:szCs w:val="24"/>
              </w:rPr>
              <w:t xml:space="preserve"> </w:t>
            </w:r>
            <w:r w:rsidRPr="00511154">
              <w:rPr>
                <w:rFonts w:ascii="Times New Roman" w:eastAsia="Times New Roman" w:hAnsi="Times New Roman" w:cs="Times New Roman"/>
                <w:sz w:val="24"/>
                <w:szCs w:val="24"/>
              </w:rPr>
              <w:t>ECG.</w:t>
            </w:r>
            <w:r w:rsidR="00AE7B48" w:rsidRPr="00511154">
              <w:rPr>
                <w:rFonts w:ascii="Times New Roman" w:eastAsia="Times New Roman" w:hAnsi="Times New Roman" w:cs="Times New Roman"/>
                <w:sz w:val="24"/>
                <w:szCs w:val="24"/>
              </w:rPr>
              <w:t xml:space="preserve"> (Caseta </w:t>
            </w:r>
            <w:r w:rsidR="00D805FE" w:rsidRPr="00511154">
              <w:rPr>
                <w:rFonts w:ascii="Times New Roman" w:eastAsia="Times New Roman" w:hAnsi="Times New Roman" w:cs="Times New Roman"/>
                <w:sz w:val="24"/>
                <w:szCs w:val="24"/>
              </w:rPr>
              <w:t>30</w:t>
            </w:r>
            <w:r w:rsidR="00AE7B48" w:rsidRPr="00511154">
              <w:rPr>
                <w:rFonts w:ascii="Times New Roman" w:eastAsia="Times New Roman" w:hAnsi="Times New Roman" w:cs="Times New Roman"/>
                <w:sz w:val="24"/>
                <w:szCs w:val="24"/>
              </w:rPr>
              <w:t xml:space="preserve">, </w:t>
            </w:r>
            <w:r w:rsidR="00D805FE" w:rsidRPr="00511154">
              <w:rPr>
                <w:rFonts w:ascii="Times New Roman" w:eastAsia="Times New Roman" w:hAnsi="Times New Roman" w:cs="Times New Roman"/>
                <w:sz w:val="24"/>
                <w:szCs w:val="24"/>
              </w:rPr>
              <w:t xml:space="preserve"> T</w:t>
            </w:r>
            <w:r w:rsidR="007B32EF" w:rsidRPr="00511154">
              <w:rPr>
                <w:rFonts w:ascii="Times New Roman" w:eastAsia="Times New Roman" w:hAnsi="Times New Roman" w:cs="Times New Roman"/>
                <w:sz w:val="24"/>
                <w:szCs w:val="24"/>
              </w:rPr>
              <w:t>abelul 10</w:t>
            </w:r>
            <w:r w:rsidR="00AE7B48" w:rsidRPr="00511154">
              <w:rPr>
                <w:rFonts w:ascii="Times New Roman" w:eastAsia="Times New Roman" w:hAnsi="Times New Roman" w:cs="Times New Roman"/>
                <w:sz w:val="24"/>
                <w:szCs w:val="24"/>
              </w:rPr>
              <w:t>)</w:t>
            </w:r>
            <w:r w:rsidR="00D805FE" w:rsidRPr="00511154">
              <w:rPr>
                <w:rFonts w:ascii="Times New Roman" w:eastAsia="Times New Roman" w:hAnsi="Times New Roman" w:cs="Times New Roman"/>
                <w:sz w:val="24"/>
                <w:szCs w:val="24"/>
              </w:rPr>
              <w:t>.</w:t>
            </w:r>
          </w:p>
          <w:p w14:paraId="70AF06D3" w14:textId="77777777" w:rsidR="00C438A3" w:rsidRPr="00511154" w:rsidRDefault="00C438A3" w:rsidP="000E5AE3">
            <w:pPr>
              <w:numPr>
                <w:ilvl w:val="0"/>
                <w:numId w:val="11"/>
              </w:num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La pacienții cu accident vascular cerebral ischemic </w:t>
            </w:r>
            <w:proofErr w:type="spellStart"/>
            <w:r w:rsidRPr="00511154">
              <w:rPr>
                <w:rFonts w:ascii="Times New Roman" w:eastAsia="Times New Roman" w:hAnsi="Times New Roman" w:cs="Times New Roman"/>
                <w:sz w:val="24"/>
                <w:szCs w:val="24"/>
              </w:rPr>
              <w:t>tranzitor</w:t>
            </w:r>
            <w:proofErr w:type="spellEnd"/>
            <w:r w:rsidRPr="00511154">
              <w:rPr>
                <w:rFonts w:ascii="Times New Roman" w:eastAsia="Times New Roman" w:hAnsi="Times New Roman" w:cs="Times New Roman"/>
                <w:sz w:val="24"/>
                <w:szCs w:val="24"/>
              </w:rPr>
              <w:t xml:space="preserve"> sau</w:t>
            </w:r>
            <w:r w:rsidRPr="00511154">
              <w:rPr>
                <w:rFonts w:ascii="Times New Roman" w:eastAsia="Times New Roman" w:hAnsi="Times New Roman" w:cs="Times New Roman"/>
                <w:spacing w:val="-20"/>
                <w:sz w:val="24"/>
                <w:szCs w:val="24"/>
              </w:rPr>
              <w:t xml:space="preserve"> </w:t>
            </w:r>
            <w:r w:rsidR="0071548E" w:rsidRPr="00511154">
              <w:rPr>
                <w:rFonts w:ascii="Times New Roman" w:eastAsia="Times New Roman" w:hAnsi="Times New Roman" w:cs="Times New Roman"/>
                <w:sz w:val="24"/>
                <w:szCs w:val="24"/>
              </w:rPr>
              <w:t>con</w:t>
            </w:r>
            <w:r w:rsidRPr="00511154">
              <w:rPr>
                <w:rFonts w:ascii="Times New Roman" w:eastAsia="Times New Roman" w:hAnsi="Times New Roman" w:cs="Times New Roman"/>
                <w:sz w:val="24"/>
                <w:szCs w:val="24"/>
              </w:rPr>
              <w:t>stituit este recomandat screening-</w:t>
            </w:r>
            <w:proofErr w:type="spellStart"/>
            <w:r w:rsidRPr="00511154">
              <w:rPr>
                <w:rFonts w:ascii="Times New Roman" w:eastAsia="Times New Roman" w:hAnsi="Times New Roman" w:cs="Times New Roman"/>
                <w:sz w:val="24"/>
                <w:szCs w:val="24"/>
              </w:rPr>
              <w:t>ul</w:t>
            </w:r>
            <w:proofErr w:type="spellEnd"/>
            <w:r w:rsidRPr="00511154">
              <w:rPr>
                <w:rFonts w:ascii="Times New Roman" w:eastAsia="Times New Roman" w:hAnsi="Times New Roman" w:cs="Times New Roman"/>
                <w:sz w:val="24"/>
                <w:szCs w:val="24"/>
              </w:rPr>
              <w:t xml:space="preserve"> pentru </w:t>
            </w:r>
            <w:r w:rsidRPr="00511154">
              <w:rPr>
                <w:rFonts w:ascii="Times New Roman" w:eastAsia="Times New Roman" w:hAnsi="Times New Roman" w:cs="Times New Roman"/>
                <w:spacing w:val="-3"/>
                <w:sz w:val="24"/>
                <w:szCs w:val="24"/>
              </w:rPr>
              <w:t xml:space="preserve">FA în </w:t>
            </w:r>
            <w:r w:rsidRPr="00511154">
              <w:rPr>
                <w:rFonts w:ascii="Times New Roman" w:eastAsia="Times New Roman" w:hAnsi="Times New Roman" w:cs="Times New Roman"/>
                <w:sz w:val="24"/>
                <w:szCs w:val="24"/>
              </w:rPr>
              <w:t xml:space="preserve">termen scurt </w:t>
            </w:r>
            <w:r w:rsidRPr="00511154">
              <w:rPr>
                <w:rFonts w:ascii="Times New Roman" w:eastAsia="Times New Roman" w:hAnsi="Times New Roman" w:cs="Times New Roman"/>
                <w:spacing w:val="-3"/>
                <w:sz w:val="24"/>
                <w:szCs w:val="24"/>
              </w:rPr>
              <w:t xml:space="preserve">prin </w:t>
            </w:r>
            <w:r w:rsidRPr="00511154">
              <w:rPr>
                <w:rFonts w:ascii="Times New Roman" w:eastAsia="Times New Roman" w:hAnsi="Times New Roman" w:cs="Times New Roman"/>
                <w:sz w:val="24"/>
                <w:szCs w:val="24"/>
              </w:rPr>
              <w:t xml:space="preserve">înregistrare ECG sau monitorizare ECG </w:t>
            </w:r>
            <w:r w:rsidRPr="00511154">
              <w:rPr>
                <w:rFonts w:ascii="Times New Roman" w:eastAsia="Times New Roman" w:hAnsi="Times New Roman" w:cs="Times New Roman"/>
                <w:spacing w:val="-4"/>
                <w:sz w:val="24"/>
                <w:szCs w:val="24"/>
              </w:rPr>
              <w:t xml:space="preserve">timp </w:t>
            </w:r>
            <w:r w:rsidRPr="00511154">
              <w:rPr>
                <w:rFonts w:ascii="Times New Roman" w:eastAsia="Times New Roman" w:hAnsi="Times New Roman" w:cs="Times New Roman"/>
                <w:sz w:val="24"/>
                <w:szCs w:val="24"/>
              </w:rPr>
              <w:t xml:space="preserve">de </w:t>
            </w:r>
            <w:r w:rsidR="002F47EB" w:rsidRPr="00511154">
              <w:rPr>
                <w:rFonts w:ascii="Times New Roman" w:eastAsia="Times New Roman" w:hAnsi="Times New Roman" w:cs="Times New Roman"/>
                <w:sz w:val="24"/>
                <w:szCs w:val="24"/>
              </w:rPr>
              <w:t>24-</w:t>
            </w:r>
            <w:r w:rsidRPr="00511154">
              <w:rPr>
                <w:rFonts w:ascii="Times New Roman" w:eastAsia="Times New Roman" w:hAnsi="Times New Roman" w:cs="Times New Roman"/>
                <w:sz w:val="24"/>
                <w:szCs w:val="24"/>
              </w:rPr>
              <w:t xml:space="preserve">72 </w:t>
            </w:r>
            <w:r w:rsidR="00647862" w:rsidRPr="00511154">
              <w:rPr>
                <w:rFonts w:ascii="Times New Roman" w:eastAsia="Times New Roman" w:hAnsi="Times New Roman" w:cs="Times New Roman"/>
                <w:sz w:val="24"/>
                <w:szCs w:val="24"/>
              </w:rPr>
              <w:t>ore</w:t>
            </w:r>
            <w:r w:rsidR="002F47EB" w:rsidRPr="00511154">
              <w:rPr>
                <w:rFonts w:ascii="Times New Roman" w:eastAsia="Times New Roman" w:hAnsi="Times New Roman" w:cs="Times New Roman"/>
                <w:sz w:val="24"/>
                <w:szCs w:val="24"/>
              </w:rPr>
              <w:t>, inclusiv  repetate</w:t>
            </w:r>
            <w:r w:rsidR="0071548E" w:rsidRPr="00511154">
              <w:rPr>
                <w:rFonts w:ascii="Times New Roman" w:eastAsia="Times New Roman" w:hAnsi="Times New Roman" w:cs="Times New Roman"/>
                <w:sz w:val="24"/>
                <w:szCs w:val="24"/>
              </w:rPr>
              <w:t>.</w:t>
            </w:r>
          </w:p>
          <w:p w14:paraId="05A5B2A2" w14:textId="77777777" w:rsidR="00C438A3" w:rsidRPr="00511154" w:rsidRDefault="00C438A3" w:rsidP="000E5AE3">
            <w:pPr>
              <w:numPr>
                <w:ilvl w:val="0"/>
                <w:numId w:val="11"/>
              </w:num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Se r</w:t>
            </w:r>
            <w:r w:rsidR="0071548E" w:rsidRPr="00511154">
              <w:rPr>
                <w:rFonts w:ascii="Times New Roman" w:eastAsia="Times New Roman" w:hAnsi="Times New Roman" w:cs="Times New Roman"/>
                <w:sz w:val="24"/>
                <w:szCs w:val="24"/>
              </w:rPr>
              <w:t>ecomandă interogarea dispozitiv</w:t>
            </w:r>
            <w:r w:rsidRPr="00511154">
              <w:rPr>
                <w:rFonts w:ascii="Times New Roman" w:eastAsia="Times New Roman" w:hAnsi="Times New Roman" w:cs="Times New Roman"/>
                <w:sz w:val="24"/>
                <w:szCs w:val="24"/>
              </w:rPr>
              <w:t>elor implantate (</w:t>
            </w:r>
            <w:proofErr w:type="spellStart"/>
            <w:r w:rsidRPr="00511154">
              <w:rPr>
                <w:rFonts w:ascii="Times New Roman" w:eastAsia="Times New Roman" w:hAnsi="Times New Roman" w:cs="Times New Roman"/>
                <w:sz w:val="24"/>
                <w:szCs w:val="24"/>
              </w:rPr>
              <w:t>pacemaker</w:t>
            </w:r>
            <w:proofErr w:type="spellEnd"/>
            <w:r w:rsidRPr="00511154">
              <w:rPr>
                <w:rFonts w:ascii="Times New Roman" w:eastAsia="Times New Roman" w:hAnsi="Times New Roman" w:cs="Times New Roman"/>
                <w:sz w:val="24"/>
                <w:szCs w:val="24"/>
              </w:rPr>
              <w:t xml:space="preserve"> sau ICD) în vederea depistării episoadelor de ritm </w:t>
            </w:r>
            <w:proofErr w:type="spellStart"/>
            <w:r w:rsidRPr="00511154">
              <w:rPr>
                <w:rFonts w:ascii="Times New Roman" w:eastAsia="Times New Roman" w:hAnsi="Times New Roman" w:cs="Times New Roman"/>
                <w:sz w:val="24"/>
                <w:szCs w:val="24"/>
              </w:rPr>
              <w:t>atrial</w:t>
            </w:r>
            <w:proofErr w:type="spellEnd"/>
            <w:r w:rsidRPr="00511154">
              <w:rPr>
                <w:rFonts w:ascii="Times New Roman" w:eastAsia="Times New Roman" w:hAnsi="Times New Roman" w:cs="Times New Roman"/>
                <w:sz w:val="24"/>
                <w:szCs w:val="24"/>
              </w:rPr>
              <w:t xml:space="preserve"> cu frecventa înaltă (RAF) peste 180/min cu durata 5-6 </w:t>
            </w:r>
            <w:r w:rsidRPr="00511154">
              <w:rPr>
                <w:rFonts w:ascii="Times New Roman" w:eastAsia="Times New Roman" w:hAnsi="Times New Roman" w:cs="Times New Roman"/>
                <w:spacing w:val="-5"/>
                <w:sz w:val="24"/>
                <w:szCs w:val="24"/>
              </w:rPr>
              <w:t xml:space="preserve">min. </w:t>
            </w:r>
            <w:r w:rsidRPr="00511154">
              <w:rPr>
                <w:rFonts w:ascii="Times New Roman" w:eastAsia="Times New Roman" w:hAnsi="Times New Roman" w:cs="Times New Roman"/>
                <w:sz w:val="24"/>
                <w:szCs w:val="24"/>
              </w:rPr>
              <w:t xml:space="preserve">Pacienții cu RAF ulterior vor </w:t>
            </w:r>
            <w:r w:rsidRPr="00511154">
              <w:rPr>
                <w:rFonts w:ascii="Times New Roman" w:eastAsia="Times New Roman" w:hAnsi="Times New Roman" w:cs="Times New Roman"/>
                <w:spacing w:val="-4"/>
                <w:sz w:val="24"/>
                <w:szCs w:val="24"/>
              </w:rPr>
              <w:t xml:space="preserve">fi </w:t>
            </w:r>
            <w:r w:rsidRPr="00511154">
              <w:rPr>
                <w:rFonts w:ascii="Times New Roman" w:eastAsia="Times New Roman" w:hAnsi="Times New Roman" w:cs="Times New Roman"/>
                <w:sz w:val="24"/>
                <w:szCs w:val="24"/>
              </w:rPr>
              <w:t xml:space="preserve">supuși </w:t>
            </w:r>
            <w:r w:rsidRPr="00511154">
              <w:rPr>
                <w:rFonts w:ascii="Times New Roman" w:eastAsia="Times New Roman" w:hAnsi="Times New Roman" w:cs="Times New Roman"/>
                <w:spacing w:val="-3"/>
                <w:sz w:val="24"/>
                <w:szCs w:val="24"/>
              </w:rPr>
              <w:t xml:space="preserve">în </w:t>
            </w:r>
            <w:r w:rsidRPr="00511154">
              <w:rPr>
                <w:rFonts w:ascii="Times New Roman" w:eastAsia="Times New Roman" w:hAnsi="Times New Roman" w:cs="Times New Roman"/>
                <w:sz w:val="24"/>
                <w:szCs w:val="24"/>
              </w:rPr>
              <w:t xml:space="preserve">continuare </w:t>
            </w:r>
            <w:r w:rsidR="0071548E" w:rsidRPr="00511154">
              <w:rPr>
                <w:rFonts w:ascii="Times New Roman" w:eastAsia="Times New Roman" w:hAnsi="Times New Roman" w:cs="Times New Roman"/>
                <w:sz w:val="24"/>
                <w:szCs w:val="24"/>
              </w:rPr>
              <w:t>monitorizări ECG pentru documen</w:t>
            </w:r>
            <w:r w:rsidRPr="00511154">
              <w:rPr>
                <w:rFonts w:ascii="Times New Roman" w:eastAsia="Times New Roman" w:hAnsi="Times New Roman" w:cs="Times New Roman"/>
                <w:sz w:val="24"/>
                <w:szCs w:val="24"/>
              </w:rPr>
              <w:t>tarea FA și inițierea terapiei.</w:t>
            </w:r>
          </w:p>
          <w:p w14:paraId="40C2AC92" w14:textId="77777777" w:rsidR="00647862" w:rsidRPr="00511154" w:rsidRDefault="00C438A3" w:rsidP="000E5AE3">
            <w:pPr>
              <w:numPr>
                <w:ilvl w:val="0"/>
                <w:numId w:val="11"/>
              </w:numPr>
              <w:ind w:right="139"/>
              <w:contextualSpacing/>
              <w:jc w:val="both"/>
              <w:rPr>
                <w:rFonts w:ascii="Times New Roman" w:eastAsia="Times New Roman" w:hAnsi="Times New Roman" w:cs="Times New Roman"/>
                <w:sz w:val="24"/>
                <w:szCs w:val="24"/>
              </w:rPr>
            </w:pPr>
            <w:r w:rsidRPr="00511154">
              <w:rPr>
                <w:rFonts w:ascii="Times New Roman" w:eastAsia="Calibri" w:hAnsi="Times New Roman" w:cs="Times New Roman"/>
                <w:sz w:val="24"/>
                <w:szCs w:val="24"/>
              </w:rPr>
              <w:t>La pacienții cu accident vascular cerebral, este rezonabil</w:t>
            </w:r>
            <w:r w:rsidRPr="00511154">
              <w:rPr>
                <w:rFonts w:ascii="Times New Roman" w:eastAsia="Calibri" w:hAnsi="Times New Roman" w:cs="Times New Roman"/>
                <w:spacing w:val="50"/>
                <w:sz w:val="24"/>
                <w:szCs w:val="24"/>
              </w:rPr>
              <w:t xml:space="preserve"> </w:t>
            </w:r>
            <w:r w:rsidRPr="00511154">
              <w:rPr>
                <w:rFonts w:ascii="Times New Roman" w:eastAsia="Calibri" w:hAnsi="Times New Roman" w:cs="Times New Roman"/>
                <w:sz w:val="24"/>
                <w:szCs w:val="24"/>
              </w:rPr>
              <w:t>monitoriza</w:t>
            </w:r>
            <w:r w:rsidRPr="00511154">
              <w:rPr>
                <w:rFonts w:ascii="Times New Roman" w:eastAsia="Times New Roman" w:hAnsi="Times New Roman" w:cs="Times New Roman"/>
                <w:sz w:val="24"/>
                <w:szCs w:val="24"/>
              </w:rPr>
              <w:t xml:space="preserve">rea ECG cu dispozitive implantabile pe termen lung (înregistrare în buclă continuă) pentru documentarea </w:t>
            </w:r>
            <w:r w:rsidR="00521782" w:rsidRPr="00511154">
              <w:rPr>
                <w:rFonts w:ascii="Times New Roman" w:eastAsia="Times New Roman" w:hAnsi="Times New Roman" w:cs="Times New Roman"/>
                <w:sz w:val="24"/>
                <w:szCs w:val="24"/>
              </w:rPr>
              <w:t>fibrilației</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atriale</w:t>
            </w:r>
            <w:proofErr w:type="spellEnd"/>
            <w:r w:rsidRPr="00511154">
              <w:rPr>
                <w:rFonts w:ascii="Times New Roman" w:eastAsia="Times New Roman" w:hAnsi="Times New Roman" w:cs="Times New Roman"/>
                <w:sz w:val="24"/>
                <w:szCs w:val="24"/>
              </w:rPr>
              <w:t xml:space="preserve"> silențioase. </w:t>
            </w:r>
          </w:p>
          <w:p w14:paraId="07632DF7" w14:textId="77777777" w:rsidR="00C438A3" w:rsidRPr="00511154" w:rsidRDefault="00C438A3" w:rsidP="000E5AE3">
            <w:pPr>
              <w:numPr>
                <w:ilvl w:val="0"/>
                <w:numId w:val="11"/>
              </w:numPr>
              <w:ind w:right="139"/>
              <w:contextualSpacing/>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Screening sistematic a ECG poate fi considerat pentru detectarea </w:t>
            </w:r>
            <w:r w:rsidRPr="00511154">
              <w:rPr>
                <w:rFonts w:ascii="Times New Roman" w:eastAsia="Times New Roman" w:hAnsi="Times New Roman" w:cs="Times New Roman"/>
                <w:spacing w:val="-3"/>
                <w:sz w:val="24"/>
                <w:szCs w:val="24"/>
              </w:rPr>
              <w:t xml:space="preserve">FA </w:t>
            </w:r>
            <w:r w:rsidRPr="00511154">
              <w:rPr>
                <w:rFonts w:ascii="Times New Roman" w:eastAsia="Times New Roman" w:hAnsi="Times New Roman" w:cs="Times New Roman"/>
                <w:sz w:val="24"/>
                <w:szCs w:val="24"/>
              </w:rPr>
              <w:t>la pacienți cu vârsta</w:t>
            </w:r>
            <w:r w:rsidR="007C6C9B"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 xml:space="preserve">&gt; 75 </w:t>
            </w:r>
            <w:r w:rsidRPr="00511154">
              <w:rPr>
                <w:rFonts w:ascii="Times New Roman" w:eastAsia="Times New Roman" w:hAnsi="Times New Roman" w:cs="Times New Roman"/>
                <w:spacing w:val="-3"/>
                <w:sz w:val="24"/>
                <w:szCs w:val="24"/>
              </w:rPr>
              <w:t xml:space="preserve">ani, </w:t>
            </w:r>
            <w:r w:rsidRPr="00511154">
              <w:rPr>
                <w:rFonts w:ascii="Times New Roman" w:eastAsia="Times New Roman" w:hAnsi="Times New Roman" w:cs="Times New Roman"/>
                <w:sz w:val="24"/>
                <w:szCs w:val="24"/>
              </w:rPr>
              <w:t>sau cei cu risc sporit pentru accident vascular cerebral ischemic</w:t>
            </w:r>
            <w:r w:rsidR="00AE7B48" w:rsidRPr="00511154">
              <w:rPr>
                <w:rFonts w:ascii="Times New Roman" w:eastAsia="Times New Roman" w:hAnsi="Times New Roman" w:cs="Times New Roman"/>
                <w:spacing w:val="2"/>
                <w:sz w:val="24"/>
                <w:szCs w:val="24"/>
              </w:rPr>
              <w:t xml:space="preserve"> </w:t>
            </w:r>
            <w:r w:rsidR="00AE7B48" w:rsidRPr="00511154">
              <w:rPr>
                <w:rFonts w:ascii="Times New Roman" w:eastAsia="Times New Roman" w:hAnsi="Times New Roman" w:cs="Times New Roman"/>
                <w:sz w:val="24"/>
                <w:szCs w:val="24"/>
              </w:rPr>
              <w:t xml:space="preserve">(Caseta </w:t>
            </w:r>
            <w:r w:rsidR="00D805FE" w:rsidRPr="00511154">
              <w:rPr>
                <w:rFonts w:ascii="Times New Roman" w:eastAsia="Times New Roman" w:hAnsi="Times New Roman" w:cs="Times New Roman"/>
                <w:sz w:val="24"/>
                <w:szCs w:val="24"/>
              </w:rPr>
              <w:t>30</w:t>
            </w:r>
            <w:r w:rsidR="00AE7B48" w:rsidRPr="00511154">
              <w:rPr>
                <w:rFonts w:ascii="Times New Roman" w:eastAsia="Times New Roman" w:hAnsi="Times New Roman" w:cs="Times New Roman"/>
                <w:sz w:val="24"/>
                <w:szCs w:val="24"/>
              </w:rPr>
              <w:t>)</w:t>
            </w:r>
            <w:r w:rsidR="00D805FE" w:rsidRPr="00511154">
              <w:rPr>
                <w:rFonts w:ascii="Times New Roman" w:eastAsia="Times New Roman" w:hAnsi="Times New Roman" w:cs="Times New Roman"/>
                <w:sz w:val="24"/>
                <w:szCs w:val="24"/>
              </w:rPr>
              <w:t>.</w:t>
            </w:r>
          </w:p>
        </w:tc>
      </w:tr>
      <w:tr w:rsidR="00C438A3" w:rsidRPr="00511154" w14:paraId="57CADE45" w14:textId="77777777" w:rsidTr="000E5F40">
        <w:trPr>
          <w:trHeight w:val="653"/>
        </w:trPr>
        <w:tc>
          <w:tcPr>
            <w:tcW w:w="2160" w:type="dxa"/>
            <w:gridSpan w:val="2"/>
          </w:tcPr>
          <w:p w14:paraId="7662878B" w14:textId="1C536139" w:rsidR="00C438A3" w:rsidRPr="00511154" w:rsidRDefault="0070717F"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1</w:t>
            </w:r>
            <w:r w:rsidR="00C438A3" w:rsidRPr="00511154">
              <w:rPr>
                <w:rFonts w:ascii="Times New Roman" w:eastAsia="Times New Roman" w:hAnsi="Times New Roman" w:cs="Times New Roman"/>
                <w:sz w:val="24"/>
                <w:szCs w:val="24"/>
              </w:rPr>
              <w:t>.</w:t>
            </w:r>
            <w:r w:rsidR="00D652AF" w:rsidRPr="00511154">
              <w:rPr>
                <w:rFonts w:ascii="Times New Roman" w:eastAsia="Times New Roman" w:hAnsi="Times New Roman" w:cs="Times New Roman"/>
                <w:sz w:val="24"/>
                <w:szCs w:val="24"/>
              </w:rPr>
              <w:t>1</w:t>
            </w:r>
            <w:r w:rsidR="00C438A3" w:rsidRPr="00511154">
              <w:rPr>
                <w:rFonts w:ascii="Times New Roman" w:eastAsia="Times New Roman" w:hAnsi="Times New Roman" w:cs="Times New Roman"/>
                <w:sz w:val="24"/>
                <w:szCs w:val="24"/>
              </w:rPr>
              <w:t xml:space="preserve"> Identificarea și tratamentul  comorbidităților și  factorilor de risc.</w:t>
            </w:r>
          </w:p>
          <w:p w14:paraId="3CF6CDDE" w14:textId="77777777" w:rsidR="00C438A3" w:rsidRPr="00511154" w:rsidRDefault="00C438A3" w:rsidP="000E5AE3">
            <w:pPr>
              <w:ind w:left="110"/>
              <w:jc w:val="both"/>
              <w:rPr>
                <w:rFonts w:ascii="Times New Roman" w:eastAsia="Times New Roman" w:hAnsi="Times New Roman" w:cs="Times New Roman"/>
                <w:sz w:val="24"/>
                <w:szCs w:val="24"/>
              </w:rPr>
            </w:pPr>
          </w:p>
        </w:tc>
        <w:tc>
          <w:tcPr>
            <w:tcW w:w="2970" w:type="dxa"/>
            <w:gridSpan w:val="2"/>
          </w:tcPr>
          <w:p w14:paraId="63449D7B" w14:textId="77777777" w:rsidR="00C438A3" w:rsidRPr="00511154" w:rsidRDefault="00C438A3" w:rsidP="000E5AE3">
            <w:pPr>
              <w:ind w:left="110" w:right="21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Diagnosticarea  comorbidităților și  factorilor de risc-parte importantă a îngrijirii pacientului  cu FA</w:t>
            </w:r>
          </w:p>
        </w:tc>
        <w:tc>
          <w:tcPr>
            <w:tcW w:w="4935" w:type="dxa"/>
          </w:tcPr>
          <w:p w14:paraId="5A5A5DBC" w14:textId="77777777" w:rsidR="00C438A3" w:rsidRPr="00511154" w:rsidRDefault="00C438A3"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sz w:val="24"/>
                <w:szCs w:val="24"/>
              </w:rPr>
              <w:t>Gestionarea comorbidităților este  esențială  în îngrijirea pacienților cu FA, cu dovezi certe pentru hipertensiune arterială, insuficiență cardiacă, diabet zaharat, obezitate și apnee în somn, împreună cu modificări ale stilului de viață în activitatea fizică și consum de alcool</w:t>
            </w:r>
            <w:r w:rsidR="00993F2F" w:rsidRPr="00511154">
              <w:rPr>
                <w:rFonts w:ascii="Times New Roman" w:eastAsia="Times New Roman" w:hAnsi="Times New Roman" w:cs="Times New Roman"/>
                <w:sz w:val="24"/>
                <w:szCs w:val="24"/>
              </w:rPr>
              <w:t xml:space="preserve"> (</w:t>
            </w:r>
            <w:r w:rsidR="00D805FE" w:rsidRPr="00511154">
              <w:rPr>
                <w:rFonts w:ascii="Times New Roman" w:eastAsia="Times New Roman" w:hAnsi="Times New Roman" w:cs="Times New Roman"/>
                <w:sz w:val="24"/>
                <w:szCs w:val="24"/>
              </w:rPr>
              <w:t xml:space="preserve">C.1.6, </w:t>
            </w:r>
            <w:r w:rsidR="00993F2F" w:rsidRPr="00511154">
              <w:rPr>
                <w:rFonts w:ascii="Times New Roman" w:eastAsia="Times New Roman" w:hAnsi="Times New Roman" w:cs="Times New Roman"/>
                <w:sz w:val="24"/>
                <w:szCs w:val="24"/>
              </w:rPr>
              <w:t>Caseta</w:t>
            </w:r>
            <w:r w:rsidR="00E75EF2" w:rsidRPr="00511154">
              <w:rPr>
                <w:rFonts w:ascii="Times New Roman" w:eastAsia="Times New Roman" w:hAnsi="Times New Roman" w:cs="Times New Roman"/>
                <w:sz w:val="24"/>
                <w:szCs w:val="24"/>
              </w:rPr>
              <w:t xml:space="preserve"> 5</w:t>
            </w:r>
            <w:r w:rsidR="00D805FE" w:rsidRPr="00511154">
              <w:rPr>
                <w:rFonts w:ascii="Times New Roman" w:eastAsia="Times New Roman" w:hAnsi="Times New Roman" w:cs="Times New Roman"/>
                <w:sz w:val="24"/>
                <w:szCs w:val="24"/>
              </w:rPr>
              <w:t>)</w:t>
            </w:r>
            <w:r w:rsidR="00E12E1A" w:rsidRPr="00511154">
              <w:rPr>
                <w:rFonts w:ascii="Times New Roman" w:eastAsia="Times New Roman" w:hAnsi="Times New Roman" w:cs="Times New Roman"/>
                <w:sz w:val="24"/>
                <w:szCs w:val="24"/>
              </w:rPr>
              <w:t>.</w:t>
            </w:r>
          </w:p>
        </w:tc>
      </w:tr>
      <w:tr w:rsidR="00C438A3" w:rsidRPr="00511154" w14:paraId="54F37051" w14:textId="77777777" w:rsidTr="000E5F40">
        <w:trPr>
          <w:trHeight w:val="653"/>
        </w:trPr>
        <w:tc>
          <w:tcPr>
            <w:tcW w:w="2160" w:type="dxa"/>
            <w:gridSpan w:val="2"/>
          </w:tcPr>
          <w:p w14:paraId="1CBDE944" w14:textId="4788E3EA" w:rsidR="00C438A3" w:rsidRPr="00511154" w:rsidRDefault="0070717F" w:rsidP="000E5AE3">
            <w:pPr>
              <w:ind w:left="110" w:right="6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1</w:t>
            </w:r>
            <w:r w:rsidR="00C438A3" w:rsidRPr="00511154">
              <w:rPr>
                <w:rFonts w:ascii="Times New Roman" w:eastAsia="Times New Roman" w:hAnsi="Times New Roman" w:cs="Times New Roman"/>
                <w:sz w:val="24"/>
                <w:szCs w:val="24"/>
              </w:rPr>
              <w:t>.</w:t>
            </w:r>
            <w:r w:rsidR="00D652AF" w:rsidRPr="00511154">
              <w:rPr>
                <w:rFonts w:ascii="Times New Roman" w:eastAsia="Times New Roman" w:hAnsi="Times New Roman" w:cs="Times New Roman"/>
                <w:sz w:val="24"/>
                <w:szCs w:val="24"/>
              </w:rPr>
              <w:t>2</w:t>
            </w:r>
            <w:r w:rsidR="00C438A3" w:rsidRPr="00511154">
              <w:rPr>
                <w:rFonts w:ascii="Times New Roman" w:eastAsia="Times New Roman" w:hAnsi="Times New Roman" w:cs="Times New Roman"/>
                <w:sz w:val="24"/>
                <w:szCs w:val="24"/>
              </w:rPr>
              <w:t xml:space="preserve">. Estimarea riscului </w:t>
            </w:r>
            <w:proofErr w:type="spellStart"/>
            <w:r w:rsidR="00C438A3" w:rsidRPr="00511154">
              <w:rPr>
                <w:rFonts w:ascii="Times New Roman" w:eastAsia="Times New Roman" w:hAnsi="Times New Roman" w:cs="Times New Roman"/>
                <w:sz w:val="24"/>
                <w:szCs w:val="24"/>
              </w:rPr>
              <w:t>tromboembolic</w:t>
            </w:r>
            <w:proofErr w:type="spellEnd"/>
            <w:r w:rsidR="00C438A3" w:rsidRPr="00511154">
              <w:rPr>
                <w:rFonts w:ascii="Times New Roman" w:eastAsia="Times New Roman" w:hAnsi="Times New Roman" w:cs="Times New Roman"/>
                <w:sz w:val="24"/>
                <w:szCs w:val="24"/>
              </w:rPr>
              <w:t xml:space="preserve"> </w:t>
            </w:r>
            <w:r w:rsidR="00521782" w:rsidRPr="00511154">
              <w:rPr>
                <w:rFonts w:ascii="Times New Roman" w:eastAsia="Times New Roman" w:hAnsi="Times New Roman" w:cs="Times New Roman"/>
                <w:sz w:val="24"/>
                <w:szCs w:val="24"/>
              </w:rPr>
              <w:t>și</w:t>
            </w:r>
            <w:r w:rsidR="00C438A3" w:rsidRPr="00511154">
              <w:rPr>
                <w:rFonts w:ascii="Times New Roman" w:eastAsia="Times New Roman" w:hAnsi="Times New Roman" w:cs="Times New Roman"/>
                <w:sz w:val="24"/>
                <w:szCs w:val="24"/>
              </w:rPr>
              <w:t xml:space="preserve"> hemoragic</w:t>
            </w:r>
          </w:p>
          <w:p w14:paraId="3CAA9445" w14:textId="77777777" w:rsidR="00C438A3" w:rsidRPr="00511154" w:rsidRDefault="00C438A3" w:rsidP="000E5AE3">
            <w:pPr>
              <w:ind w:left="110"/>
              <w:jc w:val="both"/>
              <w:rPr>
                <w:rFonts w:ascii="Times New Roman" w:eastAsia="Times New Roman" w:hAnsi="Times New Roman" w:cs="Times New Roman"/>
                <w:sz w:val="24"/>
                <w:szCs w:val="24"/>
              </w:rPr>
            </w:pPr>
          </w:p>
        </w:tc>
        <w:tc>
          <w:tcPr>
            <w:tcW w:w="2970" w:type="dxa"/>
            <w:gridSpan w:val="2"/>
          </w:tcPr>
          <w:p w14:paraId="7706E83D" w14:textId="77777777" w:rsidR="00C438A3" w:rsidRPr="00511154" w:rsidRDefault="00C438A3"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Riscul </w:t>
            </w:r>
            <w:proofErr w:type="spellStart"/>
            <w:r w:rsidRPr="00511154">
              <w:rPr>
                <w:rFonts w:ascii="Times New Roman" w:eastAsia="Times New Roman" w:hAnsi="Times New Roman" w:cs="Times New Roman"/>
                <w:sz w:val="24"/>
                <w:szCs w:val="24"/>
              </w:rPr>
              <w:t>tromboembolic</w:t>
            </w:r>
            <w:proofErr w:type="spellEnd"/>
            <w:r w:rsidRPr="00511154">
              <w:rPr>
                <w:rFonts w:ascii="Times New Roman" w:eastAsia="Times New Roman" w:hAnsi="Times New Roman" w:cs="Times New Roman"/>
                <w:sz w:val="24"/>
                <w:szCs w:val="24"/>
              </w:rPr>
              <w:t xml:space="preserve"> va determina necesitatea tratamentului anticoagulant.</w:t>
            </w:r>
          </w:p>
        </w:tc>
        <w:tc>
          <w:tcPr>
            <w:tcW w:w="4935" w:type="dxa"/>
          </w:tcPr>
          <w:p w14:paraId="5F086FCF" w14:textId="77777777" w:rsidR="00C438A3" w:rsidRPr="00511154" w:rsidRDefault="00390BEA"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w:t>
            </w:r>
            <w:r w:rsidR="00C438A3" w:rsidRPr="00511154">
              <w:rPr>
                <w:rFonts w:ascii="Times New Roman" w:eastAsia="Times New Roman" w:hAnsi="Times New Roman" w:cs="Times New Roman"/>
                <w:b/>
                <w:sz w:val="24"/>
                <w:szCs w:val="24"/>
              </w:rPr>
              <w:t>Obligatoriu:</w:t>
            </w:r>
          </w:p>
          <w:p w14:paraId="61B63795" w14:textId="77777777" w:rsidR="00993F2F" w:rsidRPr="00511154" w:rsidRDefault="00993F2F" w:rsidP="000E5AE3">
            <w:pPr>
              <w:numPr>
                <w:ilvl w:val="0"/>
                <w:numId w:val="5"/>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Anamneza </w:t>
            </w:r>
          </w:p>
          <w:p w14:paraId="267F31BD" w14:textId="77777777" w:rsidR="00647862" w:rsidRPr="00511154" w:rsidRDefault="00993F2F" w:rsidP="000E5AE3">
            <w:pPr>
              <w:numPr>
                <w:ilvl w:val="0"/>
                <w:numId w:val="5"/>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Examenul</w:t>
            </w:r>
            <w:r w:rsidRPr="00511154">
              <w:rPr>
                <w:rFonts w:ascii="Times New Roman" w:eastAsia="Times New Roman" w:hAnsi="Times New Roman" w:cs="Times New Roman"/>
                <w:spacing w:val="-2"/>
                <w:sz w:val="24"/>
                <w:szCs w:val="24"/>
              </w:rPr>
              <w:t xml:space="preserve"> </w:t>
            </w:r>
            <w:r w:rsidRPr="00511154">
              <w:rPr>
                <w:rFonts w:ascii="Times New Roman" w:eastAsia="Times New Roman" w:hAnsi="Times New Roman" w:cs="Times New Roman"/>
                <w:spacing w:val="-3"/>
                <w:sz w:val="24"/>
                <w:szCs w:val="24"/>
              </w:rPr>
              <w:t>fizic</w:t>
            </w:r>
          </w:p>
          <w:p w14:paraId="78A3D4A2" w14:textId="77777777" w:rsidR="00C438A3" w:rsidRPr="00511154" w:rsidRDefault="00993F2F" w:rsidP="000E5AE3">
            <w:pPr>
              <w:numPr>
                <w:ilvl w:val="0"/>
                <w:numId w:val="5"/>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pacing w:val="-3"/>
                <w:sz w:val="24"/>
                <w:szCs w:val="24"/>
              </w:rPr>
              <w:t xml:space="preserve"> </w:t>
            </w:r>
            <w:r w:rsidR="00647862" w:rsidRPr="00511154">
              <w:rPr>
                <w:rFonts w:ascii="Times New Roman" w:eastAsia="Times New Roman" w:hAnsi="Times New Roman" w:cs="Times New Roman"/>
                <w:spacing w:val="-3"/>
                <w:sz w:val="24"/>
                <w:szCs w:val="24"/>
              </w:rPr>
              <w:t>Analize de laborator</w:t>
            </w:r>
            <w:r w:rsidR="00C438A3" w:rsidRPr="00511154">
              <w:rPr>
                <w:rFonts w:ascii="Times New Roman" w:eastAsia="Times New Roman" w:hAnsi="Times New Roman" w:cs="Times New Roman"/>
                <w:sz w:val="24"/>
                <w:szCs w:val="24"/>
              </w:rPr>
              <w:t xml:space="preserve"> </w:t>
            </w:r>
          </w:p>
          <w:p w14:paraId="402134CD" w14:textId="77777777" w:rsidR="00E75EF2" w:rsidRPr="00511154" w:rsidRDefault="002B1DEA" w:rsidP="000E5AE3">
            <w:pPr>
              <w:tabs>
                <w:tab w:val="left" w:pos="226"/>
              </w:tabs>
              <w:ind w:left="225"/>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00D805FE" w:rsidRPr="00511154">
              <w:rPr>
                <w:rFonts w:ascii="Times New Roman" w:eastAsia="Times New Roman" w:hAnsi="Times New Roman" w:cs="Times New Roman"/>
                <w:sz w:val="24"/>
                <w:szCs w:val="24"/>
              </w:rPr>
              <w:t>C.1.7</w:t>
            </w:r>
            <w:r w:rsidR="006F4F36" w:rsidRPr="00511154">
              <w:rPr>
                <w:rFonts w:ascii="Times New Roman" w:eastAsia="Times New Roman" w:hAnsi="Times New Roman" w:cs="Times New Roman"/>
                <w:sz w:val="24"/>
                <w:szCs w:val="24"/>
              </w:rPr>
              <w:t xml:space="preserve">, </w:t>
            </w:r>
            <w:r w:rsidR="00D805FE" w:rsidRPr="00511154">
              <w:rPr>
                <w:rFonts w:ascii="Times New Roman" w:eastAsia="Times New Roman" w:hAnsi="Times New Roman" w:cs="Times New Roman"/>
                <w:sz w:val="24"/>
                <w:szCs w:val="24"/>
              </w:rPr>
              <w:t>Tabel 4</w:t>
            </w:r>
            <w:r w:rsidR="006F4F36" w:rsidRPr="00511154">
              <w:rPr>
                <w:rFonts w:ascii="Times New Roman" w:eastAsia="Times New Roman" w:hAnsi="Times New Roman" w:cs="Times New Roman"/>
                <w:sz w:val="24"/>
                <w:szCs w:val="24"/>
              </w:rPr>
              <w:t xml:space="preserve">, </w:t>
            </w:r>
            <w:r w:rsidR="00D805FE" w:rsidRPr="00511154">
              <w:rPr>
                <w:rFonts w:ascii="Times New Roman" w:eastAsia="Times New Roman" w:hAnsi="Times New Roman" w:cs="Times New Roman"/>
                <w:sz w:val="24"/>
                <w:szCs w:val="24"/>
              </w:rPr>
              <w:t>Caseta 6</w:t>
            </w:r>
            <w:r w:rsidRPr="00511154">
              <w:rPr>
                <w:rFonts w:ascii="Times New Roman" w:eastAsia="Times New Roman" w:hAnsi="Times New Roman" w:cs="Times New Roman"/>
                <w:sz w:val="24"/>
                <w:szCs w:val="24"/>
              </w:rPr>
              <w:t>)</w:t>
            </w:r>
            <w:r w:rsidR="006F4F36" w:rsidRPr="00511154">
              <w:rPr>
                <w:rFonts w:ascii="Times New Roman" w:eastAsia="Times New Roman" w:hAnsi="Times New Roman" w:cs="Times New Roman"/>
                <w:sz w:val="24"/>
                <w:szCs w:val="24"/>
              </w:rPr>
              <w:t>.</w:t>
            </w:r>
          </w:p>
        </w:tc>
      </w:tr>
      <w:tr w:rsidR="00C438A3" w:rsidRPr="00511154" w14:paraId="27046A6F" w14:textId="77777777" w:rsidTr="000E5F40">
        <w:trPr>
          <w:trHeight w:val="183"/>
        </w:trPr>
        <w:tc>
          <w:tcPr>
            <w:tcW w:w="10065" w:type="dxa"/>
            <w:gridSpan w:val="5"/>
          </w:tcPr>
          <w:p w14:paraId="1A28B715" w14:textId="77777777" w:rsidR="00C438A3" w:rsidRPr="00511154" w:rsidRDefault="00C438A3" w:rsidP="000E5AE3">
            <w:pPr>
              <w:ind w:left="10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2. Diagnosticul</w:t>
            </w:r>
          </w:p>
        </w:tc>
      </w:tr>
      <w:tr w:rsidR="00C438A3" w:rsidRPr="00511154" w14:paraId="57FC4145" w14:textId="77777777" w:rsidTr="000E5F40">
        <w:trPr>
          <w:trHeight w:val="653"/>
        </w:trPr>
        <w:tc>
          <w:tcPr>
            <w:tcW w:w="2160" w:type="dxa"/>
            <w:gridSpan w:val="2"/>
          </w:tcPr>
          <w:p w14:paraId="6F73FAF0" w14:textId="77777777" w:rsidR="00C438A3" w:rsidRPr="00511154" w:rsidRDefault="00C438A3" w:rsidP="000E5AE3">
            <w:pPr>
              <w:ind w:left="110" w:right="105"/>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2.1. Confirmarea FA </w:t>
            </w:r>
            <w:r w:rsidR="00521782" w:rsidRPr="00511154">
              <w:rPr>
                <w:rFonts w:ascii="Times New Roman" w:eastAsia="Times New Roman" w:hAnsi="Times New Roman" w:cs="Times New Roman"/>
                <w:sz w:val="24"/>
                <w:szCs w:val="24"/>
              </w:rPr>
              <w:t>și</w:t>
            </w:r>
            <w:r w:rsidRPr="00511154">
              <w:rPr>
                <w:rFonts w:ascii="Times New Roman" w:eastAsia="Times New Roman" w:hAnsi="Times New Roman" w:cs="Times New Roman"/>
                <w:sz w:val="24"/>
                <w:szCs w:val="24"/>
              </w:rPr>
              <w:t xml:space="preserve"> identificarea </w:t>
            </w:r>
            <w:proofErr w:type="spellStart"/>
            <w:r w:rsidRPr="00511154">
              <w:rPr>
                <w:rFonts w:ascii="Times New Roman" w:eastAsia="Times New Roman" w:hAnsi="Times New Roman" w:cs="Times New Roman"/>
                <w:sz w:val="24"/>
                <w:szCs w:val="24"/>
              </w:rPr>
              <w:t>patologiilor</w:t>
            </w:r>
            <w:proofErr w:type="spellEnd"/>
            <w:r w:rsidRPr="00511154">
              <w:rPr>
                <w:rFonts w:ascii="Times New Roman" w:eastAsia="Times New Roman" w:hAnsi="Times New Roman" w:cs="Times New Roman"/>
                <w:sz w:val="24"/>
                <w:szCs w:val="24"/>
              </w:rPr>
              <w:t xml:space="preserve"> pe fundalul cărora a apărut aritmia</w:t>
            </w:r>
          </w:p>
          <w:p w14:paraId="4F6EC87D" w14:textId="77777777" w:rsidR="00C438A3" w:rsidRPr="00511154" w:rsidRDefault="00C438A3" w:rsidP="000E5AE3">
            <w:pPr>
              <w:ind w:left="110"/>
              <w:jc w:val="both"/>
              <w:rPr>
                <w:rFonts w:ascii="Times New Roman" w:eastAsia="Times New Roman" w:hAnsi="Times New Roman" w:cs="Times New Roman"/>
                <w:b/>
                <w:sz w:val="24"/>
                <w:szCs w:val="24"/>
              </w:rPr>
            </w:pPr>
          </w:p>
        </w:tc>
        <w:tc>
          <w:tcPr>
            <w:tcW w:w="2970" w:type="dxa"/>
            <w:gridSpan w:val="2"/>
          </w:tcPr>
          <w:p w14:paraId="680E54A0" w14:textId="77777777" w:rsidR="00C438A3" w:rsidRPr="00511154" w:rsidRDefault="00C438A3"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lastRenderedPageBreak/>
              <w:t>Manifestările clinice (</w:t>
            </w:r>
            <w:proofErr w:type="spellStart"/>
            <w:r w:rsidRPr="00511154">
              <w:rPr>
                <w:rFonts w:ascii="Times New Roman" w:eastAsia="Calibri" w:hAnsi="Times New Roman" w:cs="Times New Roman"/>
                <w:sz w:val="24"/>
                <w:szCs w:val="24"/>
              </w:rPr>
              <w:t>auscultat</w:t>
            </w:r>
            <w:r w:rsidR="00DC4F26" w:rsidRPr="00511154">
              <w:rPr>
                <w:rFonts w:ascii="Times New Roman" w:eastAsia="Calibri" w:hAnsi="Times New Roman" w:cs="Times New Roman"/>
                <w:sz w:val="24"/>
                <w:szCs w:val="24"/>
              </w:rPr>
              <w:t>i</w:t>
            </w:r>
            <w:r w:rsidRPr="00511154">
              <w:rPr>
                <w:rFonts w:ascii="Times New Roman" w:eastAsia="Calibri" w:hAnsi="Times New Roman" w:cs="Times New Roman"/>
                <w:sz w:val="24"/>
                <w:szCs w:val="24"/>
              </w:rPr>
              <w:t>v</w:t>
            </w:r>
            <w:proofErr w:type="spellEnd"/>
            <w:r w:rsidRPr="00511154">
              <w:rPr>
                <w:rFonts w:ascii="Times New Roman" w:eastAsia="Calibri" w:hAnsi="Times New Roman" w:cs="Times New Roman"/>
                <w:sz w:val="24"/>
                <w:szCs w:val="24"/>
              </w:rPr>
              <w:t>) – FA trebuie confirmată prin ECG.</w:t>
            </w:r>
          </w:p>
        </w:tc>
        <w:tc>
          <w:tcPr>
            <w:tcW w:w="4935" w:type="dxa"/>
          </w:tcPr>
          <w:p w14:paraId="08D16993" w14:textId="77777777" w:rsidR="00C438A3" w:rsidRPr="00511154" w:rsidRDefault="00390BEA" w:rsidP="000E5AE3">
            <w:pPr>
              <w:ind w:left="10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w:t>
            </w:r>
            <w:r w:rsidR="00C438A3" w:rsidRPr="00511154">
              <w:rPr>
                <w:rFonts w:ascii="Times New Roman" w:eastAsia="Times New Roman" w:hAnsi="Times New Roman" w:cs="Times New Roman"/>
                <w:b/>
                <w:sz w:val="24"/>
                <w:szCs w:val="24"/>
              </w:rPr>
              <w:t>Obligatoriu:</w:t>
            </w:r>
          </w:p>
          <w:p w14:paraId="64CBF202" w14:textId="77777777" w:rsidR="00C438A3" w:rsidRPr="00511154" w:rsidRDefault="00C438A3" w:rsidP="000E5AE3">
            <w:pPr>
              <w:numPr>
                <w:ilvl w:val="0"/>
                <w:numId w:val="12"/>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Anamneza generală </w:t>
            </w:r>
            <w:r w:rsidR="00521782" w:rsidRPr="00511154">
              <w:rPr>
                <w:rFonts w:ascii="Times New Roman" w:eastAsia="Times New Roman" w:hAnsi="Times New Roman" w:cs="Times New Roman"/>
                <w:spacing w:val="1"/>
                <w:sz w:val="24"/>
                <w:szCs w:val="24"/>
              </w:rPr>
              <w:t>și</w:t>
            </w:r>
            <w:r w:rsidRPr="00511154">
              <w:rPr>
                <w:rFonts w:ascii="Times New Roman" w:eastAsia="Times New Roman" w:hAnsi="Times New Roman" w:cs="Times New Roman"/>
                <w:spacing w:val="1"/>
                <w:sz w:val="24"/>
                <w:szCs w:val="24"/>
              </w:rPr>
              <w:t xml:space="preserve"> </w:t>
            </w:r>
            <w:r w:rsidRPr="00511154">
              <w:rPr>
                <w:rFonts w:ascii="Times New Roman" w:eastAsia="Times New Roman" w:hAnsi="Times New Roman" w:cs="Times New Roman"/>
                <w:sz w:val="24"/>
                <w:szCs w:val="24"/>
              </w:rPr>
              <w:t>a aritmiei (</w:t>
            </w:r>
            <w:r w:rsidR="006F4F36" w:rsidRPr="00511154">
              <w:rPr>
                <w:rFonts w:ascii="Times New Roman" w:eastAsia="Times New Roman" w:hAnsi="Times New Roman" w:cs="Times New Roman"/>
                <w:sz w:val="24"/>
                <w:szCs w:val="24"/>
              </w:rPr>
              <w:t xml:space="preserve">Caseta </w:t>
            </w:r>
            <w:r w:rsidR="00383345" w:rsidRPr="00511154">
              <w:rPr>
                <w:rFonts w:ascii="Times New Roman" w:eastAsia="Times New Roman" w:hAnsi="Times New Roman" w:cs="Times New Roman"/>
                <w:sz w:val="24"/>
                <w:szCs w:val="24"/>
              </w:rPr>
              <w:t>2</w:t>
            </w:r>
            <w:r w:rsidR="006F4F36" w:rsidRPr="00511154">
              <w:rPr>
                <w:rFonts w:ascii="Times New Roman" w:eastAsia="Times New Roman" w:hAnsi="Times New Roman" w:cs="Times New Roman"/>
                <w:sz w:val="24"/>
                <w:szCs w:val="24"/>
              </w:rPr>
              <w:t>, figura 1, Tabelul 1, Tabelul 2, Caseta 3</w:t>
            </w:r>
            <w:r w:rsidR="00A923A2" w:rsidRPr="00511154">
              <w:rPr>
                <w:rFonts w:ascii="Times New Roman" w:eastAsia="Times New Roman" w:hAnsi="Times New Roman" w:cs="Times New Roman"/>
                <w:sz w:val="24"/>
                <w:szCs w:val="24"/>
              </w:rPr>
              <w:t>).</w:t>
            </w:r>
          </w:p>
          <w:p w14:paraId="7F102D1C" w14:textId="16D9E32E" w:rsidR="00C438A3" w:rsidRPr="00511154" w:rsidRDefault="00C438A3" w:rsidP="000E5AE3">
            <w:pPr>
              <w:numPr>
                <w:ilvl w:val="0"/>
                <w:numId w:val="12"/>
              </w:numPr>
              <w:tabs>
                <w:tab w:val="left" w:pos="225"/>
              </w:tabs>
              <w:ind w:right="9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ECG la </w:t>
            </w:r>
            <w:r w:rsidR="00521782" w:rsidRPr="00511154">
              <w:rPr>
                <w:rFonts w:ascii="Times New Roman" w:eastAsia="Times New Roman" w:hAnsi="Times New Roman" w:cs="Times New Roman"/>
                <w:sz w:val="24"/>
                <w:szCs w:val="24"/>
              </w:rPr>
              <w:t>toți</w:t>
            </w:r>
            <w:r w:rsidRPr="00511154">
              <w:rPr>
                <w:rFonts w:ascii="Times New Roman" w:eastAsia="Times New Roman" w:hAnsi="Times New Roman" w:cs="Times New Roman"/>
                <w:sz w:val="24"/>
                <w:szCs w:val="24"/>
              </w:rPr>
              <w:t xml:space="preserve"> </w:t>
            </w:r>
            <w:r w:rsidR="00E064A6" w:rsidRPr="00511154">
              <w:rPr>
                <w:rFonts w:ascii="Times New Roman" w:eastAsia="Times New Roman" w:hAnsi="Times New Roman" w:cs="Times New Roman"/>
                <w:sz w:val="24"/>
                <w:szCs w:val="24"/>
              </w:rPr>
              <w:t>pacienții</w:t>
            </w:r>
            <w:r w:rsidRPr="00511154">
              <w:rPr>
                <w:rFonts w:ascii="Times New Roman" w:eastAsia="Times New Roman" w:hAnsi="Times New Roman" w:cs="Times New Roman"/>
                <w:sz w:val="24"/>
                <w:szCs w:val="24"/>
              </w:rPr>
              <w:t xml:space="preserve"> care s-au adresat cu </w:t>
            </w:r>
            <w:proofErr w:type="spellStart"/>
            <w:r w:rsidRPr="00511154">
              <w:rPr>
                <w:rFonts w:ascii="Times New Roman" w:eastAsia="Times New Roman" w:hAnsi="Times New Roman" w:cs="Times New Roman"/>
                <w:sz w:val="24"/>
                <w:szCs w:val="24"/>
              </w:rPr>
              <w:t>suspecţie</w:t>
            </w:r>
            <w:proofErr w:type="spellEnd"/>
            <w:r w:rsidRPr="00511154">
              <w:rPr>
                <w:rFonts w:ascii="Times New Roman" w:eastAsia="Times New Roman" w:hAnsi="Times New Roman" w:cs="Times New Roman"/>
                <w:sz w:val="24"/>
                <w:szCs w:val="24"/>
              </w:rPr>
              <w:t xml:space="preserve"> de tulburări de</w:t>
            </w:r>
            <w:r w:rsidRPr="00511154">
              <w:rPr>
                <w:rFonts w:ascii="Times New Roman" w:eastAsia="Times New Roman" w:hAnsi="Times New Roman" w:cs="Times New Roman"/>
                <w:spacing w:val="-28"/>
                <w:sz w:val="24"/>
                <w:szCs w:val="24"/>
              </w:rPr>
              <w:t xml:space="preserve"> </w:t>
            </w:r>
            <w:r w:rsidRPr="00511154">
              <w:rPr>
                <w:rFonts w:ascii="Times New Roman" w:eastAsia="Times New Roman" w:hAnsi="Times New Roman" w:cs="Times New Roman"/>
                <w:sz w:val="24"/>
                <w:szCs w:val="24"/>
              </w:rPr>
              <w:t xml:space="preserve">ritm. </w:t>
            </w:r>
            <w:r w:rsidR="00383345" w:rsidRPr="00511154">
              <w:rPr>
                <w:rFonts w:ascii="Times New Roman" w:eastAsia="Times New Roman" w:hAnsi="Times New Roman" w:cs="Times New Roman"/>
                <w:sz w:val="24"/>
                <w:szCs w:val="24"/>
              </w:rPr>
              <w:t xml:space="preserve">(Caseta 1) </w:t>
            </w:r>
          </w:p>
          <w:p w14:paraId="2A9F8B13" w14:textId="77777777" w:rsidR="00C438A3" w:rsidRPr="00511154" w:rsidRDefault="00C438A3" w:rsidP="000E5AE3">
            <w:pPr>
              <w:numPr>
                <w:ilvl w:val="0"/>
                <w:numId w:val="12"/>
              </w:numPr>
              <w:tabs>
                <w:tab w:val="left" w:pos="225"/>
              </w:tabs>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lastRenderedPageBreak/>
              <w:t>EcoCG</w:t>
            </w:r>
            <w:proofErr w:type="spellEnd"/>
            <w:r w:rsidR="00383345" w:rsidRPr="00511154">
              <w:rPr>
                <w:rFonts w:ascii="Times New Roman" w:eastAsia="Times New Roman" w:hAnsi="Times New Roman" w:cs="Times New Roman"/>
                <w:sz w:val="24"/>
                <w:szCs w:val="24"/>
              </w:rPr>
              <w:t xml:space="preserve"> </w:t>
            </w:r>
          </w:p>
          <w:p w14:paraId="45A73424" w14:textId="77777777" w:rsidR="00C438A3" w:rsidRPr="00511154" w:rsidRDefault="00C438A3" w:rsidP="000E5AE3">
            <w:pPr>
              <w:numPr>
                <w:ilvl w:val="0"/>
                <w:numId w:val="12"/>
              </w:numPr>
              <w:tabs>
                <w:tab w:val="left" w:pos="225"/>
              </w:tabs>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Holter</w:t>
            </w:r>
            <w:proofErr w:type="spellEnd"/>
            <w:r w:rsidRPr="00511154">
              <w:rPr>
                <w:rFonts w:ascii="Times New Roman" w:eastAsia="Times New Roman" w:hAnsi="Times New Roman" w:cs="Times New Roman"/>
                <w:sz w:val="24"/>
                <w:szCs w:val="24"/>
              </w:rPr>
              <w:t xml:space="preserve"> ECG</w:t>
            </w:r>
            <w:r w:rsidRPr="00511154">
              <w:rPr>
                <w:rFonts w:ascii="Times New Roman" w:eastAsia="Times New Roman" w:hAnsi="Times New Roman" w:cs="Times New Roman"/>
                <w:spacing w:val="-3"/>
                <w:sz w:val="24"/>
                <w:szCs w:val="24"/>
              </w:rPr>
              <w:t xml:space="preserve"> </w:t>
            </w:r>
          </w:p>
          <w:p w14:paraId="3A88138F" w14:textId="77777777" w:rsidR="00C438A3" w:rsidRPr="00511154" w:rsidRDefault="00C438A3" w:rsidP="000E5AE3">
            <w:pPr>
              <w:numPr>
                <w:ilvl w:val="0"/>
                <w:numId w:val="12"/>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Analiza generală a</w:t>
            </w:r>
            <w:r w:rsidRPr="00511154">
              <w:rPr>
                <w:rFonts w:ascii="Times New Roman" w:eastAsia="Times New Roman" w:hAnsi="Times New Roman" w:cs="Times New Roman"/>
                <w:spacing w:val="1"/>
                <w:sz w:val="24"/>
                <w:szCs w:val="24"/>
              </w:rPr>
              <w:t xml:space="preserve"> </w:t>
            </w:r>
            <w:r w:rsidRPr="00511154">
              <w:rPr>
                <w:rFonts w:ascii="Times New Roman" w:eastAsia="Times New Roman" w:hAnsi="Times New Roman" w:cs="Times New Roman"/>
                <w:sz w:val="24"/>
                <w:szCs w:val="24"/>
              </w:rPr>
              <w:t>sângelui.</w:t>
            </w:r>
          </w:p>
          <w:p w14:paraId="11631D8F" w14:textId="77777777" w:rsidR="00C438A3" w:rsidRPr="00511154" w:rsidRDefault="002F47EB" w:rsidP="000E5AE3">
            <w:pPr>
              <w:numPr>
                <w:ilvl w:val="0"/>
                <w:numId w:val="12"/>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Hormonii  glandei tiroide</w:t>
            </w:r>
            <w:r w:rsidR="00C438A3" w:rsidRPr="00511154">
              <w:rPr>
                <w:rFonts w:ascii="Times New Roman" w:eastAsia="Times New Roman" w:hAnsi="Times New Roman" w:cs="Times New Roman"/>
                <w:sz w:val="24"/>
                <w:szCs w:val="24"/>
              </w:rPr>
              <w:t xml:space="preserve">, </w:t>
            </w:r>
            <w:r w:rsidR="00497B73" w:rsidRPr="00511154">
              <w:rPr>
                <w:rFonts w:ascii="Times New Roman" w:eastAsia="Times New Roman" w:hAnsi="Times New Roman" w:cs="Times New Roman"/>
                <w:sz w:val="24"/>
                <w:szCs w:val="24"/>
              </w:rPr>
              <w:t>probele</w:t>
            </w:r>
            <w:r w:rsidR="00C438A3" w:rsidRPr="00511154">
              <w:rPr>
                <w:rFonts w:ascii="Times New Roman" w:eastAsia="Times New Roman" w:hAnsi="Times New Roman" w:cs="Times New Roman"/>
                <w:sz w:val="24"/>
                <w:szCs w:val="24"/>
              </w:rPr>
              <w:t xml:space="preserve"> renal</w:t>
            </w:r>
            <w:r w:rsidR="00497B73" w:rsidRPr="00511154">
              <w:rPr>
                <w:rFonts w:ascii="Times New Roman" w:eastAsia="Times New Roman" w:hAnsi="Times New Roman" w:cs="Times New Roman"/>
                <w:sz w:val="24"/>
                <w:szCs w:val="24"/>
              </w:rPr>
              <w:t>e</w:t>
            </w:r>
            <w:r w:rsidR="00C438A3" w:rsidRPr="00511154">
              <w:rPr>
                <w:rFonts w:ascii="Times New Roman" w:eastAsia="Times New Roman" w:hAnsi="Times New Roman" w:cs="Times New Roman"/>
                <w:sz w:val="24"/>
                <w:szCs w:val="24"/>
              </w:rPr>
              <w:t xml:space="preserve"> </w:t>
            </w:r>
            <w:r w:rsidR="00521782" w:rsidRPr="00511154">
              <w:rPr>
                <w:rFonts w:ascii="Times New Roman" w:eastAsia="Times New Roman" w:hAnsi="Times New Roman" w:cs="Times New Roman"/>
                <w:spacing w:val="1"/>
                <w:sz w:val="24"/>
                <w:szCs w:val="24"/>
              </w:rPr>
              <w:t>și</w:t>
            </w:r>
            <w:r w:rsidR="00C438A3" w:rsidRPr="00511154">
              <w:rPr>
                <w:rFonts w:ascii="Times New Roman" w:eastAsia="Times New Roman" w:hAnsi="Times New Roman" w:cs="Times New Roman"/>
                <w:spacing w:val="-6"/>
                <w:sz w:val="24"/>
                <w:szCs w:val="24"/>
              </w:rPr>
              <w:t xml:space="preserve"> </w:t>
            </w:r>
            <w:r w:rsidR="00C438A3" w:rsidRPr="00511154">
              <w:rPr>
                <w:rFonts w:ascii="Times New Roman" w:eastAsia="Times New Roman" w:hAnsi="Times New Roman" w:cs="Times New Roman"/>
                <w:sz w:val="24"/>
                <w:szCs w:val="24"/>
              </w:rPr>
              <w:t>hepatic</w:t>
            </w:r>
            <w:r w:rsidR="00497B73" w:rsidRPr="00511154">
              <w:rPr>
                <w:rFonts w:ascii="Times New Roman" w:eastAsia="Times New Roman" w:hAnsi="Times New Roman" w:cs="Times New Roman"/>
                <w:sz w:val="24"/>
                <w:szCs w:val="24"/>
              </w:rPr>
              <w:t>e</w:t>
            </w:r>
            <w:r w:rsidR="00C438A3" w:rsidRPr="00511154">
              <w:rPr>
                <w:rFonts w:ascii="Times New Roman" w:eastAsia="Times New Roman" w:hAnsi="Times New Roman" w:cs="Times New Roman"/>
                <w:sz w:val="24"/>
                <w:szCs w:val="24"/>
              </w:rPr>
              <w:t>.</w:t>
            </w:r>
          </w:p>
          <w:p w14:paraId="2271AACD" w14:textId="77777777" w:rsidR="00C438A3" w:rsidRPr="00511154" w:rsidRDefault="00C438A3" w:rsidP="000E5AE3">
            <w:pPr>
              <w:numPr>
                <w:ilvl w:val="0"/>
                <w:numId w:val="12"/>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Radiografia cutiei</w:t>
            </w:r>
            <w:r w:rsidRPr="00511154">
              <w:rPr>
                <w:rFonts w:ascii="Times New Roman" w:eastAsia="Times New Roman" w:hAnsi="Times New Roman" w:cs="Times New Roman"/>
                <w:spacing w:val="-6"/>
                <w:sz w:val="24"/>
                <w:szCs w:val="24"/>
              </w:rPr>
              <w:t xml:space="preserve"> </w:t>
            </w:r>
            <w:r w:rsidRPr="00511154">
              <w:rPr>
                <w:rFonts w:ascii="Times New Roman" w:eastAsia="Times New Roman" w:hAnsi="Times New Roman" w:cs="Times New Roman"/>
                <w:sz w:val="24"/>
                <w:szCs w:val="24"/>
              </w:rPr>
              <w:t>toracice.</w:t>
            </w:r>
          </w:p>
          <w:p w14:paraId="7DB2489F" w14:textId="77777777" w:rsidR="00C438A3" w:rsidRPr="00511154" w:rsidRDefault="00C438A3" w:rsidP="000E5AE3">
            <w:pPr>
              <w:numPr>
                <w:ilvl w:val="0"/>
                <w:numId w:val="12"/>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Spirografie </w:t>
            </w:r>
          </w:p>
          <w:p w14:paraId="3B98E6E9" w14:textId="77777777" w:rsidR="00C438A3" w:rsidRPr="00511154" w:rsidRDefault="00C438A3" w:rsidP="000E5AE3">
            <w:pPr>
              <w:numPr>
                <w:ilvl w:val="0"/>
                <w:numId w:val="12"/>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Poligrafie </w:t>
            </w:r>
            <w:proofErr w:type="spellStart"/>
            <w:r w:rsidRPr="00511154">
              <w:rPr>
                <w:rFonts w:ascii="Times New Roman" w:eastAsia="Times New Roman" w:hAnsi="Times New Roman" w:cs="Times New Roman"/>
                <w:sz w:val="24"/>
                <w:szCs w:val="24"/>
              </w:rPr>
              <w:t>cardiorespiratorie</w:t>
            </w:r>
            <w:proofErr w:type="spellEnd"/>
            <w:r w:rsidRPr="00511154">
              <w:rPr>
                <w:rFonts w:ascii="Times New Roman" w:eastAsia="Times New Roman" w:hAnsi="Times New Roman" w:cs="Times New Roman"/>
                <w:sz w:val="24"/>
                <w:szCs w:val="24"/>
              </w:rPr>
              <w:t xml:space="preserve"> </w:t>
            </w:r>
          </w:p>
          <w:p w14:paraId="73DF48E4" w14:textId="77777777" w:rsidR="00C438A3" w:rsidRPr="00511154" w:rsidRDefault="00C438A3" w:rsidP="000E5AE3">
            <w:pPr>
              <w:ind w:left="109"/>
              <w:jc w:val="both"/>
              <w:rPr>
                <w:rFonts w:ascii="Times New Roman" w:eastAsia="Times New Roman" w:hAnsi="Times New Roman" w:cs="Times New Roman"/>
                <w:b/>
                <w:sz w:val="24"/>
                <w:szCs w:val="24"/>
              </w:rPr>
            </w:pPr>
            <w:r w:rsidRPr="00511154">
              <w:rPr>
                <w:rFonts w:ascii="Times New Roman" w:eastAsia="Times New Roman" w:hAnsi="Times New Roman" w:cs="Times New Roman"/>
                <w:sz w:val="24"/>
                <w:szCs w:val="24"/>
              </w:rPr>
              <w:t xml:space="preserve"> - dacă este disponibil.</w:t>
            </w:r>
          </w:p>
        </w:tc>
      </w:tr>
      <w:tr w:rsidR="00C438A3" w:rsidRPr="00511154" w14:paraId="07B05838" w14:textId="77777777" w:rsidTr="000E5F40">
        <w:trPr>
          <w:trHeight w:val="653"/>
        </w:trPr>
        <w:tc>
          <w:tcPr>
            <w:tcW w:w="2160" w:type="dxa"/>
            <w:gridSpan w:val="2"/>
          </w:tcPr>
          <w:p w14:paraId="0360EA62" w14:textId="77777777" w:rsidR="00C438A3" w:rsidRPr="00511154" w:rsidRDefault="00C438A3" w:rsidP="000E5AE3">
            <w:pPr>
              <w:ind w:left="110" w:right="23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 xml:space="preserve">2.2. Estimarea riscului </w:t>
            </w:r>
            <w:proofErr w:type="spellStart"/>
            <w:r w:rsidRPr="00511154">
              <w:rPr>
                <w:rFonts w:ascii="Times New Roman" w:eastAsia="Times New Roman" w:hAnsi="Times New Roman" w:cs="Times New Roman"/>
                <w:sz w:val="24"/>
                <w:szCs w:val="24"/>
              </w:rPr>
              <w:t>tromboembolic</w:t>
            </w:r>
            <w:proofErr w:type="spellEnd"/>
            <w:r w:rsidRPr="00511154">
              <w:rPr>
                <w:rFonts w:ascii="Times New Roman" w:eastAsia="Times New Roman" w:hAnsi="Times New Roman" w:cs="Times New Roman"/>
                <w:sz w:val="24"/>
                <w:szCs w:val="24"/>
              </w:rPr>
              <w:t xml:space="preserve"> </w:t>
            </w:r>
            <w:r w:rsidR="003F7CF0" w:rsidRPr="00511154">
              <w:rPr>
                <w:rFonts w:ascii="Times New Roman" w:eastAsia="Times New Roman" w:hAnsi="Times New Roman" w:cs="Times New Roman"/>
                <w:sz w:val="24"/>
                <w:szCs w:val="24"/>
              </w:rPr>
              <w:t>și</w:t>
            </w:r>
            <w:r w:rsidRPr="00511154">
              <w:rPr>
                <w:rFonts w:ascii="Times New Roman" w:eastAsia="Times New Roman" w:hAnsi="Times New Roman" w:cs="Times New Roman"/>
                <w:sz w:val="24"/>
                <w:szCs w:val="24"/>
              </w:rPr>
              <w:t xml:space="preserve"> hemoragic</w:t>
            </w:r>
          </w:p>
          <w:p w14:paraId="380C5DCF" w14:textId="77777777" w:rsidR="00C438A3" w:rsidRPr="00511154" w:rsidRDefault="00C438A3" w:rsidP="000E5AE3">
            <w:pPr>
              <w:ind w:left="110"/>
              <w:jc w:val="both"/>
              <w:rPr>
                <w:rFonts w:ascii="Times New Roman" w:eastAsia="Times New Roman" w:hAnsi="Times New Roman" w:cs="Times New Roman"/>
                <w:b/>
                <w:sz w:val="24"/>
                <w:szCs w:val="24"/>
              </w:rPr>
            </w:pPr>
          </w:p>
        </w:tc>
        <w:tc>
          <w:tcPr>
            <w:tcW w:w="2970" w:type="dxa"/>
            <w:gridSpan w:val="2"/>
          </w:tcPr>
          <w:p w14:paraId="4D77AE7B" w14:textId="77777777" w:rsidR="00C438A3" w:rsidRPr="00511154" w:rsidRDefault="00C438A3"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Riscul </w:t>
            </w:r>
            <w:proofErr w:type="spellStart"/>
            <w:r w:rsidRPr="00511154">
              <w:rPr>
                <w:rFonts w:ascii="Times New Roman" w:eastAsia="Calibri" w:hAnsi="Times New Roman" w:cs="Times New Roman"/>
                <w:sz w:val="24"/>
                <w:szCs w:val="24"/>
              </w:rPr>
              <w:t>tromboembolic</w:t>
            </w:r>
            <w:proofErr w:type="spellEnd"/>
            <w:r w:rsidRPr="00511154">
              <w:rPr>
                <w:rFonts w:ascii="Times New Roman" w:eastAsia="Calibri" w:hAnsi="Times New Roman" w:cs="Times New Roman"/>
                <w:sz w:val="24"/>
                <w:szCs w:val="24"/>
              </w:rPr>
              <w:t xml:space="preserve"> va determina necesitatea tratamentului anticoagulant.</w:t>
            </w:r>
          </w:p>
        </w:tc>
        <w:tc>
          <w:tcPr>
            <w:tcW w:w="4935" w:type="dxa"/>
          </w:tcPr>
          <w:p w14:paraId="036D8E30" w14:textId="77777777" w:rsidR="00C438A3" w:rsidRPr="00511154" w:rsidRDefault="00390BEA" w:rsidP="000E5AE3">
            <w:pPr>
              <w:ind w:left="10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w:t>
            </w:r>
            <w:r w:rsidR="00C438A3" w:rsidRPr="00511154">
              <w:rPr>
                <w:rFonts w:ascii="Times New Roman" w:eastAsia="Times New Roman" w:hAnsi="Times New Roman" w:cs="Times New Roman"/>
                <w:b/>
                <w:sz w:val="24"/>
                <w:szCs w:val="24"/>
              </w:rPr>
              <w:t>Obligatoriu:</w:t>
            </w:r>
          </w:p>
          <w:p w14:paraId="1CF47153" w14:textId="77777777" w:rsidR="00C438A3" w:rsidRPr="00511154" w:rsidRDefault="00C438A3" w:rsidP="000E5AE3">
            <w:pPr>
              <w:numPr>
                <w:ilvl w:val="0"/>
                <w:numId w:val="13"/>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Anamneza</w:t>
            </w:r>
            <w:r w:rsidR="00383345" w:rsidRPr="00511154">
              <w:rPr>
                <w:rFonts w:ascii="Times New Roman" w:eastAsia="Times New Roman" w:hAnsi="Times New Roman" w:cs="Times New Roman"/>
                <w:sz w:val="24"/>
                <w:szCs w:val="24"/>
              </w:rPr>
              <w:t xml:space="preserve"> </w:t>
            </w:r>
          </w:p>
          <w:p w14:paraId="68AC453B" w14:textId="77777777" w:rsidR="00C438A3" w:rsidRPr="00511154" w:rsidRDefault="00C438A3" w:rsidP="000E5AE3">
            <w:pPr>
              <w:numPr>
                <w:ilvl w:val="0"/>
                <w:numId w:val="13"/>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Examenul</w:t>
            </w:r>
            <w:r w:rsidRPr="00511154">
              <w:rPr>
                <w:rFonts w:ascii="Times New Roman" w:eastAsia="Times New Roman" w:hAnsi="Times New Roman" w:cs="Times New Roman"/>
                <w:spacing w:val="-2"/>
                <w:sz w:val="24"/>
                <w:szCs w:val="24"/>
              </w:rPr>
              <w:t xml:space="preserve"> </w:t>
            </w:r>
            <w:r w:rsidRPr="00511154">
              <w:rPr>
                <w:rFonts w:ascii="Times New Roman" w:eastAsia="Times New Roman" w:hAnsi="Times New Roman" w:cs="Times New Roman"/>
                <w:spacing w:val="-3"/>
                <w:sz w:val="24"/>
                <w:szCs w:val="24"/>
              </w:rPr>
              <w:t>fizic</w:t>
            </w:r>
          </w:p>
          <w:p w14:paraId="33E8DE99" w14:textId="77777777" w:rsidR="00C438A3" w:rsidRPr="00511154" w:rsidRDefault="00C438A3" w:rsidP="000E5AE3">
            <w:pPr>
              <w:numPr>
                <w:ilvl w:val="0"/>
                <w:numId w:val="13"/>
              </w:num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Analize de laborator (</w:t>
            </w:r>
            <w:r w:rsidR="00A72B40" w:rsidRPr="00511154">
              <w:rPr>
                <w:rFonts w:ascii="Times New Roman" w:eastAsia="Times New Roman" w:hAnsi="Times New Roman" w:cs="Times New Roman"/>
                <w:sz w:val="24"/>
                <w:szCs w:val="24"/>
              </w:rPr>
              <w:t>analiza generală a</w:t>
            </w:r>
            <w:r w:rsidR="00A72B40" w:rsidRPr="00511154">
              <w:rPr>
                <w:rFonts w:ascii="Times New Roman" w:eastAsia="Times New Roman" w:hAnsi="Times New Roman" w:cs="Times New Roman"/>
                <w:spacing w:val="1"/>
                <w:sz w:val="24"/>
                <w:szCs w:val="24"/>
              </w:rPr>
              <w:t xml:space="preserve"> </w:t>
            </w:r>
            <w:r w:rsidR="00A72B40" w:rsidRPr="00511154">
              <w:rPr>
                <w:rFonts w:ascii="Times New Roman" w:eastAsia="Times New Roman" w:hAnsi="Times New Roman" w:cs="Times New Roman"/>
                <w:sz w:val="24"/>
                <w:szCs w:val="24"/>
              </w:rPr>
              <w:t xml:space="preserve">sângelui </w:t>
            </w:r>
            <w:r w:rsidRPr="00511154">
              <w:rPr>
                <w:rFonts w:ascii="Times New Roman" w:eastAsia="Times New Roman" w:hAnsi="Times New Roman" w:cs="Times New Roman"/>
                <w:sz w:val="24"/>
                <w:szCs w:val="24"/>
              </w:rPr>
              <w:t xml:space="preserve">cu </w:t>
            </w:r>
            <w:r w:rsidRPr="00511154">
              <w:rPr>
                <w:rFonts w:ascii="Times New Roman" w:eastAsia="Times New Roman" w:hAnsi="Times New Roman" w:cs="Times New Roman"/>
                <w:spacing w:val="-3"/>
                <w:sz w:val="24"/>
                <w:szCs w:val="24"/>
              </w:rPr>
              <w:t xml:space="preserve">nr. </w:t>
            </w:r>
            <w:r w:rsidRPr="00511154">
              <w:rPr>
                <w:rFonts w:ascii="Times New Roman" w:eastAsia="Times New Roman" w:hAnsi="Times New Roman" w:cs="Times New Roman"/>
                <w:sz w:val="24"/>
                <w:szCs w:val="24"/>
              </w:rPr>
              <w:t xml:space="preserve">trombocitelor, </w:t>
            </w:r>
            <w:proofErr w:type="spellStart"/>
            <w:r w:rsidRPr="00511154">
              <w:rPr>
                <w:rFonts w:ascii="Times New Roman" w:eastAsia="Times New Roman" w:hAnsi="Times New Roman" w:cs="Times New Roman"/>
                <w:sz w:val="24"/>
                <w:szCs w:val="24"/>
              </w:rPr>
              <w:t>urinograma</w:t>
            </w:r>
            <w:proofErr w:type="spellEnd"/>
            <w:r w:rsidRPr="00511154">
              <w:rPr>
                <w:rFonts w:ascii="Times New Roman" w:eastAsia="Times New Roman" w:hAnsi="Times New Roman" w:cs="Times New Roman"/>
                <w:sz w:val="24"/>
                <w:szCs w:val="24"/>
              </w:rPr>
              <w:t xml:space="preserve">, glicemia, INR, </w:t>
            </w:r>
            <w:r w:rsidR="00CC1CDB" w:rsidRPr="00511154">
              <w:rPr>
                <w:rFonts w:ascii="Times New Roman" w:eastAsia="Times New Roman" w:hAnsi="Times New Roman" w:cs="Times New Roman"/>
                <w:sz w:val="24"/>
                <w:szCs w:val="24"/>
              </w:rPr>
              <w:t xml:space="preserve">probele renale </w:t>
            </w:r>
            <w:r w:rsidR="003F7CF0" w:rsidRPr="00511154">
              <w:rPr>
                <w:rFonts w:ascii="Times New Roman" w:eastAsia="Times New Roman" w:hAnsi="Times New Roman" w:cs="Times New Roman"/>
                <w:spacing w:val="1"/>
                <w:sz w:val="24"/>
                <w:szCs w:val="24"/>
              </w:rPr>
              <w:t>și</w:t>
            </w:r>
            <w:r w:rsidR="00CC1CDB" w:rsidRPr="00511154">
              <w:rPr>
                <w:rFonts w:ascii="Times New Roman" w:eastAsia="Times New Roman" w:hAnsi="Times New Roman" w:cs="Times New Roman"/>
                <w:spacing w:val="-6"/>
                <w:sz w:val="24"/>
                <w:szCs w:val="24"/>
              </w:rPr>
              <w:t xml:space="preserve"> </w:t>
            </w:r>
            <w:r w:rsidR="00CC1CDB" w:rsidRPr="00511154">
              <w:rPr>
                <w:rFonts w:ascii="Times New Roman" w:eastAsia="Times New Roman" w:hAnsi="Times New Roman" w:cs="Times New Roman"/>
                <w:sz w:val="24"/>
                <w:szCs w:val="24"/>
              </w:rPr>
              <w:t>hepatice,</w:t>
            </w:r>
            <w:r w:rsidR="00F226D5" w:rsidRPr="00511154">
              <w:rPr>
                <w:rFonts w:ascii="Times New Roman" w:eastAsia="Times New Roman" w:hAnsi="Times New Roman" w:cs="Times New Roman"/>
                <w:sz w:val="24"/>
                <w:szCs w:val="24"/>
              </w:rPr>
              <w:br/>
            </w:r>
            <w:r w:rsidRPr="00511154">
              <w:rPr>
                <w:rFonts w:ascii="Times New Roman" w:eastAsia="Times New Roman" w:hAnsi="Times New Roman" w:cs="Times New Roman"/>
                <w:sz w:val="24"/>
                <w:szCs w:val="24"/>
              </w:rPr>
              <w:t>NT-</w:t>
            </w:r>
            <w:proofErr w:type="spellStart"/>
            <w:r w:rsidRPr="00511154">
              <w:rPr>
                <w:rFonts w:ascii="Times New Roman" w:eastAsia="Times New Roman" w:hAnsi="Times New Roman" w:cs="Times New Roman"/>
                <w:sz w:val="24"/>
                <w:szCs w:val="24"/>
              </w:rPr>
              <w:t>proBNP</w:t>
            </w:r>
            <w:proofErr w:type="spellEnd"/>
            <w:r w:rsidRPr="00511154">
              <w:rPr>
                <w:rFonts w:ascii="Times New Roman" w:eastAsia="Times New Roman" w:hAnsi="Times New Roman" w:cs="Times New Roman"/>
                <w:sz w:val="24"/>
                <w:szCs w:val="24"/>
              </w:rPr>
              <w:t xml:space="preserve">, RFG, </w:t>
            </w:r>
            <w:proofErr w:type="spellStart"/>
            <w:r w:rsidRPr="00511154">
              <w:rPr>
                <w:rFonts w:ascii="Times New Roman" w:eastAsia="Times New Roman" w:hAnsi="Times New Roman" w:cs="Times New Roman"/>
                <w:sz w:val="24"/>
                <w:szCs w:val="24"/>
              </w:rPr>
              <w:t>troponină</w:t>
            </w:r>
            <w:proofErr w:type="spellEnd"/>
            <w:r w:rsidRPr="00511154">
              <w:rPr>
                <w:rFonts w:ascii="Times New Roman" w:eastAsia="Times New Roman" w:hAnsi="Times New Roman" w:cs="Times New Roman"/>
                <w:sz w:val="24"/>
                <w:szCs w:val="24"/>
              </w:rPr>
              <w:t xml:space="preserve">, </w:t>
            </w:r>
            <w:r w:rsidR="002F47EB" w:rsidRPr="00511154">
              <w:rPr>
                <w:rFonts w:ascii="Times New Roman" w:eastAsia="Times New Roman" w:hAnsi="Times New Roman" w:cs="Times New Roman"/>
                <w:sz w:val="24"/>
                <w:szCs w:val="24"/>
              </w:rPr>
              <w:t xml:space="preserve"> (</w:t>
            </w:r>
            <w:r w:rsidR="006F4F36" w:rsidRPr="00511154">
              <w:rPr>
                <w:rFonts w:ascii="Times New Roman" w:eastAsia="Times New Roman" w:hAnsi="Times New Roman" w:cs="Times New Roman"/>
                <w:sz w:val="24"/>
                <w:szCs w:val="24"/>
              </w:rPr>
              <w:t>C</w:t>
            </w:r>
            <w:r w:rsidR="00322929" w:rsidRPr="00511154">
              <w:rPr>
                <w:rFonts w:ascii="Times New Roman" w:eastAsia="Times New Roman" w:hAnsi="Times New Roman" w:cs="Times New Roman"/>
                <w:sz w:val="24"/>
                <w:szCs w:val="24"/>
              </w:rPr>
              <w:t>aseta</w:t>
            </w:r>
            <w:r w:rsidR="00322929" w:rsidRPr="00511154">
              <w:rPr>
                <w:rFonts w:ascii="Times New Roman" w:eastAsia="Times New Roman" w:hAnsi="Times New Roman" w:cs="Times New Roman"/>
                <w:b/>
                <w:sz w:val="24"/>
                <w:szCs w:val="24"/>
              </w:rPr>
              <w:t xml:space="preserve">  </w:t>
            </w:r>
            <w:r w:rsidR="006F4F36" w:rsidRPr="00511154">
              <w:rPr>
                <w:rFonts w:ascii="Times New Roman" w:eastAsia="Times New Roman" w:hAnsi="Times New Roman" w:cs="Times New Roman"/>
                <w:sz w:val="24"/>
                <w:szCs w:val="24"/>
              </w:rPr>
              <w:t>6, Tabel</w:t>
            </w:r>
            <w:r w:rsidR="0045225E" w:rsidRPr="00511154">
              <w:rPr>
                <w:rFonts w:ascii="Times New Roman" w:eastAsia="Times New Roman" w:hAnsi="Times New Roman" w:cs="Times New Roman"/>
                <w:sz w:val="24"/>
                <w:szCs w:val="24"/>
              </w:rPr>
              <w:t>u</w:t>
            </w:r>
            <w:r w:rsidR="00A923A2" w:rsidRPr="00511154">
              <w:rPr>
                <w:rFonts w:ascii="Times New Roman" w:eastAsia="Times New Roman" w:hAnsi="Times New Roman" w:cs="Times New Roman"/>
                <w:sz w:val="24"/>
                <w:szCs w:val="24"/>
              </w:rPr>
              <w:t>l</w:t>
            </w:r>
            <w:r w:rsidR="006F4F36" w:rsidRPr="00511154">
              <w:rPr>
                <w:rFonts w:ascii="Times New Roman" w:eastAsia="Times New Roman" w:hAnsi="Times New Roman" w:cs="Times New Roman"/>
                <w:sz w:val="24"/>
                <w:szCs w:val="24"/>
              </w:rPr>
              <w:t xml:space="preserve"> 4</w:t>
            </w:r>
            <w:r w:rsidR="00322929" w:rsidRPr="00511154">
              <w:rPr>
                <w:rFonts w:ascii="Times New Roman" w:eastAsia="Times New Roman" w:hAnsi="Times New Roman" w:cs="Times New Roman"/>
                <w:sz w:val="24"/>
                <w:szCs w:val="24"/>
              </w:rPr>
              <w:t>)</w:t>
            </w:r>
            <w:r w:rsidR="006F4F36" w:rsidRPr="00511154">
              <w:rPr>
                <w:rFonts w:ascii="Times New Roman" w:eastAsia="Times New Roman" w:hAnsi="Times New Roman" w:cs="Times New Roman"/>
                <w:sz w:val="24"/>
                <w:szCs w:val="24"/>
              </w:rPr>
              <w:t>.</w:t>
            </w:r>
          </w:p>
        </w:tc>
      </w:tr>
      <w:tr w:rsidR="00C438A3" w:rsidRPr="00511154" w14:paraId="77E0239C" w14:textId="77777777" w:rsidTr="000E5F40">
        <w:trPr>
          <w:trHeight w:val="164"/>
        </w:trPr>
        <w:tc>
          <w:tcPr>
            <w:tcW w:w="10065" w:type="dxa"/>
            <w:gridSpan w:val="5"/>
          </w:tcPr>
          <w:p w14:paraId="13351E82" w14:textId="77777777" w:rsidR="00C438A3" w:rsidRPr="00511154" w:rsidRDefault="00C438A3" w:rsidP="000E5AE3">
            <w:pPr>
              <w:ind w:left="10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3. Tratamentul</w:t>
            </w:r>
          </w:p>
        </w:tc>
      </w:tr>
      <w:tr w:rsidR="00C438A3" w:rsidRPr="00511154" w14:paraId="0C6A55D9" w14:textId="77777777" w:rsidTr="000E5F40">
        <w:trPr>
          <w:trHeight w:val="240"/>
        </w:trPr>
        <w:tc>
          <w:tcPr>
            <w:tcW w:w="2160" w:type="dxa"/>
            <w:gridSpan w:val="2"/>
            <w:tcBorders>
              <w:left w:val="single" w:sz="4" w:space="0" w:color="auto"/>
              <w:bottom w:val="single" w:sz="4" w:space="0" w:color="auto"/>
            </w:tcBorders>
          </w:tcPr>
          <w:p w14:paraId="6CC31553" w14:textId="77777777" w:rsidR="00C438A3" w:rsidRPr="00511154" w:rsidRDefault="00C438A3"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sz w:val="24"/>
                <w:szCs w:val="24"/>
              </w:rPr>
              <w:t xml:space="preserve">3.1 Tratamentul </w:t>
            </w:r>
            <w:proofErr w:type="spellStart"/>
            <w:r w:rsidRPr="00511154">
              <w:rPr>
                <w:rFonts w:ascii="Times New Roman" w:eastAsia="Times New Roman" w:hAnsi="Times New Roman" w:cs="Times New Roman"/>
                <w:sz w:val="24"/>
                <w:szCs w:val="24"/>
              </w:rPr>
              <w:t>antiaritmic</w:t>
            </w:r>
            <w:proofErr w:type="spellEnd"/>
          </w:p>
        </w:tc>
        <w:tc>
          <w:tcPr>
            <w:tcW w:w="2970" w:type="dxa"/>
            <w:gridSpan w:val="2"/>
            <w:tcBorders>
              <w:bottom w:val="single" w:sz="4" w:space="0" w:color="auto"/>
            </w:tcBorders>
          </w:tcPr>
          <w:p w14:paraId="13160286" w14:textId="77777777" w:rsidR="00C438A3" w:rsidRPr="00511154" w:rsidRDefault="00C438A3" w:rsidP="000E5AE3">
            <w:pPr>
              <w:ind w:left="110" w:right="139"/>
              <w:jc w:val="both"/>
              <w:rPr>
                <w:rFonts w:ascii="Times New Roman" w:eastAsia="Calibri" w:hAnsi="Times New Roman" w:cs="Times New Roman"/>
                <w:sz w:val="24"/>
                <w:szCs w:val="24"/>
              </w:rPr>
            </w:pPr>
          </w:p>
        </w:tc>
        <w:tc>
          <w:tcPr>
            <w:tcW w:w="4935" w:type="dxa"/>
            <w:tcBorders>
              <w:bottom w:val="single" w:sz="4" w:space="0" w:color="auto"/>
            </w:tcBorders>
          </w:tcPr>
          <w:p w14:paraId="4E6B7B69" w14:textId="77777777" w:rsidR="00C438A3" w:rsidRPr="00511154" w:rsidRDefault="00C438A3" w:rsidP="000E5AE3">
            <w:pPr>
              <w:ind w:left="109"/>
              <w:jc w:val="both"/>
              <w:rPr>
                <w:rFonts w:ascii="Times New Roman" w:eastAsia="Times New Roman" w:hAnsi="Times New Roman" w:cs="Times New Roman"/>
                <w:b/>
                <w:sz w:val="24"/>
                <w:szCs w:val="24"/>
              </w:rPr>
            </w:pPr>
          </w:p>
        </w:tc>
      </w:tr>
      <w:tr w:rsidR="00C438A3" w:rsidRPr="00511154" w14:paraId="07925A1F" w14:textId="77777777" w:rsidTr="000E5F40">
        <w:trPr>
          <w:trHeight w:val="653"/>
        </w:trPr>
        <w:tc>
          <w:tcPr>
            <w:tcW w:w="2160" w:type="dxa"/>
            <w:gridSpan w:val="2"/>
          </w:tcPr>
          <w:p w14:paraId="666C0C1E" w14:textId="77777777" w:rsidR="00C438A3" w:rsidRPr="00511154" w:rsidRDefault="00C438A3"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3.2. Controlul frecvenței ventriculare</w:t>
            </w:r>
          </w:p>
          <w:p w14:paraId="5A19D422" w14:textId="77777777" w:rsidR="00C438A3" w:rsidRPr="00511154" w:rsidRDefault="00C438A3" w:rsidP="000E5AE3">
            <w:pPr>
              <w:ind w:left="110"/>
              <w:jc w:val="both"/>
              <w:rPr>
                <w:rFonts w:ascii="Times New Roman" w:eastAsia="Times New Roman" w:hAnsi="Times New Roman" w:cs="Times New Roman"/>
                <w:b/>
                <w:sz w:val="24"/>
                <w:szCs w:val="24"/>
              </w:rPr>
            </w:pPr>
          </w:p>
        </w:tc>
        <w:tc>
          <w:tcPr>
            <w:tcW w:w="2970" w:type="dxa"/>
            <w:gridSpan w:val="2"/>
          </w:tcPr>
          <w:p w14:paraId="2BEBF225" w14:textId="77777777" w:rsidR="00C438A3" w:rsidRPr="00511154" w:rsidRDefault="00C438A3"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Frecvența ventriculară înaltă agravează tabloul clinic (simptomele), exacerbează insuficiența</w:t>
            </w:r>
            <w:r w:rsidR="00E12E1A" w:rsidRPr="00511154">
              <w:rPr>
                <w:rFonts w:ascii="Times New Roman" w:eastAsia="Calibri" w:hAnsi="Times New Roman" w:cs="Times New Roman"/>
                <w:sz w:val="24"/>
                <w:szCs w:val="24"/>
              </w:rPr>
              <w:t xml:space="preserve"> cardiacă preexistentă, pe ter</w:t>
            </w:r>
            <w:r w:rsidRPr="00511154">
              <w:rPr>
                <w:rFonts w:ascii="Times New Roman" w:eastAsia="Calibri" w:hAnsi="Times New Roman" w:cs="Times New Roman"/>
                <w:sz w:val="24"/>
                <w:szCs w:val="24"/>
              </w:rPr>
              <w:t>men lung (luni) duce la cardiopatie indusă de tahicardie.</w:t>
            </w:r>
          </w:p>
        </w:tc>
        <w:tc>
          <w:tcPr>
            <w:tcW w:w="4935" w:type="dxa"/>
          </w:tcPr>
          <w:p w14:paraId="15B54E76" w14:textId="77777777" w:rsidR="007502B4" w:rsidRPr="00511154" w:rsidRDefault="00390BEA" w:rsidP="000E5AE3">
            <w:pPr>
              <w:ind w:left="10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w:t>
            </w:r>
            <w:r w:rsidR="007502B4" w:rsidRPr="00511154">
              <w:rPr>
                <w:rFonts w:ascii="Times New Roman" w:eastAsia="Times New Roman" w:hAnsi="Times New Roman" w:cs="Times New Roman"/>
                <w:b/>
                <w:sz w:val="24"/>
                <w:szCs w:val="24"/>
              </w:rPr>
              <w:t>Obligatoriu:</w:t>
            </w:r>
          </w:p>
          <w:p w14:paraId="678FB040" w14:textId="77777777" w:rsidR="009B6608" w:rsidRPr="00511154" w:rsidRDefault="007502B4" w:rsidP="000E5AE3">
            <w:pPr>
              <w:ind w:left="110" w:right="330"/>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 xml:space="preserve">Controlul frecvenței ventriculare, în lipsa semnelor clinice de IC </w:t>
            </w:r>
            <w:r w:rsidR="003F7CF0" w:rsidRPr="00511154">
              <w:rPr>
                <w:rFonts w:ascii="Times New Roman" w:eastAsia="Times New Roman" w:hAnsi="Times New Roman" w:cs="Times New Roman"/>
                <w:b/>
                <w:i/>
                <w:sz w:val="24"/>
                <w:szCs w:val="24"/>
              </w:rPr>
              <w:t>și</w:t>
            </w:r>
            <w:r w:rsidR="009B6608" w:rsidRPr="00511154">
              <w:rPr>
                <w:rFonts w:ascii="Times New Roman" w:eastAsia="Times New Roman" w:hAnsi="Times New Roman" w:cs="Times New Roman"/>
                <w:b/>
                <w:i/>
                <w:sz w:val="24"/>
                <w:szCs w:val="24"/>
              </w:rPr>
              <w:t xml:space="preserve"> a si</w:t>
            </w:r>
            <w:r w:rsidR="00D54576" w:rsidRPr="00511154">
              <w:rPr>
                <w:rFonts w:ascii="Times New Roman" w:eastAsia="Times New Roman" w:hAnsi="Times New Roman" w:cs="Times New Roman"/>
                <w:b/>
                <w:i/>
                <w:sz w:val="24"/>
                <w:szCs w:val="24"/>
              </w:rPr>
              <w:t>n</w:t>
            </w:r>
            <w:r w:rsidR="009B6608" w:rsidRPr="00511154">
              <w:rPr>
                <w:rFonts w:ascii="Times New Roman" w:eastAsia="Times New Roman" w:hAnsi="Times New Roman" w:cs="Times New Roman"/>
                <w:b/>
                <w:i/>
                <w:sz w:val="24"/>
                <w:szCs w:val="24"/>
              </w:rPr>
              <w:t>drom</w:t>
            </w:r>
            <w:r w:rsidR="00FD42B4" w:rsidRPr="00511154">
              <w:rPr>
                <w:rFonts w:ascii="Times New Roman" w:eastAsia="Times New Roman" w:hAnsi="Times New Roman" w:cs="Times New Roman"/>
                <w:b/>
                <w:i/>
                <w:sz w:val="24"/>
                <w:szCs w:val="24"/>
              </w:rPr>
              <w:t xml:space="preserve">ului de </w:t>
            </w:r>
            <w:proofErr w:type="spellStart"/>
            <w:r w:rsidR="00FD42B4" w:rsidRPr="00511154">
              <w:rPr>
                <w:rFonts w:ascii="Times New Roman" w:eastAsia="Times New Roman" w:hAnsi="Times New Roman" w:cs="Times New Roman"/>
                <w:b/>
                <w:i/>
                <w:sz w:val="24"/>
                <w:szCs w:val="24"/>
              </w:rPr>
              <w:t>preexcitare</w:t>
            </w:r>
            <w:proofErr w:type="spellEnd"/>
            <w:r w:rsidR="00FD42B4" w:rsidRPr="00511154">
              <w:rPr>
                <w:rFonts w:ascii="Times New Roman" w:eastAsia="Times New Roman" w:hAnsi="Times New Roman" w:cs="Times New Roman"/>
                <w:b/>
                <w:i/>
                <w:sz w:val="24"/>
                <w:szCs w:val="24"/>
              </w:rPr>
              <w:t xml:space="preserve"> </w:t>
            </w:r>
            <w:r w:rsidR="003F7CF0" w:rsidRPr="00511154">
              <w:rPr>
                <w:rFonts w:ascii="Times New Roman" w:eastAsia="Times New Roman" w:hAnsi="Times New Roman" w:cs="Times New Roman"/>
                <w:b/>
                <w:i/>
                <w:sz w:val="24"/>
                <w:szCs w:val="24"/>
              </w:rPr>
              <w:t>ventriculară</w:t>
            </w:r>
            <w:r w:rsidR="009B6608" w:rsidRPr="00511154">
              <w:rPr>
                <w:rFonts w:ascii="Times New Roman" w:eastAsia="Times New Roman" w:hAnsi="Times New Roman" w:cs="Times New Roman"/>
                <w:b/>
                <w:i/>
                <w:sz w:val="24"/>
                <w:szCs w:val="24"/>
              </w:rPr>
              <w:t xml:space="preserve">: </w:t>
            </w:r>
            <w:r w:rsidR="009B6608" w:rsidRPr="00511154">
              <w:rPr>
                <w:rFonts w:ascii="Times New Roman" w:eastAsia="Times New Roman" w:hAnsi="Times New Roman" w:cs="Times New Roman"/>
                <w:sz w:val="24"/>
                <w:szCs w:val="24"/>
              </w:rPr>
              <w:t>(Caseta 15, Tabelul 7).</w:t>
            </w:r>
          </w:p>
          <w:p w14:paraId="0E69679C" w14:textId="77777777" w:rsidR="009B6608" w:rsidRPr="00511154" w:rsidRDefault="009B6608"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Control rapid (</w:t>
            </w:r>
            <w:r w:rsidRPr="00511154">
              <w:rPr>
                <w:rFonts w:ascii="Times New Roman" w:eastAsia="Times New Roman" w:hAnsi="Times New Roman" w:cs="Times New Roman"/>
                <w:sz w:val="24"/>
                <w:szCs w:val="24"/>
                <w:u w:val="single"/>
              </w:rPr>
              <w:t>este necesar monitorizarea TA, FCC, ECG</w:t>
            </w:r>
            <w:r w:rsidRPr="00511154">
              <w:rPr>
                <w:rFonts w:ascii="Times New Roman" w:eastAsia="Times New Roman" w:hAnsi="Times New Roman" w:cs="Times New Roman"/>
                <w:b/>
                <w:sz w:val="24"/>
                <w:szCs w:val="24"/>
              </w:rPr>
              <w:t xml:space="preserve">): </w:t>
            </w:r>
          </w:p>
          <w:p w14:paraId="7CB895C6" w14:textId="77777777" w:rsidR="009B6608" w:rsidRPr="00511154" w:rsidRDefault="009B6608"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4439F3" w:rsidRPr="00511154">
              <w:rPr>
                <w:rFonts w:ascii="Times New Roman" w:eastAsia="Times New Roman" w:hAnsi="Times New Roman" w:cs="Times New Roman"/>
                <w:sz w:val="24"/>
                <w:szCs w:val="24"/>
              </w:rPr>
              <w:t>Metoprololum</w:t>
            </w:r>
            <w:proofErr w:type="spellEnd"/>
            <w:r w:rsidR="00E04AFA"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 xml:space="preserve"> 2.5-5 </w:t>
            </w:r>
            <w:r w:rsidRPr="00511154">
              <w:rPr>
                <w:rFonts w:ascii="Times New Roman" w:eastAsia="Times New Roman" w:hAnsi="Times New Roman" w:cs="Times New Roman"/>
                <w:spacing w:val="-5"/>
                <w:sz w:val="24"/>
                <w:szCs w:val="24"/>
              </w:rPr>
              <w:t xml:space="preserve">mg </w:t>
            </w:r>
            <w:proofErr w:type="spellStart"/>
            <w:r w:rsidRPr="00511154">
              <w:rPr>
                <w:rFonts w:ascii="Times New Roman" w:eastAsia="Times New Roman" w:hAnsi="Times New Roman" w:cs="Times New Roman"/>
                <w:spacing w:val="-3"/>
                <w:sz w:val="24"/>
                <w:szCs w:val="24"/>
              </w:rPr>
              <w:t>i.v</w:t>
            </w:r>
            <w:proofErr w:type="spellEnd"/>
            <w:r w:rsidRPr="00511154">
              <w:rPr>
                <w:rFonts w:ascii="Times New Roman" w:eastAsia="Times New Roman" w:hAnsi="Times New Roman" w:cs="Times New Roman"/>
                <w:spacing w:val="-3"/>
                <w:sz w:val="24"/>
                <w:szCs w:val="24"/>
              </w:rPr>
              <w:t xml:space="preserve">. </w:t>
            </w:r>
            <w:r w:rsidRPr="00511154">
              <w:rPr>
                <w:rFonts w:ascii="Times New Roman" w:eastAsia="Times New Roman" w:hAnsi="Times New Roman" w:cs="Times New Roman"/>
                <w:sz w:val="24"/>
                <w:szCs w:val="24"/>
              </w:rPr>
              <w:t>în 2 min (doza maximă cumulativă - 15 mg)</w:t>
            </w:r>
            <w:r w:rsidRPr="00511154">
              <w:rPr>
                <w:rFonts w:ascii="Times New Roman" w:eastAsia="Times New Roman" w:hAnsi="Times New Roman" w:cs="Times New Roman"/>
                <w:spacing w:val="15"/>
                <w:sz w:val="24"/>
                <w:szCs w:val="24"/>
              </w:rPr>
              <w:t xml:space="preserve"> </w:t>
            </w:r>
            <w:r w:rsidRPr="00511154">
              <w:rPr>
                <w:rFonts w:ascii="Times New Roman" w:eastAsia="Times New Roman" w:hAnsi="Times New Roman" w:cs="Times New Roman"/>
                <w:sz w:val="24"/>
                <w:szCs w:val="24"/>
              </w:rPr>
              <w:t>sau</w:t>
            </w:r>
          </w:p>
          <w:p w14:paraId="5056BF6B" w14:textId="77777777" w:rsidR="009B6608" w:rsidRPr="00511154" w:rsidRDefault="009B6608"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801C8B" w:rsidRPr="00511154">
              <w:rPr>
                <w:rFonts w:ascii="Times New Roman" w:eastAsia="Times New Roman" w:hAnsi="Times New Roman" w:cs="Times New Roman"/>
                <w:sz w:val="24"/>
                <w:szCs w:val="24"/>
              </w:rPr>
              <w:t>Verapamilum</w:t>
            </w:r>
            <w:proofErr w:type="spellEnd"/>
            <w:r w:rsidRPr="00511154">
              <w:rPr>
                <w:rFonts w:ascii="Times New Roman" w:eastAsia="Times New Roman" w:hAnsi="Times New Roman" w:cs="Times New Roman"/>
                <w:sz w:val="24"/>
                <w:szCs w:val="24"/>
              </w:rPr>
              <w:t xml:space="preserve"> 2,5 -10 </w:t>
            </w:r>
            <w:r w:rsidRPr="00511154">
              <w:rPr>
                <w:rFonts w:ascii="Times New Roman" w:eastAsia="Times New Roman" w:hAnsi="Times New Roman" w:cs="Times New Roman"/>
                <w:spacing w:val="-3"/>
                <w:sz w:val="24"/>
                <w:szCs w:val="24"/>
              </w:rPr>
              <w:t xml:space="preserve">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în 5</w:t>
            </w:r>
            <w:r w:rsidRPr="00511154">
              <w:rPr>
                <w:rFonts w:ascii="Times New Roman" w:eastAsia="Times New Roman" w:hAnsi="Times New Roman" w:cs="Times New Roman"/>
                <w:spacing w:val="8"/>
                <w:sz w:val="24"/>
                <w:szCs w:val="24"/>
              </w:rPr>
              <w:t xml:space="preserve"> </w:t>
            </w:r>
            <w:r w:rsidR="00F545A5" w:rsidRPr="00511154">
              <w:rPr>
                <w:rFonts w:ascii="Times New Roman" w:eastAsia="Times New Roman" w:hAnsi="Times New Roman" w:cs="Times New Roman"/>
                <w:spacing w:val="-3"/>
                <w:sz w:val="24"/>
                <w:szCs w:val="24"/>
              </w:rPr>
              <w:t>min, sau</w:t>
            </w:r>
          </w:p>
          <w:p w14:paraId="2AFA5AB1" w14:textId="77777777" w:rsidR="009B6608" w:rsidRPr="00511154" w:rsidRDefault="009B6608"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B631AD" w:rsidRPr="00511154">
              <w:rPr>
                <w:rFonts w:ascii="Times New Roman" w:eastAsia="Times New Roman" w:hAnsi="Times New Roman" w:cs="Times New Roman"/>
                <w:sz w:val="24"/>
                <w:szCs w:val="24"/>
              </w:rPr>
              <w:t>Digoxinum</w:t>
            </w:r>
            <w:proofErr w:type="spellEnd"/>
            <w:r w:rsidRPr="00511154">
              <w:rPr>
                <w:rFonts w:ascii="Times New Roman" w:eastAsia="Times New Roman" w:hAnsi="Times New Roman" w:cs="Times New Roman"/>
                <w:sz w:val="24"/>
                <w:szCs w:val="24"/>
              </w:rPr>
              <w:t xml:space="preserve"> 0.5 </w:t>
            </w:r>
            <w:r w:rsidRPr="00511154">
              <w:rPr>
                <w:rFonts w:ascii="Times New Roman" w:eastAsia="Times New Roman" w:hAnsi="Times New Roman" w:cs="Times New Roman"/>
                <w:spacing w:val="-4"/>
                <w:sz w:val="24"/>
                <w:szCs w:val="24"/>
              </w:rPr>
              <w:t xml:space="preserve">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(0,75-1,5 mg în 24 ore în doze divizate)</w:t>
            </w:r>
            <w:r w:rsidR="00F545A5" w:rsidRPr="00511154">
              <w:rPr>
                <w:rFonts w:ascii="Times New Roman" w:eastAsia="Times New Roman" w:hAnsi="Times New Roman" w:cs="Times New Roman"/>
                <w:sz w:val="24"/>
                <w:szCs w:val="24"/>
              </w:rPr>
              <w:t>, sau</w:t>
            </w:r>
          </w:p>
          <w:p w14:paraId="61760493" w14:textId="77777777" w:rsidR="009B6810" w:rsidRPr="00511154" w:rsidRDefault="009B6608"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pacing w:val="-4"/>
                <w:sz w:val="24"/>
                <w:szCs w:val="24"/>
              </w:rPr>
              <w:t xml:space="preserve">Sol. </w:t>
            </w:r>
            <w:proofErr w:type="spellStart"/>
            <w:r w:rsidR="00BD34AB"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00DC4125"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w:t>
            </w:r>
            <w:r w:rsidR="009B6810" w:rsidRPr="00511154">
              <w:rPr>
                <w:rFonts w:ascii="Times New Roman" w:eastAsia="Times New Roman" w:hAnsi="Times New Roman" w:cs="Times New Roman"/>
                <w:sz w:val="24"/>
                <w:szCs w:val="24"/>
              </w:rPr>
              <w:t xml:space="preserve">  sau </w:t>
            </w:r>
          </w:p>
          <w:p w14:paraId="079A7829" w14:textId="77777777" w:rsidR="001476CB" w:rsidRPr="00511154" w:rsidRDefault="009B6810" w:rsidP="000E5AE3">
            <w:pPr>
              <w:tabs>
                <w:tab w:val="left" w:pos="145"/>
              </w:tabs>
              <w:ind w:left="182"/>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BD34AB" w:rsidRPr="00511154">
              <w:rPr>
                <w:rFonts w:ascii="Times New Roman" w:eastAsia="Times New Roman" w:hAnsi="Times New Roman" w:cs="Times New Roman"/>
                <w:sz w:val="24"/>
                <w:szCs w:val="24"/>
              </w:rPr>
              <w:t>Amiodaronum</w:t>
            </w:r>
            <w:proofErr w:type="spellEnd"/>
            <w:r w:rsidR="00F545A5" w:rsidRPr="00511154">
              <w:rPr>
                <w:rFonts w:ascii="Times New Roman" w:eastAsia="Times New Roman" w:hAnsi="Times New Roman" w:cs="Times New Roman"/>
                <w:sz w:val="24"/>
                <w:szCs w:val="24"/>
              </w:rPr>
              <w:t xml:space="preserve">  200 mg – </w:t>
            </w:r>
          </w:p>
          <w:p w14:paraId="4C0080EE" w14:textId="77777777" w:rsidR="009B6810" w:rsidRPr="00511154" w:rsidRDefault="001476CB" w:rsidP="000E5AE3">
            <w:pPr>
              <w:tabs>
                <w:tab w:val="left" w:pos="145"/>
              </w:tabs>
              <w:ind w:left="182"/>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w:t>
            </w:r>
            <w:r w:rsidR="009B6810" w:rsidRPr="00511154">
              <w:rPr>
                <w:rFonts w:ascii="Times New Roman" w:eastAsia="Times New Roman" w:hAnsi="Times New Roman" w:cs="Times New Roman"/>
                <w:sz w:val="24"/>
                <w:szCs w:val="24"/>
              </w:rPr>
              <w:t xml:space="preserve">tandard: 600 mg/zi </w:t>
            </w:r>
            <w:r w:rsidR="003F7CF0" w:rsidRPr="00511154">
              <w:rPr>
                <w:rFonts w:ascii="Times New Roman" w:eastAsia="Times New Roman" w:hAnsi="Times New Roman" w:cs="Times New Roman"/>
                <w:sz w:val="24"/>
                <w:szCs w:val="24"/>
              </w:rPr>
              <w:t>până</w:t>
            </w:r>
            <w:r w:rsidR="009B6810" w:rsidRPr="00511154">
              <w:rPr>
                <w:rFonts w:ascii="Times New Roman" w:eastAsia="Times New Roman" w:hAnsi="Times New Roman" w:cs="Times New Roman"/>
                <w:sz w:val="24"/>
                <w:szCs w:val="24"/>
              </w:rPr>
              <w:t xml:space="preserve"> la  2–4 săptămâni</w:t>
            </w:r>
            <w:r w:rsidR="00F545A5" w:rsidRPr="00511154">
              <w:rPr>
                <w:rFonts w:ascii="Times New Roman" w:eastAsia="Times New Roman" w:hAnsi="Times New Roman" w:cs="Times New Roman"/>
                <w:sz w:val="24"/>
                <w:szCs w:val="24"/>
              </w:rPr>
              <w:t>, sau</w:t>
            </w:r>
          </w:p>
          <w:p w14:paraId="4A5F019A" w14:textId="77777777" w:rsidR="009B6810" w:rsidRPr="00511154" w:rsidRDefault="001476CB" w:rsidP="000E5AE3">
            <w:pPr>
              <w:tabs>
                <w:tab w:val="left" w:pos="145"/>
              </w:tabs>
              <w:ind w:left="182"/>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w:t>
            </w:r>
            <w:r w:rsidR="009B6810" w:rsidRPr="00511154">
              <w:rPr>
                <w:rFonts w:ascii="Times New Roman" w:eastAsia="Times New Roman" w:hAnsi="Times New Roman" w:cs="Times New Roman"/>
                <w:sz w:val="24"/>
                <w:szCs w:val="24"/>
              </w:rPr>
              <w:t>ccelerată: 1200 mg/zi în divizat în 3 prize timp de 1 săptămână. (Scopul este de a obține doze cumulative de  10-15 g prin încărcare orală) (Tabelul 7)</w:t>
            </w:r>
            <w:r w:rsidR="00F545A5" w:rsidRPr="00511154">
              <w:rPr>
                <w:rFonts w:ascii="Times New Roman" w:eastAsia="Times New Roman" w:hAnsi="Times New Roman" w:cs="Times New Roman"/>
                <w:sz w:val="24"/>
                <w:szCs w:val="24"/>
              </w:rPr>
              <w:t xml:space="preserve">, </w:t>
            </w:r>
            <w:r w:rsidR="009B6810" w:rsidRPr="00511154">
              <w:rPr>
                <w:rFonts w:ascii="Times New Roman" w:eastAsia="Times New Roman" w:hAnsi="Times New Roman" w:cs="Times New Roman"/>
                <w:sz w:val="24"/>
                <w:szCs w:val="24"/>
              </w:rPr>
              <w:t>sau</w:t>
            </w:r>
          </w:p>
          <w:p w14:paraId="39CD544D" w14:textId="77777777" w:rsidR="009B6608" w:rsidRPr="00511154" w:rsidRDefault="009B6608" w:rsidP="000E5AE3">
            <w:pPr>
              <w:tabs>
                <w:tab w:val="left" w:pos="145"/>
              </w:tabs>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Control permanent:</w:t>
            </w:r>
          </w:p>
          <w:p w14:paraId="1527E245" w14:textId="77777777" w:rsidR="009B6608" w:rsidRPr="00511154" w:rsidRDefault="009B6608"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Beta-</w:t>
            </w:r>
            <w:proofErr w:type="spellStart"/>
            <w:r w:rsidRPr="00511154">
              <w:rPr>
                <w:rFonts w:ascii="Times New Roman" w:eastAsia="Times New Roman" w:hAnsi="Times New Roman" w:cs="Times New Roman"/>
                <w:sz w:val="24"/>
                <w:szCs w:val="24"/>
              </w:rPr>
              <w:t>adrenoblocante</w:t>
            </w:r>
            <w:proofErr w:type="spellEnd"/>
            <w:r w:rsidRPr="00511154">
              <w:rPr>
                <w:rFonts w:ascii="Times New Roman" w:eastAsia="Times New Roman" w:hAnsi="Times New Roman" w:cs="Times New Roman"/>
                <w:sz w:val="24"/>
                <w:szCs w:val="24"/>
              </w:rPr>
              <w:t xml:space="preserve"> (</w:t>
            </w:r>
            <w:proofErr w:type="spellStart"/>
            <w:r w:rsidR="004439F3" w:rsidRPr="00511154">
              <w:rPr>
                <w:rFonts w:ascii="Times New Roman" w:eastAsia="Times New Roman" w:hAnsi="Times New Roman" w:cs="Times New Roman"/>
                <w:sz w:val="24"/>
                <w:szCs w:val="24"/>
              </w:rPr>
              <w:t>Metoprololum</w:t>
            </w:r>
            <w:proofErr w:type="spellEnd"/>
            <w:r w:rsidRPr="00511154">
              <w:rPr>
                <w:rFonts w:ascii="Times New Roman" w:eastAsia="Times New Roman" w:hAnsi="Times New Roman" w:cs="Times New Roman"/>
                <w:sz w:val="24"/>
                <w:szCs w:val="24"/>
              </w:rPr>
              <w:t xml:space="preserve">, </w:t>
            </w:r>
            <w:proofErr w:type="spellStart"/>
            <w:r w:rsidR="004A3ABA" w:rsidRPr="00511154">
              <w:rPr>
                <w:rFonts w:ascii="Times New Roman" w:eastAsia="Times New Roman" w:hAnsi="Times New Roman" w:cs="Times New Roman"/>
                <w:sz w:val="24"/>
                <w:szCs w:val="24"/>
              </w:rPr>
              <w:t>Bisoprololum</w:t>
            </w:r>
            <w:proofErr w:type="spellEnd"/>
            <w:r w:rsidRPr="00511154">
              <w:rPr>
                <w:rFonts w:ascii="Times New Roman" w:eastAsia="Times New Roman" w:hAnsi="Times New Roman" w:cs="Times New Roman"/>
                <w:sz w:val="24"/>
                <w:szCs w:val="24"/>
              </w:rPr>
              <w:t xml:space="preserve">, </w:t>
            </w:r>
            <w:proofErr w:type="spellStart"/>
            <w:r w:rsidR="005908B3" w:rsidRPr="00511154">
              <w:rPr>
                <w:rFonts w:ascii="Times New Roman" w:eastAsia="Times New Roman" w:hAnsi="Times New Roman" w:cs="Times New Roman"/>
                <w:sz w:val="24"/>
                <w:szCs w:val="24"/>
              </w:rPr>
              <w:t>Atenololum</w:t>
            </w:r>
            <w:proofErr w:type="spellEnd"/>
            <w:r w:rsidR="005908B3"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 xml:space="preserve">, </w:t>
            </w:r>
            <w:proofErr w:type="spellStart"/>
            <w:r w:rsidR="007E19CA" w:rsidRPr="00511154">
              <w:rPr>
                <w:rFonts w:ascii="Times New Roman" w:eastAsia="Times New Roman" w:hAnsi="Times New Roman" w:cs="Times New Roman"/>
                <w:sz w:val="24"/>
                <w:szCs w:val="24"/>
              </w:rPr>
              <w:t>Nebivololum</w:t>
            </w:r>
            <w:proofErr w:type="spellEnd"/>
            <w:r w:rsidRPr="00511154">
              <w:rPr>
                <w:rFonts w:ascii="Times New Roman" w:eastAsia="Times New Roman" w:hAnsi="Times New Roman" w:cs="Times New Roman"/>
                <w:sz w:val="24"/>
                <w:szCs w:val="24"/>
              </w:rPr>
              <w:t xml:space="preserve">, </w:t>
            </w:r>
            <w:proofErr w:type="spellStart"/>
            <w:r w:rsidR="00ED505F" w:rsidRPr="00511154">
              <w:rPr>
                <w:rFonts w:ascii="Times New Roman" w:eastAsia="Times New Roman" w:hAnsi="Times New Roman" w:cs="Times New Roman"/>
                <w:sz w:val="24"/>
                <w:szCs w:val="24"/>
              </w:rPr>
              <w:t>Carvedilolum</w:t>
            </w:r>
            <w:proofErr w:type="spellEnd"/>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pacing w:val="-3"/>
                <w:sz w:val="24"/>
                <w:szCs w:val="24"/>
              </w:rPr>
              <w:t xml:space="preserve">în </w:t>
            </w:r>
            <w:r w:rsidRPr="00511154">
              <w:rPr>
                <w:rFonts w:ascii="Times New Roman" w:eastAsia="Times New Roman" w:hAnsi="Times New Roman" w:cs="Times New Roman"/>
                <w:sz w:val="24"/>
                <w:szCs w:val="24"/>
              </w:rPr>
              <w:t>doze corespunzătoare</w:t>
            </w:r>
            <w:r w:rsidR="00F545A5"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 xml:space="preserve"> sau</w:t>
            </w:r>
          </w:p>
          <w:p w14:paraId="362031CE" w14:textId="77777777" w:rsidR="002F47EB" w:rsidRPr="00511154" w:rsidRDefault="002F47EB"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801C8B" w:rsidRPr="00511154">
              <w:rPr>
                <w:rFonts w:ascii="Times New Roman" w:eastAsia="Times New Roman" w:hAnsi="Times New Roman" w:cs="Times New Roman"/>
                <w:sz w:val="24"/>
                <w:szCs w:val="24"/>
              </w:rPr>
              <w:t>Verapamilum</w:t>
            </w:r>
            <w:proofErr w:type="spellEnd"/>
            <w:r w:rsidRPr="00511154">
              <w:rPr>
                <w:rFonts w:ascii="Times New Roman" w:eastAsia="Times New Roman" w:hAnsi="Times New Roman" w:cs="Times New Roman"/>
                <w:sz w:val="24"/>
                <w:szCs w:val="24"/>
              </w:rPr>
              <w:t xml:space="preserve"> 80–120 mg la/8 ore (ER) sau 180–240 mg în/zi ( doza maxim 480 mg/zi)  sau </w:t>
            </w:r>
            <w:r w:rsidRPr="00511154">
              <w:rPr>
                <w:rFonts w:ascii="Times New Roman" w:eastAsia="Times New Roman" w:hAnsi="Times New Roman" w:cs="Times New Roman"/>
                <w:sz w:val="24"/>
                <w:szCs w:val="24"/>
              </w:rPr>
              <w:lastRenderedPageBreak/>
              <w:t xml:space="preserve">480 mg </w:t>
            </w:r>
            <w:r w:rsidRPr="00511154">
              <w:rPr>
                <w:rFonts w:ascii="Times New Roman" w:eastAsia="Times New Roman" w:hAnsi="Times New Roman" w:cs="Times New Roman"/>
                <w:bCs/>
                <w:sz w:val="24"/>
                <w:szCs w:val="24"/>
              </w:rPr>
              <w:t>(EL) o dată pe zi</w:t>
            </w:r>
            <w:r w:rsidR="00F545A5"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sau</w:t>
            </w:r>
          </w:p>
          <w:p w14:paraId="0C238348" w14:textId="77777777" w:rsidR="002F47EB" w:rsidRPr="00511154" w:rsidRDefault="002F47EB"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147E54" w:rsidRPr="00511154">
              <w:rPr>
                <w:rFonts w:ascii="Times New Roman" w:eastAsia="Times New Roman" w:hAnsi="Times New Roman" w:cs="Times New Roman"/>
                <w:sz w:val="24"/>
                <w:szCs w:val="24"/>
              </w:rPr>
              <w:t>Diltiazemum</w:t>
            </w:r>
            <w:proofErr w:type="spellEnd"/>
            <w:r w:rsidR="00147E54"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 xml:space="preserve"> 60 mg la 8 ore (ER) sau 120–360 mg în/24 ore (maxim 480 mg/zi)</w:t>
            </w:r>
            <w:r w:rsidR="00F545A5" w:rsidRPr="00511154">
              <w:rPr>
                <w:rFonts w:ascii="Times New Roman" w:eastAsia="Times New Roman" w:hAnsi="Times New Roman" w:cs="Times New Roman"/>
                <w:sz w:val="24"/>
                <w:szCs w:val="24"/>
              </w:rPr>
              <w:t>.</w:t>
            </w:r>
          </w:p>
          <w:p w14:paraId="497013A8" w14:textId="77777777" w:rsidR="007502B4" w:rsidRPr="00511154" w:rsidRDefault="007502B4"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w:t>
            </w:r>
            <w:r w:rsidR="00F545A5" w:rsidRPr="00511154">
              <w:rPr>
                <w:rFonts w:ascii="Times New Roman" w:eastAsia="Times New Roman" w:hAnsi="Times New Roman" w:cs="Times New Roman"/>
                <w:sz w:val="24"/>
                <w:szCs w:val="24"/>
              </w:rPr>
              <w:t xml:space="preserve"> C</w:t>
            </w:r>
            <w:r w:rsidRPr="00511154">
              <w:rPr>
                <w:rFonts w:ascii="Times New Roman" w:eastAsia="Times New Roman" w:hAnsi="Times New Roman" w:cs="Times New Roman"/>
                <w:sz w:val="24"/>
                <w:szCs w:val="24"/>
              </w:rPr>
              <w:t>ontrolul ineficient al frecvenței ventriculare în absența semnelor clinice de IC impune spitalizare programată.</w:t>
            </w:r>
          </w:p>
          <w:p w14:paraId="6BAEFE34" w14:textId="77777777" w:rsidR="007502B4" w:rsidRPr="00511154" w:rsidRDefault="007502B4" w:rsidP="000E5AE3">
            <w:pPr>
              <w:ind w:left="109"/>
              <w:jc w:val="both"/>
              <w:rPr>
                <w:rFonts w:ascii="Times New Roman" w:eastAsia="Times New Roman" w:hAnsi="Times New Roman" w:cs="Times New Roman"/>
                <w:sz w:val="24"/>
                <w:szCs w:val="24"/>
              </w:rPr>
            </w:pPr>
          </w:p>
          <w:p w14:paraId="335AF97E" w14:textId="77777777" w:rsidR="00DF0BD1" w:rsidRPr="00511154" w:rsidRDefault="007502B4" w:rsidP="000E5AE3">
            <w:pPr>
              <w:ind w:left="110" w:right="243"/>
              <w:jc w:val="both"/>
              <w:rPr>
                <w:rFonts w:ascii="Times New Roman" w:eastAsia="Times New Roman" w:hAnsi="Times New Roman" w:cs="Times New Roman"/>
                <w:bCs/>
                <w:i/>
                <w:sz w:val="24"/>
                <w:szCs w:val="24"/>
              </w:rPr>
            </w:pPr>
            <w:r w:rsidRPr="00511154">
              <w:rPr>
                <w:rFonts w:ascii="Times New Roman" w:eastAsia="Times New Roman" w:hAnsi="Times New Roman" w:cs="Times New Roman"/>
                <w:b/>
                <w:i/>
                <w:sz w:val="24"/>
                <w:szCs w:val="24"/>
              </w:rPr>
              <w:t xml:space="preserve">Controlul frecvenței ventriculare, în prezența semnelor clinice de IC </w:t>
            </w:r>
            <w:r w:rsidR="003F7CF0" w:rsidRPr="00511154">
              <w:rPr>
                <w:rFonts w:ascii="Times New Roman" w:eastAsia="Times New Roman" w:hAnsi="Times New Roman" w:cs="Times New Roman"/>
                <w:b/>
                <w:i/>
                <w:sz w:val="24"/>
                <w:szCs w:val="24"/>
              </w:rPr>
              <w:t>și</w:t>
            </w:r>
            <w:r w:rsidR="00DF0BD1" w:rsidRPr="00511154">
              <w:rPr>
                <w:rFonts w:ascii="Times New Roman" w:eastAsia="Times New Roman" w:hAnsi="Times New Roman" w:cs="Times New Roman"/>
                <w:b/>
                <w:i/>
                <w:sz w:val="24"/>
                <w:szCs w:val="24"/>
              </w:rPr>
              <w:t xml:space="preserve"> lipsa sindromului  de </w:t>
            </w:r>
            <w:proofErr w:type="spellStart"/>
            <w:r w:rsidR="00DF0BD1" w:rsidRPr="00511154">
              <w:rPr>
                <w:rFonts w:ascii="Times New Roman" w:eastAsia="Times New Roman" w:hAnsi="Times New Roman" w:cs="Times New Roman"/>
                <w:b/>
                <w:i/>
                <w:sz w:val="24"/>
                <w:szCs w:val="24"/>
              </w:rPr>
              <w:t>preexcitare</w:t>
            </w:r>
            <w:proofErr w:type="spellEnd"/>
            <w:r w:rsidR="00DF0BD1" w:rsidRPr="00511154">
              <w:rPr>
                <w:rFonts w:ascii="Times New Roman" w:eastAsia="Times New Roman" w:hAnsi="Times New Roman" w:cs="Times New Roman"/>
                <w:b/>
                <w:i/>
                <w:sz w:val="24"/>
                <w:szCs w:val="24"/>
              </w:rPr>
              <w:t xml:space="preserve"> ventriculară:</w:t>
            </w:r>
            <w:r w:rsidR="00DF0BD1" w:rsidRPr="00511154">
              <w:rPr>
                <w:rFonts w:ascii="Times New Roman" w:eastAsia="Times New Roman" w:hAnsi="Times New Roman" w:cs="Times New Roman"/>
                <w:bCs/>
                <w:i/>
                <w:sz w:val="24"/>
                <w:szCs w:val="24"/>
              </w:rPr>
              <w:t xml:space="preserve"> </w:t>
            </w:r>
            <w:r w:rsidR="00DF0BD1" w:rsidRPr="00511154">
              <w:rPr>
                <w:rFonts w:ascii="Times New Roman" w:eastAsia="Times New Roman" w:hAnsi="Times New Roman" w:cs="Times New Roman"/>
                <w:bCs/>
                <w:iCs/>
                <w:sz w:val="24"/>
                <w:szCs w:val="24"/>
              </w:rPr>
              <w:t>(Caseta 15, Tabelul 7).</w:t>
            </w:r>
          </w:p>
          <w:p w14:paraId="44222021" w14:textId="77777777" w:rsidR="00DF0BD1" w:rsidRPr="00511154" w:rsidRDefault="00DF0BD1"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Control rapid: (</w:t>
            </w:r>
            <w:r w:rsidRPr="00511154">
              <w:rPr>
                <w:rFonts w:ascii="Times New Roman" w:eastAsia="Times New Roman" w:hAnsi="Times New Roman" w:cs="Times New Roman"/>
                <w:sz w:val="24"/>
                <w:szCs w:val="24"/>
                <w:u w:val="single"/>
              </w:rPr>
              <w:t>este necesar monitorizarea TA, FCC, ECG</w:t>
            </w:r>
            <w:r w:rsidRPr="00511154">
              <w:rPr>
                <w:rFonts w:ascii="Times New Roman" w:eastAsia="Times New Roman" w:hAnsi="Times New Roman" w:cs="Times New Roman"/>
                <w:b/>
                <w:sz w:val="24"/>
                <w:szCs w:val="24"/>
              </w:rPr>
              <w:t xml:space="preserve">): </w:t>
            </w:r>
          </w:p>
          <w:p w14:paraId="6C376528" w14:textId="77777777" w:rsidR="00DF0BD1" w:rsidRPr="00511154" w:rsidRDefault="00DF0BD1" w:rsidP="000E5AE3">
            <w:pPr>
              <w:numPr>
                <w:ilvl w:val="0"/>
                <w:numId w:val="9"/>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B631AD" w:rsidRPr="00511154">
              <w:rPr>
                <w:rFonts w:ascii="Times New Roman" w:eastAsia="Times New Roman" w:hAnsi="Times New Roman" w:cs="Times New Roman"/>
                <w:sz w:val="24"/>
                <w:szCs w:val="24"/>
              </w:rPr>
              <w:t>Digoxinum</w:t>
            </w:r>
            <w:proofErr w:type="spellEnd"/>
            <w:r w:rsidRPr="00511154">
              <w:rPr>
                <w:rFonts w:ascii="Times New Roman" w:eastAsia="Times New Roman" w:hAnsi="Times New Roman" w:cs="Times New Roman"/>
                <w:sz w:val="24"/>
                <w:szCs w:val="24"/>
              </w:rPr>
              <w:t xml:space="preserve"> 0.5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(0,75-1,5 mg în 24 ore în doze divizate)</w:t>
            </w:r>
            <w:r w:rsidR="00F545A5" w:rsidRPr="00511154">
              <w:rPr>
                <w:rFonts w:ascii="Times New Roman" w:eastAsia="Times New Roman" w:hAnsi="Times New Roman" w:cs="Times New Roman"/>
                <w:sz w:val="24"/>
                <w:szCs w:val="24"/>
              </w:rPr>
              <w:t>, sau</w:t>
            </w:r>
          </w:p>
          <w:p w14:paraId="2430A133" w14:textId="77777777" w:rsidR="007502B4" w:rsidRPr="00511154" w:rsidRDefault="00DF0BD1" w:rsidP="000E5AE3">
            <w:pPr>
              <w:numPr>
                <w:ilvl w:val="0"/>
                <w:numId w:val="9"/>
              </w:numPr>
              <w:tabs>
                <w:tab w:val="left" w:pos="226"/>
              </w:tabs>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BD34AB"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00DC4125"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w:t>
            </w:r>
            <w:r w:rsidR="003C6BEA" w:rsidRPr="00511154">
              <w:rPr>
                <w:rFonts w:ascii="Times New Roman" w:eastAsia="Times New Roman" w:hAnsi="Times New Roman" w:cs="Times New Roman"/>
                <w:sz w:val="24"/>
                <w:szCs w:val="24"/>
              </w:rPr>
              <w:t xml:space="preserve">  </w:t>
            </w:r>
            <w:r w:rsidR="00A923A2" w:rsidRPr="00511154">
              <w:rPr>
                <w:rFonts w:ascii="Times New Roman" w:eastAsia="Times New Roman" w:hAnsi="Times New Roman" w:cs="Times New Roman"/>
                <w:sz w:val="24"/>
                <w:szCs w:val="24"/>
              </w:rPr>
              <w:t>(Tabel 7</w:t>
            </w:r>
            <w:r w:rsidR="007502B4" w:rsidRPr="00511154">
              <w:rPr>
                <w:rFonts w:ascii="Times New Roman" w:eastAsia="Times New Roman" w:hAnsi="Times New Roman" w:cs="Times New Roman"/>
                <w:sz w:val="24"/>
                <w:szCs w:val="24"/>
              </w:rPr>
              <w:t>)</w:t>
            </w:r>
            <w:r w:rsidR="00A923A2" w:rsidRPr="00511154">
              <w:rPr>
                <w:rFonts w:ascii="Times New Roman" w:eastAsia="Times New Roman" w:hAnsi="Times New Roman" w:cs="Times New Roman"/>
                <w:sz w:val="24"/>
                <w:szCs w:val="24"/>
              </w:rPr>
              <w:t>.</w:t>
            </w:r>
          </w:p>
          <w:p w14:paraId="78A4EA21" w14:textId="77777777" w:rsidR="007502B4" w:rsidRPr="00511154" w:rsidRDefault="007502B4" w:rsidP="000E5AE3">
            <w:pPr>
              <w:ind w:left="10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 xml:space="preserve">Control permanent: </w:t>
            </w:r>
          </w:p>
          <w:p w14:paraId="69B6F490" w14:textId="77777777" w:rsidR="007502B4" w:rsidRPr="00511154" w:rsidRDefault="00E12E1A"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Tab</w:t>
            </w:r>
            <w:r w:rsidR="007502B4" w:rsidRPr="00511154">
              <w:rPr>
                <w:rFonts w:ascii="Times New Roman" w:eastAsia="Times New Roman" w:hAnsi="Times New Roman" w:cs="Times New Roman"/>
                <w:sz w:val="24"/>
                <w:szCs w:val="24"/>
              </w:rPr>
              <w:t xml:space="preserve">. </w:t>
            </w:r>
            <w:proofErr w:type="spellStart"/>
            <w:r w:rsidR="00B631AD" w:rsidRPr="00511154">
              <w:rPr>
                <w:rFonts w:ascii="Times New Roman" w:eastAsia="Times New Roman" w:hAnsi="Times New Roman" w:cs="Times New Roman"/>
                <w:sz w:val="24"/>
                <w:szCs w:val="24"/>
              </w:rPr>
              <w:t>Digoxinum</w:t>
            </w:r>
            <w:proofErr w:type="spellEnd"/>
            <w:r w:rsidR="007502B4" w:rsidRPr="00511154">
              <w:rPr>
                <w:rFonts w:ascii="Times New Roman" w:eastAsia="Times New Roman" w:hAnsi="Times New Roman" w:cs="Times New Roman"/>
                <w:sz w:val="24"/>
                <w:szCs w:val="24"/>
              </w:rPr>
              <w:t xml:space="preserve"> 0.0625-0.25 mg/zi</w:t>
            </w:r>
            <w:r w:rsidR="00F545A5" w:rsidRPr="00511154">
              <w:rPr>
                <w:rFonts w:ascii="Times New Roman" w:eastAsia="Times New Roman" w:hAnsi="Times New Roman" w:cs="Times New Roman"/>
                <w:sz w:val="24"/>
                <w:szCs w:val="24"/>
              </w:rPr>
              <w:t>, sau</w:t>
            </w:r>
            <w:r w:rsidR="007502B4" w:rsidRPr="00511154">
              <w:rPr>
                <w:rFonts w:ascii="Times New Roman" w:eastAsia="Times New Roman" w:hAnsi="Times New Roman" w:cs="Times New Roman"/>
                <w:sz w:val="24"/>
                <w:szCs w:val="24"/>
              </w:rPr>
              <w:t xml:space="preserve"> </w:t>
            </w:r>
          </w:p>
          <w:p w14:paraId="2AD12CD4" w14:textId="77777777" w:rsidR="007502B4" w:rsidRPr="00511154" w:rsidRDefault="007502B4"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Beta-</w:t>
            </w:r>
            <w:proofErr w:type="spellStart"/>
            <w:r w:rsidRPr="00511154">
              <w:rPr>
                <w:rFonts w:ascii="Times New Roman" w:eastAsia="Times New Roman" w:hAnsi="Times New Roman" w:cs="Times New Roman"/>
                <w:sz w:val="24"/>
                <w:szCs w:val="24"/>
              </w:rPr>
              <w:t>adrenoblocante</w:t>
            </w:r>
            <w:proofErr w:type="spellEnd"/>
            <w:r w:rsidRPr="00511154">
              <w:rPr>
                <w:rFonts w:ascii="Times New Roman" w:eastAsia="Times New Roman" w:hAnsi="Times New Roman" w:cs="Times New Roman"/>
                <w:sz w:val="24"/>
                <w:szCs w:val="24"/>
              </w:rPr>
              <w:t xml:space="preserve"> acceptate în IC (</w:t>
            </w:r>
            <w:proofErr w:type="spellStart"/>
            <w:r w:rsidR="004A3ABA" w:rsidRPr="00511154">
              <w:rPr>
                <w:rFonts w:ascii="Times New Roman" w:eastAsia="Times New Roman" w:hAnsi="Times New Roman" w:cs="Times New Roman"/>
                <w:sz w:val="24"/>
                <w:szCs w:val="24"/>
              </w:rPr>
              <w:t>Bisoprololum</w:t>
            </w:r>
            <w:proofErr w:type="spellEnd"/>
            <w:r w:rsidRPr="00511154">
              <w:rPr>
                <w:rFonts w:ascii="Times New Roman" w:eastAsia="Times New Roman" w:hAnsi="Times New Roman" w:cs="Times New Roman"/>
                <w:sz w:val="24"/>
                <w:szCs w:val="24"/>
              </w:rPr>
              <w:t xml:space="preserve">, </w:t>
            </w:r>
            <w:proofErr w:type="spellStart"/>
            <w:r w:rsidR="00ED505F" w:rsidRPr="00511154">
              <w:rPr>
                <w:rFonts w:ascii="Times New Roman" w:eastAsia="Times New Roman" w:hAnsi="Times New Roman" w:cs="Times New Roman"/>
                <w:sz w:val="24"/>
                <w:szCs w:val="24"/>
              </w:rPr>
              <w:t>Carvedilolum</w:t>
            </w:r>
            <w:proofErr w:type="spellEnd"/>
            <w:r w:rsidRPr="00511154">
              <w:rPr>
                <w:rFonts w:ascii="Times New Roman" w:eastAsia="Times New Roman" w:hAnsi="Times New Roman" w:cs="Times New Roman"/>
                <w:sz w:val="24"/>
                <w:szCs w:val="24"/>
              </w:rPr>
              <w:t xml:space="preserve">, </w:t>
            </w:r>
            <w:proofErr w:type="spellStart"/>
            <w:r w:rsidR="004439F3" w:rsidRPr="00511154">
              <w:rPr>
                <w:rFonts w:ascii="Times New Roman" w:eastAsia="Times New Roman" w:hAnsi="Times New Roman" w:cs="Times New Roman"/>
                <w:sz w:val="24"/>
                <w:szCs w:val="24"/>
              </w:rPr>
              <w:t>Metoprololum</w:t>
            </w:r>
            <w:proofErr w:type="spellEnd"/>
            <w:r w:rsidRPr="00511154">
              <w:rPr>
                <w:rFonts w:ascii="Times New Roman" w:eastAsia="Times New Roman" w:hAnsi="Times New Roman" w:cs="Times New Roman"/>
                <w:sz w:val="24"/>
                <w:szCs w:val="24"/>
              </w:rPr>
              <w:t>) în doze corespunzătoare</w:t>
            </w:r>
          </w:p>
          <w:p w14:paraId="35B185CD" w14:textId="77777777" w:rsidR="007502B4" w:rsidRPr="00511154" w:rsidRDefault="007502B4"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w:t>
            </w:r>
            <w:r w:rsidRPr="00511154">
              <w:rPr>
                <w:rFonts w:ascii="Times New Roman" w:eastAsia="Times New Roman" w:hAnsi="Times New Roman" w:cs="Times New Roman"/>
                <w:sz w:val="24"/>
                <w:szCs w:val="24"/>
              </w:rPr>
              <w:t xml:space="preserve"> </w:t>
            </w:r>
            <w:r w:rsidR="00F545A5" w:rsidRPr="00511154">
              <w:rPr>
                <w:rFonts w:ascii="Times New Roman" w:eastAsia="Times New Roman" w:hAnsi="Times New Roman" w:cs="Times New Roman"/>
                <w:sz w:val="24"/>
                <w:szCs w:val="24"/>
              </w:rPr>
              <w:t>L</w:t>
            </w:r>
            <w:r w:rsidRPr="00511154">
              <w:rPr>
                <w:rFonts w:ascii="Times New Roman" w:eastAsia="Times New Roman" w:hAnsi="Times New Roman" w:cs="Times New Roman"/>
                <w:sz w:val="24"/>
                <w:szCs w:val="24"/>
              </w:rPr>
              <w:t xml:space="preserve">ipsa controlului eficient al frecvenței ventriculare în cazul progresării semnelor clinice de IC </w:t>
            </w:r>
            <w:r w:rsidR="003C6BEA" w:rsidRPr="00511154">
              <w:rPr>
                <w:rFonts w:ascii="Times New Roman" w:eastAsia="Times New Roman" w:hAnsi="Times New Roman" w:cs="Times New Roman"/>
                <w:sz w:val="24"/>
                <w:szCs w:val="24"/>
              </w:rPr>
              <w:t xml:space="preserve">se </w:t>
            </w:r>
            <w:r w:rsidRPr="00511154">
              <w:rPr>
                <w:rFonts w:ascii="Times New Roman" w:eastAsia="Times New Roman" w:hAnsi="Times New Roman" w:cs="Times New Roman"/>
                <w:sz w:val="24"/>
                <w:szCs w:val="24"/>
              </w:rPr>
              <w:t xml:space="preserve">impune spitalizare. </w:t>
            </w:r>
          </w:p>
          <w:p w14:paraId="7666D991" w14:textId="77777777" w:rsidR="007502B4" w:rsidRPr="00511154" w:rsidRDefault="007502B4" w:rsidP="000E5AE3">
            <w:pPr>
              <w:ind w:left="109"/>
              <w:jc w:val="both"/>
              <w:rPr>
                <w:rFonts w:ascii="Times New Roman" w:eastAsia="Times New Roman" w:hAnsi="Times New Roman" w:cs="Times New Roman"/>
                <w:b/>
                <w:sz w:val="24"/>
                <w:szCs w:val="24"/>
              </w:rPr>
            </w:pPr>
          </w:p>
          <w:p w14:paraId="62B5968B" w14:textId="77777777" w:rsidR="007502B4" w:rsidRPr="00511154" w:rsidRDefault="007502B4" w:rsidP="000E5AE3">
            <w:pPr>
              <w:ind w:left="109"/>
              <w:jc w:val="both"/>
              <w:rPr>
                <w:rFonts w:ascii="Times New Roman" w:eastAsia="Times New Roman" w:hAnsi="Times New Roman" w:cs="Times New Roman"/>
                <w:b/>
                <w:i/>
                <w:sz w:val="24"/>
                <w:szCs w:val="24"/>
              </w:rPr>
            </w:pPr>
            <w:r w:rsidRPr="00511154">
              <w:rPr>
                <w:rFonts w:ascii="Times New Roman" w:eastAsia="Times New Roman" w:hAnsi="Times New Roman" w:cs="Times New Roman"/>
                <w:b/>
                <w:i/>
                <w:sz w:val="24"/>
                <w:szCs w:val="24"/>
              </w:rPr>
              <w:t xml:space="preserve">Controlul </w:t>
            </w:r>
            <w:r w:rsidR="003F7CF0" w:rsidRPr="00511154">
              <w:rPr>
                <w:rFonts w:ascii="Times New Roman" w:eastAsia="Times New Roman" w:hAnsi="Times New Roman" w:cs="Times New Roman"/>
                <w:b/>
                <w:i/>
                <w:sz w:val="24"/>
                <w:szCs w:val="24"/>
              </w:rPr>
              <w:t>frecvenței</w:t>
            </w:r>
            <w:r w:rsidRPr="00511154">
              <w:rPr>
                <w:rFonts w:ascii="Times New Roman" w:eastAsia="Times New Roman" w:hAnsi="Times New Roman" w:cs="Times New Roman"/>
                <w:b/>
                <w:i/>
                <w:sz w:val="24"/>
                <w:szCs w:val="24"/>
              </w:rPr>
              <w:t xml:space="preserve"> ventriculare la </w:t>
            </w:r>
            <w:proofErr w:type="spellStart"/>
            <w:r w:rsidRPr="00511154">
              <w:rPr>
                <w:rFonts w:ascii="Times New Roman" w:eastAsia="Times New Roman" w:hAnsi="Times New Roman" w:cs="Times New Roman"/>
                <w:b/>
                <w:i/>
                <w:sz w:val="24"/>
                <w:szCs w:val="24"/>
              </w:rPr>
              <w:t>pacienţii</w:t>
            </w:r>
            <w:proofErr w:type="spellEnd"/>
            <w:r w:rsidRPr="00511154">
              <w:rPr>
                <w:rFonts w:ascii="Times New Roman" w:eastAsia="Times New Roman" w:hAnsi="Times New Roman" w:cs="Times New Roman"/>
                <w:b/>
                <w:i/>
                <w:sz w:val="24"/>
                <w:szCs w:val="24"/>
              </w:rPr>
              <w:t xml:space="preserve"> cu </w:t>
            </w:r>
            <w:r w:rsidR="009B10DB" w:rsidRPr="00511154">
              <w:rPr>
                <w:rFonts w:ascii="Times New Roman" w:eastAsia="Times New Roman" w:hAnsi="Times New Roman" w:cs="Times New Roman"/>
                <w:b/>
                <w:i/>
                <w:sz w:val="24"/>
                <w:szCs w:val="24"/>
              </w:rPr>
              <w:t xml:space="preserve">sindrom de </w:t>
            </w:r>
            <w:proofErr w:type="spellStart"/>
            <w:r w:rsidR="009B10DB" w:rsidRPr="00511154">
              <w:rPr>
                <w:rFonts w:ascii="Times New Roman" w:eastAsia="Times New Roman" w:hAnsi="Times New Roman" w:cs="Times New Roman"/>
                <w:b/>
                <w:i/>
                <w:sz w:val="24"/>
                <w:szCs w:val="24"/>
              </w:rPr>
              <w:t>preexcitare</w:t>
            </w:r>
            <w:proofErr w:type="spellEnd"/>
            <w:r w:rsidR="009B10DB" w:rsidRPr="00511154">
              <w:rPr>
                <w:rFonts w:ascii="Times New Roman" w:eastAsia="Times New Roman" w:hAnsi="Times New Roman" w:cs="Times New Roman"/>
                <w:b/>
                <w:i/>
                <w:sz w:val="24"/>
                <w:szCs w:val="24"/>
              </w:rPr>
              <w:t xml:space="preserve"> ventriculară</w:t>
            </w:r>
            <w:r w:rsidRPr="00511154">
              <w:rPr>
                <w:rFonts w:ascii="Times New Roman" w:eastAsia="Times New Roman" w:hAnsi="Times New Roman" w:cs="Times New Roman"/>
                <w:b/>
                <w:i/>
                <w:sz w:val="24"/>
                <w:szCs w:val="24"/>
              </w:rPr>
              <w:t xml:space="preserve">: </w:t>
            </w:r>
          </w:p>
          <w:p w14:paraId="6B5D50E6" w14:textId="77777777" w:rsidR="007502B4" w:rsidRPr="00511154" w:rsidRDefault="007502B4"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BD34AB"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00DC4125"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w:t>
            </w:r>
          </w:p>
          <w:p w14:paraId="75F571CD" w14:textId="77777777" w:rsidR="007502B4" w:rsidRPr="00511154" w:rsidRDefault="007502B4"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i/>
                <w:sz w:val="24"/>
                <w:szCs w:val="24"/>
              </w:rPr>
              <w:t>Notă:</w:t>
            </w:r>
            <w:r w:rsidR="00F545A5" w:rsidRPr="00511154">
              <w:rPr>
                <w:rFonts w:ascii="Times New Roman" w:eastAsia="Times New Roman" w:hAnsi="Times New Roman" w:cs="Times New Roman"/>
                <w:sz w:val="24"/>
                <w:szCs w:val="24"/>
              </w:rPr>
              <w:t xml:space="preserve"> L</w:t>
            </w:r>
            <w:r w:rsidRPr="00511154">
              <w:rPr>
                <w:rFonts w:ascii="Times New Roman" w:eastAsia="Times New Roman" w:hAnsi="Times New Roman" w:cs="Times New Roman"/>
                <w:sz w:val="24"/>
                <w:szCs w:val="24"/>
              </w:rPr>
              <w:t xml:space="preserve">ipsa controlului eficient al </w:t>
            </w:r>
            <w:r w:rsidR="003F7CF0" w:rsidRPr="00511154">
              <w:rPr>
                <w:rFonts w:ascii="Times New Roman" w:eastAsia="Times New Roman" w:hAnsi="Times New Roman" w:cs="Times New Roman"/>
                <w:sz w:val="24"/>
                <w:szCs w:val="24"/>
              </w:rPr>
              <w:t>frecvenței</w:t>
            </w:r>
            <w:r w:rsidRPr="00511154">
              <w:rPr>
                <w:rFonts w:ascii="Times New Roman" w:eastAsia="Times New Roman" w:hAnsi="Times New Roman" w:cs="Times New Roman"/>
                <w:sz w:val="24"/>
                <w:szCs w:val="24"/>
              </w:rPr>
              <w:t xml:space="preserve"> ventriculare impune spitalizare.</w:t>
            </w:r>
          </w:p>
          <w:p w14:paraId="641BB530" w14:textId="77777777" w:rsidR="007502B4" w:rsidRPr="00511154" w:rsidRDefault="007502B4" w:rsidP="000E5AE3">
            <w:pPr>
              <w:ind w:left="109"/>
              <w:jc w:val="both"/>
              <w:rPr>
                <w:rFonts w:ascii="Times New Roman" w:eastAsia="Times New Roman" w:hAnsi="Times New Roman" w:cs="Times New Roman"/>
                <w:b/>
                <w:sz w:val="24"/>
                <w:szCs w:val="24"/>
              </w:rPr>
            </w:pPr>
          </w:p>
          <w:p w14:paraId="1602EC0D" w14:textId="77777777" w:rsidR="007502B4" w:rsidRPr="00511154" w:rsidRDefault="007502B4" w:rsidP="000E5AE3">
            <w:pPr>
              <w:ind w:left="109"/>
              <w:jc w:val="both"/>
              <w:rPr>
                <w:rFonts w:ascii="Times New Roman" w:eastAsia="Times New Roman" w:hAnsi="Times New Roman" w:cs="Times New Roman"/>
                <w:b/>
                <w:i/>
                <w:sz w:val="24"/>
                <w:szCs w:val="24"/>
              </w:rPr>
            </w:pPr>
            <w:r w:rsidRPr="00511154">
              <w:rPr>
                <w:rFonts w:ascii="Times New Roman" w:eastAsia="Times New Roman" w:hAnsi="Times New Roman" w:cs="Times New Roman"/>
                <w:b/>
                <w:i/>
                <w:sz w:val="24"/>
                <w:szCs w:val="24"/>
              </w:rPr>
              <w:t>În cazul FA cu FCC ventriculară &lt; 50 bătăi/minut:</w:t>
            </w:r>
          </w:p>
          <w:p w14:paraId="09265AA2" w14:textId="77777777" w:rsidR="007502B4" w:rsidRPr="00511154" w:rsidRDefault="007502B4"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Excluderea medicamentelor cu efect </w:t>
            </w:r>
            <w:proofErr w:type="spellStart"/>
            <w:r w:rsidRPr="00511154">
              <w:rPr>
                <w:rFonts w:ascii="Times New Roman" w:eastAsia="Times New Roman" w:hAnsi="Times New Roman" w:cs="Times New Roman"/>
                <w:sz w:val="24"/>
                <w:szCs w:val="24"/>
              </w:rPr>
              <w:t>dromotrop</w:t>
            </w:r>
            <w:proofErr w:type="spellEnd"/>
            <w:r w:rsidRPr="00511154">
              <w:rPr>
                <w:rFonts w:ascii="Times New Roman" w:eastAsia="Times New Roman" w:hAnsi="Times New Roman" w:cs="Times New Roman"/>
                <w:sz w:val="24"/>
                <w:szCs w:val="24"/>
              </w:rPr>
              <w:t xml:space="preserve"> negativ</w:t>
            </w:r>
          </w:p>
          <w:p w14:paraId="1F6FBD43" w14:textId="77777777" w:rsidR="007502B4" w:rsidRPr="00511154" w:rsidRDefault="007502B4"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003D438E" w:rsidRPr="00511154">
              <w:rPr>
                <w:rFonts w:ascii="Times New Roman" w:eastAsia="Times New Roman" w:hAnsi="Times New Roman" w:cs="Times New Roman"/>
                <w:sz w:val="24"/>
                <w:szCs w:val="24"/>
              </w:rPr>
              <w:t>Atropini</w:t>
            </w:r>
            <w:proofErr w:type="spellEnd"/>
            <w:r w:rsidR="003D438E" w:rsidRPr="00511154">
              <w:rPr>
                <w:rFonts w:ascii="Times New Roman" w:eastAsia="Times New Roman" w:hAnsi="Times New Roman" w:cs="Times New Roman"/>
                <w:sz w:val="24"/>
                <w:szCs w:val="24"/>
              </w:rPr>
              <w:t xml:space="preserve"> </w:t>
            </w:r>
            <w:proofErr w:type="spellStart"/>
            <w:r w:rsidR="003D438E" w:rsidRPr="00511154">
              <w:rPr>
                <w:rFonts w:ascii="Times New Roman" w:eastAsia="Times New Roman" w:hAnsi="Times New Roman" w:cs="Times New Roman"/>
                <w:sz w:val="24"/>
                <w:szCs w:val="24"/>
              </w:rPr>
              <w:t>sulfas</w:t>
            </w:r>
            <w:proofErr w:type="spellEnd"/>
            <w:r w:rsidRPr="00511154">
              <w:rPr>
                <w:rFonts w:ascii="Times New Roman" w:eastAsia="Times New Roman" w:hAnsi="Times New Roman" w:cs="Times New Roman"/>
                <w:sz w:val="24"/>
                <w:szCs w:val="24"/>
              </w:rPr>
              <w:t xml:space="preserve"> 0.5-1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lent</w:t>
            </w:r>
            <w:r w:rsidR="007F242E" w:rsidRPr="00511154">
              <w:rPr>
                <w:rFonts w:ascii="Times New Roman" w:eastAsia="Times New Roman" w:hAnsi="Times New Roman" w:cs="Times New Roman"/>
                <w:sz w:val="24"/>
                <w:szCs w:val="24"/>
              </w:rPr>
              <w:t>.</w:t>
            </w:r>
          </w:p>
          <w:p w14:paraId="1CBC86F6" w14:textId="77777777" w:rsidR="00BD19C2" w:rsidRPr="00511154" w:rsidRDefault="007502B4"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w:t>
            </w:r>
            <w:r w:rsidR="00F545A5" w:rsidRPr="00511154">
              <w:rPr>
                <w:rFonts w:ascii="Times New Roman" w:eastAsia="Times New Roman" w:hAnsi="Times New Roman" w:cs="Times New Roman"/>
                <w:sz w:val="24"/>
                <w:szCs w:val="24"/>
              </w:rPr>
              <w:t>: În</w:t>
            </w:r>
            <w:r w:rsidRPr="00511154">
              <w:rPr>
                <w:rFonts w:ascii="Times New Roman" w:eastAsia="Times New Roman" w:hAnsi="Times New Roman" w:cs="Times New Roman"/>
                <w:sz w:val="24"/>
                <w:szCs w:val="24"/>
              </w:rPr>
              <w:t xml:space="preserve"> cazul persistării </w:t>
            </w:r>
            <w:r w:rsidR="003F7CF0" w:rsidRPr="00511154">
              <w:rPr>
                <w:rFonts w:ascii="Times New Roman" w:eastAsia="Times New Roman" w:hAnsi="Times New Roman" w:cs="Times New Roman"/>
                <w:sz w:val="24"/>
                <w:szCs w:val="24"/>
              </w:rPr>
              <w:t>frecvenței</w:t>
            </w:r>
            <w:r w:rsidRPr="00511154">
              <w:rPr>
                <w:rFonts w:ascii="Times New Roman" w:eastAsia="Times New Roman" w:hAnsi="Times New Roman" w:cs="Times New Roman"/>
                <w:sz w:val="24"/>
                <w:szCs w:val="24"/>
              </w:rPr>
              <w:t xml:space="preserve"> ventriculare joase s</w:t>
            </w:r>
            <w:r w:rsidR="00BD19C2" w:rsidRPr="00511154">
              <w:rPr>
                <w:rFonts w:ascii="Times New Roman" w:eastAsia="Times New Roman" w:hAnsi="Times New Roman" w:cs="Times New Roman"/>
                <w:sz w:val="24"/>
                <w:szCs w:val="24"/>
              </w:rPr>
              <w:t xml:space="preserve">e impune spitalizare de </w:t>
            </w:r>
            <w:r w:rsidR="003F7CF0" w:rsidRPr="00511154">
              <w:rPr>
                <w:rFonts w:ascii="Times New Roman" w:eastAsia="Times New Roman" w:hAnsi="Times New Roman" w:cs="Times New Roman"/>
                <w:sz w:val="24"/>
                <w:szCs w:val="24"/>
              </w:rPr>
              <w:t>urgență</w:t>
            </w:r>
          </w:p>
        </w:tc>
      </w:tr>
      <w:tr w:rsidR="00C438A3" w:rsidRPr="00511154" w14:paraId="589DDD22" w14:textId="77777777" w:rsidTr="000E5F40">
        <w:trPr>
          <w:trHeight w:val="653"/>
        </w:trPr>
        <w:tc>
          <w:tcPr>
            <w:tcW w:w="2160" w:type="dxa"/>
            <w:gridSpan w:val="2"/>
          </w:tcPr>
          <w:p w14:paraId="14980712" w14:textId="77777777" w:rsidR="00C438A3" w:rsidRPr="00511154" w:rsidRDefault="00C438A3"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3.3. Evaluarea eficacității controlului frecvenței ventriculare</w:t>
            </w:r>
          </w:p>
          <w:p w14:paraId="2753ECAC" w14:textId="77777777" w:rsidR="00C438A3" w:rsidRPr="00511154" w:rsidRDefault="00C438A3" w:rsidP="000E5AE3">
            <w:pPr>
              <w:ind w:left="110"/>
              <w:jc w:val="both"/>
              <w:rPr>
                <w:rFonts w:ascii="Times New Roman" w:eastAsia="Times New Roman" w:hAnsi="Times New Roman" w:cs="Times New Roman"/>
                <w:sz w:val="24"/>
                <w:szCs w:val="24"/>
              </w:rPr>
            </w:pPr>
          </w:p>
        </w:tc>
        <w:tc>
          <w:tcPr>
            <w:tcW w:w="2970" w:type="dxa"/>
            <w:gridSpan w:val="2"/>
          </w:tcPr>
          <w:p w14:paraId="59AB3FA0" w14:textId="77777777" w:rsidR="00C438A3" w:rsidRPr="00511154" w:rsidRDefault="00C438A3"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Frecvența ventriculară neadecvat controlată nu previne </w:t>
            </w:r>
            <w:r w:rsidR="003F7CF0" w:rsidRPr="00511154">
              <w:rPr>
                <w:rFonts w:ascii="Times New Roman" w:eastAsia="Calibri" w:hAnsi="Times New Roman" w:cs="Times New Roman"/>
                <w:sz w:val="24"/>
                <w:szCs w:val="24"/>
              </w:rPr>
              <w:t>apariția</w:t>
            </w:r>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şi</w:t>
            </w:r>
            <w:proofErr w:type="spellEnd"/>
            <w:r w:rsidRPr="00511154">
              <w:rPr>
                <w:rFonts w:ascii="Times New Roman" w:eastAsia="Calibri" w:hAnsi="Times New Roman" w:cs="Times New Roman"/>
                <w:sz w:val="24"/>
                <w:szCs w:val="24"/>
              </w:rPr>
              <w:t>/sau dezvoltarea cardiopatiei induse de tahicardie.</w:t>
            </w:r>
          </w:p>
        </w:tc>
        <w:tc>
          <w:tcPr>
            <w:tcW w:w="4935" w:type="dxa"/>
          </w:tcPr>
          <w:p w14:paraId="19B4BF5C" w14:textId="77777777" w:rsidR="00C438A3" w:rsidRPr="00511154" w:rsidRDefault="00390BEA" w:rsidP="000E5AE3">
            <w:pPr>
              <w:ind w:left="10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w:t>
            </w:r>
            <w:r w:rsidR="00C438A3" w:rsidRPr="00511154">
              <w:rPr>
                <w:rFonts w:ascii="Times New Roman" w:eastAsia="Times New Roman" w:hAnsi="Times New Roman" w:cs="Times New Roman"/>
                <w:b/>
                <w:sz w:val="24"/>
                <w:szCs w:val="24"/>
              </w:rPr>
              <w:t>Obligatoriu:</w:t>
            </w:r>
          </w:p>
          <w:p w14:paraId="461DE4EB" w14:textId="77777777" w:rsidR="00C438A3" w:rsidRPr="00511154" w:rsidRDefault="00C438A3" w:rsidP="000E5AE3">
            <w:pPr>
              <w:numPr>
                <w:ilvl w:val="0"/>
                <w:numId w:val="14"/>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Test mers de 6 minute: </w:t>
            </w:r>
            <w:r w:rsidRPr="00511154">
              <w:rPr>
                <w:rFonts w:ascii="Times New Roman" w:eastAsia="Times New Roman" w:hAnsi="Times New Roman" w:cs="Times New Roman"/>
                <w:spacing w:val="-3"/>
                <w:sz w:val="24"/>
                <w:szCs w:val="24"/>
              </w:rPr>
              <w:t xml:space="preserve">FCC </w:t>
            </w:r>
            <w:r w:rsidRPr="00511154">
              <w:rPr>
                <w:rFonts w:ascii="Times New Roman" w:eastAsia="Times New Roman" w:hAnsi="Times New Roman" w:cs="Times New Roman"/>
                <w:sz w:val="24"/>
                <w:szCs w:val="24"/>
              </w:rPr>
              <w:t xml:space="preserve">la sfârșitul testului sub 110 bătăi/minut indică un control adecvat al frecvenței ventriculare </w:t>
            </w:r>
          </w:p>
          <w:p w14:paraId="03E3E391" w14:textId="77777777" w:rsidR="00C438A3" w:rsidRPr="00511154" w:rsidRDefault="00C438A3" w:rsidP="000E5AE3">
            <w:pPr>
              <w:numPr>
                <w:ilvl w:val="0"/>
                <w:numId w:val="14"/>
              </w:numPr>
              <w:jc w:val="both"/>
              <w:rPr>
                <w:rFonts w:ascii="Times New Roman" w:eastAsia="Times New Roman" w:hAnsi="Times New Roman" w:cs="Times New Roman"/>
                <w:b/>
                <w:sz w:val="24"/>
                <w:szCs w:val="24"/>
              </w:rPr>
            </w:pPr>
            <w:r w:rsidRPr="00511154">
              <w:rPr>
                <w:rFonts w:ascii="Times New Roman" w:eastAsia="Times New Roman" w:hAnsi="Times New Roman" w:cs="Times New Roman"/>
                <w:sz w:val="24"/>
                <w:szCs w:val="24"/>
              </w:rPr>
              <w:t xml:space="preserve">Monitorizare ECG </w:t>
            </w:r>
            <w:r w:rsidRPr="00511154">
              <w:rPr>
                <w:rFonts w:ascii="Times New Roman" w:eastAsia="Times New Roman" w:hAnsi="Times New Roman" w:cs="Times New Roman"/>
                <w:spacing w:val="-3"/>
                <w:sz w:val="24"/>
                <w:szCs w:val="24"/>
              </w:rPr>
              <w:t xml:space="preserve">tip </w:t>
            </w:r>
            <w:proofErr w:type="spellStart"/>
            <w:r w:rsidRPr="00511154">
              <w:rPr>
                <w:rFonts w:ascii="Times New Roman" w:eastAsia="Times New Roman" w:hAnsi="Times New Roman" w:cs="Times New Roman"/>
                <w:sz w:val="24"/>
                <w:szCs w:val="24"/>
              </w:rPr>
              <w:t>Holter</w:t>
            </w:r>
            <w:proofErr w:type="spellEnd"/>
            <w:r w:rsidRPr="00511154">
              <w:rPr>
                <w:rFonts w:ascii="Times New Roman" w:eastAsia="Times New Roman" w:hAnsi="Times New Roman" w:cs="Times New Roman"/>
                <w:sz w:val="24"/>
                <w:szCs w:val="24"/>
              </w:rPr>
              <w:t xml:space="preserve"> (dacă este</w:t>
            </w:r>
            <w:r w:rsidRPr="00511154">
              <w:rPr>
                <w:rFonts w:ascii="Times New Roman" w:eastAsia="Times New Roman" w:hAnsi="Times New Roman" w:cs="Times New Roman"/>
                <w:spacing w:val="1"/>
                <w:sz w:val="24"/>
                <w:szCs w:val="24"/>
              </w:rPr>
              <w:t xml:space="preserve"> </w:t>
            </w:r>
            <w:r w:rsidRPr="00511154">
              <w:rPr>
                <w:rFonts w:ascii="Times New Roman" w:eastAsia="Times New Roman" w:hAnsi="Times New Roman" w:cs="Times New Roman"/>
                <w:sz w:val="24"/>
                <w:szCs w:val="24"/>
              </w:rPr>
              <w:t>disponibilă)</w:t>
            </w:r>
            <w:r w:rsidR="0045225E" w:rsidRPr="00511154">
              <w:rPr>
                <w:rFonts w:ascii="Times New Roman" w:eastAsia="Times New Roman" w:hAnsi="Times New Roman" w:cs="Times New Roman"/>
                <w:sz w:val="24"/>
                <w:szCs w:val="24"/>
              </w:rPr>
              <w:t xml:space="preserve"> (Tabelul 2</w:t>
            </w:r>
            <w:r w:rsidR="00CC47A5" w:rsidRPr="00511154">
              <w:rPr>
                <w:rFonts w:ascii="Times New Roman" w:eastAsia="Times New Roman" w:hAnsi="Times New Roman" w:cs="Times New Roman"/>
                <w:sz w:val="24"/>
                <w:szCs w:val="24"/>
              </w:rPr>
              <w:t>)</w:t>
            </w:r>
            <w:r w:rsidR="0045225E" w:rsidRPr="00511154">
              <w:rPr>
                <w:rFonts w:ascii="Times New Roman" w:eastAsia="Times New Roman" w:hAnsi="Times New Roman" w:cs="Times New Roman"/>
                <w:sz w:val="24"/>
                <w:szCs w:val="24"/>
              </w:rPr>
              <w:t>.</w:t>
            </w:r>
          </w:p>
        </w:tc>
      </w:tr>
      <w:tr w:rsidR="00C438A3" w:rsidRPr="00511154" w14:paraId="367EAA0A" w14:textId="77777777" w:rsidTr="000E5F40">
        <w:trPr>
          <w:trHeight w:val="420"/>
        </w:trPr>
        <w:tc>
          <w:tcPr>
            <w:tcW w:w="2160" w:type="dxa"/>
            <w:gridSpan w:val="2"/>
          </w:tcPr>
          <w:p w14:paraId="3B3948AE" w14:textId="77777777" w:rsidR="00C438A3" w:rsidRPr="00511154" w:rsidRDefault="00C438A3"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3.4. Restabilirea ritmu</w:t>
            </w:r>
            <w:r w:rsidR="007502B4" w:rsidRPr="00511154">
              <w:rPr>
                <w:rFonts w:ascii="Times New Roman" w:eastAsia="Times New Roman" w:hAnsi="Times New Roman" w:cs="Times New Roman"/>
                <w:sz w:val="24"/>
                <w:szCs w:val="24"/>
              </w:rPr>
              <w:t xml:space="preserve">lui </w:t>
            </w:r>
            <w:proofErr w:type="spellStart"/>
            <w:r w:rsidR="007502B4" w:rsidRPr="00511154">
              <w:rPr>
                <w:rFonts w:ascii="Times New Roman" w:eastAsia="Times New Roman" w:hAnsi="Times New Roman" w:cs="Times New Roman"/>
                <w:sz w:val="24"/>
                <w:szCs w:val="24"/>
              </w:rPr>
              <w:t>sinusal</w:t>
            </w:r>
            <w:proofErr w:type="spellEnd"/>
            <w:r w:rsidR="007502B4" w:rsidRPr="00511154">
              <w:rPr>
                <w:rFonts w:ascii="Times New Roman" w:eastAsia="Times New Roman" w:hAnsi="Times New Roman" w:cs="Times New Roman"/>
                <w:sz w:val="24"/>
                <w:szCs w:val="24"/>
              </w:rPr>
              <w:t xml:space="preserve"> (FA cu durata sub 24</w:t>
            </w:r>
            <w:r w:rsidRPr="00511154">
              <w:rPr>
                <w:rFonts w:ascii="Times New Roman" w:eastAsia="Times New Roman" w:hAnsi="Times New Roman" w:cs="Times New Roman"/>
                <w:sz w:val="24"/>
                <w:szCs w:val="24"/>
              </w:rPr>
              <w:t xml:space="preserve"> de ore)</w:t>
            </w:r>
          </w:p>
          <w:p w14:paraId="1FA60132" w14:textId="77777777" w:rsidR="00C438A3" w:rsidRPr="00511154" w:rsidRDefault="00C438A3" w:rsidP="000E5AE3">
            <w:pPr>
              <w:ind w:left="110"/>
              <w:jc w:val="both"/>
              <w:rPr>
                <w:rFonts w:ascii="Times New Roman" w:eastAsia="Times New Roman" w:hAnsi="Times New Roman" w:cs="Times New Roman"/>
                <w:sz w:val="24"/>
                <w:szCs w:val="24"/>
              </w:rPr>
            </w:pPr>
          </w:p>
        </w:tc>
        <w:tc>
          <w:tcPr>
            <w:tcW w:w="2970" w:type="dxa"/>
            <w:gridSpan w:val="2"/>
          </w:tcPr>
          <w:p w14:paraId="3E88A7AB" w14:textId="77777777" w:rsidR="00C438A3" w:rsidRPr="00511154" w:rsidRDefault="00C438A3"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Restabilirea ritmului </w:t>
            </w:r>
            <w:proofErr w:type="spellStart"/>
            <w:r w:rsidRPr="00511154">
              <w:rPr>
                <w:rFonts w:ascii="Times New Roman" w:eastAsia="Calibri" w:hAnsi="Times New Roman" w:cs="Times New Roman"/>
                <w:sz w:val="24"/>
                <w:szCs w:val="24"/>
              </w:rPr>
              <w:t>sinusal</w:t>
            </w:r>
            <w:proofErr w:type="spellEnd"/>
            <w:r w:rsidRPr="00511154">
              <w:rPr>
                <w:rFonts w:ascii="Times New Roman" w:eastAsia="Calibri" w:hAnsi="Times New Roman" w:cs="Times New Roman"/>
                <w:sz w:val="24"/>
                <w:szCs w:val="24"/>
              </w:rPr>
              <w:t xml:space="preserve"> permite ameliorarea stării clinice a pacientului, înlătură simptomele generate de aritmie, </w:t>
            </w:r>
            <w:r w:rsidR="003F7CF0" w:rsidRPr="00511154">
              <w:rPr>
                <w:rFonts w:ascii="Times New Roman" w:eastAsia="Calibri" w:hAnsi="Times New Roman" w:cs="Times New Roman"/>
                <w:sz w:val="24"/>
                <w:szCs w:val="24"/>
              </w:rPr>
              <w:t>sporește</w:t>
            </w:r>
            <w:r w:rsidRPr="00511154">
              <w:rPr>
                <w:rFonts w:ascii="Times New Roman" w:eastAsia="Calibri" w:hAnsi="Times New Roman" w:cs="Times New Roman"/>
                <w:sz w:val="24"/>
                <w:szCs w:val="24"/>
              </w:rPr>
              <w:t xml:space="preserve"> debitul cardiac </w:t>
            </w:r>
            <w:r w:rsidR="003F7CF0" w:rsidRPr="00511154">
              <w:rPr>
                <w:rFonts w:ascii="Times New Roman" w:eastAsia="Calibri" w:hAnsi="Times New Roman" w:cs="Times New Roman"/>
                <w:sz w:val="24"/>
                <w:szCs w:val="24"/>
              </w:rPr>
              <w:t>și</w:t>
            </w:r>
            <w:r w:rsidRPr="00511154">
              <w:rPr>
                <w:rFonts w:ascii="Times New Roman" w:eastAsia="Calibri" w:hAnsi="Times New Roman" w:cs="Times New Roman"/>
                <w:sz w:val="24"/>
                <w:szCs w:val="24"/>
              </w:rPr>
              <w:t xml:space="preserve"> </w:t>
            </w:r>
            <w:r w:rsidR="003F7CF0" w:rsidRPr="00511154">
              <w:rPr>
                <w:rFonts w:ascii="Times New Roman" w:eastAsia="Calibri" w:hAnsi="Times New Roman" w:cs="Times New Roman"/>
                <w:sz w:val="24"/>
                <w:szCs w:val="24"/>
              </w:rPr>
              <w:t>toleranța</w:t>
            </w:r>
            <w:r w:rsidRPr="00511154">
              <w:rPr>
                <w:rFonts w:ascii="Times New Roman" w:eastAsia="Calibri" w:hAnsi="Times New Roman" w:cs="Times New Roman"/>
                <w:sz w:val="24"/>
                <w:szCs w:val="24"/>
              </w:rPr>
              <w:t xml:space="preserve"> la efort fizic.</w:t>
            </w:r>
          </w:p>
        </w:tc>
        <w:tc>
          <w:tcPr>
            <w:tcW w:w="4935" w:type="dxa"/>
          </w:tcPr>
          <w:p w14:paraId="1B95100F" w14:textId="77777777" w:rsidR="003A5700" w:rsidRPr="00511154" w:rsidRDefault="003A5700"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Este rațională la pacienții cu restabiliri anterioare ale ritmului </w:t>
            </w:r>
            <w:proofErr w:type="spellStart"/>
            <w:r w:rsidRPr="00511154">
              <w:rPr>
                <w:rFonts w:ascii="Times New Roman" w:eastAsia="Times New Roman" w:hAnsi="Times New Roman" w:cs="Times New Roman"/>
                <w:sz w:val="24"/>
                <w:szCs w:val="24"/>
              </w:rPr>
              <w:t>si</w:t>
            </w:r>
            <w:r w:rsidR="000922CA" w:rsidRPr="00511154">
              <w:rPr>
                <w:rFonts w:ascii="Times New Roman" w:eastAsia="Times New Roman" w:hAnsi="Times New Roman" w:cs="Times New Roman"/>
                <w:sz w:val="24"/>
                <w:szCs w:val="24"/>
              </w:rPr>
              <w:t>nusal</w:t>
            </w:r>
            <w:proofErr w:type="spellEnd"/>
            <w:r w:rsidR="000922CA" w:rsidRPr="00511154">
              <w:rPr>
                <w:rFonts w:ascii="Times New Roman" w:eastAsia="Times New Roman" w:hAnsi="Times New Roman" w:cs="Times New Roman"/>
                <w:sz w:val="24"/>
                <w:szCs w:val="24"/>
              </w:rPr>
              <w:t xml:space="preserve"> în condiții de </w:t>
            </w:r>
            <w:proofErr w:type="spellStart"/>
            <w:r w:rsidR="000922CA" w:rsidRPr="00511154">
              <w:rPr>
                <w:rFonts w:ascii="Times New Roman" w:eastAsia="Times New Roman" w:hAnsi="Times New Roman" w:cs="Times New Roman"/>
                <w:sz w:val="24"/>
                <w:szCs w:val="24"/>
              </w:rPr>
              <w:t>ambulator</w:t>
            </w:r>
            <w:proofErr w:type="spellEnd"/>
            <w:r w:rsidRPr="00511154">
              <w:rPr>
                <w:rFonts w:ascii="Times New Roman" w:eastAsia="Times New Roman" w:hAnsi="Times New Roman" w:cs="Times New Roman"/>
                <w:sz w:val="24"/>
                <w:szCs w:val="24"/>
              </w:rPr>
              <w:t>, fără c</w:t>
            </w:r>
            <w:r w:rsidR="0045225E" w:rsidRPr="00511154">
              <w:rPr>
                <w:rFonts w:ascii="Times New Roman" w:eastAsia="Times New Roman" w:hAnsi="Times New Roman" w:cs="Times New Roman"/>
                <w:sz w:val="24"/>
                <w:szCs w:val="24"/>
              </w:rPr>
              <w:t>areva complicații (Caseta 16</w:t>
            </w:r>
            <w:r w:rsidR="00A923A2" w:rsidRPr="00511154">
              <w:rPr>
                <w:rFonts w:ascii="Times New Roman" w:eastAsia="Times New Roman" w:hAnsi="Times New Roman" w:cs="Times New Roman"/>
                <w:sz w:val="24"/>
                <w:szCs w:val="24"/>
              </w:rPr>
              <w:t>,</w:t>
            </w:r>
            <w:r w:rsidR="0045225E" w:rsidRPr="00511154">
              <w:rPr>
                <w:rFonts w:ascii="Times New Roman" w:eastAsia="Times New Roman" w:hAnsi="Times New Roman" w:cs="Times New Roman"/>
                <w:sz w:val="24"/>
                <w:szCs w:val="24"/>
              </w:rPr>
              <w:t xml:space="preserve"> T</w:t>
            </w:r>
            <w:r w:rsidR="00A923A2" w:rsidRPr="00511154">
              <w:rPr>
                <w:rFonts w:ascii="Times New Roman" w:eastAsia="Times New Roman" w:hAnsi="Times New Roman" w:cs="Times New Roman"/>
                <w:sz w:val="24"/>
                <w:szCs w:val="24"/>
              </w:rPr>
              <w:t>abelul 8).</w:t>
            </w:r>
          </w:p>
          <w:p w14:paraId="4095C71F" w14:textId="77777777" w:rsidR="009B6810" w:rsidRPr="00511154" w:rsidRDefault="009B6810" w:rsidP="000E5AE3">
            <w:pPr>
              <w:numPr>
                <w:ilvl w:val="0"/>
                <w:numId w:val="15"/>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BD34AB"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200 mg</w:t>
            </w:r>
          </w:p>
          <w:p w14:paraId="4D04C887" w14:textId="77777777" w:rsidR="009B6810" w:rsidRPr="00511154" w:rsidRDefault="009B6810" w:rsidP="000E5AE3">
            <w:pPr>
              <w:tabs>
                <w:tab w:val="left" w:pos="225"/>
              </w:tabs>
              <w:ind w:left="22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Standard: 600 mg/zi </w:t>
            </w:r>
            <w:r w:rsidR="003F7CF0" w:rsidRPr="00511154">
              <w:rPr>
                <w:rFonts w:ascii="Times New Roman" w:eastAsia="Times New Roman" w:hAnsi="Times New Roman" w:cs="Times New Roman"/>
                <w:sz w:val="24"/>
                <w:szCs w:val="24"/>
              </w:rPr>
              <w:t>până</w:t>
            </w:r>
            <w:r w:rsidRPr="00511154">
              <w:rPr>
                <w:rFonts w:ascii="Times New Roman" w:eastAsia="Times New Roman" w:hAnsi="Times New Roman" w:cs="Times New Roman"/>
                <w:sz w:val="24"/>
                <w:szCs w:val="24"/>
              </w:rPr>
              <w:t xml:space="preserve"> la  2–4 săptămâni</w:t>
            </w:r>
          </w:p>
          <w:p w14:paraId="4B8DBBD5" w14:textId="77777777" w:rsidR="003A5700" w:rsidRPr="00511154" w:rsidRDefault="009B6810" w:rsidP="000E5AE3">
            <w:pPr>
              <w:tabs>
                <w:tab w:val="left" w:pos="225"/>
              </w:tabs>
              <w:ind w:left="22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Accelerată: 1200 mg/zi în divizat în 3 prize timp de 1 săptămână. (Scopul este de a obține doze cumulative de </w:t>
            </w:r>
            <w:r w:rsidR="000922CA" w:rsidRPr="00511154">
              <w:rPr>
                <w:rFonts w:ascii="Times New Roman" w:eastAsia="Times New Roman" w:hAnsi="Times New Roman" w:cs="Times New Roman"/>
                <w:sz w:val="24"/>
                <w:szCs w:val="24"/>
              </w:rPr>
              <w:t xml:space="preserve"> 10-15 g prin încărcare orală), </w:t>
            </w:r>
            <w:r w:rsidR="003A5700" w:rsidRPr="00511154">
              <w:rPr>
                <w:rFonts w:ascii="Times New Roman" w:eastAsia="Times New Roman" w:hAnsi="Times New Roman" w:cs="Times New Roman"/>
                <w:sz w:val="24"/>
                <w:szCs w:val="24"/>
              </w:rPr>
              <w:t>sau</w:t>
            </w:r>
          </w:p>
          <w:p w14:paraId="176BBD96" w14:textId="77777777" w:rsidR="003A5700" w:rsidRPr="00511154" w:rsidRDefault="003A5700" w:rsidP="000E5AE3">
            <w:pPr>
              <w:numPr>
                <w:ilvl w:val="0"/>
                <w:numId w:val="15"/>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A56F9F" w:rsidRPr="00511154">
              <w:rPr>
                <w:rFonts w:ascii="Times New Roman" w:eastAsia="Times New Roman" w:hAnsi="Times New Roman" w:cs="Times New Roman"/>
                <w:sz w:val="24"/>
                <w:szCs w:val="24"/>
              </w:rPr>
              <w:t>Flecainidum</w:t>
            </w:r>
            <w:proofErr w:type="spellEnd"/>
            <w:r w:rsidR="00A56F9F"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 xml:space="preserve"> </w:t>
            </w:r>
            <w:r w:rsidR="006B74C6" w:rsidRPr="00511154">
              <w:rPr>
                <w:rFonts w:ascii="Times New Roman" w:eastAsia="Times New Roman" w:hAnsi="Times New Roman" w:cs="Times New Roman"/>
                <w:sz w:val="24"/>
                <w:szCs w:val="24"/>
              </w:rPr>
              <w:t>100-150</w:t>
            </w:r>
            <w:r w:rsidRPr="00511154">
              <w:rPr>
                <w:rFonts w:ascii="Times New Roman" w:eastAsia="Times New Roman" w:hAnsi="Times New Roman" w:cs="Times New Roman"/>
                <w:sz w:val="24"/>
                <w:szCs w:val="24"/>
              </w:rPr>
              <w:t xml:space="preserve"> mg</w:t>
            </w:r>
            <w:r w:rsidR="006B74C6" w:rsidRPr="00511154">
              <w:rPr>
                <w:rFonts w:ascii="Times New Roman" w:eastAsia="Times New Roman" w:hAnsi="Times New Roman" w:cs="Times New Roman"/>
                <w:sz w:val="24"/>
                <w:szCs w:val="24"/>
              </w:rPr>
              <w:t xml:space="preserve"> de 2 ori</w:t>
            </w:r>
            <w:r w:rsidRPr="00511154">
              <w:rPr>
                <w:rFonts w:ascii="Times New Roman" w:eastAsia="Times New Roman" w:hAnsi="Times New Roman" w:cs="Times New Roman"/>
                <w:sz w:val="24"/>
                <w:szCs w:val="24"/>
              </w:rPr>
              <w:t>/zi</w:t>
            </w:r>
            <w:r w:rsidR="009B6810" w:rsidRPr="00511154">
              <w:rPr>
                <w:rFonts w:ascii="Times New Roman" w:eastAsia="Times New Roman" w:hAnsi="Times New Roman" w:cs="Times New Roman"/>
                <w:sz w:val="24"/>
                <w:szCs w:val="24"/>
              </w:rPr>
              <w:t xml:space="preserve"> </w:t>
            </w:r>
            <w:r w:rsidR="006B74C6" w:rsidRPr="00511154">
              <w:rPr>
                <w:rFonts w:ascii="Times New Roman" w:eastAsia="Times New Roman" w:hAnsi="Times New Roman" w:cs="Times New Roman"/>
                <w:sz w:val="24"/>
                <w:szCs w:val="24"/>
              </w:rPr>
              <w:t>(</w:t>
            </w:r>
            <w:r w:rsidR="003C6BEA" w:rsidRPr="00511154">
              <w:rPr>
                <w:rFonts w:ascii="Times New Roman" w:eastAsia="Times New Roman" w:hAnsi="Times New Roman" w:cs="Times New Roman"/>
                <w:sz w:val="24"/>
                <w:szCs w:val="24"/>
              </w:rPr>
              <w:t>doza maximă</w:t>
            </w:r>
            <w:r w:rsidR="006B74C6" w:rsidRPr="00511154">
              <w:rPr>
                <w:rFonts w:ascii="Times New Roman" w:eastAsia="Times New Roman" w:hAnsi="Times New Roman" w:cs="Times New Roman"/>
                <w:sz w:val="24"/>
                <w:szCs w:val="24"/>
              </w:rPr>
              <w:t xml:space="preserve"> 200-300 mg)</w:t>
            </w:r>
            <w:r w:rsidR="009B6810" w:rsidRPr="00511154">
              <w:rPr>
                <w:rFonts w:ascii="Times New Roman" w:eastAsia="Times New Roman" w:hAnsi="Times New Roman" w:cs="Times New Roman"/>
                <w:sz w:val="24"/>
                <w:szCs w:val="24"/>
              </w:rPr>
              <w:t xml:space="preserve"> (ER)</w:t>
            </w:r>
            <w:r w:rsidRPr="00511154">
              <w:rPr>
                <w:rFonts w:ascii="Times New Roman" w:eastAsia="Times New Roman" w:hAnsi="Times New Roman" w:cs="Times New Roman"/>
                <w:sz w:val="24"/>
                <w:szCs w:val="24"/>
              </w:rPr>
              <w:t>, sau</w:t>
            </w:r>
          </w:p>
          <w:p w14:paraId="1B54E9DA" w14:textId="77777777" w:rsidR="003A5700" w:rsidRPr="00511154" w:rsidRDefault="003A5700" w:rsidP="000E5AE3">
            <w:pPr>
              <w:numPr>
                <w:ilvl w:val="0"/>
                <w:numId w:val="15"/>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48266B" w:rsidRPr="00511154">
              <w:rPr>
                <w:rFonts w:ascii="Times New Roman" w:eastAsia="Times New Roman" w:hAnsi="Times New Roman" w:cs="Times New Roman"/>
                <w:sz w:val="24"/>
                <w:szCs w:val="24"/>
              </w:rPr>
              <w:t>Propafenonum</w:t>
            </w:r>
            <w:proofErr w:type="spellEnd"/>
            <w:r w:rsidR="0048266B" w:rsidRPr="00511154">
              <w:rPr>
                <w:rFonts w:ascii="Times New Roman" w:eastAsia="Times New Roman" w:hAnsi="Times New Roman" w:cs="Times New Roman"/>
                <w:sz w:val="24"/>
                <w:szCs w:val="24"/>
              </w:rPr>
              <w:t xml:space="preserve"> </w:t>
            </w:r>
            <w:r w:rsidR="006B74C6" w:rsidRPr="00511154">
              <w:rPr>
                <w:rFonts w:ascii="Times New Roman" w:eastAsia="Times New Roman" w:hAnsi="Times New Roman" w:cs="Times New Roman"/>
                <w:sz w:val="24"/>
                <w:szCs w:val="24"/>
              </w:rPr>
              <w:t>150-300 mg de 2-3 ori/zi (</w:t>
            </w:r>
            <w:r w:rsidR="001D0650" w:rsidRPr="00511154">
              <w:rPr>
                <w:rFonts w:ascii="Times New Roman" w:eastAsia="Times New Roman" w:hAnsi="Times New Roman" w:cs="Times New Roman"/>
                <w:sz w:val="24"/>
                <w:szCs w:val="24"/>
              </w:rPr>
              <w:t xml:space="preserve">doza maximă </w:t>
            </w:r>
            <w:r w:rsidR="006B74C6" w:rsidRPr="00511154">
              <w:rPr>
                <w:rFonts w:ascii="Times New Roman" w:eastAsia="Times New Roman" w:hAnsi="Times New Roman" w:cs="Times New Roman"/>
                <w:sz w:val="24"/>
                <w:szCs w:val="24"/>
              </w:rPr>
              <w:t>450-600 mg/zi)</w:t>
            </w:r>
            <w:r w:rsidRPr="00511154">
              <w:rPr>
                <w:rFonts w:ascii="Times New Roman" w:eastAsia="Times New Roman" w:hAnsi="Times New Roman" w:cs="Times New Roman"/>
                <w:sz w:val="24"/>
                <w:szCs w:val="24"/>
              </w:rPr>
              <w:t xml:space="preserve"> </w:t>
            </w:r>
          </w:p>
          <w:p w14:paraId="239C192D" w14:textId="77777777" w:rsidR="00C438A3" w:rsidRPr="00511154" w:rsidRDefault="003A5700" w:rsidP="000E5AE3">
            <w:pPr>
              <w:ind w:left="32"/>
              <w:jc w:val="both"/>
              <w:rPr>
                <w:rFonts w:ascii="Times New Roman" w:eastAsia="Times New Roman" w:hAnsi="Times New Roman" w:cs="Times New Roman"/>
                <w:b/>
                <w:sz w:val="24"/>
                <w:szCs w:val="24"/>
              </w:rPr>
            </w:pPr>
            <w:r w:rsidRPr="00511154">
              <w:rPr>
                <w:rFonts w:ascii="Times New Roman" w:eastAsia="Times New Roman" w:hAnsi="Times New Roman" w:cs="Times New Roman"/>
                <w:b/>
                <w:i/>
                <w:sz w:val="24"/>
                <w:szCs w:val="24"/>
              </w:rPr>
              <w:t>Notă:</w:t>
            </w:r>
            <w:r w:rsidR="000922CA" w:rsidRPr="00511154">
              <w:rPr>
                <w:rFonts w:ascii="Times New Roman" w:eastAsia="Times New Roman" w:hAnsi="Times New Roman" w:cs="Times New Roman"/>
                <w:sz w:val="24"/>
                <w:szCs w:val="24"/>
              </w:rPr>
              <w:t xml:space="preserve"> D</w:t>
            </w:r>
            <w:r w:rsidRPr="00511154">
              <w:rPr>
                <w:rFonts w:ascii="Times New Roman" w:eastAsia="Times New Roman" w:hAnsi="Times New Roman" w:cs="Times New Roman"/>
                <w:sz w:val="24"/>
                <w:szCs w:val="24"/>
              </w:rPr>
              <w:t xml:space="preserve">acă ritmul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 xml:space="preserve"> nu s-a restabilit pe parcurs de 24 de ore, </w:t>
            </w:r>
            <w:r w:rsidR="00C908E8" w:rsidRPr="00511154">
              <w:rPr>
                <w:rFonts w:ascii="Times New Roman" w:eastAsia="Times New Roman" w:hAnsi="Times New Roman" w:cs="Times New Roman"/>
                <w:sz w:val="24"/>
                <w:szCs w:val="24"/>
              </w:rPr>
              <w:t>se va iniția tratament</w:t>
            </w:r>
            <w:r w:rsidR="009B6810" w:rsidRPr="00511154">
              <w:rPr>
                <w:rFonts w:ascii="Times New Roman" w:eastAsia="Times New Roman" w:hAnsi="Times New Roman" w:cs="Times New Roman"/>
                <w:sz w:val="24"/>
                <w:szCs w:val="24"/>
              </w:rPr>
              <w:t xml:space="preserve"> an</w:t>
            </w:r>
            <w:r w:rsidR="004856D3" w:rsidRPr="00511154">
              <w:rPr>
                <w:rFonts w:ascii="Times New Roman" w:eastAsia="Times New Roman" w:hAnsi="Times New Roman" w:cs="Times New Roman"/>
                <w:sz w:val="24"/>
                <w:szCs w:val="24"/>
              </w:rPr>
              <w:t>t</w:t>
            </w:r>
            <w:r w:rsidR="009B6810" w:rsidRPr="00511154">
              <w:rPr>
                <w:rFonts w:ascii="Times New Roman" w:eastAsia="Times New Roman" w:hAnsi="Times New Roman" w:cs="Times New Roman"/>
                <w:sz w:val="24"/>
                <w:szCs w:val="24"/>
              </w:rPr>
              <w:t>icoagula</w:t>
            </w:r>
            <w:r w:rsidR="006B74C6" w:rsidRPr="00511154">
              <w:rPr>
                <w:rFonts w:ascii="Times New Roman" w:eastAsia="Times New Roman" w:hAnsi="Times New Roman" w:cs="Times New Roman"/>
                <w:sz w:val="24"/>
                <w:szCs w:val="24"/>
              </w:rPr>
              <w:t>nt.</w:t>
            </w:r>
          </w:p>
        </w:tc>
      </w:tr>
      <w:tr w:rsidR="00C438A3" w:rsidRPr="00511154" w14:paraId="6133D392" w14:textId="77777777" w:rsidTr="000E5F40">
        <w:trPr>
          <w:trHeight w:val="653"/>
        </w:trPr>
        <w:tc>
          <w:tcPr>
            <w:tcW w:w="2160" w:type="dxa"/>
            <w:gridSpan w:val="2"/>
          </w:tcPr>
          <w:p w14:paraId="344E218B" w14:textId="77777777" w:rsidR="00C438A3" w:rsidRPr="00511154" w:rsidRDefault="00C438A3"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3.5. </w:t>
            </w:r>
            <w:r w:rsidR="00D8308C" w:rsidRPr="00511154">
              <w:rPr>
                <w:rFonts w:ascii="Times New Roman" w:eastAsia="Times New Roman" w:hAnsi="Times New Roman" w:cs="Times New Roman"/>
                <w:sz w:val="24"/>
                <w:szCs w:val="24"/>
              </w:rPr>
              <w:t>Controlul</w:t>
            </w:r>
            <w:r w:rsidRPr="00511154">
              <w:rPr>
                <w:rFonts w:ascii="Times New Roman" w:eastAsia="Times New Roman" w:hAnsi="Times New Roman" w:cs="Times New Roman"/>
                <w:sz w:val="24"/>
                <w:szCs w:val="24"/>
              </w:rPr>
              <w:t xml:space="preserve"> ritmului </w:t>
            </w:r>
            <w:proofErr w:type="spellStart"/>
            <w:r w:rsidRPr="00511154">
              <w:rPr>
                <w:rFonts w:ascii="Times New Roman" w:eastAsia="Times New Roman" w:hAnsi="Times New Roman" w:cs="Times New Roman"/>
                <w:sz w:val="24"/>
                <w:szCs w:val="24"/>
              </w:rPr>
              <w:t>sinusal</w:t>
            </w:r>
            <w:proofErr w:type="spellEnd"/>
          </w:p>
          <w:p w14:paraId="34699828" w14:textId="77777777" w:rsidR="00C438A3" w:rsidRPr="00511154" w:rsidRDefault="00C438A3" w:rsidP="000E5AE3">
            <w:pPr>
              <w:ind w:left="110"/>
              <w:jc w:val="both"/>
              <w:rPr>
                <w:rFonts w:ascii="Times New Roman" w:eastAsia="Times New Roman" w:hAnsi="Times New Roman" w:cs="Times New Roman"/>
                <w:sz w:val="24"/>
                <w:szCs w:val="24"/>
              </w:rPr>
            </w:pPr>
          </w:p>
        </w:tc>
        <w:tc>
          <w:tcPr>
            <w:tcW w:w="2970" w:type="dxa"/>
            <w:gridSpan w:val="2"/>
          </w:tcPr>
          <w:p w14:paraId="51FEF505" w14:textId="77777777" w:rsidR="00C438A3" w:rsidRPr="00511154" w:rsidRDefault="00C438A3"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Recidivele frecvente impun prescrierea tratamentului </w:t>
            </w:r>
            <w:proofErr w:type="spellStart"/>
            <w:r w:rsidRPr="00511154">
              <w:rPr>
                <w:rFonts w:ascii="Times New Roman" w:eastAsia="Calibri" w:hAnsi="Times New Roman" w:cs="Times New Roman"/>
                <w:sz w:val="24"/>
                <w:szCs w:val="24"/>
              </w:rPr>
              <w:t>antiaritmic</w:t>
            </w:r>
            <w:proofErr w:type="spellEnd"/>
            <w:r w:rsidRPr="00511154">
              <w:rPr>
                <w:rFonts w:ascii="Times New Roman" w:eastAsia="Calibri" w:hAnsi="Times New Roman" w:cs="Times New Roman"/>
                <w:sz w:val="24"/>
                <w:szCs w:val="24"/>
              </w:rPr>
              <w:t xml:space="preserve"> în scopul </w:t>
            </w:r>
            <w:r w:rsidR="003F7CF0" w:rsidRPr="00511154">
              <w:rPr>
                <w:rFonts w:ascii="Times New Roman" w:eastAsia="Calibri" w:hAnsi="Times New Roman" w:cs="Times New Roman"/>
                <w:sz w:val="24"/>
                <w:szCs w:val="24"/>
              </w:rPr>
              <w:t>menținerii</w:t>
            </w:r>
            <w:r w:rsidRPr="00511154">
              <w:rPr>
                <w:rFonts w:ascii="Times New Roman" w:eastAsia="Calibri" w:hAnsi="Times New Roman" w:cs="Times New Roman"/>
                <w:sz w:val="24"/>
                <w:szCs w:val="24"/>
              </w:rPr>
              <w:t xml:space="preserve"> ritmului </w:t>
            </w:r>
            <w:proofErr w:type="spellStart"/>
            <w:r w:rsidRPr="00511154">
              <w:rPr>
                <w:rFonts w:ascii="Times New Roman" w:eastAsia="Calibri" w:hAnsi="Times New Roman" w:cs="Times New Roman"/>
                <w:sz w:val="24"/>
                <w:szCs w:val="24"/>
              </w:rPr>
              <w:t>sinusal</w:t>
            </w:r>
            <w:proofErr w:type="spellEnd"/>
            <w:r w:rsidRPr="00511154">
              <w:rPr>
                <w:rFonts w:ascii="Times New Roman" w:eastAsia="Calibri" w:hAnsi="Times New Roman" w:cs="Times New Roman"/>
                <w:sz w:val="24"/>
                <w:szCs w:val="24"/>
              </w:rPr>
              <w:t>.</w:t>
            </w:r>
          </w:p>
        </w:tc>
        <w:tc>
          <w:tcPr>
            <w:tcW w:w="4935" w:type="dxa"/>
          </w:tcPr>
          <w:p w14:paraId="3D0AAD63" w14:textId="77777777" w:rsidR="00287886" w:rsidRPr="00511154" w:rsidRDefault="00287886" w:rsidP="000E5AE3">
            <w:pPr>
              <w:numPr>
                <w:ilvl w:val="0"/>
                <w:numId w:val="7"/>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A56F9F" w:rsidRPr="00511154">
              <w:rPr>
                <w:rFonts w:ascii="Times New Roman" w:eastAsia="Times New Roman" w:hAnsi="Times New Roman" w:cs="Times New Roman"/>
                <w:sz w:val="24"/>
                <w:szCs w:val="24"/>
              </w:rPr>
              <w:t>Flecainidum</w:t>
            </w:r>
            <w:proofErr w:type="spellEnd"/>
            <w:r w:rsidR="00A56F9F"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 xml:space="preserve"> 50-150 mg de 2 ori/zi</w:t>
            </w:r>
            <w:r w:rsidR="000922CA" w:rsidRPr="00511154">
              <w:rPr>
                <w:rFonts w:ascii="Times New Roman" w:eastAsia="Times New Roman" w:hAnsi="Times New Roman" w:cs="Times New Roman"/>
                <w:sz w:val="24"/>
                <w:szCs w:val="24"/>
              </w:rPr>
              <w:t>, sau</w:t>
            </w:r>
          </w:p>
          <w:p w14:paraId="5DAA905F" w14:textId="77777777" w:rsidR="00287886" w:rsidRPr="00511154" w:rsidRDefault="00287886" w:rsidP="000E5AE3">
            <w:pPr>
              <w:numPr>
                <w:ilvl w:val="0"/>
                <w:numId w:val="7"/>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0048266B" w:rsidRPr="00511154">
              <w:rPr>
                <w:rFonts w:ascii="Times New Roman" w:eastAsia="Times New Roman" w:hAnsi="Times New Roman" w:cs="Times New Roman"/>
                <w:sz w:val="24"/>
                <w:szCs w:val="24"/>
              </w:rPr>
              <w:t>Propafenonum</w:t>
            </w:r>
            <w:proofErr w:type="spellEnd"/>
            <w:r w:rsidR="0048266B"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 xml:space="preserve">150-300 </w:t>
            </w:r>
            <w:r w:rsidRPr="00511154">
              <w:rPr>
                <w:rFonts w:ascii="Times New Roman" w:eastAsia="Times New Roman" w:hAnsi="Times New Roman" w:cs="Times New Roman"/>
                <w:spacing w:val="-3"/>
                <w:sz w:val="24"/>
                <w:szCs w:val="24"/>
              </w:rPr>
              <w:t>mg/zi,</w:t>
            </w:r>
            <w:r w:rsidRPr="00511154">
              <w:rPr>
                <w:rFonts w:ascii="Times New Roman" w:eastAsia="Times New Roman" w:hAnsi="Times New Roman" w:cs="Times New Roman"/>
                <w:spacing w:val="2"/>
                <w:sz w:val="24"/>
                <w:szCs w:val="24"/>
              </w:rPr>
              <w:t xml:space="preserve"> </w:t>
            </w:r>
            <w:r w:rsidRPr="00511154">
              <w:rPr>
                <w:rFonts w:ascii="Times New Roman" w:eastAsia="Times New Roman" w:hAnsi="Times New Roman" w:cs="Times New Roman"/>
                <w:sz w:val="24"/>
                <w:szCs w:val="24"/>
              </w:rPr>
              <w:t>sau</w:t>
            </w:r>
          </w:p>
          <w:p w14:paraId="73716B71" w14:textId="77777777" w:rsidR="00AC30AC" w:rsidRPr="00511154" w:rsidRDefault="00287886" w:rsidP="000E5AE3">
            <w:pPr>
              <w:numPr>
                <w:ilvl w:val="0"/>
                <w:numId w:val="10"/>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200 </w:t>
            </w:r>
            <w:r w:rsidR="000922CA" w:rsidRPr="00511154">
              <w:rPr>
                <w:rFonts w:ascii="Times New Roman" w:eastAsia="Times New Roman" w:hAnsi="Times New Roman" w:cs="Times New Roman"/>
                <w:spacing w:val="-4"/>
                <w:sz w:val="24"/>
                <w:szCs w:val="24"/>
              </w:rPr>
              <w:t>mg/zi</w:t>
            </w:r>
            <w:r w:rsidR="000922CA"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(Caseta</w:t>
            </w:r>
            <w:r w:rsidRPr="00511154">
              <w:rPr>
                <w:rFonts w:ascii="Times New Roman" w:eastAsia="Times New Roman" w:hAnsi="Times New Roman" w:cs="Times New Roman"/>
                <w:spacing w:val="5"/>
                <w:sz w:val="24"/>
                <w:szCs w:val="24"/>
              </w:rPr>
              <w:t xml:space="preserve"> </w:t>
            </w:r>
            <w:r w:rsidR="0045225E" w:rsidRPr="00511154">
              <w:rPr>
                <w:rFonts w:ascii="Times New Roman" w:eastAsia="Times New Roman" w:hAnsi="Times New Roman" w:cs="Times New Roman"/>
                <w:spacing w:val="5"/>
                <w:sz w:val="24"/>
                <w:szCs w:val="24"/>
              </w:rPr>
              <w:t xml:space="preserve">18, </w:t>
            </w:r>
            <w:r w:rsidRPr="00511154">
              <w:rPr>
                <w:rFonts w:ascii="Times New Roman" w:eastAsia="Times New Roman" w:hAnsi="Times New Roman" w:cs="Times New Roman"/>
                <w:spacing w:val="5"/>
                <w:sz w:val="24"/>
                <w:szCs w:val="24"/>
              </w:rPr>
              <w:t>19</w:t>
            </w:r>
            <w:r w:rsidR="0045225E" w:rsidRPr="00511154">
              <w:rPr>
                <w:rFonts w:ascii="Times New Roman" w:eastAsia="Times New Roman" w:hAnsi="Times New Roman" w:cs="Times New Roman"/>
                <w:spacing w:val="5"/>
                <w:sz w:val="24"/>
                <w:szCs w:val="24"/>
              </w:rPr>
              <w:t xml:space="preserve"> Tabelul 8</w:t>
            </w:r>
            <w:r w:rsidRPr="00511154">
              <w:rPr>
                <w:rFonts w:ascii="Times New Roman" w:eastAsia="Times New Roman" w:hAnsi="Times New Roman" w:cs="Times New Roman"/>
                <w:spacing w:val="5"/>
                <w:sz w:val="24"/>
                <w:szCs w:val="24"/>
              </w:rPr>
              <w:t>)</w:t>
            </w:r>
            <w:r w:rsidRPr="00511154">
              <w:rPr>
                <w:rFonts w:ascii="Times New Roman" w:eastAsia="Times New Roman" w:hAnsi="Times New Roman" w:cs="Times New Roman"/>
                <w:sz w:val="24"/>
                <w:szCs w:val="24"/>
              </w:rPr>
              <w:t>.</w:t>
            </w:r>
          </w:p>
        </w:tc>
      </w:tr>
      <w:tr w:rsidR="00C438A3" w:rsidRPr="00511154" w14:paraId="7EC35DDF" w14:textId="77777777" w:rsidTr="000E5F40">
        <w:trPr>
          <w:trHeight w:val="653"/>
        </w:trPr>
        <w:tc>
          <w:tcPr>
            <w:tcW w:w="2160" w:type="dxa"/>
            <w:gridSpan w:val="2"/>
          </w:tcPr>
          <w:p w14:paraId="1C487C41" w14:textId="77777777" w:rsidR="00C438A3" w:rsidRPr="00511154" w:rsidRDefault="00C438A3"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3.6. Tratamentul </w:t>
            </w:r>
            <w:proofErr w:type="spellStart"/>
            <w:r w:rsidRPr="00511154">
              <w:rPr>
                <w:rFonts w:ascii="Times New Roman" w:eastAsia="Times New Roman" w:hAnsi="Times New Roman" w:cs="Times New Roman"/>
                <w:sz w:val="24"/>
                <w:szCs w:val="24"/>
              </w:rPr>
              <w:t>antitrombotic</w:t>
            </w:r>
            <w:proofErr w:type="spellEnd"/>
          </w:p>
          <w:p w14:paraId="23D398E4" w14:textId="77777777" w:rsidR="00C438A3" w:rsidRPr="00511154" w:rsidRDefault="00C438A3" w:rsidP="000E5AE3">
            <w:pPr>
              <w:ind w:left="110"/>
              <w:jc w:val="both"/>
              <w:rPr>
                <w:rFonts w:ascii="Times New Roman" w:eastAsia="Times New Roman" w:hAnsi="Times New Roman" w:cs="Times New Roman"/>
                <w:sz w:val="24"/>
                <w:szCs w:val="24"/>
              </w:rPr>
            </w:pPr>
          </w:p>
          <w:p w14:paraId="079D1D0D" w14:textId="77777777" w:rsidR="001D0650" w:rsidRPr="00511154" w:rsidRDefault="001D0650" w:rsidP="000E5AE3">
            <w:pPr>
              <w:ind w:left="110"/>
              <w:jc w:val="both"/>
              <w:rPr>
                <w:rFonts w:ascii="Times New Roman" w:eastAsia="Times New Roman" w:hAnsi="Times New Roman" w:cs="Times New Roman"/>
                <w:sz w:val="24"/>
                <w:szCs w:val="24"/>
              </w:rPr>
            </w:pPr>
          </w:p>
          <w:p w14:paraId="3170345F" w14:textId="77777777" w:rsidR="001D0650" w:rsidRPr="00511154" w:rsidRDefault="001D0650" w:rsidP="000E5AE3">
            <w:pPr>
              <w:ind w:left="110"/>
              <w:jc w:val="both"/>
              <w:rPr>
                <w:rFonts w:ascii="Times New Roman" w:eastAsia="Times New Roman" w:hAnsi="Times New Roman" w:cs="Times New Roman"/>
                <w:sz w:val="24"/>
                <w:szCs w:val="24"/>
              </w:rPr>
            </w:pPr>
          </w:p>
          <w:p w14:paraId="3895E047" w14:textId="77777777" w:rsidR="001D0650" w:rsidRPr="00511154" w:rsidRDefault="001D0650" w:rsidP="000E5AE3">
            <w:pPr>
              <w:ind w:left="110"/>
              <w:jc w:val="both"/>
              <w:rPr>
                <w:rFonts w:ascii="Times New Roman" w:eastAsia="Times New Roman" w:hAnsi="Times New Roman" w:cs="Times New Roman"/>
                <w:sz w:val="24"/>
                <w:szCs w:val="24"/>
              </w:rPr>
            </w:pPr>
          </w:p>
          <w:p w14:paraId="68C9CD5F" w14:textId="77777777" w:rsidR="001D0650" w:rsidRPr="00511154" w:rsidRDefault="001D0650" w:rsidP="000E5AE3">
            <w:pPr>
              <w:ind w:left="110"/>
              <w:jc w:val="both"/>
              <w:rPr>
                <w:rFonts w:ascii="Times New Roman" w:eastAsia="Times New Roman" w:hAnsi="Times New Roman" w:cs="Times New Roman"/>
                <w:sz w:val="24"/>
                <w:szCs w:val="24"/>
              </w:rPr>
            </w:pPr>
          </w:p>
          <w:p w14:paraId="20D89D97" w14:textId="77777777" w:rsidR="001D0650" w:rsidRPr="00511154" w:rsidRDefault="001D0650" w:rsidP="000E5AE3">
            <w:pPr>
              <w:ind w:left="110"/>
              <w:jc w:val="both"/>
              <w:rPr>
                <w:rFonts w:ascii="Times New Roman" w:eastAsia="Times New Roman" w:hAnsi="Times New Roman" w:cs="Times New Roman"/>
                <w:sz w:val="24"/>
                <w:szCs w:val="24"/>
              </w:rPr>
            </w:pPr>
          </w:p>
          <w:p w14:paraId="312268CC" w14:textId="77777777" w:rsidR="001D0650" w:rsidRPr="00511154" w:rsidRDefault="001D0650" w:rsidP="000E5AE3">
            <w:pPr>
              <w:ind w:left="110"/>
              <w:jc w:val="both"/>
              <w:rPr>
                <w:rFonts w:ascii="Times New Roman" w:eastAsia="Times New Roman" w:hAnsi="Times New Roman" w:cs="Times New Roman"/>
                <w:sz w:val="24"/>
                <w:szCs w:val="24"/>
              </w:rPr>
            </w:pPr>
          </w:p>
          <w:p w14:paraId="101B23C4" w14:textId="77777777" w:rsidR="001D0650" w:rsidRPr="00511154" w:rsidRDefault="001D0650" w:rsidP="000E5AE3">
            <w:pPr>
              <w:ind w:left="110"/>
              <w:jc w:val="both"/>
              <w:rPr>
                <w:rFonts w:ascii="Times New Roman" w:eastAsia="Times New Roman" w:hAnsi="Times New Roman" w:cs="Times New Roman"/>
                <w:sz w:val="24"/>
                <w:szCs w:val="24"/>
              </w:rPr>
            </w:pPr>
          </w:p>
          <w:p w14:paraId="7C37DEE1" w14:textId="77777777" w:rsidR="001D0650" w:rsidRPr="00511154" w:rsidRDefault="001D0650" w:rsidP="000E5AE3">
            <w:pPr>
              <w:ind w:left="110"/>
              <w:jc w:val="both"/>
              <w:rPr>
                <w:rFonts w:ascii="Times New Roman" w:eastAsia="Times New Roman" w:hAnsi="Times New Roman" w:cs="Times New Roman"/>
                <w:sz w:val="24"/>
                <w:szCs w:val="24"/>
              </w:rPr>
            </w:pPr>
          </w:p>
          <w:p w14:paraId="066E654A" w14:textId="77777777" w:rsidR="001D0650" w:rsidRPr="00511154" w:rsidRDefault="001D0650" w:rsidP="000E5AE3">
            <w:pPr>
              <w:ind w:left="110"/>
              <w:jc w:val="both"/>
              <w:rPr>
                <w:rFonts w:ascii="Times New Roman" w:eastAsia="Times New Roman" w:hAnsi="Times New Roman" w:cs="Times New Roman"/>
                <w:sz w:val="24"/>
                <w:szCs w:val="24"/>
              </w:rPr>
            </w:pPr>
          </w:p>
          <w:p w14:paraId="54306B9F" w14:textId="77777777" w:rsidR="001D0650" w:rsidRPr="00511154" w:rsidRDefault="001D0650" w:rsidP="000E5AE3">
            <w:pPr>
              <w:ind w:left="110"/>
              <w:jc w:val="both"/>
              <w:rPr>
                <w:rFonts w:ascii="Times New Roman" w:eastAsia="Times New Roman" w:hAnsi="Times New Roman" w:cs="Times New Roman"/>
                <w:sz w:val="24"/>
                <w:szCs w:val="24"/>
              </w:rPr>
            </w:pPr>
          </w:p>
          <w:p w14:paraId="609DA540" w14:textId="77777777" w:rsidR="001D0650" w:rsidRPr="00511154" w:rsidRDefault="001D0650" w:rsidP="000E5AE3">
            <w:pPr>
              <w:ind w:left="110"/>
              <w:jc w:val="both"/>
              <w:rPr>
                <w:rFonts w:ascii="Times New Roman" w:eastAsia="Times New Roman" w:hAnsi="Times New Roman" w:cs="Times New Roman"/>
                <w:sz w:val="24"/>
                <w:szCs w:val="24"/>
              </w:rPr>
            </w:pPr>
          </w:p>
          <w:p w14:paraId="1AD97712" w14:textId="77777777" w:rsidR="001D0650" w:rsidRPr="00511154" w:rsidRDefault="001D0650" w:rsidP="000E5AE3">
            <w:pPr>
              <w:ind w:left="110"/>
              <w:jc w:val="both"/>
              <w:rPr>
                <w:rFonts w:ascii="Times New Roman" w:eastAsia="Times New Roman" w:hAnsi="Times New Roman" w:cs="Times New Roman"/>
                <w:sz w:val="24"/>
                <w:szCs w:val="24"/>
              </w:rPr>
            </w:pPr>
          </w:p>
          <w:p w14:paraId="23B9B9D1" w14:textId="77777777" w:rsidR="001D0650" w:rsidRPr="00511154" w:rsidRDefault="001D0650" w:rsidP="000E5AE3">
            <w:pPr>
              <w:ind w:left="110"/>
              <w:jc w:val="both"/>
              <w:rPr>
                <w:rFonts w:ascii="Times New Roman" w:eastAsia="Times New Roman" w:hAnsi="Times New Roman" w:cs="Times New Roman"/>
                <w:sz w:val="24"/>
                <w:szCs w:val="24"/>
              </w:rPr>
            </w:pPr>
          </w:p>
          <w:p w14:paraId="271A5D52" w14:textId="77777777" w:rsidR="001D0650" w:rsidRPr="00511154" w:rsidRDefault="001D0650" w:rsidP="000E5AE3">
            <w:pPr>
              <w:ind w:left="110"/>
              <w:jc w:val="both"/>
              <w:rPr>
                <w:rFonts w:ascii="Times New Roman" w:eastAsia="Times New Roman" w:hAnsi="Times New Roman" w:cs="Times New Roman"/>
                <w:sz w:val="24"/>
                <w:szCs w:val="24"/>
              </w:rPr>
            </w:pPr>
          </w:p>
          <w:p w14:paraId="397AD6D3" w14:textId="77777777" w:rsidR="001D0650" w:rsidRPr="00511154" w:rsidRDefault="001D0650" w:rsidP="000E5AE3">
            <w:pPr>
              <w:ind w:left="110"/>
              <w:jc w:val="both"/>
              <w:rPr>
                <w:rFonts w:ascii="Times New Roman" w:eastAsia="Times New Roman" w:hAnsi="Times New Roman" w:cs="Times New Roman"/>
                <w:sz w:val="24"/>
                <w:szCs w:val="24"/>
              </w:rPr>
            </w:pPr>
          </w:p>
          <w:p w14:paraId="389033CB" w14:textId="77777777" w:rsidR="001D0650" w:rsidRPr="00511154" w:rsidRDefault="001D0650" w:rsidP="000E5AE3">
            <w:pPr>
              <w:ind w:left="110"/>
              <w:jc w:val="both"/>
              <w:rPr>
                <w:rFonts w:ascii="Times New Roman" w:eastAsia="Times New Roman" w:hAnsi="Times New Roman" w:cs="Times New Roman"/>
                <w:sz w:val="24"/>
                <w:szCs w:val="24"/>
              </w:rPr>
            </w:pPr>
          </w:p>
          <w:p w14:paraId="0F1FD61B" w14:textId="77777777" w:rsidR="001D0650" w:rsidRPr="00511154" w:rsidRDefault="001D0650" w:rsidP="000E5AE3">
            <w:pPr>
              <w:ind w:left="110"/>
              <w:jc w:val="both"/>
              <w:rPr>
                <w:rFonts w:ascii="Times New Roman" w:eastAsia="Times New Roman" w:hAnsi="Times New Roman" w:cs="Times New Roman"/>
                <w:sz w:val="24"/>
                <w:szCs w:val="24"/>
              </w:rPr>
            </w:pPr>
          </w:p>
          <w:p w14:paraId="536577BD" w14:textId="77777777" w:rsidR="001D0650" w:rsidRPr="00511154" w:rsidRDefault="001D0650" w:rsidP="000E5AE3">
            <w:pPr>
              <w:ind w:left="110"/>
              <w:jc w:val="both"/>
              <w:rPr>
                <w:rFonts w:ascii="Times New Roman" w:eastAsia="Times New Roman" w:hAnsi="Times New Roman" w:cs="Times New Roman"/>
                <w:sz w:val="24"/>
                <w:szCs w:val="24"/>
              </w:rPr>
            </w:pPr>
          </w:p>
          <w:p w14:paraId="76AF74C2" w14:textId="77777777" w:rsidR="001D0650" w:rsidRPr="00511154" w:rsidRDefault="001D0650"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 xml:space="preserve">4. Spitalizarea </w:t>
            </w:r>
          </w:p>
        </w:tc>
        <w:tc>
          <w:tcPr>
            <w:tcW w:w="2970" w:type="dxa"/>
            <w:gridSpan w:val="2"/>
          </w:tcPr>
          <w:p w14:paraId="441F3448" w14:textId="77777777" w:rsidR="00C438A3" w:rsidRPr="00511154" w:rsidRDefault="00C438A3" w:rsidP="000E5AE3">
            <w:pPr>
              <w:ind w:left="109" w:right="73"/>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Tratamen</w:t>
            </w:r>
            <w:r w:rsidR="00E12E1A" w:rsidRPr="00511154">
              <w:rPr>
                <w:rFonts w:ascii="Times New Roman" w:eastAsia="Times New Roman" w:hAnsi="Times New Roman" w:cs="Times New Roman"/>
                <w:sz w:val="24"/>
                <w:szCs w:val="24"/>
              </w:rPr>
              <w:t xml:space="preserve">t </w:t>
            </w:r>
            <w:proofErr w:type="spellStart"/>
            <w:r w:rsidR="00E12E1A" w:rsidRPr="00511154">
              <w:rPr>
                <w:rFonts w:ascii="Times New Roman" w:eastAsia="Times New Roman" w:hAnsi="Times New Roman" w:cs="Times New Roman"/>
                <w:sz w:val="24"/>
                <w:szCs w:val="24"/>
              </w:rPr>
              <w:t>antitrombotic</w:t>
            </w:r>
            <w:proofErr w:type="spellEnd"/>
            <w:r w:rsidR="00E12E1A" w:rsidRPr="00511154">
              <w:rPr>
                <w:rFonts w:ascii="Times New Roman" w:eastAsia="Times New Roman" w:hAnsi="Times New Roman" w:cs="Times New Roman"/>
                <w:sz w:val="24"/>
                <w:szCs w:val="24"/>
              </w:rPr>
              <w:t xml:space="preserve"> permite profila</w:t>
            </w:r>
            <w:r w:rsidRPr="00511154">
              <w:rPr>
                <w:rFonts w:ascii="Times New Roman" w:eastAsia="Times New Roman" w:hAnsi="Times New Roman" w:cs="Times New Roman"/>
                <w:sz w:val="24"/>
                <w:szCs w:val="24"/>
              </w:rPr>
              <w:t xml:space="preserve">xia </w:t>
            </w:r>
            <w:r w:rsidR="00287943" w:rsidRPr="00511154">
              <w:rPr>
                <w:rFonts w:ascii="Times New Roman" w:eastAsia="Times New Roman" w:hAnsi="Times New Roman" w:cs="Times New Roman"/>
                <w:sz w:val="24"/>
                <w:szCs w:val="24"/>
              </w:rPr>
              <w:t>complicațiilor</w:t>
            </w:r>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tromboembolice</w:t>
            </w:r>
            <w:proofErr w:type="spellEnd"/>
            <w:r w:rsidRPr="00511154">
              <w:rPr>
                <w:rFonts w:ascii="Times New Roman" w:eastAsia="Times New Roman" w:hAnsi="Times New Roman" w:cs="Times New Roman"/>
                <w:sz w:val="24"/>
                <w:szCs w:val="24"/>
              </w:rPr>
              <w:t xml:space="preserve"> în FA.</w:t>
            </w:r>
          </w:p>
          <w:p w14:paraId="7C258718" w14:textId="77777777" w:rsidR="00C438A3" w:rsidRPr="00511154" w:rsidRDefault="00C438A3"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Terapia </w:t>
            </w:r>
            <w:proofErr w:type="spellStart"/>
            <w:r w:rsidRPr="00511154">
              <w:rPr>
                <w:rFonts w:ascii="Times New Roman" w:eastAsia="Calibri" w:hAnsi="Times New Roman" w:cs="Times New Roman"/>
                <w:sz w:val="24"/>
                <w:szCs w:val="24"/>
              </w:rPr>
              <w:t>antitrombotică</w:t>
            </w:r>
            <w:proofErr w:type="spellEnd"/>
            <w:r w:rsidRPr="00511154">
              <w:rPr>
                <w:rFonts w:ascii="Times New Roman" w:eastAsia="Calibri" w:hAnsi="Times New Roman" w:cs="Times New Roman"/>
                <w:sz w:val="24"/>
                <w:szCs w:val="24"/>
              </w:rPr>
              <w:t xml:space="preserve"> va fi prescrisă în baza unei decizii comune a medicului </w:t>
            </w:r>
            <w:r w:rsidR="00287943" w:rsidRPr="00511154">
              <w:rPr>
                <w:rFonts w:ascii="Times New Roman" w:eastAsia="Calibri" w:hAnsi="Times New Roman" w:cs="Times New Roman"/>
                <w:sz w:val="24"/>
                <w:szCs w:val="24"/>
              </w:rPr>
              <w:t>și</w:t>
            </w:r>
            <w:r w:rsidRPr="00511154">
              <w:rPr>
                <w:rFonts w:ascii="Times New Roman" w:eastAsia="Calibri" w:hAnsi="Times New Roman" w:cs="Times New Roman"/>
                <w:sz w:val="24"/>
                <w:szCs w:val="24"/>
              </w:rPr>
              <w:t xml:space="preserve"> pacientului, după evaluarea riscurilor pentru AVC </w:t>
            </w:r>
            <w:r w:rsidR="00287943" w:rsidRPr="00511154">
              <w:rPr>
                <w:rFonts w:ascii="Times New Roman" w:eastAsia="Calibri" w:hAnsi="Times New Roman" w:cs="Times New Roman"/>
                <w:sz w:val="24"/>
                <w:szCs w:val="24"/>
              </w:rPr>
              <w:t>și</w:t>
            </w:r>
            <w:r w:rsidRPr="00511154">
              <w:rPr>
                <w:rFonts w:ascii="Times New Roman" w:eastAsia="Calibri" w:hAnsi="Times New Roman" w:cs="Times New Roman"/>
                <w:sz w:val="24"/>
                <w:szCs w:val="24"/>
              </w:rPr>
              <w:t xml:space="preserve"> hemoragie, cu acordul pacientului.</w:t>
            </w:r>
          </w:p>
          <w:p w14:paraId="46BC94DC" w14:textId="77777777" w:rsidR="00033462" w:rsidRPr="00511154" w:rsidRDefault="00033462" w:rsidP="000E5AE3">
            <w:pPr>
              <w:ind w:left="110" w:right="139"/>
              <w:jc w:val="both"/>
              <w:rPr>
                <w:rFonts w:ascii="Times New Roman" w:eastAsia="Calibri" w:hAnsi="Times New Roman" w:cs="Times New Roman"/>
                <w:sz w:val="24"/>
                <w:szCs w:val="24"/>
              </w:rPr>
            </w:pPr>
          </w:p>
          <w:p w14:paraId="4BA7A08D" w14:textId="77777777" w:rsidR="00033462" w:rsidRPr="00511154" w:rsidRDefault="00033462" w:rsidP="000E5AE3">
            <w:pPr>
              <w:ind w:left="110" w:right="139"/>
              <w:jc w:val="both"/>
              <w:rPr>
                <w:rFonts w:ascii="Times New Roman" w:eastAsia="Calibri" w:hAnsi="Times New Roman" w:cs="Times New Roman"/>
                <w:sz w:val="24"/>
                <w:szCs w:val="24"/>
              </w:rPr>
            </w:pPr>
          </w:p>
          <w:p w14:paraId="78C718E3" w14:textId="77777777" w:rsidR="001D0650" w:rsidRPr="00511154" w:rsidRDefault="001D0650" w:rsidP="000E5AE3">
            <w:pPr>
              <w:ind w:left="110" w:right="139"/>
              <w:jc w:val="both"/>
              <w:rPr>
                <w:rFonts w:ascii="Times New Roman" w:eastAsia="Calibri" w:hAnsi="Times New Roman" w:cs="Times New Roman"/>
                <w:sz w:val="24"/>
                <w:szCs w:val="24"/>
              </w:rPr>
            </w:pPr>
          </w:p>
          <w:p w14:paraId="0912AA3D" w14:textId="77777777" w:rsidR="001D0650" w:rsidRPr="00511154" w:rsidRDefault="001D0650" w:rsidP="000E5AE3">
            <w:pPr>
              <w:ind w:left="110" w:right="139"/>
              <w:jc w:val="both"/>
              <w:rPr>
                <w:rFonts w:ascii="Times New Roman" w:eastAsia="Calibri" w:hAnsi="Times New Roman" w:cs="Times New Roman"/>
                <w:sz w:val="24"/>
                <w:szCs w:val="24"/>
              </w:rPr>
            </w:pPr>
          </w:p>
          <w:p w14:paraId="2C199DAF" w14:textId="77777777" w:rsidR="001D0650" w:rsidRPr="00511154" w:rsidRDefault="001D0650" w:rsidP="000E5AE3">
            <w:pPr>
              <w:ind w:left="110" w:right="139"/>
              <w:jc w:val="both"/>
              <w:rPr>
                <w:rFonts w:ascii="Times New Roman" w:eastAsia="Calibri" w:hAnsi="Times New Roman" w:cs="Times New Roman"/>
                <w:sz w:val="24"/>
                <w:szCs w:val="24"/>
              </w:rPr>
            </w:pPr>
          </w:p>
          <w:p w14:paraId="6DC30CE7" w14:textId="77777777" w:rsidR="001D0650" w:rsidRPr="00511154" w:rsidRDefault="001D0650" w:rsidP="000E5AE3">
            <w:pPr>
              <w:ind w:left="110" w:right="139"/>
              <w:jc w:val="both"/>
              <w:rPr>
                <w:rFonts w:ascii="Times New Roman" w:eastAsia="Calibri" w:hAnsi="Times New Roman" w:cs="Times New Roman"/>
                <w:sz w:val="24"/>
                <w:szCs w:val="24"/>
              </w:rPr>
            </w:pPr>
          </w:p>
          <w:p w14:paraId="6ED2DAF3" w14:textId="77777777" w:rsidR="001D0650" w:rsidRPr="00511154" w:rsidRDefault="001D0650" w:rsidP="000E5AE3">
            <w:pPr>
              <w:ind w:left="110" w:right="139"/>
              <w:jc w:val="both"/>
              <w:rPr>
                <w:rFonts w:ascii="Times New Roman" w:eastAsia="Calibri" w:hAnsi="Times New Roman" w:cs="Times New Roman"/>
                <w:sz w:val="24"/>
                <w:szCs w:val="24"/>
              </w:rPr>
            </w:pPr>
          </w:p>
          <w:p w14:paraId="2A267ECF" w14:textId="77777777" w:rsidR="001D0650" w:rsidRPr="00511154" w:rsidRDefault="001D0650" w:rsidP="000E5AE3">
            <w:pPr>
              <w:ind w:left="110" w:right="139"/>
              <w:jc w:val="both"/>
              <w:rPr>
                <w:rFonts w:ascii="Times New Roman" w:eastAsia="Calibri" w:hAnsi="Times New Roman" w:cs="Times New Roman"/>
                <w:sz w:val="24"/>
                <w:szCs w:val="24"/>
              </w:rPr>
            </w:pPr>
          </w:p>
          <w:p w14:paraId="21DB9FA5" w14:textId="77777777" w:rsidR="001D0650" w:rsidRPr="00511154" w:rsidRDefault="001D0650" w:rsidP="000E5AE3">
            <w:pPr>
              <w:ind w:left="110" w:right="139"/>
              <w:jc w:val="both"/>
              <w:rPr>
                <w:rFonts w:ascii="Times New Roman" w:eastAsia="Calibri" w:hAnsi="Times New Roman" w:cs="Times New Roman"/>
                <w:sz w:val="24"/>
                <w:szCs w:val="24"/>
              </w:rPr>
            </w:pPr>
          </w:p>
          <w:p w14:paraId="01884B9F" w14:textId="77777777" w:rsidR="001D0650" w:rsidRPr="00511154" w:rsidRDefault="001D0650" w:rsidP="000E5AE3">
            <w:pPr>
              <w:ind w:left="110" w:right="139"/>
              <w:jc w:val="both"/>
              <w:rPr>
                <w:rFonts w:ascii="Times New Roman" w:eastAsia="Calibri" w:hAnsi="Times New Roman" w:cs="Times New Roman"/>
                <w:sz w:val="24"/>
                <w:szCs w:val="24"/>
              </w:rPr>
            </w:pPr>
          </w:p>
          <w:p w14:paraId="64C9BB99" w14:textId="77777777" w:rsidR="001D0650" w:rsidRPr="00511154" w:rsidRDefault="001D0650" w:rsidP="000E5AE3">
            <w:pPr>
              <w:ind w:left="110" w:right="139"/>
              <w:jc w:val="both"/>
              <w:rPr>
                <w:rFonts w:ascii="Times New Roman" w:eastAsia="Calibri" w:hAnsi="Times New Roman" w:cs="Times New Roman"/>
                <w:sz w:val="24"/>
                <w:szCs w:val="24"/>
              </w:rPr>
            </w:pPr>
          </w:p>
          <w:p w14:paraId="2A2EB633" w14:textId="77777777" w:rsidR="001D0650" w:rsidRPr="00511154" w:rsidRDefault="001D0650" w:rsidP="000E5AE3">
            <w:pPr>
              <w:ind w:left="110" w:right="139"/>
              <w:jc w:val="both"/>
              <w:rPr>
                <w:rFonts w:ascii="Times New Roman" w:eastAsia="Calibri" w:hAnsi="Times New Roman" w:cs="Times New Roman"/>
                <w:sz w:val="24"/>
                <w:szCs w:val="24"/>
              </w:rPr>
            </w:pPr>
          </w:p>
          <w:p w14:paraId="5D108AC2" w14:textId="77777777" w:rsidR="00033462" w:rsidRPr="00511154" w:rsidRDefault="00513D5B"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Profilaxia complicațiilor și re</w:t>
            </w:r>
            <w:r w:rsidR="001D0650" w:rsidRPr="00511154">
              <w:rPr>
                <w:rFonts w:ascii="Times New Roman" w:eastAsia="Calibri" w:hAnsi="Times New Roman" w:cs="Times New Roman"/>
                <w:sz w:val="24"/>
                <w:szCs w:val="24"/>
              </w:rPr>
              <w:t>ducerea mortalității</w:t>
            </w:r>
          </w:p>
        </w:tc>
        <w:tc>
          <w:tcPr>
            <w:tcW w:w="4935" w:type="dxa"/>
          </w:tcPr>
          <w:p w14:paraId="5EA81236" w14:textId="77777777" w:rsidR="00C438A3" w:rsidRPr="00511154" w:rsidRDefault="00033462" w:rsidP="000E5AE3">
            <w:p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 </w:t>
            </w:r>
            <w:r w:rsidR="00C438A3" w:rsidRPr="00511154">
              <w:rPr>
                <w:rFonts w:ascii="Times New Roman" w:eastAsia="Times New Roman" w:hAnsi="Times New Roman" w:cs="Times New Roman"/>
                <w:sz w:val="24"/>
                <w:szCs w:val="24"/>
              </w:rPr>
              <w:t xml:space="preserve">Tratamentul </w:t>
            </w:r>
            <w:proofErr w:type="spellStart"/>
            <w:r w:rsidR="00C438A3" w:rsidRPr="00511154">
              <w:rPr>
                <w:rFonts w:ascii="Times New Roman" w:eastAsia="Times New Roman" w:hAnsi="Times New Roman" w:cs="Times New Roman"/>
                <w:sz w:val="24"/>
                <w:szCs w:val="24"/>
              </w:rPr>
              <w:t>antitrombotic</w:t>
            </w:r>
            <w:proofErr w:type="spellEnd"/>
            <w:r w:rsidR="00C438A3" w:rsidRPr="00511154">
              <w:rPr>
                <w:rFonts w:ascii="Times New Roman" w:eastAsia="Times New Roman" w:hAnsi="Times New Roman" w:cs="Times New Roman"/>
                <w:sz w:val="24"/>
                <w:szCs w:val="24"/>
              </w:rPr>
              <w:t xml:space="preserve"> se va face cu antic</w:t>
            </w:r>
            <w:r w:rsidR="00287886" w:rsidRPr="00511154">
              <w:rPr>
                <w:rFonts w:ascii="Times New Roman" w:eastAsia="Times New Roman" w:hAnsi="Times New Roman" w:cs="Times New Roman"/>
                <w:sz w:val="24"/>
                <w:szCs w:val="24"/>
              </w:rPr>
              <w:t>oagulante orale directe, fie DOAC</w:t>
            </w:r>
            <w:r w:rsidR="00C438A3" w:rsidRPr="00511154">
              <w:rPr>
                <w:rFonts w:ascii="Times New Roman" w:eastAsia="Times New Roman" w:hAnsi="Times New Roman" w:cs="Times New Roman"/>
                <w:sz w:val="24"/>
                <w:szCs w:val="24"/>
              </w:rPr>
              <w:t xml:space="preserve"> (ex.</w:t>
            </w:r>
            <w:r w:rsidR="000922CA" w:rsidRPr="00511154">
              <w:rPr>
                <w:rFonts w:ascii="Times New Roman" w:eastAsia="Times New Roman" w:hAnsi="Times New Roman" w:cs="Times New Roman"/>
                <w:sz w:val="24"/>
                <w:szCs w:val="24"/>
              </w:rPr>
              <w:t xml:space="preserve"> </w:t>
            </w:r>
            <w:proofErr w:type="spellStart"/>
            <w:r w:rsidR="00D13E09" w:rsidRPr="00511154">
              <w:rPr>
                <w:rFonts w:ascii="Times New Roman" w:eastAsia="Times New Roman" w:hAnsi="Times New Roman" w:cs="Times New Roman"/>
                <w:sz w:val="24"/>
                <w:szCs w:val="24"/>
              </w:rPr>
              <w:t>Dabigatranum</w:t>
            </w:r>
            <w:proofErr w:type="spellEnd"/>
            <w:r w:rsidR="00D13E09" w:rsidRPr="00511154">
              <w:rPr>
                <w:rFonts w:ascii="Times New Roman" w:eastAsia="Times New Roman" w:hAnsi="Times New Roman" w:cs="Times New Roman"/>
                <w:sz w:val="24"/>
                <w:szCs w:val="24"/>
              </w:rPr>
              <w:t>*</w:t>
            </w:r>
            <w:r w:rsidR="00E12E1A" w:rsidRPr="00511154">
              <w:rPr>
                <w:rFonts w:ascii="Times New Roman" w:eastAsia="Times New Roman" w:hAnsi="Times New Roman" w:cs="Times New Roman"/>
                <w:sz w:val="24"/>
                <w:szCs w:val="24"/>
              </w:rPr>
              <w:t xml:space="preserve">, </w:t>
            </w:r>
            <w:r w:rsidR="000922CA" w:rsidRPr="00511154">
              <w:rPr>
                <w:rFonts w:ascii="Times New Roman" w:eastAsia="Times New Roman" w:hAnsi="Times New Roman" w:cs="Times New Roman"/>
                <w:sz w:val="24"/>
                <w:szCs w:val="24"/>
              </w:rPr>
              <w:t xml:space="preserve"> </w:t>
            </w:r>
            <w:proofErr w:type="spellStart"/>
            <w:r w:rsidR="00454A86" w:rsidRPr="00511154">
              <w:rPr>
                <w:rFonts w:ascii="Times New Roman" w:eastAsia="Times New Roman" w:hAnsi="Times New Roman" w:cs="Times New Roman"/>
                <w:sz w:val="24"/>
                <w:szCs w:val="24"/>
              </w:rPr>
              <w:t>Rivaroxabanum</w:t>
            </w:r>
            <w:proofErr w:type="spellEnd"/>
            <w:r w:rsidR="00E12E1A" w:rsidRPr="00511154">
              <w:rPr>
                <w:rFonts w:ascii="Times New Roman" w:eastAsia="Times New Roman" w:hAnsi="Times New Roman" w:cs="Times New Roman"/>
                <w:sz w:val="24"/>
                <w:szCs w:val="24"/>
              </w:rPr>
              <w:t xml:space="preserve">, </w:t>
            </w:r>
            <w:proofErr w:type="spellStart"/>
            <w:r w:rsidR="00C14A74" w:rsidRPr="00511154">
              <w:rPr>
                <w:rFonts w:ascii="Times New Roman" w:eastAsia="Times New Roman" w:hAnsi="Times New Roman" w:cs="Times New Roman"/>
                <w:sz w:val="24"/>
                <w:szCs w:val="24"/>
              </w:rPr>
              <w:t>Apixabanum</w:t>
            </w:r>
            <w:proofErr w:type="spellEnd"/>
            <w:r w:rsidR="00E12E1A" w:rsidRPr="00511154">
              <w:rPr>
                <w:rFonts w:ascii="Times New Roman" w:eastAsia="Times New Roman" w:hAnsi="Times New Roman" w:cs="Times New Roman"/>
                <w:sz w:val="24"/>
                <w:szCs w:val="24"/>
              </w:rPr>
              <w:t xml:space="preserve">, </w:t>
            </w:r>
            <w:proofErr w:type="spellStart"/>
            <w:r w:rsidR="00A4240C" w:rsidRPr="00511154">
              <w:rPr>
                <w:rFonts w:ascii="Times New Roman" w:eastAsia="Times New Roman" w:hAnsi="Times New Roman" w:cs="Times New Roman"/>
                <w:sz w:val="24"/>
                <w:szCs w:val="24"/>
              </w:rPr>
              <w:t>Edoxabanum</w:t>
            </w:r>
            <w:proofErr w:type="spellEnd"/>
            <w:r w:rsidR="00E12E1A" w:rsidRPr="00511154">
              <w:rPr>
                <w:rFonts w:ascii="Times New Roman" w:eastAsia="Times New Roman" w:hAnsi="Times New Roman" w:cs="Times New Roman"/>
                <w:sz w:val="24"/>
                <w:szCs w:val="24"/>
              </w:rPr>
              <w:t>) sau AVK (</w:t>
            </w:r>
            <w:proofErr w:type="spellStart"/>
            <w:r w:rsidR="00E12E1A" w:rsidRPr="00511154">
              <w:rPr>
                <w:rFonts w:ascii="Times New Roman" w:eastAsia="Times New Roman" w:hAnsi="Times New Roman" w:cs="Times New Roman"/>
                <w:sz w:val="24"/>
                <w:szCs w:val="24"/>
              </w:rPr>
              <w:t>ex.</w:t>
            </w:r>
            <w:r w:rsidR="00945CEE" w:rsidRPr="00511154">
              <w:rPr>
                <w:rFonts w:ascii="Times New Roman" w:eastAsia="Times New Roman" w:hAnsi="Times New Roman" w:cs="Times New Roman"/>
                <w:sz w:val="24"/>
                <w:szCs w:val="24"/>
              </w:rPr>
              <w:t>Warfarinum</w:t>
            </w:r>
            <w:proofErr w:type="spellEnd"/>
            <w:r w:rsidR="00E12E1A" w:rsidRPr="00511154">
              <w:rPr>
                <w:rFonts w:ascii="Times New Roman" w:eastAsia="Times New Roman" w:hAnsi="Times New Roman" w:cs="Times New Roman"/>
                <w:sz w:val="24"/>
                <w:szCs w:val="24"/>
              </w:rPr>
              <w:t xml:space="preserve">, </w:t>
            </w:r>
            <w:proofErr w:type="spellStart"/>
            <w:r w:rsidR="007C46AB" w:rsidRPr="00511154">
              <w:rPr>
                <w:rFonts w:ascii="Times New Roman" w:eastAsia="Times New Roman" w:hAnsi="Times New Roman" w:cs="Times New Roman"/>
                <w:sz w:val="24"/>
                <w:szCs w:val="24"/>
              </w:rPr>
              <w:t>Acenocoumarolum</w:t>
            </w:r>
            <w:proofErr w:type="spellEnd"/>
            <w:r w:rsidR="00C438A3" w:rsidRPr="00511154">
              <w:rPr>
                <w:rFonts w:ascii="Times New Roman" w:eastAsia="Times New Roman" w:hAnsi="Times New Roman" w:cs="Times New Roman"/>
                <w:sz w:val="24"/>
                <w:szCs w:val="24"/>
              </w:rPr>
              <w:t xml:space="preserve">) </w:t>
            </w:r>
            <w:r w:rsidR="00033052" w:rsidRPr="00511154">
              <w:rPr>
                <w:rFonts w:ascii="Times New Roman" w:eastAsia="Times New Roman" w:hAnsi="Times New Roman" w:cs="Times New Roman"/>
                <w:sz w:val="24"/>
                <w:szCs w:val="24"/>
              </w:rPr>
              <w:t xml:space="preserve">(Caseta </w:t>
            </w:r>
            <w:r w:rsidR="0045225E" w:rsidRPr="00511154">
              <w:rPr>
                <w:rFonts w:ascii="Times New Roman" w:eastAsia="Times New Roman" w:hAnsi="Times New Roman" w:cs="Times New Roman"/>
                <w:sz w:val="24"/>
                <w:szCs w:val="24"/>
              </w:rPr>
              <w:t>6</w:t>
            </w:r>
            <w:r w:rsidR="00A923A2" w:rsidRPr="00511154">
              <w:rPr>
                <w:rFonts w:ascii="Times New Roman" w:eastAsia="Times New Roman" w:hAnsi="Times New Roman" w:cs="Times New Roman"/>
                <w:sz w:val="24"/>
                <w:szCs w:val="24"/>
              </w:rPr>
              <w:t>;</w:t>
            </w:r>
            <w:r w:rsidR="0045225E" w:rsidRPr="00511154">
              <w:rPr>
                <w:rFonts w:ascii="Times New Roman" w:eastAsia="Times New Roman" w:hAnsi="Times New Roman" w:cs="Times New Roman"/>
                <w:sz w:val="24"/>
                <w:szCs w:val="24"/>
              </w:rPr>
              <w:t>7</w:t>
            </w:r>
            <w:r w:rsidR="00A923A2" w:rsidRPr="00511154">
              <w:rPr>
                <w:rFonts w:ascii="Times New Roman" w:eastAsia="Times New Roman" w:hAnsi="Times New Roman" w:cs="Times New Roman"/>
                <w:sz w:val="24"/>
                <w:szCs w:val="24"/>
              </w:rPr>
              <w:t xml:space="preserve">, </w:t>
            </w:r>
            <w:r w:rsidR="0045225E" w:rsidRPr="00511154">
              <w:rPr>
                <w:rFonts w:ascii="Times New Roman" w:eastAsia="Times New Roman" w:hAnsi="Times New Roman" w:cs="Times New Roman"/>
                <w:sz w:val="24"/>
                <w:szCs w:val="24"/>
              </w:rPr>
              <w:t>T</w:t>
            </w:r>
            <w:r w:rsidR="00033052" w:rsidRPr="00511154">
              <w:rPr>
                <w:rFonts w:ascii="Times New Roman" w:eastAsia="Times New Roman" w:hAnsi="Times New Roman" w:cs="Times New Roman"/>
                <w:sz w:val="24"/>
                <w:szCs w:val="24"/>
              </w:rPr>
              <w:t xml:space="preserve">abelul </w:t>
            </w:r>
            <w:r w:rsidR="00581992" w:rsidRPr="00511154">
              <w:rPr>
                <w:rFonts w:ascii="Times New Roman" w:eastAsia="Times New Roman" w:hAnsi="Times New Roman" w:cs="Times New Roman"/>
                <w:sz w:val="24"/>
                <w:szCs w:val="24"/>
              </w:rPr>
              <w:t>5</w:t>
            </w:r>
            <w:r w:rsidR="00033052" w:rsidRPr="00511154">
              <w:rPr>
                <w:rFonts w:ascii="Times New Roman" w:eastAsia="Times New Roman" w:hAnsi="Times New Roman" w:cs="Times New Roman"/>
                <w:sz w:val="24"/>
                <w:szCs w:val="24"/>
              </w:rPr>
              <w:t>).</w:t>
            </w:r>
          </w:p>
          <w:p w14:paraId="70CF845F" w14:textId="77777777" w:rsidR="007429CC" w:rsidRPr="00511154" w:rsidRDefault="00E12E1A"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Terapia </w:t>
            </w:r>
            <w:proofErr w:type="spellStart"/>
            <w:r w:rsidRPr="00511154">
              <w:rPr>
                <w:rFonts w:ascii="Times New Roman" w:eastAsia="Times New Roman" w:hAnsi="Times New Roman" w:cs="Times New Roman"/>
                <w:sz w:val="24"/>
                <w:szCs w:val="24"/>
              </w:rPr>
              <w:t>anti</w:t>
            </w:r>
            <w:r w:rsidR="001940FC" w:rsidRPr="00511154">
              <w:rPr>
                <w:rFonts w:ascii="Times New Roman" w:eastAsia="Times New Roman" w:hAnsi="Times New Roman" w:cs="Times New Roman"/>
                <w:sz w:val="24"/>
                <w:szCs w:val="24"/>
              </w:rPr>
              <w:t>agregant</w:t>
            </w:r>
            <w:r w:rsidRPr="00511154">
              <w:rPr>
                <w:rFonts w:ascii="Times New Roman" w:eastAsia="Times New Roman" w:hAnsi="Times New Roman" w:cs="Times New Roman"/>
                <w:sz w:val="24"/>
                <w:szCs w:val="24"/>
              </w:rPr>
              <w:t>ă</w:t>
            </w:r>
            <w:proofErr w:type="spellEnd"/>
            <w:r w:rsidRPr="00511154">
              <w:rPr>
                <w:rFonts w:ascii="Times New Roman" w:eastAsia="Times New Roman" w:hAnsi="Times New Roman" w:cs="Times New Roman"/>
                <w:sz w:val="24"/>
                <w:szCs w:val="24"/>
              </w:rPr>
              <w:t xml:space="preserve"> (</w:t>
            </w:r>
            <w:proofErr w:type="spellStart"/>
            <w:r w:rsidR="00763ED5" w:rsidRPr="00511154">
              <w:rPr>
                <w:rFonts w:ascii="Times New Roman" w:eastAsia="Times New Roman" w:hAnsi="Times New Roman" w:cs="Times New Roman"/>
                <w:sz w:val="24"/>
                <w:szCs w:val="24"/>
              </w:rPr>
              <w:t>Acidum</w:t>
            </w:r>
            <w:proofErr w:type="spellEnd"/>
            <w:r w:rsidR="00763ED5" w:rsidRPr="00511154">
              <w:rPr>
                <w:rFonts w:ascii="Times New Roman" w:eastAsia="Times New Roman" w:hAnsi="Times New Roman" w:cs="Times New Roman"/>
                <w:sz w:val="24"/>
                <w:szCs w:val="24"/>
              </w:rPr>
              <w:t xml:space="preserve"> </w:t>
            </w:r>
            <w:proofErr w:type="spellStart"/>
            <w:r w:rsidR="00763ED5" w:rsidRPr="00511154">
              <w:rPr>
                <w:rFonts w:ascii="Times New Roman" w:eastAsia="Times New Roman" w:hAnsi="Times New Roman" w:cs="Times New Roman"/>
                <w:sz w:val="24"/>
                <w:szCs w:val="24"/>
              </w:rPr>
              <w:t>acetylsalicylicum</w:t>
            </w:r>
            <w:proofErr w:type="spellEnd"/>
            <w:r w:rsidR="00763ED5"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z w:val="24"/>
                <w:szCs w:val="24"/>
              </w:rPr>
              <w:t xml:space="preserve">sau </w:t>
            </w:r>
            <w:proofErr w:type="spellStart"/>
            <w:r w:rsidR="00C314F1" w:rsidRPr="00511154">
              <w:rPr>
                <w:rFonts w:ascii="Times New Roman" w:eastAsia="Times New Roman" w:hAnsi="Times New Roman" w:cs="Times New Roman"/>
                <w:sz w:val="24"/>
                <w:szCs w:val="24"/>
              </w:rPr>
              <w:t>Clopidogrelum</w:t>
            </w:r>
            <w:proofErr w:type="spellEnd"/>
            <w:r w:rsidR="00C438A3" w:rsidRPr="00511154">
              <w:rPr>
                <w:rFonts w:ascii="Times New Roman" w:eastAsia="Times New Roman" w:hAnsi="Times New Roman" w:cs="Times New Roman"/>
                <w:sz w:val="24"/>
                <w:szCs w:val="24"/>
              </w:rPr>
              <w:t xml:space="preserve">) </w:t>
            </w:r>
            <w:r w:rsidR="00C438A3" w:rsidRPr="00511154">
              <w:rPr>
                <w:rFonts w:ascii="Times New Roman" w:eastAsia="Times New Roman" w:hAnsi="Times New Roman" w:cs="Times New Roman"/>
                <w:spacing w:val="-4"/>
                <w:sz w:val="24"/>
                <w:szCs w:val="24"/>
              </w:rPr>
              <w:t xml:space="preserve">nu </w:t>
            </w:r>
            <w:r w:rsidR="00C438A3" w:rsidRPr="00511154">
              <w:rPr>
                <w:rFonts w:ascii="Times New Roman" w:eastAsia="Times New Roman" w:hAnsi="Times New Roman" w:cs="Times New Roman"/>
                <w:sz w:val="24"/>
                <w:szCs w:val="24"/>
              </w:rPr>
              <w:t xml:space="preserve">înlocuiește terapia anticoagulantă </w:t>
            </w:r>
            <w:r w:rsidR="00C438A3" w:rsidRPr="00511154">
              <w:rPr>
                <w:rFonts w:ascii="Times New Roman" w:eastAsia="Times New Roman" w:hAnsi="Times New Roman" w:cs="Times New Roman"/>
                <w:spacing w:val="1"/>
                <w:sz w:val="24"/>
                <w:szCs w:val="24"/>
              </w:rPr>
              <w:t xml:space="preserve">și </w:t>
            </w:r>
            <w:r w:rsidR="00C438A3" w:rsidRPr="00511154">
              <w:rPr>
                <w:rFonts w:ascii="Times New Roman" w:eastAsia="Times New Roman" w:hAnsi="Times New Roman" w:cs="Times New Roman"/>
                <w:spacing w:val="-3"/>
                <w:sz w:val="24"/>
                <w:szCs w:val="24"/>
              </w:rPr>
              <w:t xml:space="preserve">nu </w:t>
            </w:r>
            <w:r w:rsidR="00C438A3" w:rsidRPr="00511154">
              <w:rPr>
                <w:rFonts w:ascii="Times New Roman" w:eastAsia="Times New Roman" w:hAnsi="Times New Roman" w:cs="Times New Roman"/>
                <w:sz w:val="24"/>
                <w:szCs w:val="24"/>
              </w:rPr>
              <w:t xml:space="preserve">trebuie luată în considerație </w:t>
            </w:r>
            <w:r w:rsidR="00C438A3" w:rsidRPr="00511154">
              <w:rPr>
                <w:rFonts w:ascii="Times New Roman" w:eastAsia="Times New Roman" w:hAnsi="Times New Roman" w:cs="Times New Roman"/>
                <w:spacing w:val="-5"/>
                <w:sz w:val="24"/>
                <w:szCs w:val="24"/>
              </w:rPr>
              <w:t xml:space="preserve">la </w:t>
            </w:r>
            <w:r w:rsidR="00C438A3" w:rsidRPr="00511154">
              <w:rPr>
                <w:rFonts w:ascii="Times New Roman" w:eastAsia="Times New Roman" w:hAnsi="Times New Roman" w:cs="Times New Roman"/>
                <w:sz w:val="24"/>
                <w:szCs w:val="24"/>
              </w:rPr>
              <w:t>pacienții fără indicaț</w:t>
            </w:r>
            <w:r w:rsidR="00287886" w:rsidRPr="00511154">
              <w:rPr>
                <w:rFonts w:ascii="Times New Roman" w:eastAsia="Times New Roman" w:hAnsi="Times New Roman" w:cs="Times New Roman"/>
                <w:sz w:val="24"/>
                <w:szCs w:val="24"/>
              </w:rPr>
              <w:t>ii specifice (ex. boala coronara</w:t>
            </w:r>
            <w:r w:rsidR="00C438A3" w:rsidRPr="00511154">
              <w:rPr>
                <w:rFonts w:ascii="Times New Roman" w:eastAsia="Times New Roman" w:hAnsi="Times New Roman" w:cs="Times New Roman"/>
                <w:sz w:val="24"/>
                <w:szCs w:val="24"/>
              </w:rPr>
              <w:t>) (</w:t>
            </w:r>
            <w:r w:rsidR="00410A86" w:rsidRPr="00511154">
              <w:rPr>
                <w:rFonts w:ascii="Times New Roman" w:eastAsia="Times New Roman" w:hAnsi="Times New Roman" w:cs="Times New Roman"/>
                <w:sz w:val="24"/>
                <w:szCs w:val="24"/>
              </w:rPr>
              <w:t>C</w:t>
            </w:r>
            <w:r w:rsidR="00C438A3" w:rsidRPr="00511154">
              <w:rPr>
                <w:rFonts w:ascii="Times New Roman" w:eastAsia="Times New Roman" w:hAnsi="Times New Roman" w:cs="Times New Roman"/>
                <w:sz w:val="24"/>
                <w:szCs w:val="24"/>
              </w:rPr>
              <w:t xml:space="preserve">aseta </w:t>
            </w:r>
            <w:r w:rsidR="00A923A2" w:rsidRPr="00511154">
              <w:rPr>
                <w:rFonts w:ascii="Times New Roman" w:eastAsia="Times New Roman" w:hAnsi="Times New Roman" w:cs="Times New Roman"/>
                <w:sz w:val="24"/>
                <w:szCs w:val="24"/>
              </w:rPr>
              <w:t>22).</w:t>
            </w:r>
          </w:p>
          <w:p w14:paraId="641619C9" w14:textId="77777777" w:rsidR="00C438A3" w:rsidRPr="00511154" w:rsidRDefault="00C438A3"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Dispozitivul de </w:t>
            </w:r>
            <w:proofErr w:type="spellStart"/>
            <w:r w:rsidRPr="00511154">
              <w:rPr>
                <w:rFonts w:ascii="Times New Roman" w:eastAsia="Times New Roman" w:hAnsi="Times New Roman" w:cs="Times New Roman"/>
                <w:sz w:val="24"/>
                <w:szCs w:val="24"/>
              </w:rPr>
              <w:t>ocludere</w:t>
            </w:r>
            <w:proofErr w:type="spellEnd"/>
            <w:r w:rsidRPr="00511154">
              <w:rPr>
                <w:rFonts w:ascii="Times New Roman" w:eastAsia="Times New Roman" w:hAnsi="Times New Roman" w:cs="Times New Roman"/>
                <w:sz w:val="24"/>
                <w:szCs w:val="24"/>
              </w:rPr>
              <w:t xml:space="preserve"> a AAS poate fi luat în con</w:t>
            </w:r>
            <w:r w:rsidR="00287886" w:rsidRPr="00511154">
              <w:rPr>
                <w:rFonts w:ascii="Times New Roman" w:eastAsia="Times New Roman" w:hAnsi="Times New Roman" w:cs="Times New Roman"/>
                <w:sz w:val="24"/>
                <w:szCs w:val="24"/>
              </w:rPr>
              <w:t>siderație la pacienții cu contr</w:t>
            </w:r>
            <w:r w:rsidRPr="00511154">
              <w:rPr>
                <w:rFonts w:ascii="Times New Roman" w:eastAsia="Times New Roman" w:hAnsi="Times New Roman" w:cs="Times New Roman"/>
                <w:sz w:val="24"/>
                <w:szCs w:val="24"/>
              </w:rPr>
              <w:t>aindicații clare (bine definite) p</w:t>
            </w:r>
            <w:r w:rsidR="00402EB1" w:rsidRPr="00511154">
              <w:rPr>
                <w:rFonts w:ascii="Times New Roman" w:eastAsia="Times New Roman" w:hAnsi="Times New Roman" w:cs="Times New Roman"/>
                <w:sz w:val="24"/>
                <w:szCs w:val="24"/>
              </w:rPr>
              <w:t>entr</w:t>
            </w:r>
            <w:r w:rsidRPr="00511154">
              <w:rPr>
                <w:rFonts w:ascii="Times New Roman" w:eastAsia="Times New Roman" w:hAnsi="Times New Roman" w:cs="Times New Roman"/>
                <w:sz w:val="24"/>
                <w:szCs w:val="24"/>
              </w:rPr>
              <w:t xml:space="preserve">u ACO </w:t>
            </w:r>
            <w:r w:rsidR="007429CC" w:rsidRPr="00511154">
              <w:rPr>
                <w:rFonts w:ascii="Times New Roman" w:eastAsia="Times New Roman" w:hAnsi="Times New Roman" w:cs="Times New Roman"/>
                <w:sz w:val="24"/>
                <w:szCs w:val="24"/>
              </w:rPr>
              <w:t xml:space="preserve">(Caseta </w:t>
            </w:r>
            <w:r w:rsidR="0045225E" w:rsidRPr="00511154">
              <w:rPr>
                <w:rFonts w:ascii="Times New Roman" w:eastAsia="Times New Roman" w:hAnsi="Times New Roman" w:cs="Times New Roman"/>
                <w:sz w:val="24"/>
                <w:szCs w:val="24"/>
              </w:rPr>
              <w:t>10</w:t>
            </w:r>
            <w:r w:rsidR="00EE65A1" w:rsidRPr="00511154">
              <w:rPr>
                <w:rFonts w:ascii="Times New Roman" w:eastAsia="Times New Roman" w:hAnsi="Times New Roman" w:cs="Times New Roman"/>
                <w:sz w:val="24"/>
                <w:szCs w:val="24"/>
              </w:rPr>
              <w:t>,1</w:t>
            </w:r>
            <w:r w:rsidR="0045225E" w:rsidRPr="00511154">
              <w:rPr>
                <w:rFonts w:ascii="Times New Roman" w:eastAsia="Times New Roman" w:hAnsi="Times New Roman" w:cs="Times New Roman"/>
                <w:sz w:val="24"/>
                <w:szCs w:val="24"/>
              </w:rPr>
              <w:t>1</w:t>
            </w:r>
            <w:r w:rsidR="007429CC" w:rsidRPr="00511154">
              <w:rPr>
                <w:rFonts w:ascii="Times New Roman" w:eastAsia="Times New Roman" w:hAnsi="Times New Roman" w:cs="Times New Roman"/>
                <w:sz w:val="24"/>
                <w:szCs w:val="24"/>
              </w:rPr>
              <w:t>)</w:t>
            </w:r>
          </w:p>
          <w:p w14:paraId="3EE815CD" w14:textId="77777777" w:rsidR="00C438A3" w:rsidRPr="00511154" w:rsidRDefault="00C438A3" w:rsidP="000E5AE3">
            <w:pPr>
              <w:ind w:left="109"/>
              <w:jc w:val="both"/>
              <w:rPr>
                <w:rFonts w:ascii="Times New Roman" w:eastAsia="Times New Roman" w:hAnsi="Times New Roman" w:cs="Times New Roman"/>
                <w:b/>
                <w:i/>
                <w:sz w:val="24"/>
                <w:szCs w:val="24"/>
              </w:rPr>
            </w:pPr>
            <w:r w:rsidRPr="00511154">
              <w:rPr>
                <w:rFonts w:ascii="Times New Roman" w:eastAsia="Times New Roman" w:hAnsi="Times New Roman" w:cs="Times New Roman"/>
                <w:b/>
                <w:i/>
                <w:sz w:val="24"/>
                <w:szCs w:val="24"/>
              </w:rPr>
              <w:t>Notă:</w:t>
            </w:r>
          </w:p>
          <w:p w14:paraId="689934E2" w14:textId="77777777" w:rsidR="00C438A3" w:rsidRPr="00511154" w:rsidRDefault="00C438A3" w:rsidP="000E5AE3">
            <w:pPr>
              <w:numPr>
                <w:ilvl w:val="0"/>
                <w:numId w:val="16"/>
              </w:numPr>
              <w:tabs>
                <w:tab w:val="left" w:pos="145"/>
              </w:tabs>
              <w:ind w:left="145" w:right="144" w:hanging="142"/>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AVK se administrează sub controlul INR, </w:t>
            </w:r>
            <w:r w:rsidRPr="00511154">
              <w:rPr>
                <w:rFonts w:ascii="Times New Roman" w:eastAsia="Times New Roman" w:hAnsi="Times New Roman" w:cs="Times New Roman"/>
                <w:spacing w:val="-5"/>
                <w:sz w:val="24"/>
                <w:szCs w:val="24"/>
              </w:rPr>
              <w:t xml:space="preserve">la </w:t>
            </w:r>
            <w:r w:rsidRPr="00511154">
              <w:rPr>
                <w:rFonts w:ascii="Times New Roman" w:eastAsia="Times New Roman" w:hAnsi="Times New Roman" w:cs="Times New Roman"/>
                <w:sz w:val="24"/>
                <w:szCs w:val="24"/>
              </w:rPr>
              <w:t xml:space="preserve">începutul tratamentului zilnic, apoi săptămânal, ulterior lunar. INR trebuie menținut în </w:t>
            </w:r>
            <w:r w:rsidRPr="00511154">
              <w:rPr>
                <w:rFonts w:ascii="Times New Roman" w:eastAsia="Times New Roman" w:hAnsi="Times New Roman" w:cs="Times New Roman"/>
                <w:spacing w:val="-3"/>
                <w:sz w:val="24"/>
                <w:szCs w:val="24"/>
              </w:rPr>
              <w:t xml:space="preserve">limitele </w:t>
            </w:r>
            <w:r w:rsidR="00287886" w:rsidRPr="00511154">
              <w:rPr>
                <w:rFonts w:ascii="Times New Roman" w:eastAsia="Times New Roman" w:hAnsi="Times New Roman" w:cs="Times New Roman"/>
                <w:sz w:val="24"/>
                <w:szCs w:val="24"/>
              </w:rPr>
              <w:t>2.0-3.0, cu un TTR</w:t>
            </w:r>
            <w:r w:rsidRPr="00511154">
              <w:rPr>
                <w:rFonts w:ascii="Times New Roman" w:eastAsia="Times New Roman" w:hAnsi="Times New Roman" w:cs="Times New Roman"/>
                <w:sz w:val="24"/>
                <w:szCs w:val="24"/>
              </w:rPr>
              <w:t>≥ 70% (Caseta</w:t>
            </w:r>
            <w:r w:rsidRPr="00511154">
              <w:rPr>
                <w:rFonts w:ascii="Times New Roman" w:eastAsia="Times New Roman" w:hAnsi="Times New Roman" w:cs="Times New Roman"/>
                <w:spacing w:val="6"/>
                <w:sz w:val="24"/>
                <w:szCs w:val="24"/>
              </w:rPr>
              <w:t xml:space="preserve"> </w:t>
            </w:r>
            <w:r w:rsidR="00A923A2" w:rsidRPr="00511154">
              <w:rPr>
                <w:rFonts w:ascii="Times New Roman" w:eastAsia="Times New Roman" w:hAnsi="Times New Roman" w:cs="Times New Roman"/>
                <w:sz w:val="24"/>
                <w:szCs w:val="24"/>
              </w:rPr>
              <w:t>7</w:t>
            </w:r>
            <w:r w:rsidRPr="00511154">
              <w:rPr>
                <w:rFonts w:ascii="Times New Roman" w:eastAsia="Times New Roman" w:hAnsi="Times New Roman" w:cs="Times New Roman"/>
                <w:sz w:val="24"/>
                <w:szCs w:val="24"/>
              </w:rPr>
              <w:t>)</w:t>
            </w:r>
            <w:r w:rsidR="00A923A2" w:rsidRPr="00511154">
              <w:rPr>
                <w:rFonts w:ascii="Times New Roman" w:eastAsia="Times New Roman" w:hAnsi="Times New Roman" w:cs="Times New Roman"/>
                <w:sz w:val="24"/>
                <w:szCs w:val="24"/>
              </w:rPr>
              <w:t>.</w:t>
            </w:r>
          </w:p>
          <w:p w14:paraId="588EB304" w14:textId="77777777" w:rsidR="00033462" w:rsidRPr="00511154" w:rsidRDefault="00C438A3" w:rsidP="000E5AE3">
            <w:pPr>
              <w:numPr>
                <w:ilvl w:val="0"/>
                <w:numId w:val="16"/>
              </w:numPr>
              <w:tabs>
                <w:tab w:val="left" w:pos="225"/>
              </w:tabs>
              <w:ind w:left="145" w:right="139" w:hanging="145"/>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Pentr</w:t>
            </w:r>
            <w:r w:rsidR="00033462" w:rsidRPr="00511154">
              <w:rPr>
                <w:rFonts w:ascii="Times New Roman" w:eastAsia="Times New Roman" w:hAnsi="Times New Roman" w:cs="Times New Roman"/>
                <w:sz w:val="24"/>
                <w:szCs w:val="24"/>
              </w:rPr>
              <w:t>u selectarea și dirijarea trata</w:t>
            </w:r>
            <w:r w:rsidRPr="00511154">
              <w:rPr>
                <w:rFonts w:ascii="Times New Roman" w:eastAsia="Times New Roman" w:hAnsi="Times New Roman" w:cs="Times New Roman"/>
                <w:sz w:val="24"/>
                <w:szCs w:val="24"/>
              </w:rPr>
              <w:t>mentului anticoagulant este</w:t>
            </w:r>
            <w:r w:rsidRPr="00511154">
              <w:rPr>
                <w:rFonts w:ascii="Times New Roman" w:eastAsia="Times New Roman" w:hAnsi="Times New Roman" w:cs="Times New Roman"/>
                <w:spacing w:val="-26"/>
                <w:sz w:val="24"/>
                <w:szCs w:val="24"/>
              </w:rPr>
              <w:t xml:space="preserve"> </w:t>
            </w:r>
            <w:r w:rsidRPr="00511154">
              <w:rPr>
                <w:rFonts w:ascii="Times New Roman" w:eastAsia="Times New Roman" w:hAnsi="Times New Roman" w:cs="Times New Roman"/>
                <w:sz w:val="24"/>
                <w:szCs w:val="24"/>
              </w:rPr>
              <w:t xml:space="preserve">rezonabil consultul </w:t>
            </w:r>
            <w:r w:rsidR="00FF2100" w:rsidRPr="00511154">
              <w:rPr>
                <w:rFonts w:ascii="Times New Roman" w:eastAsia="Times New Roman" w:hAnsi="Times New Roman" w:cs="Times New Roman"/>
                <w:sz w:val="24"/>
                <w:szCs w:val="24"/>
              </w:rPr>
              <w:t xml:space="preserve">sistematic al </w:t>
            </w:r>
            <w:r w:rsidRPr="00511154">
              <w:rPr>
                <w:rFonts w:ascii="Times New Roman" w:eastAsia="Times New Roman" w:hAnsi="Times New Roman" w:cs="Times New Roman"/>
                <w:sz w:val="24"/>
                <w:szCs w:val="24"/>
              </w:rPr>
              <w:t>pacientului</w:t>
            </w:r>
          </w:p>
          <w:p w14:paraId="75769663"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p>
          <w:p w14:paraId="6174506B"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p>
          <w:p w14:paraId="463E0DD6" w14:textId="77777777" w:rsidR="001D0650" w:rsidRPr="00511154" w:rsidRDefault="001D0650" w:rsidP="000E5AE3">
            <w:pPr>
              <w:tabs>
                <w:tab w:val="left" w:pos="225"/>
              </w:tabs>
              <w:ind w:right="13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 xml:space="preserve">1. Criterii de spitalizare </w:t>
            </w:r>
          </w:p>
          <w:p w14:paraId="55A592F9"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Internarea pacientului se indică în prezența unuia sau mai multora dintre următoarele criterii:</w:t>
            </w:r>
          </w:p>
          <w:p w14:paraId="4C043831"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Debut recent al fibrilației </w:t>
            </w:r>
            <w:proofErr w:type="spellStart"/>
            <w:r w:rsidRPr="00511154">
              <w:rPr>
                <w:rFonts w:ascii="Times New Roman" w:eastAsia="Times New Roman" w:hAnsi="Times New Roman" w:cs="Times New Roman"/>
                <w:sz w:val="24"/>
                <w:szCs w:val="24"/>
              </w:rPr>
              <w:t>atriale</w:t>
            </w:r>
            <w:proofErr w:type="spellEnd"/>
            <w:r w:rsidRPr="00511154">
              <w:rPr>
                <w:rFonts w:ascii="Times New Roman" w:eastAsia="Times New Roman" w:hAnsi="Times New Roman" w:cs="Times New Roman"/>
                <w:sz w:val="24"/>
                <w:szCs w:val="24"/>
              </w:rPr>
              <w:t>, însoțit de simptomatologie semnificativă (palpitații in-</w:t>
            </w:r>
            <w:proofErr w:type="spellStart"/>
            <w:r w:rsidRPr="00511154">
              <w:rPr>
                <w:rFonts w:ascii="Times New Roman" w:eastAsia="Times New Roman" w:hAnsi="Times New Roman" w:cs="Times New Roman"/>
                <w:sz w:val="24"/>
                <w:szCs w:val="24"/>
              </w:rPr>
              <w:t>tense</w:t>
            </w:r>
            <w:proofErr w:type="spellEnd"/>
            <w:r w:rsidRPr="00511154">
              <w:rPr>
                <w:rFonts w:ascii="Times New Roman" w:eastAsia="Times New Roman" w:hAnsi="Times New Roman" w:cs="Times New Roman"/>
                <w:sz w:val="24"/>
                <w:szCs w:val="24"/>
              </w:rPr>
              <w:t>, dispnee, durere toracică, amețeli, sincopă);</w:t>
            </w:r>
          </w:p>
          <w:p w14:paraId="58EC928E"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w:t>
            </w:r>
            <w:r w:rsidRPr="00511154">
              <w:rPr>
                <w:rFonts w:ascii="Times New Roman" w:eastAsia="Times New Roman" w:hAnsi="Times New Roman" w:cs="Times New Roman"/>
                <w:sz w:val="24"/>
                <w:szCs w:val="24"/>
              </w:rPr>
              <w:tab/>
              <w:t xml:space="preserve">Instabilitate hemodinamică, manifestată prin hipotensiune arterială, semne de </w:t>
            </w:r>
            <w:proofErr w:type="spellStart"/>
            <w:r w:rsidRPr="00511154">
              <w:rPr>
                <w:rFonts w:ascii="Times New Roman" w:eastAsia="Times New Roman" w:hAnsi="Times New Roman" w:cs="Times New Roman"/>
                <w:sz w:val="24"/>
                <w:szCs w:val="24"/>
              </w:rPr>
              <w:t>hipoperfuzie</w:t>
            </w:r>
            <w:proofErr w:type="spellEnd"/>
            <w:r w:rsidRPr="00511154">
              <w:rPr>
                <w:rFonts w:ascii="Times New Roman" w:eastAsia="Times New Roman" w:hAnsi="Times New Roman" w:cs="Times New Roman"/>
                <w:sz w:val="24"/>
                <w:szCs w:val="24"/>
              </w:rPr>
              <w:t xml:space="preserve"> tisulară, alterarea stării de </w:t>
            </w:r>
            <w:proofErr w:type="spellStart"/>
            <w:r w:rsidRPr="00511154">
              <w:rPr>
                <w:rFonts w:ascii="Times New Roman" w:eastAsia="Times New Roman" w:hAnsi="Times New Roman" w:cs="Times New Roman"/>
                <w:sz w:val="24"/>
                <w:szCs w:val="24"/>
              </w:rPr>
              <w:t>conștiență</w:t>
            </w:r>
            <w:proofErr w:type="spellEnd"/>
            <w:r w:rsidRPr="00511154">
              <w:rPr>
                <w:rFonts w:ascii="Times New Roman" w:eastAsia="Times New Roman" w:hAnsi="Times New Roman" w:cs="Times New Roman"/>
                <w:sz w:val="24"/>
                <w:szCs w:val="24"/>
              </w:rPr>
              <w:t xml:space="preserve"> sau șoc;</w:t>
            </w:r>
          </w:p>
          <w:p w14:paraId="06BF3ADD"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Frecvență ventriculară necontrolată, cu impact clinic semnificativ;</w:t>
            </w:r>
          </w:p>
          <w:p w14:paraId="7141EBA0"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Suspiciune sau confirmare de complicații acute, inclusiv accident vascular cerebral, in-suficiență cardiacă acută sau sindrom </w:t>
            </w:r>
            <w:r w:rsidR="00287943" w:rsidRPr="00511154">
              <w:rPr>
                <w:rFonts w:ascii="Times New Roman" w:eastAsia="Times New Roman" w:hAnsi="Times New Roman" w:cs="Times New Roman"/>
                <w:sz w:val="24"/>
                <w:szCs w:val="24"/>
              </w:rPr>
              <w:t>coronarian</w:t>
            </w:r>
            <w:r w:rsidRPr="00511154">
              <w:rPr>
                <w:rFonts w:ascii="Times New Roman" w:eastAsia="Times New Roman" w:hAnsi="Times New Roman" w:cs="Times New Roman"/>
                <w:sz w:val="24"/>
                <w:szCs w:val="24"/>
              </w:rPr>
              <w:t xml:space="preserve"> acut;</w:t>
            </w:r>
          </w:p>
          <w:p w14:paraId="08F953F0"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Necesitatea inițierii sau ajustării tratamentului anticoagulant în condiții de risc crescut (risc hemoragic, comorbidități severe, interacțiuni medicamentoase);</w:t>
            </w:r>
          </w:p>
          <w:p w14:paraId="6015C692"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Indicație de </w:t>
            </w:r>
            <w:proofErr w:type="spellStart"/>
            <w:r w:rsidRPr="00511154">
              <w:rPr>
                <w:rFonts w:ascii="Times New Roman" w:eastAsia="Times New Roman" w:hAnsi="Times New Roman" w:cs="Times New Roman"/>
                <w:sz w:val="24"/>
                <w:szCs w:val="24"/>
              </w:rPr>
              <w:t>cardioversie</w:t>
            </w:r>
            <w:proofErr w:type="spellEnd"/>
            <w:r w:rsidRPr="00511154">
              <w:rPr>
                <w:rFonts w:ascii="Times New Roman" w:eastAsia="Times New Roman" w:hAnsi="Times New Roman" w:cs="Times New Roman"/>
                <w:sz w:val="24"/>
                <w:szCs w:val="24"/>
              </w:rPr>
              <w:t xml:space="preserve"> electrică sau </w:t>
            </w:r>
            <w:proofErr w:type="spellStart"/>
            <w:r w:rsidRPr="00511154">
              <w:rPr>
                <w:rFonts w:ascii="Times New Roman" w:eastAsia="Times New Roman" w:hAnsi="Times New Roman" w:cs="Times New Roman"/>
                <w:sz w:val="24"/>
                <w:szCs w:val="24"/>
              </w:rPr>
              <w:t>farmaco</w:t>
            </w:r>
            <w:proofErr w:type="spellEnd"/>
            <w:r w:rsidRPr="00511154">
              <w:rPr>
                <w:rFonts w:ascii="Times New Roman" w:eastAsia="Times New Roman" w:hAnsi="Times New Roman" w:cs="Times New Roman"/>
                <w:sz w:val="24"/>
                <w:szCs w:val="24"/>
              </w:rPr>
              <w:t>-logică în condiții de monitorizare continuă;</w:t>
            </w:r>
          </w:p>
          <w:p w14:paraId="3E6FCB92"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Eșecul tratamentului </w:t>
            </w:r>
            <w:proofErr w:type="spellStart"/>
            <w:r w:rsidRPr="00511154">
              <w:rPr>
                <w:rFonts w:ascii="Times New Roman" w:eastAsia="Times New Roman" w:hAnsi="Times New Roman" w:cs="Times New Roman"/>
                <w:sz w:val="24"/>
                <w:szCs w:val="24"/>
              </w:rPr>
              <w:t>ambulator</w:t>
            </w:r>
            <w:proofErr w:type="spellEnd"/>
            <w:r w:rsidRPr="00511154">
              <w:rPr>
                <w:rFonts w:ascii="Times New Roman" w:eastAsia="Times New Roman" w:hAnsi="Times New Roman" w:cs="Times New Roman"/>
                <w:sz w:val="24"/>
                <w:szCs w:val="24"/>
              </w:rPr>
              <w:t xml:space="preserve"> sau agravarea simptomatologiei sub tratament;</w:t>
            </w:r>
          </w:p>
          <w:p w14:paraId="61E17588"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Prezența comorbidităților severe sau decompensate (renale, hepatice, endocrine, pulmonare) care necesită supraveghere în regim de spitalizare;</w:t>
            </w:r>
          </w:p>
          <w:p w14:paraId="3441C07F" w14:textId="77777777" w:rsidR="001D0650" w:rsidRPr="00511154" w:rsidRDefault="001D0650" w:rsidP="000E5AE3">
            <w:pPr>
              <w:tabs>
                <w:tab w:val="left" w:pos="225"/>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Imposibilitatea asigurării tratamentului sau monitorizării adecvate în </w:t>
            </w:r>
            <w:proofErr w:type="spellStart"/>
            <w:r w:rsidRPr="00511154">
              <w:rPr>
                <w:rFonts w:ascii="Times New Roman" w:eastAsia="Times New Roman" w:hAnsi="Times New Roman" w:cs="Times New Roman"/>
                <w:sz w:val="24"/>
                <w:szCs w:val="24"/>
              </w:rPr>
              <w:t>ambulator</w:t>
            </w:r>
            <w:proofErr w:type="spellEnd"/>
            <w:r w:rsidRPr="00511154">
              <w:rPr>
                <w:rFonts w:ascii="Times New Roman" w:eastAsia="Times New Roman" w:hAnsi="Times New Roman" w:cs="Times New Roman"/>
                <w:sz w:val="24"/>
                <w:szCs w:val="24"/>
              </w:rPr>
              <w:t xml:space="preserve"> (condiții sociale sau cognitive nefavorabile).</w:t>
            </w:r>
          </w:p>
          <w:p w14:paraId="2166C5EA" w14:textId="77777777" w:rsidR="00FD72CF" w:rsidRPr="00511154" w:rsidRDefault="00FD72CF" w:rsidP="000E5AE3">
            <w:pPr>
              <w:tabs>
                <w:tab w:val="left" w:pos="225"/>
              </w:tabs>
              <w:ind w:right="139"/>
              <w:jc w:val="both"/>
              <w:rPr>
                <w:rFonts w:ascii="Times New Roman" w:eastAsia="Times New Roman" w:hAnsi="Times New Roman" w:cs="Times New Roman"/>
                <w:sz w:val="24"/>
                <w:szCs w:val="24"/>
              </w:rPr>
            </w:pPr>
          </w:p>
        </w:tc>
      </w:tr>
      <w:tr w:rsidR="00887758" w:rsidRPr="00511154" w14:paraId="5B4F689C" w14:textId="77777777" w:rsidTr="000E474B">
        <w:trPr>
          <w:trHeight w:val="196"/>
        </w:trPr>
        <w:tc>
          <w:tcPr>
            <w:tcW w:w="10065" w:type="dxa"/>
            <w:gridSpan w:val="5"/>
            <w:shd w:val="clear" w:color="auto" w:fill="D9D9D9"/>
          </w:tcPr>
          <w:p w14:paraId="15258441" w14:textId="4FFECE56" w:rsidR="00887758" w:rsidRPr="00511154" w:rsidRDefault="00887758" w:rsidP="000E5AE3">
            <w:pPr>
              <w:pStyle w:val="Titlu2"/>
              <w:jc w:val="both"/>
              <w:rPr>
                <w:rFonts w:ascii="Times New Roman" w:hAnsi="Times New Roman" w:cs="Times New Roman"/>
                <w:b/>
                <w:bCs/>
                <w:sz w:val="24"/>
                <w:szCs w:val="24"/>
              </w:rPr>
            </w:pPr>
            <w:bookmarkStart w:id="40" w:name="_Toc228868995"/>
            <w:bookmarkStart w:id="41" w:name="_Toc228873333"/>
            <w:r w:rsidRPr="00511154">
              <w:rPr>
                <w:rFonts w:ascii="Times New Roman" w:hAnsi="Times New Roman" w:cs="Times New Roman"/>
                <w:b/>
                <w:bCs/>
                <w:color w:val="auto"/>
                <w:sz w:val="24"/>
                <w:szCs w:val="24"/>
              </w:rPr>
              <w:lastRenderedPageBreak/>
              <w:t>B.</w:t>
            </w:r>
            <w:r w:rsidR="000E474B" w:rsidRPr="00511154">
              <w:rPr>
                <w:rFonts w:ascii="Times New Roman" w:hAnsi="Times New Roman" w:cs="Times New Roman"/>
                <w:b/>
                <w:bCs/>
                <w:color w:val="auto"/>
                <w:sz w:val="24"/>
                <w:szCs w:val="24"/>
              </w:rPr>
              <w:t>3</w:t>
            </w:r>
            <w:r w:rsidRPr="00511154">
              <w:rPr>
                <w:rFonts w:ascii="Times New Roman" w:hAnsi="Times New Roman" w:cs="Times New Roman"/>
                <w:b/>
                <w:bCs/>
                <w:color w:val="auto"/>
                <w:sz w:val="24"/>
                <w:szCs w:val="24"/>
              </w:rPr>
              <w:t xml:space="preserve">. Nivel de asistență medicală de </w:t>
            </w:r>
            <w:proofErr w:type="spellStart"/>
            <w:r w:rsidRPr="00511154">
              <w:rPr>
                <w:rFonts w:ascii="Times New Roman" w:hAnsi="Times New Roman" w:cs="Times New Roman"/>
                <w:b/>
                <w:bCs/>
                <w:color w:val="auto"/>
                <w:sz w:val="24"/>
                <w:szCs w:val="24"/>
              </w:rPr>
              <w:t>urgenţă</w:t>
            </w:r>
            <w:proofErr w:type="spellEnd"/>
            <w:r w:rsidRPr="00511154">
              <w:rPr>
                <w:rFonts w:ascii="Times New Roman" w:hAnsi="Times New Roman" w:cs="Times New Roman"/>
                <w:b/>
                <w:bCs/>
                <w:color w:val="auto"/>
                <w:sz w:val="24"/>
                <w:szCs w:val="24"/>
              </w:rPr>
              <w:t xml:space="preserve"> prespitalicească</w:t>
            </w:r>
            <w:r w:rsidR="000E474B" w:rsidRPr="00511154">
              <w:rPr>
                <w:rFonts w:ascii="Times New Roman" w:hAnsi="Times New Roman" w:cs="Times New Roman"/>
                <w:b/>
                <w:bCs/>
                <w:color w:val="auto"/>
                <w:sz w:val="24"/>
                <w:szCs w:val="24"/>
              </w:rPr>
              <w:t>(echipa AMU)</w:t>
            </w:r>
            <w:bookmarkEnd w:id="40"/>
            <w:bookmarkEnd w:id="41"/>
          </w:p>
        </w:tc>
      </w:tr>
      <w:tr w:rsidR="00887758" w:rsidRPr="00511154" w14:paraId="395D2D17" w14:textId="77777777" w:rsidTr="00887758">
        <w:trPr>
          <w:trHeight w:val="274"/>
        </w:trPr>
        <w:tc>
          <w:tcPr>
            <w:tcW w:w="10065" w:type="dxa"/>
            <w:gridSpan w:val="5"/>
          </w:tcPr>
          <w:p w14:paraId="30BF639C" w14:textId="5232C786" w:rsidR="00887758" w:rsidRPr="00511154" w:rsidRDefault="00887758" w:rsidP="000E5AE3">
            <w:pPr>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1. Diagnosticul</w:t>
            </w:r>
          </w:p>
        </w:tc>
      </w:tr>
      <w:tr w:rsidR="00887758" w:rsidRPr="00511154" w14:paraId="40BFCFB0" w14:textId="77777777" w:rsidTr="000E5F40">
        <w:trPr>
          <w:trHeight w:val="653"/>
        </w:trPr>
        <w:tc>
          <w:tcPr>
            <w:tcW w:w="2160" w:type="dxa"/>
            <w:gridSpan w:val="2"/>
          </w:tcPr>
          <w:p w14:paraId="0D71FB7C"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1.1. Confirmarea FA</w:t>
            </w:r>
          </w:p>
          <w:p w14:paraId="2723CCE1" w14:textId="77777777" w:rsidR="00887758" w:rsidRPr="00511154" w:rsidRDefault="00887758" w:rsidP="000E5AE3">
            <w:pPr>
              <w:ind w:left="110"/>
              <w:jc w:val="both"/>
              <w:rPr>
                <w:rFonts w:ascii="Times New Roman" w:eastAsia="Times New Roman" w:hAnsi="Times New Roman" w:cs="Times New Roman"/>
                <w:sz w:val="24"/>
                <w:szCs w:val="24"/>
              </w:rPr>
            </w:pPr>
          </w:p>
        </w:tc>
        <w:tc>
          <w:tcPr>
            <w:tcW w:w="2970" w:type="dxa"/>
            <w:gridSpan w:val="2"/>
          </w:tcPr>
          <w:p w14:paraId="237793CE" w14:textId="68C98F0C" w:rsidR="00887758" w:rsidRPr="00511154" w:rsidRDefault="00887758" w:rsidP="000E5AE3">
            <w:pPr>
              <w:ind w:left="109" w:right="73"/>
              <w:jc w:val="both"/>
              <w:rPr>
                <w:rFonts w:ascii="Times New Roman" w:eastAsia="Times New Roman" w:hAnsi="Times New Roman" w:cs="Times New Roman"/>
                <w:sz w:val="24"/>
                <w:szCs w:val="24"/>
              </w:rPr>
            </w:pPr>
            <w:r w:rsidRPr="00511154">
              <w:rPr>
                <w:rFonts w:ascii="Times New Roman" w:eastAsia="Calibri" w:hAnsi="Times New Roman" w:cs="Times New Roman"/>
                <w:sz w:val="24"/>
                <w:szCs w:val="24"/>
              </w:rPr>
              <w:t>Manifestările clinice (</w:t>
            </w:r>
            <w:proofErr w:type="spellStart"/>
            <w:r w:rsidRPr="00511154">
              <w:rPr>
                <w:rFonts w:ascii="Times New Roman" w:eastAsia="Calibri" w:hAnsi="Times New Roman" w:cs="Times New Roman"/>
                <w:sz w:val="24"/>
                <w:szCs w:val="24"/>
              </w:rPr>
              <w:t>auscultativ</w:t>
            </w:r>
            <w:proofErr w:type="spellEnd"/>
            <w:r w:rsidRPr="00511154">
              <w:rPr>
                <w:rFonts w:ascii="Times New Roman" w:eastAsia="Calibri" w:hAnsi="Times New Roman" w:cs="Times New Roman"/>
                <w:sz w:val="24"/>
                <w:szCs w:val="24"/>
              </w:rPr>
              <w:t>) – FA trebuie confirmată prin ECG.</w:t>
            </w:r>
          </w:p>
        </w:tc>
        <w:tc>
          <w:tcPr>
            <w:tcW w:w="4935" w:type="dxa"/>
          </w:tcPr>
          <w:p w14:paraId="1781B8BF" w14:textId="77777777" w:rsidR="00887758" w:rsidRPr="00511154" w:rsidRDefault="00887758" w:rsidP="000E5AE3">
            <w:pPr>
              <w:ind w:left="10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Standard/Obligatoriu:</w:t>
            </w:r>
          </w:p>
          <w:p w14:paraId="3D6E04ED" w14:textId="669934C0" w:rsidR="00887758" w:rsidRPr="00511154" w:rsidRDefault="00887758" w:rsidP="000E5AE3">
            <w:p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Examenul primar pentru ABCDE, </w:t>
            </w:r>
            <w:proofErr w:type="spellStart"/>
            <w:r w:rsidRPr="00511154">
              <w:rPr>
                <w:rFonts w:ascii="Times New Roman" w:eastAsia="Times New Roman" w:hAnsi="Times New Roman" w:cs="Times New Roman"/>
                <w:sz w:val="24"/>
                <w:szCs w:val="24"/>
              </w:rPr>
              <w:t>tensiometria</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pulsoximetria</w:t>
            </w:r>
            <w:proofErr w:type="spellEnd"/>
            <w:r w:rsidRPr="00511154">
              <w:rPr>
                <w:rFonts w:ascii="Times New Roman" w:eastAsia="Times New Roman" w:hAnsi="Times New Roman" w:cs="Times New Roman"/>
                <w:sz w:val="24"/>
                <w:szCs w:val="24"/>
              </w:rPr>
              <w:t xml:space="preserve">, testarea glicemiei, ECG la toți </w:t>
            </w:r>
            <w:proofErr w:type="spellStart"/>
            <w:r w:rsidRPr="00511154">
              <w:rPr>
                <w:rFonts w:ascii="Times New Roman" w:eastAsia="Times New Roman" w:hAnsi="Times New Roman" w:cs="Times New Roman"/>
                <w:sz w:val="24"/>
                <w:szCs w:val="24"/>
              </w:rPr>
              <w:t>pacienţii</w:t>
            </w:r>
            <w:proofErr w:type="spellEnd"/>
            <w:r w:rsidRPr="00511154">
              <w:rPr>
                <w:rFonts w:ascii="Times New Roman" w:eastAsia="Times New Roman" w:hAnsi="Times New Roman" w:cs="Times New Roman"/>
                <w:sz w:val="24"/>
                <w:szCs w:val="24"/>
              </w:rPr>
              <w:t xml:space="preserve"> care s-au adresat cu </w:t>
            </w:r>
            <w:proofErr w:type="spellStart"/>
            <w:r w:rsidRPr="00511154">
              <w:rPr>
                <w:rFonts w:ascii="Times New Roman" w:eastAsia="Times New Roman" w:hAnsi="Times New Roman" w:cs="Times New Roman"/>
                <w:sz w:val="24"/>
                <w:szCs w:val="24"/>
              </w:rPr>
              <w:t>suspecţie</w:t>
            </w:r>
            <w:proofErr w:type="spellEnd"/>
            <w:r w:rsidRPr="00511154">
              <w:rPr>
                <w:rFonts w:ascii="Times New Roman" w:eastAsia="Times New Roman" w:hAnsi="Times New Roman" w:cs="Times New Roman"/>
                <w:sz w:val="24"/>
                <w:szCs w:val="24"/>
              </w:rPr>
              <w:t xml:space="preserve"> de tulburări de ritm cardiac (Figura 1, Caseta 1, Tabelul 1).</w:t>
            </w:r>
          </w:p>
        </w:tc>
      </w:tr>
      <w:tr w:rsidR="00887758" w:rsidRPr="00511154" w14:paraId="779F3266" w14:textId="77777777" w:rsidTr="000E474B">
        <w:trPr>
          <w:trHeight w:val="179"/>
        </w:trPr>
        <w:tc>
          <w:tcPr>
            <w:tcW w:w="2160" w:type="dxa"/>
            <w:gridSpan w:val="2"/>
          </w:tcPr>
          <w:p w14:paraId="198D0691" w14:textId="1E89A0E3"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2. Tratamentul</w:t>
            </w:r>
          </w:p>
        </w:tc>
        <w:tc>
          <w:tcPr>
            <w:tcW w:w="2970" w:type="dxa"/>
            <w:gridSpan w:val="2"/>
          </w:tcPr>
          <w:p w14:paraId="5241B900" w14:textId="77777777" w:rsidR="00887758" w:rsidRPr="00511154" w:rsidRDefault="00887758" w:rsidP="000E5AE3">
            <w:pPr>
              <w:ind w:left="109" w:right="73"/>
              <w:jc w:val="both"/>
              <w:rPr>
                <w:rFonts w:ascii="Times New Roman" w:eastAsia="Times New Roman" w:hAnsi="Times New Roman" w:cs="Times New Roman"/>
                <w:sz w:val="24"/>
                <w:szCs w:val="24"/>
              </w:rPr>
            </w:pPr>
          </w:p>
        </w:tc>
        <w:tc>
          <w:tcPr>
            <w:tcW w:w="4935" w:type="dxa"/>
          </w:tcPr>
          <w:p w14:paraId="3E63040D" w14:textId="77777777" w:rsidR="00887758" w:rsidRPr="00511154" w:rsidRDefault="00887758" w:rsidP="000E5AE3">
            <w:pPr>
              <w:jc w:val="both"/>
              <w:rPr>
                <w:rFonts w:ascii="Times New Roman" w:eastAsia="Times New Roman" w:hAnsi="Times New Roman" w:cs="Times New Roman"/>
                <w:sz w:val="24"/>
                <w:szCs w:val="24"/>
              </w:rPr>
            </w:pPr>
          </w:p>
        </w:tc>
      </w:tr>
      <w:tr w:rsidR="00887758" w:rsidRPr="00511154" w14:paraId="04C081AA" w14:textId="77777777" w:rsidTr="000E5F40">
        <w:trPr>
          <w:trHeight w:val="653"/>
        </w:trPr>
        <w:tc>
          <w:tcPr>
            <w:tcW w:w="2160" w:type="dxa"/>
            <w:gridSpan w:val="2"/>
          </w:tcPr>
          <w:p w14:paraId="20EDF6F7"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2.1. Controlul frecvenței ventriculare</w:t>
            </w:r>
          </w:p>
          <w:p w14:paraId="3FD95D69" w14:textId="77777777" w:rsidR="00887758" w:rsidRPr="00511154" w:rsidRDefault="00887758" w:rsidP="000E5AE3">
            <w:pPr>
              <w:ind w:left="110"/>
              <w:jc w:val="both"/>
              <w:rPr>
                <w:rFonts w:ascii="Times New Roman" w:eastAsia="Times New Roman" w:hAnsi="Times New Roman" w:cs="Times New Roman"/>
                <w:sz w:val="24"/>
                <w:szCs w:val="24"/>
              </w:rPr>
            </w:pPr>
          </w:p>
        </w:tc>
        <w:tc>
          <w:tcPr>
            <w:tcW w:w="2970" w:type="dxa"/>
            <w:gridSpan w:val="2"/>
          </w:tcPr>
          <w:p w14:paraId="10E16535" w14:textId="642814AE" w:rsidR="00887758" w:rsidRPr="00511154" w:rsidRDefault="00887758" w:rsidP="000E5AE3">
            <w:pPr>
              <w:ind w:left="109" w:right="73"/>
              <w:jc w:val="both"/>
              <w:rPr>
                <w:rFonts w:ascii="Times New Roman" w:eastAsia="Times New Roman" w:hAnsi="Times New Roman" w:cs="Times New Roman"/>
                <w:sz w:val="24"/>
                <w:szCs w:val="24"/>
              </w:rPr>
            </w:pPr>
            <w:r w:rsidRPr="00511154">
              <w:rPr>
                <w:rFonts w:ascii="Times New Roman" w:eastAsia="Calibri" w:hAnsi="Times New Roman" w:cs="Times New Roman"/>
                <w:sz w:val="24"/>
                <w:szCs w:val="24"/>
              </w:rPr>
              <w:t>Frecvența ventriculară înaltă agravează tabloul clinic (simptomele), exacerbează insuficiența cardiacă preexistentă, pe termen lung (luni) duce la cardiopatie indusă de tahicardie.</w:t>
            </w:r>
          </w:p>
        </w:tc>
        <w:tc>
          <w:tcPr>
            <w:tcW w:w="4935" w:type="dxa"/>
          </w:tcPr>
          <w:p w14:paraId="70AE44D4" w14:textId="77777777" w:rsidR="00887758" w:rsidRPr="00511154" w:rsidRDefault="00887758"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Standard/Obligatoriu:</w:t>
            </w:r>
          </w:p>
          <w:p w14:paraId="68936F40" w14:textId="77777777" w:rsidR="00887758" w:rsidRPr="00511154" w:rsidRDefault="00887758" w:rsidP="000E5AE3">
            <w:pPr>
              <w:ind w:left="110" w:right="330"/>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 xml:space="preserve">Controlul frecvenței ventriculare, în lipsa semnelor clinice de IC și a sindromului de </w:t>
            </w:r>
            <w:proofErr w:type="spellStart"/>
            <w:r w:rsidRPr="00511154">
              <w:rPr>
                <w:rFonts w:ascii="Times New Roman" w:eastAsia="Times New Roman" w:hAnsi="Times New Roman" w:cs="Times New Roman"/>
                <w:b/>
                <w:i/>
                <w:sz w:val="24"/>
                <w:szCs w:val="24"/>
              </w:rPr>
              <w:t>preexcitare</w:t>
            </w:r>
            <w:proofErr w:type="spellEnd"/>
            <w:r w:rsidRPr="00511154">
              <w:rPr>
                <w:rFonts w:ascii="Times New Roman" w:eastAsia="Times New Roman" w:hAnsi="Times New Roman" w:cs="Times New Roman"/>
                <w:b/>
                <w:i/>
                <w:sz w:val="24"/>
                <w:szCs w:val="24"/>
              </w:rPr>
              <w:t xml:space="preserve"> ventriculară: </w:t>
            </w:r>
            <w:r w:rsidRPr="00511154">
              <w:rPr>
                <w:rFonts w:ascii="Times New Roman" w:eastAsia="Times New Roman" w:hAnsi="Times New Roman" w:cs="Times New Roman"/>
                <w:sz w:val="24"/>
                <w:szCs w:val="24"/>
              </w:rPr>
              <w:t>(Caseta 15, Tabelul 7).</w:t>
            </w:r>
          </w:p>
          <w:p w14:paraId="7B1FDC5D" w14:textId="77777777" w:rsidR="00887758" w:rsidRPr="00511154" w:rsidRDefault="00887758"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Control rapid (</w:t>
            </w:r>
            <w:r w:rsidRPr="00511154">
              <w:rPr>
                <w:rFonts w:ascii="Times New Roman" w:eastAsia="Times New Roman" w:hAnsi="Times New Roman" w:cs="Times New Roman"/>
                <w:sz w:val="24"/>
                <w:szCs w:val="24"/>
                <w:u w:val="single"/>
              </w:rPr>
              <w:t>este necesar monitorizarea TA, FCC, ECG</w:t>
            </w:r>
            <w:r w:rsidRPr="00511154">
              <w:rPr>
                <w:rFonts w:ascii="Times New Roman" w:eastAsia="Times New Roman" w:hAnsi="Times New Roman" w:cs="Times New Roman"/>
                <w:b/>
                <w:sz w:val="24"/>
                <w:szCs w:val="24"/>
              </w:rPr>
              <w:t xml:space="preserve">): </w:t>
            </w:r>
          </w:p>
          <w:p w14:paraId="1055CE21" w14:textId="77777777" w:rsidR="00887758" w:rsidRPr="00511154" w:rsidRDefault="00887758"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Metoprololum</w:t>
            </w:r>
            <w:proofErr w:type="spellEnd"/>
            <w:r w:rsidRPr="00511154">
              <w:rPr>
                <w:rFonts w:ascii="Times New Roman" w:eastAsia="Times New Roman" w:hAnsi="Times New Roman" w:cs="Times New Roman"/>
                <w:sz w:val="24"/>
                <w:szCs w:val="24"/>
              </w:rPr>
              <w:t xml:space="preserve"> * 2.5-5 </w:t>
            </w:r>
            <w:r w:rsidRPr="00511154">
              <w:rPr>
                <w:rFonts w:ascii="Times New Roman" w:eastAsia="Times New Roman" w:hAnsi="Times New Roman" w:cs="Times New Roman"/>
                <w:spacing w:val="-5"/>
                <w:sz w:val="24"/>
                <w:szCs w:val="24"/>
              </w:rPr>
              <w:t xml:space="preserve">mg </w:t>
            </w:r>
            <w:proofErr w:type="spellStart"/>
            <w:r w:rsidRPr="00511154">
              <w:rPr>
                <w:rFonts w:ascii="Times New Roman" w:eastAsia="Times New Roman" w:hAnsi="Times New Roman" w:cs="Times New Roman"/>
                <w:spacing w:val="-3"/>
                <w:sz w:val="24"/>
                <w:szCs w:val="24"/>
              </w:rPr>
              <w:t>i.v</w:t>
            </w:r>
            <w:proofErr w:type="spellEnd"/>
            <w:r w:rsidRPr="00511154">
              <w:rPr>
                <w:rFonts w:ascii="Times New Roman" w:eastAsia="Times New Roman" w:hAnsi="Times New Roman" w:cs="Times New Roman"/>
                <w:spacing w:val="-3"/>
                <w:sz w:val="24"/>
                <w:szCs w:val="24"/>
              </w:rPr>
              <w:t xml:space="preserve">. </w:t>
            </w:r>
            <w:r w:rsidRPr="00511154">
              <w:rPr>
                <w:rFonts w:ascii="Times New Roman" w:eastAsia="Times New Roman" w:hAnsi="Times New Roman" w:cs="Times New Roman"/>
                <w:sz w:val="24"/>
                <w:szCs w:val="24"/>
              </w:rPr>
              <w:t>în 2 min (doza maximă cumulativă - 15 mg)</w:t>
            </w:r>
            <w:r w:rsidRPr="00511154">
              <w:rPr>
                <w:rFonts w:ascii="Times New Roman" w:eastAsia="Times New Roman" w:hAnsi="Times New Roman" w:cs="Times New Roman"/>
                <w:spacing w:val="15"/>
                <w:sz w:val="24"/>
                <w:szCs w:val="24"/>
              </w:rPr>
              <w:t xml:space="preserve">, </w:t>
            </w:r>
            <w:r w:rsidRPr="00511154">
              <w:rPr>
                <w:rFonts w:ascii="Times New Roman" w:eastAsia="Times New Roman" w:hAnsi="Times New Roman" w:cs="Times New Roman"/>
                <w:sz w:val="24"/>
                <w:szCs w:val="24"/>
              </w:rPr>
              <w:t>sau</w:t>
            </w:r>
          </w:p>
          <w:p w14:paraId="46D182A8" w14:textId="77777777" w:rsidR="00887758" w:rsidRPr="00511154" w:rsidRDefault="00887758"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Verapamilum</w:t>
            </w:r>
            <w:proofErr w:type="spellEnd"/>
            <w:r w:rsidRPr="00511154">
              <w:rPr>
                <w:rFonts w:ascii="Times New Roman" w:eastAsia="Times New Roman" w:hAnsi="Times New Roman" w:cs="Times New Roman"/>
                <w:sz w:val="24"/>
                <w:szCs w:val="24"/>
              </w:rPr>
              <w:t xml:space="preserve"> 2,5 -10 </w:t>
            </w:r>
            <w:r w:rsidRPr="00511154">
              <w:rPr>
                <w:rFonts w:ascii="Times New Roman" w:eastAsia="Times New Roman" w:hAnsi="Times New Roman" w:cs="Times New Roman"/>
                <w:spacing w:val="-3"/>
                <w:sz w:val="24"/>
                <w:szCs w:val="24"/>
              </w:rPr>
              <w:t xml:space="preserve">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în 5</w:t>
            </w:r>
            <w:r w:rsidRPr="00511154">
              <w:rPr>
                <w:rFonts w:ascii="Times New Roman" w:eastAsia="Times New Roman" w:hAnsi="Times New Roman" w:cs="Times New Roman"/>
                <w:spacing w:val="8"/>
                <w:sz w:val="24"/>
                <w:szCs w:val="24"/>
              </w:rPr>
              <w:t xml:space="preserve"> </w:t>
            </w:r>
            <w:r w:rsidRPr="00511154">
              <w:rPr>
                <w:rFonts w:ascii="Times New Roman" w:eastAsia="Times New Roman" w:hAnsi="Times New Roman" w:cs="Times New Roman"/>
                <w:spacing w:val="-3"/>
                <w:sz w:val="24"/>
                <w:szCs w:val="24"/>
              </w:rPr>
              <w:t>min, sau</w:t>
            </w:r>
          </w:p>
          <w:p w14:paraId="6E8E497C" w14:textId="77777777" w:rsidR="00887758" w:rsidRPr="00511154" w:rsidRDefault="00887758"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Digoxinum</w:t>
            </w:r>
            <w:proofErr w:type="spellEnd"/>
            <w:r w:rsidRPr="00511154">
              <w:rPr>
                <w:rFonts w:ascii="Times New Roman" w:eastAsia="Times New Roman" w:hAnsi="Times New Roman" w:cs="Times New Roman"/>
                <w:sz w:val="24"/>
                <w:szCs w:val="24"/>
              </w:rPr>
              <w:t xml:space="preserve"> 0.5 </w:t>
            </w:r>
            <w:r w:rsidRPr="00511154">
              <w:rPr>
                <w:rFonts w:ascii="Times New Roman" w:eastAsia="Times New Roman" w:hAnsi="Times New Roman" w:cs="Times New Roman"/>
                <w:spacing w:val="-4"/>
                <w:sz w:val="24"/>
                <w:szCs w:val="24"/>
              </w:rPr>
              <w:t xml:space="preserve">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(0,75-1,5 mg în 24 ore în doze divizate) (Tabelul 7).</w:t>
            </w:r>
          </w:p>
          <w:p w14:paraId="63A60DCF" w14:textId="77777777" w:rsidR="00887758" w:rsidRPr="00511154" w:rsidRDefault="00887758" w:rsidP="000E5AE3">
            <w:pPr>
              <w:tabs>
                <w:tab w:val="left" w:pos="145"/>
              </w:tabs>
              <w:ind w:left="182"/>
              <w:jc w:val="both"/>
              <w:rPr>
                <w:rFonts w:ascii="Times New Roman" w:eastAsia="Times New Roman" w:hAnsi="Times New Roman" w:cs="Times New Roman"/>
                <w:sz w:val="24"/>
                <w:szCs w:val="24"/>
              </w:rPr>
            </w:pPr>
          </w:p>
          <w:p w14:paraId="746CB076" w14:textId="77777777" w:rsidR="00887758" w:rsidRPr="00511154" w:rsidRDefault="00887758" w:rsidP="000E5AE3">
            <w:pPr>
              <w:ind w:left="110" w:right="243"/>
              <w:jc w:val="both"/>
              <w:rPr>
                <w:rFonts w:ascii="Times New Roman" w:eastAsia="Times New Roman" w:hAnsi="Times New Roman" w:cs="Times New Roman"/>
                <w:bCs/>
                <w:i/>
                <w:sz w:val="24"/>
                <w:szCs w:val="24"/>
              </w:rPr>
            </w:pPr>
            <w:r w:rsidRPr="00511154">
              <w:rPr>
                <w:rFonts w:ascii="Times New Roman" w:eastAsia="Times New Roman" w:hAnsi="Times New Roman" w:cs="Times New Roman"/>
                <w:b/>
                <w:i/>
                <w:sz w:val="24"/>
                <w:szCs w:val="24"/>
              </w:rPr>
              <w:t xml:space="preserve">Controlul frecvenței ventriculare, în prezența semnelor clinice de IC și lipsa sindromului  de </w:t>
            </w:r>
            <w:proofErr w:type="spellStart"/>
            <w:r w:rsidRPr="00511154">
              <w:rPr>
                <w:rFonts w:ascii="Times New Roman" w:eastAsia="Times New Roman" w:hAnsi="Times New Roman" w:cs="Times New Roman"/>
                <w:b/>
                <w:i/>
                <w:sz w:val="24"/>
                <w:szCs w:val="24"/>
              </w:rPr>
              <w:t>preexcitare</w:t>
            </w:r>
            <w:proofErr w:type="spellEnd"/>
            <w:r w:rsidRPr="00511154">
              <w:rPr>
                <w:rFonts w:ascii="Times New Roman" w:eastAsia="Times New Roman" w:hAnsi="Times New Roman" w:cs="Times New Roman"/>
                <w:b/>
                <w:i/>
                <w:sz w:val="24"/>
                <w:szCs w:val="24"/>
              </w:rPr>
              <w:t xml:space="preserve"> ventriculară:</w:t>
            </w:r>
            <w:r w:rsidRPr="00511154">
              <w:rPr>
                <w:rFonts w:ascii="Times New Roman" w:eastAsia="Times New Roman" w:hAnsi="Times New Roman" w:cs="Times New Roman"/>
                <w:bCs/>
                <w:i/>
                <w:sz w:val="24"/>
                <w:szCs w:val="24"/>
              </w:rPr>
              <w:t xml:space="preserve"> </w:t>
            </w:r>
            <w:r w:rsidRPr="00511154">
              <w:rPr>
                <w:rFonts w:ascii="Times New Roman" w:eastAsia="Times New Roman" w:hAnsi="Times New Roman" w:cs="Times New Roman"/>
                <w:bCs/>
                <w:iCs/>
                <w:sz w:val="24"/>
                <w:szCs w:val="24"/>
              </w:rPr>
              <w:t xml:space="preserve">(Caseta 15, Tabelul </w:t>
            </w:r>
            <w:r w:rsidRPr="00511154">
              <w:rPr>
                <w:rFonts w:ascii="Times New Roman" w:eastAsia="Times New Roman" w:hAnsi="Times New Roman" w:cs="Times New Roman"/>
                <w:bCs/>
                <w:iCs/>
                <w:sz w:val="24"/>
                <w:szCs w:val="24"/>
              </w:rPr>
              <w:lastRenderedPageBreak/>
              <w:t>7).</w:t>
            </w:r>
          </w:p>
          <w:p w14:paraId="08BA9F26" w14:textId="77777777" w:rsidR="00887758" w:rsidRPr="00511154" w:rsidRDefault="00887758"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Control rapid: (</w:t>
            </w:r>
            <w:r w:rsidRPr="00511154">
              <w:rPr>
                <w:rFonts w:ascii="Times New Roman" w:eastAsia="Times New Roman" w:hAnsi="Times New Roman" w:cs="Times New Roman"/>
                <w:sz w:val="24"/>
                <w:szCs w:val="24"/>
                <w:u w:val="single"/>
              </w:rPr>
              <w:t>este necesar monitorizarea TA, FCC, ECG</w:t>
            </w:r>
            <w:r w:rsidRPr="00511154">
              <w:rPr>
                <w:rFonts w:ascii="Times New Roman" w:eastAsia="Times New Roman" w:hAnsi="Times New Roman" w:cs="Times New Roman"/>
                <w:b/>
                <w:sz w:val="24"/>
                <w:szCs w:val="24"/>
              </w:rPr>
              <w:t xml:space="preserve">): </w:t>
            </w:r>
          </w:p>
          <w:p w14:paraId="7A782714" w14:textId="77777777" w:rsidR="00887758" w:rsidRPr="00511154" w:rsidRDefault="00887758" w:rsidP="000E5AE3">
            <w:pPr>
              <w:numPr>
                <w:ilvl w:val="0"/>
                <w:numId w:val="9"/>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Digoxinum</w:t>
            </w:r>
            <w:proofErr w:type="spellEnd"/>
            <w:r w:rsidRPr="00511154">
              <w:rPr>
                <w:rFonts w:ascii="Times New Roman" w:eastAsia="Times New Roman" w:hAnsi="Times New Roman" w:cs="Times New Roman"/>
                <w:sz w:val="24"/>
                <w:szCs w:val="24"/>
              </w:rPr>
              <w:t xml:space="preserve"> 0.5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(0,75-1,5 mg în 24 ore în doze divizate) (Tabelul 7).</w:t>
            </w:r>
          </w:p>
          <w:p w14:paraId="6E8025E5" w14:textId="77777777" w:rsidR="00887758" w:rsidRPr="00511154" w:rsidRDefault="00887758" w:rsidP="000E5AE3">
            <w:pPr>
              <w:numPr>
                <w:ilvl w:val="0"/>
                <w:numId w:val="9"/>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   cu   controlul TA.</w:t>
            </w:r>
          </w:p>
          <w:p w14:paraId="453AB74E" w14:textId="77777777" w:rsidR="00887758" w:rsidRPr="00511154" w:rsidRDefault="00887758" w:rsidP="000E5AE3">
            <w:pPr>
              <w:tabs>
                <w:tab w:val="left" w:pos="226"/>
              </w:tabs>
              <w:ind w:left="225"/>
              <w:jc w:val="both"/>
              <w:rPr>
                <w:rFonts w:ascii="Times New Roman" w:eastAsia="Times New Roman" w:hAnsi="Times New Roman" w:cs="Times New Roman"/>
                <w:sz w:val="24"/>
                <w:szCs w:val="24"/>
              </w:rPr>
            </w:pPr>
          </w:p>
          <w:p w14:paraId="78970193" w14:textId="77777777" w:rsidR="00887758" w:rsidRPr="00511154" w:rsidRDefault="00887758" w:rsidP="000E5AE3">
            <w:pPr>
              <w:ind w:left="110" w:right="243"/>
              <w:jc w:val="both"/>
              <w:rPr>
                <w:rFonts w:ascii="Times New Roman" w:eastAsia="Times New Roman" w:hAnsi="Times New Roman" w:cs="Times New Roman"/>
                <w:sz w:val="24"/>
                <w:szCs w:val="24"/>
              </w:rPr>
            </w:pPr>
          </w:p>
          <w:p w14:paraId="5424673A" w14:textId="77777777" w:rsidR="00887758" w:rsidRPr="00511154" w:rsidRDefault="00887758"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i/>
                <w:sz w:val="24"/>
                <w:szCs w:val="24"/>
              </w:rPr>
              <w:t xml:space="preserve">Controlul frecvenței ventriculare la </w:t>
            </w:r>
            <w:proofErr w:type="spellStart"/>
            <w:r w:rsidRPr="00511154">
              <w:rPr>
                <w:rFonts w:ascii="Times New Roman" w:eastAsia="Times New Roman" w:hAnsi="Times New Roman" w:cs="Times New Roman"/>
                <w:b/>
                <w:i/>
                <w:sz w:val="24"/>
                <w:szCs w:val="24"/>
              </w:rPr>
              <w:t>pacienţii</w:t>
            </w:r>
            <w:proofErr w:type="spellEnd"/>
            <w:r w:rsidRPr="00511154">
              <w:rPr>
                <w:rFonts w:ascii="Times New Roman" w:eastAsia="Times New Roman" w:hAnsi="Times New Roman" w:cs="Times New Roman"/>
                <w:b/>
                <w:i/>
                <w:sz w:val="24"/>
                <w:szCs w:val="24"/>
              </w:rPr>
              <w:t xml:space="preserve"> cu sindrom de </w:t>
            </w:r>
            <w:proofErr w:type="spellStart"/>
            <w:r w:rsidRPr="00511154">
              <w:rPr>
                <w:rFonts w:ascii="Times New Roman" w:eastAsia="Times New Roman" w:hAnsi="Times New Roman" w:cs="Times New Roman"/>
                <w:b/>
                <w:i/>
                <w:sz w:val="24"/>
                <w:szCs w:val="24"/>
              </w:rPr>
              <w:t>preexcitare</w:t>
            </w:r>
            <w:proofErr w:type="spellEnd"/>
            <w:r w:rsidRPr="00511154">
              <w:rPr>
                <w:rFonts w:ascii="Times New Roman" w:eastAsia="Times New Roman" w:hAnsi="Times New Roman" w:cs="Times New Roman"/>
                <w:b/>
                <w:i/>
                <w:sz w:val="24"/>
                <w:szCs w:val="24"/>
              </w:rPr>
              <w:t xml:space="preserve"> ventriculară:</w:t>
            </w:r>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b/>
                <w:sz w:val="24"/>
                <w:szCs w:val="24"/>
              </w:rPr>
              <w:t>(</w:t>
            </w:r>
            <w:r w:rsidRPr="00511154">
              <w:rPr>
                <w:rFonts w:ascii="Times New Roman" w:eastAsia="Times New Roman" w:hAnsi="Times New Roman" w:cs="Times New Roman"/>
                <w:sz w:val="24"/>
                <w:szCs w:val="24"/>
                <w:u w:val="single"/>
              </w:rPr>
              <w:t>este necesar monitorizarea TA, FCC, ECG</w:t>
            </w:r>
            <w:r w:rsidRPr="00511154">
              <w:rPr>
                <w:rFonts w:ascii="Times New Roman" w:eastAsia="Times New Roman" w:hAnsi="Times New Roman" w:cs="Times New Roman"/>
                <w:b/>
                <w:sz w:val="24"/>
                <w:szCs w:val="24"/>
              </w:rPr>
              <w:t xml:space="preserve">): </w:t>
            </w:r>
          </w:p>
          <w:p w14:paraId="1398FB9B" w14:textId="77777777" w:rsidR="00887758" w:rsidRPr="00511154" w:rsidRDefault="00887758" w:rsidP="000E5AE3">
            <w:pPr>
              <w:pStyle w:val="Listparagraf"/>
              <w:numPr>
                <w:ilvl w:val="0"/>
                <w:numId w:val="9"/>
              </w:numPr>
              <w:ind w:right="173"/>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w:t>
            </w:r>
          </w:p>
          <w:p w14:paraId="6EF9337C" w14:textId="77777777" w:rsidR="00887758" w:rsidRPr="00511154" w:rsidRDefault="00887758" w:rsidP="000E5AE3">
            <w:pPr>
              <w:pStyle w:val="Listparagraf"/>
              <w:numPr>
                <w:ilvl w:val="0"/>
                <w:numId w:val="9"/>
              </w:numPr>
              <w:ind w:right="173"/>
              <w:jc w:val="both"/>
              <w:rPr>
                <w:rFonts w:ascii="Times New Roman" w:eastAsia="Times New Roman" w:hAnsi="Times New Roman" w:cs="Times New Roman"/>
                <w:sz w:val="24"/>
                <w:szCs w:val="24"/>
              </w:rPr>
            </w:pPr>
            <w:r w:rsidRPr="00511154">
              <w:rPr>
                <w:rFonts w:ascii="Times New Roman" w:eastAsia="Times New Roman" w:hAnsi="Times New Roman" w:cs="Times New Roman"/>
                <w:i/>
                <w:sz w:val="24"/>
                <w:szCs w:val="24"/>
              </w:rPr>
              <w:t xml:space="preserve">Notă: </w:t>
            </w:r>
            <w:r w:rsidRPr="00511154">
              <w:rPr>
                <w:rFonts w:ascii="Times New Roman" w:eastAsia="Times New Roman" w:hAnsi="Times New Roman" w:cs="Times New Roman"/>
                <w:sz w:val="24"/>
                <w:szCs w:val="24"/>
              </w:rPr>
              <w:t>Lipsa controlului eficient al frecvenței ventriculare impune spitalizare.</w:t>
            </w:r>
          </w:p>
          <w:p w14:paraId="69391581" w14:textId="77777777" w:rsidR="00887758" w:rsidRPr="00511154" w:rsidRDefault="00887758" w:rsidP="000E5AE3">
            <w:pPr>
              <w:jc w:val="both"/>
              <w:rPr>
                <w:rFonts w:ascii="Times New Roman" w:eastAsia="Times New Roman" w:hAnsi="Times New Roman" w:cs="Times New Roman"/>
                <w:b/>
                <w:i/>
                <w:sz w:val="24"/>
                <w:szCs w:val="24"/>
              </w:rPr>
            </w:pPr>
          </w:p>
          <w:p w14:paraId="4DFAE0A3" w14:textId="77777777" w:rsidR="00887758" w:rsidRPr="00511154" w:rsidRDefault="00887758" w:rsidP="000E5AE3">
            <w:pPr>
              <w:ind w:left="110"/>
              <w:jc w:val="both"/>
              <w:rPr>
                <w:rFonts w:ascii="Times New Roman" w:eastAsia="Times New Roman" w:hAnsi="Times New Roman" w:cs="Times New Roman"/>
                <w:b/>
                <w:i/>
                <w:sz w:val="24"/>
                <w:szCs w:val="24"/>
              </w:rPr>
            </w:pPr>
            <w:r w:rsidRPr="00511154">
              <w:rPr>
                <w:rFonts w:ascii="Times New Roman" w:eastAsia="Times New Roman" w:hAnsi="Times New Roman" w:cs="Times New Roman"/>
                <w:b/>
                <w:i/>
                <w:sz w:val="24"/>
                <w:szCs w:val="24"/>
              </w:rPr>
              <w:t xml:space="preserve"> În cazul FA cu FCC ventriculară &lt; 50 bătăi/minut:</w:t>
            </w:r>
          </w:p>
          <w:p w14:paraId="2C88A0D6" w14:textId="77777777" w:rsidR="00887758" w:rsidRPr="00511154" w:rsidRDefault="00887758" w:rsidP="000E5AE3">
            <w:pPr>
              <w:numPr>
                <w:ilvl w:val="0"/>
                <w:numId w:val="9"/>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Excluderea medicamentelor cu </w:t>
            </w:r>
            <w:r w:rsidRPr="00511154">
              <w:rPr>
                <w:rFonts w:ascii="Times New Roman" w:eastAsia="Times New Roman" w:hAnsi="Times New Roman" w:cs="Times New Roman"/>
                <w:spacing w:val="-3"/>
                <w:sz w:val="24"/>
                <w:szCs w:val="24"/>
              </w:rPr>
              <w:t xml:space="preserve">efect </w:t>
            </w:r>
            <w:proofErr w:type="spellStart"/>
            <w:r w:rsidRPr="00511154">
              <w:rPr>
                <w:rFonts w:ascii="Times New Roman" w:eastAsia="Times New Roman" w:hAnsi="Times New Roman" w:cs="Times New Roman"/>
                <w:sz w:val="24"/>
                <w:szCs w:val="24"/>
              </w:rPr>
              <w:t>dromotrop</w:t>
            </w:r>
            <w:proofErr w:type="spellEnd"/>
            <w:r w:rsidRPr="00511154">
              <w:rPr>
                <w:rFonts w:ascii="Times New Roman" w:eastAsia="Times New Roman" w:hAnsi="Times New Roman" w:cs="Times New Roman"/>
                <w:spacing w:val="15"/>
                <w:sz w:val="24"/>
                <w:szCs w:val="24"/>
              </w:rPr>
              <w:t xml:space="preserve"> </w:t>
            </w:r>
            <w:r w:rsidRPr="00511154">
              <w:rPr>
                <w:rFonts w:ascii="Times New Roman" w:eastAsia="Times New Roman" w:hAnsi="Times New Roman" w:cs="Times New Roman"/>
                <w:sz w:val="24"/>
                <w:szCs w:val="24"/>
              </w:rPr>
              <w:t>negativ</w:t>
            </w:r>
          </w:p>
          <w:p w14:paraId="108F007F" w14:textId="77777777" w:rsidR="00887758" w:rsidRPr="00511154" w:rsidRDefault="00887758" w:rsidP="000E5AE3">
            <w:pPr>
              <w:numPr>
                <w:ilvl w:val="0"/>
                <w:numId w:val="9"/>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Atropini</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sulfas</w:t>
            </w:r>
            <w:proofErr w:type="spellEnd"/>
            <w:r w:rsidRPr="00511154">
              <w:rPr>
                <w:rFonts w:ascii="Times New Roman" w:eastAsia="Times New Roman" w:hAnsi="Times New Roman" w:cs="Times New Roman"/>
                <w:sz w:val="24"/>
                <w:szCs w:val="24"/>
              </w:rPr>
              <w:t xml:space="preserve"> 0.5-1 </w:t>
            </w:r>
            <w:r w:rsidRPr="00511154">
              <w:rPr>
                <w:rFonts w:ascii="Times New Roman" w:eastAsia="Times New Roman" w:hAnsi="Times New Roman" w:cs="Times New Roman"/>
                <w:spacing w:val="-5"/>
                <w:sz w:val="24"/>
                <w:szCs w:val="24"/>
              </w:rPr>
              <w:t xml:space="preserve">mg </w:t>
            </w:r>
            <w:proofErr w:type="spellStart"/>
            <w:r w:rsidRPr="00511154">
              <w:rPr>
                <w:rFonts w:ascii="Times New Roman" w:eastAsia="Times New Roman" w:hAnsi="Times New Roman" w:cs="Times New Roman"/>
                <w:spacing w:val="-3"/>
                <w:sz w:val="24"/>
                <w:szCs w:val="24"/>
              </w:rPr>
              <w:t>i.v</w:t>
            </w:r>
            <w:proofErr w:type="spellEnd"/>
            <w:r w:rsidRPr="00511154">
              <w:rPr>
                <w:rFonts w:ascii="Times New Roman" w:eastAsia="Times New Roman" w:hAnsi="Times New Roman" w:cs="Times New Roman"/>
                <w:spacing w:val="-3"/>
                <w:sz w:val="24"/>
                <w:szCs w:val="24"/>
              </w:rPr>
              <w:t>.</w:t>
            </w:r>
            <w:r w:rsidRPr="00511154">
              <w:rPr>
                <w:rFonts w:ascii="Times New Roman" w:eastAsia="Times New Roman" w:hAnsi="Times New Roman" w:cs="Times New Roman"/>
                <w:spacing w:val="15"/>
                <w:sz w:val="24"/>
                <w:szCs w:val="24"/>
              </w:rPr>
              <w:t xml:space="preserve"> </w:t>
            </w:r>
            <w:r w:rsidRPr="00511154">
              <w:rPr>
                <w:rFonts w:ascii="Times New Roman" w:eastAsia="Times New Roman" w:hAnsi="Times New Roman" w:cs="Times New Roman"/>
                <w:spacing w:val="-3"/>
                <w:sz w:val="24"/>
                <w:szCs w:val="24"/>
              </w:rPr>
              <w:t>lent</w:t>
            </w:r>
          </w:p>
          <w:p w14:paraId="31F4507C" w14:textId="5912B7F1" w:rsidR="00887758" w:rsidRPr="00511154" w:rsidRDefault="00887758" w:rsidP="000E5AE3">
            <w:pPr>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w:t>
            </w:r>
            <w:r w:rsidRPr="00511154">
              <w:rPr>
                <w:rFonts w:ascii="Times New Roman" w:eastAsia="Times New Roman" w:hAnsi="Times New Roman" w:cs="Times New Roman"/>
                <w:i/>
                <w:sz w:val="24"/>
                <w:szCs w:val="24"/>
              </w:rPr>
              <w:t xml:space="preserve"> </w:t>
            </w:r>
            <w:r w:rsidRPr="00511154">
              <w:rPr>
                <w:rFonts w:ascii="Times New Roman" w:eastAsia="Times New Roman" w:hAnsi="Times New Roman" w:cs="Times New Roman"/>
                <w:sz w:val="24"/>
                <w:szCs w:val="24"/>
              </w:rPr>
              <w:t>În cazul persistării frecvenței ventriculare joase se impune spitalizare de urgență.</w:t>
            </w:r>
          </w:p>
        </w:tc>
      </w:tr>
      <w:tr w:rsidR="00887758" w:rsidRPr="00511154" w14:paraId="4AA98121" w14:textId="77777777" w:rsidTr="000C58D6">
        <w:trPr>
          <w:trHeight w:val="653"/>
        </w:trPr>
        <w:tc>
          <w:tcPr>
            <w:tcW w:w="2160" w:type="dxa"/>
            <w:gridSpan w:val="2"/>
            <w:tcBorders>
              <w:bottom w:val="single" w:sz="4" w:space="0" w:color="auto"/>
            </w:tcBorders>
          </w:tcPr>
          <w:p w14:paraId="3E276E0B"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 xml:space="preserve">2.2. Restabilirea ritmului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 xml:space="preserve"> (FA cu durata sub 24 ore)</w:t>
            </w:r>
          </w:p>
          <w:p w14:paraId="7FA85BAC" w14:textId="77777777" w:rsidR="00887758" w:rsidRPr="00511154" w:rsidRDefault="00887758" w:rsidP="000E5AE3">
            <w:pPr>
              <w:ind w:left="110"/>
              <w:jc w:val="both"/>
              <w:rPr>
                <w:rFonts w:ascii="Times New Roman" w:eastAsia="Times New Roman" w:hAnsi="Times New Roman" w:cs="Times New Roman"/>
                <w:sz w:val="24"/>
                <w:szCs w:val="24"/>
              </w:rPr>
            </w:pPr>
          </w:p>
        </w:tc>
        <w:tc>
          <w:tcPr>
            <w:tcW w:w="2970" w:type="dxa"/>
            <w:gridSpan w:val="2"/>
            <w:tcBorders>
              <w:bottom w:val="single" w:sz="4" w:space="0" w:color="auto"/>
            </w:tcBorders>
          </w:tcPr>
          <w:p w14:paraId="78D1CCB1" w14:textId="09B57F81" w:rsidR="00887758" w:rsidRPr="00511154" w:rsidRDefault="00887758" w:rsidP="000E5AE3">
            <w:pPr>
              <w:ind w:left="109" w:right="73"/>
              <w:jc w:val="both"/>
              <w:rPr>
                <w:rFonts w:ascii="Times New Roman" w:eastAsia="Times New Roman" w:hAnsi="Times New Roman" w:cs="Times New Roman"/>
                <w:sz w:val="24"/>
                <w:szCs w:val="24"/>
              </w:rPr>
            </w:pPr>
            <w:r w:rsidRPr="00511154">
              <w:rPr>
                <w:rFonts w:ascii="Times New Roman" w:eastAsia="Calibri" w:hAnsi="Times New Roman" w:cs="Times New Roman"/>
                <w:sz w:val="24"/>
                <w:szCs w:val="24"/>
              </w:rPr>
              <w:t xml:space="preserve">Restabilirea ritmului </w:t>
            </w:r>
            <w:proofErr w:type="spellStart"/>
            <w:r w:rsidRPr="00511154">
              <w:rPr>
                <w:rFonts w:ascii="Times New Roman" w:eastAsia="Calibri" w:hAnsi="Times New Roman" w:cs="Times New Roman"/>
                <w:sz w:val="24"/>
                <w:szCs w:val="24"/>
              </w:rPr>
              <w:t>sinusal</w:t>
            </w:r>
            <w:proofErr w:type="spellEnd"/>
            <w:r w:rsidRPr="00511154">
              <w:rPr>
                <w:rFonts w:ascii="Times New Roman" w:eastAsia="Calibri" w:hAnsi="Times New Roman" w:cs="Times New Roman"/>
                <w:sz w:val="24"/>
                <w:szCs w:val="24"/>
              </w:rPr>
              <w:t xml:space="preserve"> permite ameliorarea stării clinice a pacientului, înlătură simptomele generate de aritmie, sporește debitul cardiac și toleranța la efort fizic.</w:t>
            </w:r>
          </w:p>
        </w:tc>
        <w:tc>
          <w:tcPr>
            <w:tcW w:w="4935" w:type="dxa"/>
            <w:tcBorders>
              <w:bottom w:val="single" w:sz="4" w:space="0" w:color="auto"/>
            </w:tcBorders>
          </w:tcPr>
          <w:p w14:paraId="12E933BC" w14:textId="77777777" w:rsidR="00887758" w:rsidRPr="00511154" w:rsidRDefault="00887758" w:rsidP="000E5AE3">
            <w:pPr>
              <w:ind w:left="10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Este rațională la pacienții cu restabiliri anterioare ale ritmului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 xml:space="preserve"> în condiții de </w:t>
            </w:r>
            <w:proofErr w:type="spellStart"/>
            <w:r w:rsidRPr="00511154">
              <w:rPr>
                <w:rFonts w:ascii="Times New Roman" w:eastAsia="Times New Roman" w:hAnsi="Times New Roman" w:cs="Times New Roman"/>
                <w:sz w:val="24"/>
                <w:szCs w:val="24"/>
              </w:rPr>
              <w:t>ambulator</w:t>
            </w:r>
            <w:proofErr w:type="spellEnd"/>
            <w:r w:rsidRPr="00511154">
              <w:rPr>
                <w:rFonts w:ascii="Times New Roman" w:eastAsia="Times New Roman" w:hAnsi="Times New Roman" w:cs="Times New Roman"/>
                <w:sz w:val="24"/>
                <w:szCs w:val="24"/>
              </w:rPr>
              <w:t>, fără careva complicații (Caseta 16, Tabelul 8).</w:t>
            </w:r>
          </w:p>
          <w:p w14:paraId="17726BCC" w14:textId="77777777" w:rsidR="00887758" w:rsidRPr="00511154" w:rsidRDefault="00887758" w:rsidP="000E5AE3">
            <w:pPr>
              <w:pStyle w:val="Listparagraf"/>
              <w:numPr>
                <w:ilvl w:val="0"/>
                <w:numId w:val="8"/>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 sau </w:t>
            </w:r>
          </w:p>
          <w:p w14:paraId="1B9E22F0" w14:textId="77777777" w:rsidR="00887758" w:rsidRPr="00511154" w:rsidRDefault="00887758" w:rsidP="000E5AE3">
            <w:pPr>
              <w:pStyle w:val="Listparagraf"/>
              <w:numPr>
                <w:ilvl w:val="0"/>
                <w:numId w:val="8"/>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La  pacienții  stabili  </w:t>
            </w:r>
            <w:proofErr w:type="spellStart"/>
            <w:r w:rsidRPr="00511154">
              <w:rPr>
                <w:rFonts w:ascii="Times New Roman" w:eastAsia="Times New Roman" w:hAnsi="Times New Roman" w:cs="Times New Roman"/>
                <w:sz w:val="24"/>
                <w:szCs w:val="24"/>
              </w:rPr>
              <w:t>hemodinamic</w:t>
            </w:r>
            <w:proofErr w:type="spellEnd"/>
            <w:r w:rsidRPr="00511154">
              <w:rPr>
                <w:rFonts w:ascii="Times New Roman" w:eastAsia="Times New Roman" w:hAnsi="Times New Roman" w:cs="Times New Roman"/>
                <w:sz w:val="24"/>
                <w:szCs w:val="24"/>
              </w:rPr>
              <w:t xml:space="preserve"> cu testare  anterioară  a  strategiei „tableta de buzunar” se poate recomanda  </w:t>
            </w:r>
          </w:p>
          <w:p w14:paraId="1CAF2303" w14:textId="77777777" w:rsidR="00887758" w:rsidRPr="00511154" w:rsidRDefault="00887758" w:rsidP="000E5AE3">
            <w:pPr>
              <w:numPr>
                <w:ilvl w:val="0"/>
                <w:numId w:val="8"/>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Flecainidum</w:t>
            </w:r>
            <w:proofErr w:type="spellEnd"/>
            <w:r w:rsidRPr="00511154">
              <w:rPr>
                <w:rFonts w:ascii="Times New Roman" w:eastAsia="Times New Roman" w:hAnsi="Times New Roman" w:cs="Times New Roman"/>
                <w:sz w:val="24"/>
                <w:szCs w:val="24"/>
              </w:rPr>
              <w:t>* 100-150 mg de 2 ori/zi (doza maximă 200-300 mg) (ER), sau</w:t>
            </w:r>
          </w:p>
          <w:p w14:paraId="05DEEB0E" w14:textId="77777777" w:rsidR="00887758" w:rsidRPr="00511154" w:rsidRDefault="00887758" w:rsidP="000E5AE3">
            <w:pPr>
              <w:numPr>
                <w:ilvl w:val="0"/>
                <w:numId w:val="8"/>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Propafenonum</w:t>
            </w:r>
            <w:proofErr w:type="spellEnd"/>
            <w:r w:rsidRPr="00511154">
              <w:rPr>
                <w:rFonts w:ascii="Times New Roman" w:eastAsia="Times New Roman" w:hAnsi="Times New Roman" w:cs="Times New Roman"/>
                <w:sz w:val="24"/>
                <w:szCs w:val="24"/>
              </w:rPr>
              <w:t xml:space="preserve"> 150-300 mg de 2-3 ori/zi (doza maximă 450-600 mg/zi) </w:t>
            </w:r>
          </w:p>
          <w:p w14:paraId="23A6A235" w14:textId="53EC3E11" w:rsidR="00887758" w:rsidRPr="00511154" w:rsidRDefault="00887758" w:rsidP="000E5AE3">
            <w:pPr>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w:t>
            </w:r>
            <w:r w:rsidRPr="00511154">
              <w:rPr>
                <w:rFonts w:ascii="Times New Roman" w:eastAsia="Times New Roman" w:hAnsi="Times New Roman" w:cs="Times New Roman"/>
                <w:i/>
                <w:sz w:val="24"/>
                <w:szCs w:val="24"/>
              </w:rPr>
              <w:t>:</w:t>
            </w:r>
            <w:r w:rsidRPr="00511154">
              <w:rPr>
                <w:rFonts w:ascii="Times New Roman" w:eastAsia="Times New Roman" w:hAnsi="Times New Roman" w:cs="Times New Roman"/>
                <w:b/>
                <w:sz w:val="24"/>
                <w:szCs w:val="24"/>
              </w:rPr>
              <w:t xml:space="preserve"> </w:t>
            </w:r>
            <w:r w:rsidRPr="00511154">
              <w:rPr>
                <w:rFonts w:ascii="Times New Roman" w:eastAsia="Times New Roman" w:hAnsi="Times New Roman" w:cs="Times New Roman"/>
                <w:sz w:val="24"/>
                <w:szCs w:val="24"/>
              </w:rPr>
              <w:t xml:space="preserve">dacă nu este stabilită cu certitudine durata FA, restabilirea ritmului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pacing w:val="-4"/>
                <w:sz w:val="24"/>
                <w:szCs w:val="24"/>
              </w:rPr>
              <w:t xml:space="preserve">nu </w:t>
            </w:r>
            <w:r w:rsidRPr="00511154">
              <w:rPr>
                <w:rFonts w:ascii="Times New Roman" w:eastAsia="Times New Roman" w:hAnsi="Times New Roman" w:cs="Times New Roman"/>
                <w:sz w:val="24"/>
                <w:szCs w:val="24"/>
              </w:rPr>
              <w:t xml:space="preserve">se </w:t>
            </w:r>
            <w:r w:rsidRPr="00511154">
              <w:rPr>
                <w:rFonts w:ascii="Times New Roman" w:eastAsia="Times New Roman" w:hAnsi="Times New Roman" w:cs="Times New Roman"/>
                <w:spacing w:val="-3"/>
                <w:sz w:val="24"/>
                <w:szCs w:val="24"/>
              </w:rPr>
              <w:t xml:space="preserve">va </w:t>
            </w:r>
            <w:r w:rsidRPr="00511154">
              <w:rPr>
                <w:rFonts w:ascii="Times New Roman" w:eastAsia="Times New Roman" w:hAnsi="Times New Roman" w:cs="Times New Roman"/>
                <w:sz w:val="24"/>
                <w:szCs w:val="24"/>
              </w:rPr>
              <w:t xml:space="preserve">încerca, fiind indicat controlul frecvenței ventriculare, evaluată necesitatea terapiei </w:t>
            </w:r>
            <w:proofErr w:type="spellStart"/>
            <w:r w:rsidRPr="00511154">
              <w:rPr>
                <w:rFonts w:ascii="Times New Roman" w:eastAsia="Times New Roman" w:hAnsi="Times New Roman" w:cs="Times New Roman"/>
                <w:sz w:val="24"/>
                <w:szCs w:val="24"/>
              </w:rPr>
              <w:t>antitrombotice</w:t>
            </w:r>
            <w:proofErr w:type="spellEnd"/>
            <w:r w:rsidRPr="00511154">
              <w:rPr>
                <w:rFonts w:ascii="Times New Roman" w:eastAsia="Times New Roman" w:hAnsi="Times New Roman" w:cs="Times New Roman"/>
                <w:sz w:val="24"/>
                <w:szCs w:val="24"/>
              </w:rPr>
              <w:t xml:space="preserve">, pacientul </w:t>
            </w:r>
            <w:r w:rsidRPr="00511154">
              <w:rPr>
                <w:rFonts w:ascii="Times New Roman" w:eastAsia="Times New Roman" w:hAnsi="Times New Roman" w:cs="Times New Roman"/>
                <w:spacing w:val="-3"/>
                <w:sz w:val="24"/>
                <w:szCs w:val="24"/>
              </w:rPr>
              <w:t>fiind a</w:t>
            </w:r>
            <w:r w:rsidRPr="00511154">
              <w:rPr>
                <w:rFonts w:ascii="Times New Roman" w:eastAsia="Times New Roman" w:hAnsi="Times New Roman" w:cs="Times New Roman"/>
                <w:sz w:val="24"/>
                <w:szCs w:val="24"/>
              </w:rPr>
              <w:t>dresat la medicul specialist (C.1.3).</w:t>
            </w:r>
          </w:p>
        </w:tc>
      </w:tr>
      <w:tr w:rsidR="00887758" w:rsidRPr="00511154" w14:paraId="05A18B24" w14:textId="77777777" w:rsidTr="000C58D6">
        <w:trPr>
          <w:trHeight w:val="184"/>
        </w:trPr>
        <w:tc>
          <w:tcPr>
            <w:tcW w:w="1006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5393C" w14:textId="59281549" w:rsidR="00887758" w:rsidRPr="00511154" w:rsidRDefault="00887758" w:rsidP="000E5AE3">
            <w:pPr>
              <w:pStyle w:val="Titlu2"/>
              <w:jc w:val="both"/>
              <w:rPr>
                <w:rFonts w:ascii="Times New Roman" w:hAnsi="Times New Roman" w:cs="Times New Roman"/>
                <w:b/>
                <w:bCs/>
                <w:color w:val="auto"/>
                <w:sz w:val="24"/>
                <w:szCs w:val="24"/>
              </w:rPr>
            </w:pPr>
            <w:bookmarkStart w:id="42" w:name="_Toc228868996"/>
            <w:bookmarkStart w:id="43" w:name="_Toc228873334"/>
            <w:r w:rsidRPr="00511154">
              <w:rPr>
                <w:rFonts w:ascii="Times New Roman" w:hAnsi="Times New Roman" w:cs="Times New Roman"/>
                <w:b/>
                <w:bCs/>
                <w:color w:val="auto"/>
                <w:sz w:val="24"/>
                <w:szCs w:val="24"/>
              </w:rPr>
              <w:t>B.4.</w:t>
            </w:r>
            <w:r w:rsidR="000E474B" w:rsidRPr="00511154">
              <w:rPr>
                <w:rFonts w:ascii="Times New Roman" w:hAnsi="Times New Roman" w:cs="Times New Roman"/>
                <w:b/>
                <w:bCs/>
                <w:color w:val="auto"/>
                <w:sz w:val="24"/>
                <w:szCs w:val="24"/>
              </w:rPr>
              <w:t xml:space="preserve"> Nivel de asistență medicală de </w:t>
            </w:r>
            <w:proofErr w:type="spellStart"/>
            <w:r w:rsidR="000E474B" w:rsidRPr="00511154">
              <w:rPr>
                <w:rFonts w:ascii="Times New Roman" w:hAnsi="Times New Roman" w:cs="Times New Roman"/>
                <w:b/>
                <w:bCs/>
                <w:color w:val="auto"/>
                <w:sz w:val="24"/>
                <w:szCs w:val="24"/>
              </w:rPr>
              <w:t>urgenţă</w:t>
            </w:r>
            <w:proofErr w:type="spellEnd"/>
            <w:r w:rsidR="000E474B" w:rsidRPr="00511154">
              <w:rPr>
                <w:rFonts w:ascii="Times New Roman" w:hAnsi="Times New Roman" w:cs="Times New Roman"/>
                <w:b/>
                <w:bCs/>
                <w:color w:val="auto"/>
                <w:sz w:val="24"/>
                <w:szCs w:val="24"/>
              </w:rPr>
              <w:t xml:space="preserve"> prespitalicească(</w:t>
            </w:r>
            <w:r w:rsidRPr="00511154">
              <w:rPr>
                <w:rFonts w:ascii="Times New Roman" w:hAnsi="Times New Roman" w:cs="Times New Roman"/>
                <w:b/>
                <w:bCs/>
                <w:color w:val="auto"/>
                <w:sz w:val="24"/>
                <w:szCs w:val="24"/>
              </w:rPr>
              <w:t>Unitatea de primire urgențe</w:t>
            </w:r>
            <w:r w:rsidR="000E474B" w:rsidRPr="00511154">
              <w:rPr>
                <w:rFonts w:ascii="Times New Roman" w:hAnsi="Times New Roman" w:cs="Times New Roman"/>
                <w:b/>
                <w:bCs/>
                <w:color w:val="auto"/>
                <w:sz w:val="24"/>
                <w:szCs w:val="24"/>
              </w:rPr>
              <w:t>)</w:t>
            </w:r>
            <w:bookmarkEnd w:id="42"/>
            <w:bookmarkEnd w:id="43"/>
          </w:p>
        </w:tc>
      </w:tr>
      <w:tr w:rsidR="00887758" w:rsidRPr="00511154" w14:paraId="41058AD8" w14:textId="77777777" w:rsidTr="000C58D6">
        <w:trPr>
          <w:trHeight w:val="23"/>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21639D7A" w14:textId="77777777" w:rsidR="00887758" w:rsidRPr="00511154" w:rsidRDefault="00887758" w:rsidP="000E5AE3">
            <w:pPr>
              <w:pStyle w:val="Listparagraf"/>
              <w:numPr>
                <w:ilvl w:val="0"/>
                <w:numId w:val="71"/>
              </w:numPr>
              <w:tabs>
                <w:tab w:val="left" w:pos="225"/>
              </w:tabs>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Diagnosticul</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9D0A0C"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Evaluarea funcției și structurii cordului, identificarea condițiilor asociate care ar putea </w:t>
            </w:r>
            <w:r w:rsidRPr="00511154">
              <w:rPr>
                <w:rFonts w:ascii="Times New Roman" w:eastAsia="Times New Roman" w:hAnsi="Times New Roman" w:cs="Times New Roman"/>
                <w:sz w:val="24"/>
                <w:szCs w:val="24"/>
              </w:rPr>
              <w:lastRenderedPageBreak/>
              <w:t>influența conduita de tratament a unui pacient cu FA</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970EBA" w14:textId="77777777" w:rsidR="00887758" w:rsidRPr="00511154" w:rsidRDefault="00887758"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lastRenderedPageBreak/>
              <w:t>Standard/Obligatoriu:</w:t>
            </w:r>
          </w:p>
          <w:p w14:paraId="621CE164" w14:textId="77777777" w:rsidR="00887758" w:rsidRPr="00511154" w:rsidRDefault="00887758" w:rsidP="000E5AE3">
            <w:pPr>
              <w:numPr>
                <w:ilvl w:val="0"/>
                <w:numId w:val="12"/>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Anamneza generală și a aritmiei (Caseta 1, figura1, Tabelul 1)</w:t>
            </w:r>
            <w:r w:rsidRPr="00511154">
              <w:rPr>
                <w:rFonts w:ascii="Times New Roman" w:eastAsia="Times New Roman" w:hAnsi="Times New Roman" w:cs="Times New Roman"/>
                <w:spacing w:val="-18"/>
                <w:sz w:val="24"/>
                <w:szCs w:val="24"/>
              </w:rPr>
              <w:t xml:space="preserve"> </w:t>
            </w:r>
          </w:p>
          <w:p w14:paraId="08FFA1DB" w14:textId="77777777" w:rsidR="00887758" w:rsidRPr="00511154" w:rsidRDefault="00887758" w:rsidP="000E5AE3">
            <w:pPr>
              <w:ind w:left="110"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Investigații:</w:t>
            </w:r>
          </w:p>
          <w:p w14:paraId="51F110F2"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ECG</w:t>
            </w:r>
            <w:r w:rsidRPr="00511154">
              <w:rPr>
                <w:rFonts w:ascii="Times New Roman" w:eastAsia="Times New Roman" w:hAnsi="Times New Roman" w:cs="Times New Roman"/>
                <w:spacing w:val="3"/>
                <w:sz w:val="24"/>
                <w:szCs w:val="24"/>
              </w:rPr>
              <w:t xml:space="preserve"> </w:t>
            </w:r>
          </w:p>
          <w:p w14:paraId="2823EB35"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Analiza generală a sângelui (inclusiv</w:t>
            </w:r>
            <w:r w:rsidRPr="00511154">
              <w:rPr>
                <w:rFonts w:ascii="Times New Roman" w:eastAsia="Times New Roman" w:hAnsi="Times New Roman" w:cs="Times New Roman"/>
                <w:spacing w:val="-2"/>
                <w:sz w:val="24"/>
                <w:szCs w:val="24"/>
              </w:rPr>
              <w:t xml:space="preserve"> </w:t>
            </w:r>
            <w:r w:rsidRPr="00511154">
              <w:rPr>
                <w:rFonts w:ascii="Times New Roman" w:eastAsia="Times New Roman" w:hAnsi="Times New Roman" w:cs="Times New Roman"/>
                <w:sz w:val="24"/>
                <w:szCs w:val="24"/>
              </w:rPr>
              <w:t>numărul trombocitelor)</w:t>
            </w:r>
          </w:p>
          <w:p w14:paraId="05031B30"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Probele </w:t>
            </w:r>
            <w:r w:rsidRPr="00511154">
              <w:rPr>
                <w:rFonts w:ascii="Times New Roman" w:eastAsia="Times New Roman" w:hAnsi="Times New Roman" w:cs="Times New Roman"/>
                <w:spacing w:val="-3"/>
                <w:sz w:val="24"/>
                <w:szCs w:val="24"/>
              </w:rPr>
              <w:t xml:space="preserve">hepatice </w:t>
            </w:r>
            <w:r w:rsidRPr="00511154">
              <w:rPr>
                <w:rFonts w:ascii="Times New Roman" w:eastAsia="Times New Roman" w:hAnsi="Times New Roman" w:cs="Times New Roman"/>
                <w:sz w:val="24"/>
                <w:szCs w:val="24"/>
              </w:rPr>
              <w:t xml:space="preserve">și renale (ALT, AST, bilirubina și fracțiile </w:t>
            </w:r>
            <w:r w:rsidRPr="00511154">
              <w:rPr>
                <w:rFonts w:ascii="Times New Roman" w:eastAsia="Times New Roman" w:hAnsi="Times New Roman" w:cs="Times New Roman"/>
                <w:spacing w:val="-3"/>
                <w:sz w:val="24"/>
                <w:szCs w:val="24"/>
              </w:rPr>
              <w:t xml:space="preserve">ei, </w:t>
            </w:r>
            <w:r w:rsidRPr="00511154">
              <w:rPr>
                <w:rFonts w:ascii="Times New Roman" w:eastAsia="Times New Roman" w:hAnsi="Times New Roman" w:cs="Times New Roman"/>
                <w:sz w:val="24"/>
                <w:szCs w:val="24"/>
              </w:rPr>
              <w:t>ureea, creatinina,</w:t>
            </w:r>
            <w:r w:rsidRPr="00511154">
              <w:rPr>
                <w:rFonts w:ascii="Times New Roman" w:eastAsia="Times New Roman" w:hAnsi="Times New Roman" w:cs="Times New Roman"/>
                <w:spacing w:val="5"/>
                <w:sz w:val="24"/>
                <w:szCs w:val="24"/>
              </w:rPr>
              <w:t xml:space="preserve"> </w:t>
            </w:r>
            <w:r w:rsidRPr="00511154">
              <w:rPr>
                <w:rFonts w:ascii="Times New Roman" w:eastAsia="Times New Roman" w:hAnsi="Times New Roman" w:cs="Times New Roman"/>
                <w:sz w:val="24"/>
                <w:szCs w:val="24"/>
              </w:rPr>
              <w:t>RFG,</w:t>
            </w:r>
            <w:r w:rsidRPr="00511154">
              <w:rPr>
                <w:rFonts w:ascii="Times New Roman" w:eastAsia="Times New Roman" w:hAnsi="Times New Roman" w:cs="Times New Roman"/>
                <w:spacing w:val="-2"/>
                <w:sz w:val="24"/>
                <w:szCs w:val="24"/>
              </w:rPr>
              <w:t xml:space="preserve"> </w:t>
            </w:r>
            <w:r w:rsidRPr="00511154">
              <w:rPr>
                <w:rFonts w:ascii="Times New Roman" w:eastAsia="Times New Roman" w:hAnsi="Times New Roman" w:cs="Times New Roman"/>
                <w:sz w:val="24"/>
                <w:szCs w:val="24"/>
              </w:rPr>
              <w:t xml:space="preserve">Ionograma (Na, </w:t>
            </w:r>
            <w:r w:rsidRPr="00511154">
              <w:rPr>
                <w:rFonts w:ascii="Times New Roman" w:eastAsia="Times New Roman" w:hAnsi="Times New Roman" w:cs="Times New Roman"/>
                <w:spacing w:val="-3"/>
                <w:sz w:val="24"/>
                <w:szCs w:val="24"/>
              </w:rPr>
              <w:t>K,</w:t>
            </w:r>
            <w:r w:rsidRPr="00511154">
              <w:rPr>
                <w:rFonts w:ascii="Times New Roman" w:eastAsia="Times New Roman" w:hAnsi="Times New Roman" w:cs="Times New Roman"/>
                <w:spacing w:val="10"/>
                <w:sz w:val="24"/>
                <w:szCs w:val="24"/>
              </w:rPr>
              <w:t xml:space="preserve"> </w:t>
            </w:r>
            <w:r w:rsidRPr="00511154">
              <w:rPr>
                <w:rFonts w:ascii="Times New Roman" w:eastAsia="Times New Roman" w:hAnsi="Times New Roman" w:cs="Times New Roman"/>
                <w:spacing w:val="-4"/>
                <w:sz w:val="24"/>
                <w:szCs w:val="24"/>
              </w:rPr>
              <w:t>Cl)</w:t>
            </w:r>
          </w:p>
          <w:p w14:paraId="6336A620"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Troponine</w:t>
            </w:r>
            <w:proofErr w:type="spellEnd"/>
            <w:r w:rsidRPr="00511154">
              <w:rPr>
                <w:rFonts w:ascii="Times New Roman" w:eastAsia="Times New Roman" w:hAnsi="Times New Roman" w:cs="Times New Roman"/>
                <w:sz w:val="24"/>
                <w:szCs w:val="24"/>
              </w:rPr>
              <w:t>, KFK- MB,D-dimerii</w:t>
            </w:r>
          </w:p>
          <w:p w14:paraId="4290017A"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INR, timpul de protrombină</w:t>
            </w:r>
          </w:p>
          <w:p w14:paraId="299575B8"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Radiografia cutiei</w:t>
            </w:r>
            <w:r w:rsidRPr="00511154">
              <w:rPr>
                <w:rFonts w:ascii="Times New Roman" w:eastAsia="Times New Roman" w:hAnsi="Times New Roman" w:cs="Times New Roman"/>
                <w:spacing w:val="-6"/>
                <w:sz w:val="24"/>
                <w:szCs w:val="24"/>
              </w:rPr>
              <w:t xml:space="preserve"> </w:t>
            </w:r>
            <w:r w:rsidRPr="00511154">
              <w:rPr>
                <w:rFonts w:ascii="Times New Roman" w:eastAsia="Times New Roman" w:hAnsi="Times New Roman" w:cs="Times New Roman"/>
                <w:sz w:val="24"/>
                <w:szCs w:val="24"/>
              </w:rPr>
              <w:t>toracice- dacă sunt indicații</w:t>
            </w:r>
          </w:p>
          <w:p w14:paraId="65D1E9DC" w14:textId="77777777" w:rsidR="00887758" w:rsidRPr="00511154" w:rsidRDefault="00887758" w:rsidP="000E5AE3">
            <w:pPr>
              <w:numPr>
                <w:ilvl w:val="0"/>
                <w:numId w:val="17"/>
              </w:numPr>
              <w:contextualSpacing/>
              <w:jc w:val="both"/>
              <w:rPr>
                <w:rFonts w:ascii="Times New Roman" w:eastAsia="Times New Roman" w:hAnsi="Times New Roman" w:cs="Times New Roman"/>
                <w:b/>
                <w:sz w:val="24"/>
                <w:szCs w:val="24"/>
              </w:rPr>
            </w:pPr>
            <w:proofErr w:type="spellStart"/>
            <w:r w:rsidRPr="00511154">
              <w:rPr>
                <w:rFonts w:ascii="Times New Roman" w:eastAsia="Times New Roman" w:hAnsi="Times New Roman" w:cs="Times New Roman"/>
                <w:sz w:val="24"/>
                <w:szCs w:val="24"/>
              </w:rPr>
              <w:t>EcoCG</w:t>
            </w:r>
            <w:proofErr w:type="spellEnd"/>
            <w:r w:rsidRPr="00511154">
              <w:rPr>
                <w:rFonts w:ascii="Times New Roman" w:eastAsia="Times New Roman" w:hAnsi="Times New Roman" w:cs="Times New Roman"/>
                <w:sz w:val="24"/>
                <w:szCs w:val="24"/>
              </w:rPr>
              <w:t>,  NT-</w:t>
            </w:r>
            <w:proofErr w:type="spellStart"/>
            <w:r w:rsidRPr="00511154">
              <w:rPr>
                <w:rFonts w:ascii="Times New Roman" w:eastAsia="Times New Roman" w:hAnsi="Times New Roman" w:cs="Times New Roman"/>
                <w:sz w:val="24"/>
                <w:szCs w:val="24"/>
              </w:rPr>
              <w:t>proBNP</w:t>
            </w:r>
            <w:proofErr w:type="spellEnd"/>
            <w:r w:rsidRPr="00511154">
              <w:rPr>
                <w:rFonts w:ascii="Times New Roman" w:eastAsia="Times New Roman" w:hAnsi="Times New Roman" w:cs="Times New Roman"/>
                <w:sz w:val="24"/>
                <w:szCs w:val="24"/>
              </w:rPr>
              <w:t xml:space="preserve"> - dacă </w:t>
            </w:r>
            <w:r w:rsidRPr="00511154">
              <w:rPr>
                <w:rFonts w:ascii="Times New Roman" w:eastAsia="Times New Roman" w:hAnsi="Times New Roman" w:cs="Times New Roman"/>
                <w:spacing w:val="-3"/>
                <w:sz w:val="24"/>
                <w:szCs w:val="24"/>
              </w:rPr>
              <w:t>sunt</w:t>
            </w:r>
            <w:r w:rsidRPr="00511154">
              <w:rPr>
                <w:rFonts w:ascii="Times New Roman" w:eastAsia="Times New Roman" w:hAnsi="Times New Roman" w:cs="Times New Roman"/>
                <w:spacing w:val="7"/>
                <w:sz w:val="24"/>
                <w:szCs w:val="24"/>
              </w:rPr>
              <w:t xml:space="preserve"> </w:t>
            </w:r>
            <w:r w:rsidRPr="00511154">
              <w:rPr>
                <w:rFonts w:ascii="Times New Roman" w:eastAsia="Times New Roman" w:hAnsi="Times New Roman" w:cs="Times New Roman"/>
                <w:sz w:val="24"/>
                <w:szCs w:val="24"/>
              </w:rPr>
              <w:t>disponibile</w:t>
            </w:r>
          </w:p>
        </w:tc>
      </w:tr>
      <w:tr w:rsidR="00887758" w:rsidRPr="00511154" w14:paraId="48009DAD" w14:textId="77777777" w:rsidTr="000C58D6">
        <w:trPr>
          <w:trHeight w:val="23"/>
        </w:trPr>
        <w:tc>
          <w:tcPr>
            <w:tcW w:w="10065" w:type="dxa"/>
            <w:gridSpan w:val="5"/>
            <w:tcBorders>
              <w:top w:val="single" w:sz="4" w:space="0" w:color="auto"/>
              <w:bottom w:val="single" w:sz="4" w:space="0" w:color="auto"/>
            </w:tcBorders>
            <w:shd w:val="clear" w:color="auto" w:fill="FFFFFF" w:themeFill="background1"/>
          </w:tcPr>
          <w:p w14:paraId="0CAC45DB" w14:textId="77777777" w:rsidR="00887758" w:rsidRPr="00511154" w:rsidRDefault="00887758" w:rsidP="000E5AE3">
            <w:pPr>
              <w:tabs>
                <w:tab w:val="left" w:pos="225"/>
              </w:tabs>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lastRenderedPageBreak/>
              <w:t>2. Tratamentul</w:t>
            </w:r>
          </w:p>
        </w:tc>
      </w:tr>
      <w:tr w:rsidR="00887758" w:rsidRPr="00511154" w14:paraId="6CC22217" w14:textId="77777777" w:rsidTr="00590455">
        <w:trPr>
          <w:trHeight w:val="23"/>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5AADDBC0"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2.1. Controlul frecvenței ventriculare</w:t>
            </w:r>
          </w:p>
          <w:p w14:paraId="5AD42FC9" w14:textId="77777777" w:rsidR="00887758" w:rsidRPr="00511154" w:rsidRDefault="00887758" w:rsidP="000E5AE3">
            <w:pPr>
              <w:tabs>
                <w:tab w:val="left" w:pos="225"/>
              </w:tabs>
              <w:jc w:val="both"/>
              <w:rPr>
                <w:rFonts w:ascii="Times New Roman" w:eastAsia="Times New Roman" w:hAnsi="Times New Roman" w:cs="Times New Roman"/>
                <w:b/>
                <w:sz w:val="24"/>
                <w:szCs w:val="24"/>
              </w:rPr>
            </w:pP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3A2676"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Frecvența ventriculară înaltă agravează tabloul clinic (simptomelor), exacerbează</w:t>
            </w:r>
          </w:p>
          <w:p w14:paraId="66E23AAE" w14:textId="77777777" w:rsidR="00887758" w:rsidRPr="00511154" w:rsidRDefault="00887758" w:rsidP="000E5AE3">
            <w:pPr>
              <w:tabs>
                <w:tab w:val="left" w:pos="225"/>
              </w:tabs>
              <w:jc w:val="both"/>
              <w:rPr>
                <w:rFonts w:ascii="Times New Roman" w:eastAsia="Times New Roman" w:hAnsi="Times New Roman" w:cs="Times New Roman"/>
                <w:b/>
                <w:sz w:val="24"/>
                <w:szCs w:val="24"/>
              </w:rPr>
            </w:pPr>
            <w:r w:rsidRPr="00511154">
              <w:rPr>
                <w:rFonts w:ascii="Times New Roman" w:eastAsia="Times New Roman" w:hAnsi="Times New Roman" w:cs="Times New Roman"/>
                <w:sz w:val="24"/>
                <w:szCs w:val="24"/>
              </w:rPr>
              <w:t xml:space="preserve">insuficiența   cardiacă   </w:t>
            </w:r>
            <w:proofErr w:type="spellStart"/>
            <w:r w:rsidRPr="00511154">
              <w:rPr>
                <w:rFonts w:ascii="Times New Roman" w:eastAsia="Times New Roman" w:hAnsi="Times New Roman" w:cs="Times New Roman"/>
                <w:sz w:val="24"/>
                <w:szCs w:val="24"/>
              </w:rPr>
              <w:t>pree-xistentă</w:t>
            </w:r>
            <w:proofErr w:type="spellEnd"/>
            <w:r w:rsidRPr="00511154">
              <w:rPr>
                <w:rFonts w:ascii="Times New Roman" w:eastAsia="Times New Roman" w:hAnsi="Times New Roman" w:cs="Times New Roman"/>
                <w:sz w:val="24"/>
                <w:szCs w:val="24"/>
              </w:rPr>
              <w:t>, insuficiența  coronariană</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F21FCC" w14:textId="77777777" w:rsidR="00887758" w:rsidRPr="00511154" w:rsidRDefault="00887758" w:rsidP="000E5AE3">
            <w:pPr>
              <w:tabs>
                <w:tab w:val="left" w:pos="225"/>
              </w:tabs>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 xml:space="preserve">Standard/Obligatoriu: </w:t>
            </w:r>
          </w:p>
          <w:p w14:paraId="56BA8EE1"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Controlul frecvenței ventriculare, în lipsa semnelor clinice de IC și a sindromului de </w:t>
            </w:r>
            <w:proofErr w:type="spellStart"/>
            <w:r w:rsidRPr="00511154">
              <w:rPr>
                <w:rFonts w:ascii="Times New Roman" w:eastAsia="Times New Roman" w:hAnsi="Times New Roman" w:cs="Times New Roman"/>
                <w:sz w:val="24"/>
                <w:szCs w:val="24"/>
              </w:rPr>
              <w:t>preexcitare</w:t>
            </w:r>
            <w:proofErr w:type="spellEnd"/>
            <w:r w:rsidRPr="00511154">
              <w:rPr>
                <w:rFonts w:ascii="Times New Roman" w:eastAsia="Times New Roman" w:hAnsi="Times New Roman" w:cs="Times New Roman"/>
                <w:sz w:val="24"/>
                <w:szCs w:val="24"/>
              </w:rPr>
              <w:t xml:space="preserve"> ventriculară: (Caseta 15, Tabelul 7).</w:t>
            </w:r>
          </w:p>
          <w:p w14:paraId="4E08294D"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Control rapid (este necesar monitorizarea TA, FCC, ECG): </w:t>
            </w:r>
          </w:p>
          <w:p w14:paraId="2A254777"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Sol. </w:t>
            </w:r>
            <w:proofErr w:type="spellStart"/>
            <w:r w:rsidRPr="00511154">
              <w:rPr>
                <w:rFonts w:ascii="Times New Roman" w:eastAsia="Times New Roman" w:hAnsi="Times New Roman" w:cs="Times New Roman"/>
                <w:sz w:val="24"/>
                <w:szCs w:val="24"/>
              </w:rPr>
              <w:t>Metoprololum</w:t>
            </w:r>
            <w:proofErr w:type="spellEnd"/>
            <w:r w:rsidRPr="00511154">
              <w:rPr>
                <w:rFonts w:ascii="Times New Roman" w:eastAsia="Times New Roman" w:hAnsi="Times New Roman" w:cs="Times New Roman"/>
                <w:sz w:val="24"/>
                <w:szCs w:val="24"/>
              </w:rPr>
              <w:t xml:space="preserve"> * 2.5-5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în 2 min (doza maximă cumulativă - 15 mg), sau</w:t>
            </w:r>
          </w:p>
          <w:p w14:paraId="7333678F"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Sol. </w:t>
            </w:r>
            <w:proofErr w:type="spellStart"/>
            <w:r w:rsidRPr="00511154">
              <w:rPr>
                <w:rFonts w:ascii="Times New Roman" w:eastAsia="Times New Roman" w:hAnsi="Times New Roman" w:cs="Times New Roman"/>
                <w:sz w:val="24"/>
                <w:szCs w:val="24"/>
              </w:rPr>
              <w:t>Verapamilum</w:t>
            </w:r>
            <w:proofErr w:type="spellEnd"/>
            <w:r w:rsidRPr="00511154">
              <w:rPr>
                <w:rFonts w:ascii="Times New Roman" w:eastAsia="Times New Roman" w:hAnsi="Times New Roman" w:cs="Times New Roman"/>
                <w:sz w:val="24"/>
                <w:szCs w:val="24"/>
              </w:rPr>
              <w:t xml:space="preserve"> 2,5 -10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în 5 min,(contraindicat la pacienții cu FE&lt;40%)  sau</w:t>
            </w:r>
          </w:p>
          <w:p w14:paraId="1618D628"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Sol. </w:t>
            </w:r>
            <w:proofErr w:type="spellStart"/>
            <w:r w:rsidRPr="00511154">
              <w:rPr>
                <w:rFonts w:ascii="Times New Roman" w:eastAsia="Times New Roman" w:hAnsi="Times New Roman" w:cs="Times New Roman"/>
                <w:sz w:val="24"/>
                <w:szCs w:val="24"/>
              </w:rPr>
              <w:t>Digoxinum</w:t>
            </w:r>
            <w:proofErr w:type="spellEnd"/>
            <w:r w:rsidRPr="00511154">
              <w:rPr>
                <w:rFonts w:ascii="Times New Roman" w:eastAsia="Times New Roman" w:hAnsi="Times New Roman" w:cs="Times New Roman"/>
                <w:sz w:val="24"/>
                <w:szCs w:val="24"/>
              </w:rPr>
              <w:t xml:space="preserve"> 0.5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(0,75-1,5 mg în 24 ore în doze divizate), sau</w:t>
            </w:r>
          </w:p>
          <w:p w14:paraId="51DC8416"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Sol.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 central), urmată de 900-1200 mg </w:t>
            </w:r>
            <w:proofErr w:type="spellStart"/>
            <w:r w:rsidRPr="00511154">
              <w:rPr>
                <w:rFonts w:ascii="Times New Roman" w:eastAsia="Times New Roman" w:hAnsi="Times New Roman" w:cs="Times New Roman"/>
                <w:sz w:val="24"/>
                <w:szCs w:val="24"/>
              </w:rPr>
              <w:t>i.v.diluată</w:t>
            </w:r>
            <w:proofErr w:type="spellEnd"/>
            <w:r w:rsidRPr="00511154">
              <w:rPr>
                <w:rFonts w:ascii="Times New Roman" w:eastAsia="Times New Roman" w:hAnsi="Times New Roman" w:cs="Times New Roman"/>
                <w:sz w:val="24"/>
                <w:szCs w:val="24"/>
              </w:rPr>
              <w:t xml:space="preserve"> in 500 ml prin cateter venos central (Tabel 7).</w:t>
            </w:r>
          </w:p>
          <w:p w14:paraId="13C42BBE"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 (Caseta 15, Tabelul 7)</w:t>
            </w:r>
          </w:p>
          <w:p w14:paraId="67CED324" w14:textId="77777777" w:rsidR="00887758" w:rsidRPr="00511154" w:rsidRDefault="00887758" w:rsidP="000E5AE3">
            <w:pPr>
              <w:tabs>
                <w:tab w:val="left" w:pos="225"/>
              </w:tabs>
              <w:jc w:val="both"/>
              <w:rPr>
                <w:rFonts w:ascii="Times New Roman" w:eastAsia="Times New Roman" w:hAnsi="Times New Roman" w:cs="Times New Roman"/>
                <w:sz w:val="24"/>
                <w:szCs w:val="24"/>
              </w:rPr>
            </w:pPr>
          </w:p>
          <w:p w14:paraId="0486F1FC"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Controlul frecvenței ventriculare, în prezența semnelor clinice de IC și lipsa sindromului de </w:t>
            </w:r>
            <w:proofErr w:type="spellStart"/>
            <w:r w:rsidRPr="00511154">
              <w:rPr>
                <w:rFonts w:ascii="Times New Roman" w:eastAsia="Times New Roman" w:hAnsi="Times New Roman" w:cs="Times New Roman"/>
                <w:sz w:val="24"/>
                <w:szCs w:val="24"/>
              </w:rPr>
              <w:t>preexcitare</w:t>
            </w:r>
            <w:proofErr w:type="spellEnd"/>
            <w:r w:rsidRPr="00511154">
              <w:rPr>
                <w:rFonts w:ascii="Times New Roman" w:eastAsia="Times New Roman" w:hAnsi="Times New Roman" w:cs="Times New Roman"/>
                <w:sz w:val="24"/>
                <w:szCs w:val="24"/>
              </w:rPr>
              <w:t xml:space="preserve"> ventriculară:</w:t>
            </w:r>
          </w:p>
          <w:p w14:paraId="47FE0539"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Control rapid: (Caseta 15, Tabelul 7). </w:t>
            </w:r>
          </w:p>
          <w:p w14:paraId="771B29C7"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Sol. </w:t>
            </w:r>
            <w:proofErr w:type="spellStart"/>
            <w:r w:rsidRPr="00511154">
              <w:rPr>
                <w:rFonts w:ascii="Times New Roman" w:eastAsia="Times New Roman" w:hAnsi="Times New Roman" w:cs="Times New Roman"/>
                <w:sz w:val="24"/>
                <w:szCs w:val="24"/>
              </w:rPr>
              <w:t>Digoxinum</w:t>
            </w:r>
            <w:proofErr w:type="spellEnd"/>
            <w:r w:rsidRPr="00511154">
              <w:rPr>
                <w:rFonts w:ascii="Times New Roman" w:eastAsia="Times New Roman" w:hAnsi="Times New Roman" w:cs="Times New Roman"/>
                <w:sz w:val="24"/>
                <w:szCs w:val="24"/>
              </w:rPr>
              <w:t xml:space="preserve"> 0.5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(0,75-1,5 mg în 24 ore în doze divizate), sau</w:t>
            </w:r>
          </w:p>
          <w:p w14:paraId="681EC1D5"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Sol.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 central), urmată de 900-1200 mg </w:t>
            </w:r>
            <w:proofErr w:type="spellStart"/>
            <w:r w:rsidRPr="00511154">
              <w:rPr>
                <w:rFonts w:ascii="Times New Roman" w:eastAsia="Times New Roman" w:hAnsi="Times New Roman" w:cs="Times New Roman"/>
                <w:sz w:val="24"/>
                <w:szCs w:val="24"/>
              </w:rPr>
              <w:t>i.v.diluată</w:t>
            </w:r>
            <w:proofErr w:type="spellEnd"/>
            <w:r w:rsidRPr="00511154">
              <w:rPr>
                <w:rFonts w:ascii="Times New Roman" w:eastAsia="Times New Roman" w:hAnsi="Times New Roman" w:cs="Times New Roman"/>
                <w:sz w:val="24"/>
                <w:szCs w:val="24"/>
              </w:rPr>
              <w:t xml:space="preserve"> in 500-1000 ml prin cateter venos (tabelul 7).</w:t>
            </w:r>
          </w:p>
          <w:p w14:paraId="7EFF0308" w14:textId="77777777" w:rsidR="00887758" w:rsidRPr="00511154" w:rsidRDefault="00887758" w:rsidP="000E5AE3">
            <w:pPr>
              <w:tabs>
                <w:tab w:val="left" w:pos="225"/>
              </w:tabs>
              <w:jc w:val="both"/>
              <w:rPr>
                <w:rFonts w:ascii="Times New Roman" w:eastAsia="Times New Roman" w:hAnsi="Times New Roman" w:cs="Times New Roman"/>
                <w:sz w:val="24"/>
                <w:szCs w:val="24"/>
              </w:rPr>
            </w:pPr>
          </w:p>
          <w:p w14:paraId="18245760"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Controlul frecvenței ventriculare la </w:t>
            </w:r>
            <w:proofErr w:type="spellStart"/>
            <w:r w:rsidRPr="00511154">
              <w:rPr>
                <w:rFonts w:ascii="Times New Roman" w:eastAsia="Times New Roman" w:hAnsi="Times New Roman" w:cs="Times New Roman"/>
                <w:sz w:val="24"/>
                <w:szCs w:val="24"/>
              </w:rPr>
              <w:t>pacienţii</w:t>
            </w:r>
            <w:proofErr w:type="spellEnd"/>
            <w:r w:rsidRPr="00511154">
              <w:rPr>
                <w:rFonts w:ascii="Times New Roman" w:eastAsia="Times New Roman" w:hAnsi="Times New Roman" w:cs="Times New Roman"/>
                <w:sz w:val="24"/>
                <w:szCs w:val="24"/>
              </w:rPr>
              <w:t xml:space="preserve"> cu sindromul de </w:t>
            </w:r>
            <w:proofErr w:type="spellStart"/>
            <w:r w:rsidRPr="00511154">
              <w:rPr>
                <w:rFonts w:ascii="Times New Roman" w:eastAsia="Times New Roman" w:hAnsi="Times New Roman" w:cs="Times New Roman"/>
                <w:sz w:val="24"/>
                <w:szCs w:val="24"/>
              </w:rPr>
              <w:t>preexcitare</w:t>
            </w:r>
            <w:proofErr w:type="spellEnd"/>
            <w:r w:rsidRPr="00511154">
              <w:rPr>
                <w:rFonts w:ascii="Times New Roman" w:eastAsia="Times New Roman" w:hAnsi="Times New Roman" w:cs="Times New Roman"/>
                <w:sz w:val="24"/>
                <w:szCs w:val="24"/>
              </w:rPr>
              <w:t xml:space="preserve"> ventriculară: </w:t>
            </w:r>
          </w:p>
          <w:p w14:paraId="4538AEF4"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Sol.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 central), urmată de 900-1200 mg </w:t>
            </w:r>
            <w:proofErr w:type="spellStart"/>
            <w:r w:rsidRPr="00511154">
              <w:rPr>
                <w:rFonts w:ascii="Times New Roman" w:eastAsia="Times New Roman" w:hAnsi="Times New Roman" w:cs="Times New Roman"/>
                <w:sz w:val="24"/>
                <w:szCs w:val="24"/>
              </w:rPr>
              <w:t>i.v.diluată</w:t>
            </w:r>
            <w:proofErr w:type="spellEnd"/>
            <w:r w:rsidRPr="00511154">
              <w:rPr>
                <w:rFonts w:ascii="Times New Roman" w:eastAsia="Times New Roman" w:hAnsi="Times New Roman" w:cs="Times New Roman"/>
                <w:sz w:val="24"/>
                <w:szCs w:val="24"/>
              </w:rPr>
              <w:t xml:space="preserve"> in 500 ml prin cateter venos.</w:t>
            </w:r>
          </w:p>
          <w:p w14:paraId="2A9C9F82" w14:textId="77777777" w:rsidR="00887758" w:rsidRPr="00511154" w:rsidRDefault="00887758" w:rsidP="000E5AE3">
            <w:pPr>
              <w:tabs>
                <w:tab w:val="left" w:pos="225"/>
              </w:tabs>
              <w:jc w:val="both"/>
              <w:rPr>
                <w:rFonts w:ascii="Times New Roman" w:eastAsia="Times New Roman" w:hAnsi="Times New Roman" w:cs="Times New Roman"/>
                <w:sz w:val="24"/>
                <w:szCs w:val="24"/>
              </w:rPr>
            </w:pPr>
          </w:p>
          <w:p w14:paraId="55A00209"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În cazul FA cu FCC ventriculară &lt; 50 bătăi/minut:</w:t>
            </w:r>
          </w:p>
          <w:p w14:paraId="767AFBDE"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Excluderea medicamentelor cu efect </w:t>
            </w:r>
            <w:proofErr w:type="spellStart"/>
            <w:r w:rsidRPr="00511154">
              <w:rPr>
                <w:rFonts w:ascii="Times New Roman" w:eastAsia="Times New Roman" w:hAnsi="Times New Roman" w:cs="Times New Roman"/>
                <w:sz w:val="24"/>
                <w:szCs w:val="24"/>
              </w:rPr>
              <w:t>dromotrop</w:t>
            </w:r>
            <w:proofErr w:type="spellEnd"/>
            <w:r w:rsidRPr="00511154">
              <w:rPr>
                <w:rFonts w:ascii="Times New Roman" w:eastAsia="Times New Roman" w:hAnsi="Times New Roman" w:cs="Times New Roman"/>
                <w:sz w:val="24"/>
                <w:szCs w:val="24"/>
              </w:rPr>
              <w:t xml:space="preserve"> negativ.</w:t>
            </w:r>
          </w:p>
          <w:p w14:paraId="671D635D"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Sol. </w:t>
            </w:r>
            <w:proofErr w:type="spellStart"/>
            <w:r w:rsidRPr="00511154">
              <w:rPr>
                <w:rFonts w:ascii="Times New Roman" w:eastAsia="Times New Roman" w:hAnsi="Times New Roman" w:cs="Times New Roman"/>
                <w:sz w:val="24"/>
                <w:szCs w:val="24"/>
              </w:rPr>
              <w:t>Atropini</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sulfas</w:t>
            </w:r>
            <w:proofErr w:type="spellEnd"/>
            <w:r w:rsidRPr="00511154">
              <w:rPr>
                <w:rFonts w:ascii="Times New Roman" w:eastAsia="Times New Roman" w:hAnsi="Times New Roman" w:cs="Times New Roman"/>
                <w:sz w:val="24"/>
                <w:szCs w:val="24"/>
              </w:rPr>
              <w:t xml:space="preserve"> 0.5-1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lent evaluarea  necesității de stimulare cardiacă</w:t>
            </w:r>
          </w:p>
          <w:p w14:paraId="6D79E064" w14:textId="77777777" w:rsidR="00887758" w:rsidRPr="00511154" w:rsidRDefault="00887758" w:rsidP="000E5AE3">
            <w:pPr>
              <w:tabs>
                <w:tab w:val="left" w:pos="225"/>
              </w:tabs>
              <w:jc w:val="both"/>
              <w:rPr>
                <w:rFonts w:ascii="Times New Roman" w:eastAsia="Times New Roman" w:hAnsi="Times New Roman" w:cs="Times New Roman"/>
                <w:sz w:val="24"/>
                <w:szCs w:val="24"/>
              </w:rPr>
            </w:pPr>
          </w:p>
          <w:p w14:paraId="77A254F6" w14:textId="6A9C9BA3"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 xml:space="preserve">Criterii pentru externare. </w:t>
            </w:r>
            <w:r w:rsidRPr="00511154">
              <w:rPr>
                <w:rFonts w:ascii="Times New Roman" w:eastAsia="Times New Roman" w:hAnsi="Times New Roman" w:cs="Times New Roman"/>
                <w:sz w:val="24"/>
                <w:szCs w:val="24"/>
              </w:rPr>
              <w:t>Externarea pacientului după evaluarea și tratamentul este rezonabilă atunci când sunt îndeplinite cumulativ următoarele criterii:</w:t>
            </w:r>
          </w:p>
          <w:p w14:paraId="29A24C4B"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starea hemodinamică este stabilă, iar frecvența cardiacă și simptomatologia asociată fibrilației </w:t>
            </w:r>
            <w:proofErr w:type="spellStart"/>
            <w:r w:rsidRPr="00511154">
              <w:rPr>
                <w:rFonts w:ascii="Times New Roman" w:eastAsia="Times New Roman" w:hAnsi="Times New Roman" w:cs="Times New Roman"/>
                <w:sz w:val="24"/>
                <w:szCs w:val="24"/>
              </w:rPr>
              <w:t>atriale</w:t>
            </w:r>
            <w:proofErr w:type="spellEnd"/>
            <w:r w:rsidRPr="00511154">
              <w:rPr>
                <w:rFonts w:ascii="Times New Roman" w:eastAsia="Times New Roman" w:hAnsi="Times New Roman" w:cs="Times New Roman"/>
                <w:sz w:val="24"/>
                <w:szCs w:val="24"/>
              </w:rPr>
              <w:t xml:space="preserve"> sunt adecvat controlate;</w:t>
            </w:r>
          </w:p>
          <w:p w14:paraId="52559483"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r>
            <w:proofErr w:type="spellStart"/>
            <w:r w:rsidRPr="00511154">
              <w:rPr>
                <w:rFonts w:ascii="Times New Roman" w:eastAsia="Times New Roman" w:hAnsi="Times New Roman" w:cs="Times New Roman"/>
                <w:sz w:val="24"/>
                <w:szCs w:val="24"/>
              </w:rPr>
              <w:t>anticoagularea</w:t>
            </w:r>
            <w:proofErr w:type="spellEnd"/>
            <w:r w:rsidRPr="00511154">
              <w:rPr>
                <w:rFonts w:ascii="Times New Roman" w:eastAsia="Times New Roman" w:hAnsi="Times New Roman" w:cs="Times New Roman"/>
                <w:sz w:val="24"/>
                <w:szCs w:val="24"/>
              </w:rPr>
              <w:t>, dacă este indicată a fost inițiată și este asigurată o tranziție corespunzătoare către tratamentul ambulatoriu;</w:t>
            </w:r>
          </w:p>
          <w:p w14:paraId="382F596E"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afecțiunile cardiace și/sau sistemice concomitente au fost identificate și adecvat controlate; </w:t>
            </w:r>
          </w:p>
          <w:p w14:paraId="0B86A3C3"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w:t>
            </w:r>
            <w:r w:rsidRPr="00511154">
              <w:rPr>
                <w:rFonts w:ascii="Times New Roman" w:eastAsia="Times New Roman" w:hAnsi="Times New Roman" w:cs="Times New Roman"/>
                <w:sz w:val="24"/>
                <w:szCs w:val="24"/>
              </w:rPr>
              <w:tab/>
              <w:t xml:space="preserve">fibrilația </w:t>
            </w:r>
            <w:proofErr w:type="spellStart"/>
            <w:r w:rsidRPr="00511154">
              <w:rPr>
                <w:rFonts w:ascii="Times New Roman" w:eastAsia="Times New Roman" w:hAnsi="Times New Roman" w:cs="Times New Roman"/>
                <w:sz w:val="24"/>
                <w:szCs w:val="24"/>
              </w:rPr>
              <w:t>atrială</w:t>
            </w:r>
            <w:proofErr w:type="spellEnd"/>
            <w:r w:rsidRPr="00511154">
              <w:rPr>
                <w:rFonts w:ascii="Times New Roman" w:eastAsia="Times New Roman" w:hAnsi="Times New Roman" w:cs="Times New Roman"/>
                <w:sz w:val="24"/>
                <w:szCs w:val="24"/>
              </w:rPr>
              <w:t xml:space="preserve"> și comorbiditățile asociate pot fi gestionate în condiții de siguranță în ambulatoriu.</w:t>
            </w:r>
          </w:p>
          <w:p w14:paraId="4745184D" w14:textId="77777777" w:rsidR="00887758" w:rsidRPr="00511154" w:rsidRDefault="00887758" w:rsidP="000E5AE3">
            <w:p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b/>
                <w:bCs/>
                <w:sz w:val="24"/>
                <w:szCs w:val="24"/>
              </w:rPr>
              <w:t xml:space="preserve">1. Criterii de spitalizare  </w:t>
            </w:r>
            <w:r w:rsidRPr="00511154">
              <w:rPr>
                <w:rFonts w:ascii="Times New Roman" w:eastAsia="Times New Roman" w:hAnsi="Times New Roman" w:cs="Times New Roman"/>
                <w:sz w:val="24"/>
                <w:szCs w:val="24"/>
              </w:rPr>
              <w:t>Internarea pacientului se indică în prezența unuia sau mai multora dintre următoarele criterii:</w:t>
            </w:r>
          </w:p>
          <w:p w14:paraId="40C21F1C" w14:textId="77777777" w:rsidR="00887758" w:rsidRPr="00511154" w:rsidRDefault="00887758" w:rsidP="000E5AE3">
            <w:pPr>
              <w:pStyle w:val="Listparagraf"/>
              <w:numPr>
                <w:ilvl w:val="0"/>
                <w:numId w:val="67"/>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Debut recent al fibrilației </w:t>
            </w:r>
            <w:proofErr w:type="spellStart"/>
            <w:r w:rsidRPr="00511154">
              <w:rPr>
                <w:rFonts w:ascii="Times New Roman" w:eastAsia="Times New Roman" w:hAnsi="Times New Roman" w:cs="Times New Roman"/>
                <w:sz w:val="24"/>
                <w:szCs w:val="24"/>
              </w:rPr>
              <w:t>atriale</w:t>
            </w:r>
            <w:proofErr w:type="spellEnd"/>
            <w:r w:rsidRPr="00511154">
              <w:rPr>
                <w:rFonts w:ascii="Times New Roman" w:eastAsia="Times New Roman" w:hAnsi="Times New Roman" w:cs="Times New Roman"/>
                <w:sz w:val="24"/>
                <w:szCs w:val="24"/>
              </w:rPr>
              <w:t>, însoțit de simptomatologie semnificativă (palpitații intense, dispnee, durere toracică, amețeli, sincopă);</w:t>
            </w:r>
          </w:p>
          <w:p w14:paraId="7230468B" w14:textId="77777777" w:rsidR="00887758" w:rsidRPr="00511154" w:rsidRDefault="00887758" w:rsidP="000E5AE3">
            <w:pPr>
              <w:pStyle w:val="Listparagraf"/>
              <w:numPr>
                <w:ilvl w:val="0"/>
                <w:numId w:val="67"/>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Instabilitate hemodinamică, manifestată prin hipotensiune arterială, semne de </w:t>
            </w:r>
            <w:proofErr w:type="spellStart"/>
            <w:r w:rsidRPr="00511154">
              <w:rPr>
                <w:rFonts w:ascii="Times New Roman" w:eastAsia="Times New Roman" w:hAnsi="Times New Roman" w:cs="Times New Roman"/>
                <w:sz w:val="24"/>
                <w:szCs w:val="24"/>
              </w:rPr>
              <w:t>hipoperfuzie</w:t>
            </w:r>
            <w:proofErr w:type="spellEnd"/>
            <w:r w:rsidRPr="00511154">
              <w:rPr>
                <w:rFonts w:ascii="Times New Roman" w:eastAsia="Times New Roman" w:hAnsi="Times New Roman" w:cs="Times New Roman"/>
                <w:sz w:val="24"/>
                <w:szCs w:val="24"/>
              </w:rPr>
              <w:t xml:space="preserve"> tisulară, alterarea stării de </w:t>
            </w:r>
            <w:proofErr w:type="spellStart"/>
            <w:r w:rsidRPr="00511154">
              <w:rPr>
                <w:rFonts w:ascii="Times New Roman" w:eastAsia="Times New Roman" w:hAnsi="Times New Roman" w:cs="Times New Roman"/>
                <w:sz w:val="24"/>
                <w:szCs w:val="24"/>
              </w:rPr>
              <w:t>conștiență</w:t>
            </w:r>
            <w:proofErr w:type="spellEnd"/>
            <w:r w:rsidRPr="00511154">
              <w:rPr>
                <w:rFonts w:ascii="Times New Roman" w:eastAsia="Times New Roman" w:hAnsi="Times New Roman" w:cs="Times New Roman"/>
                <w:sz w:val="24"/>
                <w:szCs w:val="24"/>
              </w:rPr>
              <w:t xml:space="preserve"> sau șoc;</w:t>
            </w:r>
          </w:p>
          <w:p w14:paraId="410F2660" w14:textId="77777777" w:rsidR="00887758" w:rsidRPr="00511154" w:rsidRDefault="00887758" w:rsidP="000E5AE3">
            <w:pPr>
              <w:pStyle w:val="Listparagraf"/>
              <w:numPr>
                <w:ilvl w:val="0"/>
                <w:numId w:val="67"/>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Frecvență ventriculară necontrolată, cu impact clinic semnificativ;</w:t>
            </w:r>
          </w:p>
          <w:p w14:paraId="7D400FA8" w14:textId="77777777" w:rsidR="00887758" w:rsidRPr="00511154" w:rsidRDefault="00887758" w:rsidP="000E5AE3">
            <w:pPr>
              <w:pStyle w:val="Listparagraf"/>
              <w:numPr>
                <w:ilvl w:val="0"/>
                <w:numId w:val="67"/>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Suspiciune sau confirmare de complicații acute, inclusiv accident vascular cerebral, insuficiență cardiacă acută sau sindrom coronarian acut;</w:t>
            </w:r>
          </w:p>
          <w:p w14:paraId="1DA5979F" w14:textId="77777777" w:rsidR="00887758" w:rsidRPr="00511154" w:rsidRDefault="00887758" w:rsidP="000E5AE3">
            <w:pPr>
              <w:pStyle w:val="Listparagraf"/>
              <w:numPr>
                <w:ilvl w:val="0"/>
                <w:numId w:val="67"/>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Necesitatea inițierii sau ajustării tratamentului anticoagulant în condiții de risc crescut (risc hemoragic, comorbidități severe, interacțiuni medicamentoase);</w:t>
            </w:r>
          </w:p>
          <w:p w14:paraId="74B65E57" w14:textId="77777777" w:rsidR="00887758" w:rsidRPr="00511154" w:rsidRDefault="00887758" w:rsidP="000E5AE3">
            <w:pPr>
              <w:pStyle w:val="Listparagraf"/>
              <w:numPr>
                <w:ilvl w:val="0"/>
                <w:numId w:val="67"/>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Indicație de </w:t>
            </w:r>
            <w:proofErr w:type="spellStart"/>
            <w:r w:rsidRPr="00511154">
              <w:rPr>
                <w:rFonts w:ascii="Times New Roman" w:eastAsia="Times New Roman" w:hAnsi="Times New Roman" w:cs="Times New Roman"/>
                <w:sz w:val="24"/>
                <w:szCs w:val="24"/>
              </w:rPr>
              <w:t>cardioversie</w:t>
            </w:r>
            <w:proofErr w:type="spellEnd"/>
            <w:r w:rsidRPr="00511154">
              <w:rPr>
                <w:rFonts w:ascii="Times New Roman" w:eastAsia="Times New Roman" w:hAnsi="Times New Roman" w:cs="Times New Roman"/>
                <w:sz w:val="24"/>
                <w:szCs w:val="24"/>
              </w:rPr>
              <w:t xml:space="preserve"> electrică sau farmacologică în condiții de monitorizare continuă;</w:t>
            </w:r>
          </w:p>
          <w:p w14:paraId="134E168F" w14:textId="77777777" w:rsidR="00887758" w:rsidRPr="00511154" w:rsidRDefault="00887758" w:rsidP="000E5AE3">
            <w:pPr>
              <w:pStyle w:val="Listparagraf"/>
              <w:numPr>
                <w:ilvl w:val="0"/>
                <w:numId w:val="67"/>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Eșecul tratamentului </w:t>
            </w:r>
            <w:proofErr w:type="spellStart"/>
            <w:r w:rsidRPr="00511154">
              <w:rPr>
                <w:rFonts w:ascii="Times New Roman" w:eastAsia="Times New Roman" w:hAnsi="Times New Roman" w:cs="Times New Roman"/>
                <w:sz w:val="24"/>
                <w:szCs w:val="24"/>
              </w:rPr>
              <w:t>ambulator</w:t>
            </w:r>
            <w:proofErr w:type="spellEnd"/>
            <w:r w:rsidRPr="00511154">
              <w:rPr>
                <w:rFonts w:ascii="Times New Roman" w:eastAsia="Times New Roman" w:hAnsi="Times New Roman" w:cs="Times New Roman"/>
                <w:sz w:val="24"/>
                <w:szCs w:val="24"/>
              </w:rPr>
              <w:t xml:space="preserve"> sau agravarea simptomatologiei sub tratament;</w:t>
            </w:r>
          </w:p>
          <w:p w14:paraId="35C4359B" w14:textId="77777777" w:rsidR="00887758" w:rsidRPr="00511154" w:rsidRDefault="00887758" w:rsidP="000E5AE3">
            <w:pPr>
              <w:pStyle w:val="Listparagraf"/>
              <w:numPr>
                <w:ilvl w:val="0"/>
                <w:numId w:val="67"/>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Prezența comorbidităților severe sau </w:t>
            </w:r>
            <w:r w:rsidRPr="00511154">
              <w:rPr>
                <w:rFonts w:ascii="Times New Roman" w:eastAsia="Times New Roman" w:hAnsi="Times New Roman" w:cs="Times New Roman"/>
                <w:sz w:val="24"/>
                <w:szCs w:val="24"/>
              </w:rPr>
              <w:lastRenderedPageBreak/>
              <w:t>decompensate (renale, hepatice, endocrine, pulmonare) care necesită supraveghere în regim de spitalizare;</w:t>
            </w:r>
          </w:p>
          <w:p w14:paraId="434943FD" w14:textId="77777777" w:rsidR="00887758" w:rsidRPr="00511154" w:rsidRDefault="00887758" w:rsidP="000E5AE3">
            <w:pPr>
              <w:pStyle w:val="Listparagraf"/>
              <w:numPr>
                <w:ilvl w:val="0"/>
                <w:numId w:val="67"/>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Imposibilitatea asigurării tratamentului sau monitorizării adecvate în </w:t>
            </w:r>
            <w:proofErr w:type="spellStart"/>
            <w:r w:rsidRPr="00511154">
              <w:rPr>
                <w:rFonts w:ascii="Times New Roman" w:eastAsia="Times New Roman" w:hAnsi="Times New Roman" w:cs="Times New Roman"/>
                <w:sz w:val="24"/>
                <w:szCs w:val="24"/>
              </w:rPr>
              <w:t>ambulator</w:t>
            </w:r>
            <w:proofErr w:type="spellEnd"/>
            <w:r w:rsidRPr="00511154">
              <w:rPr>
                <w:rFonts w:ascii="Times New Roman" w:eastAsia="Times New Roman" w:hAnsi="Times New Roman" w:cs="Times New Roman"/>
                <w:sz w:val="24"/>
                <w:szCs w:val="24"/>
              </w:rPr>
              <w:t xml:space="preserve"> (condiții sociale sau cognitive nefavorabile).</w:t>
            </w:r>
          </w:p>
        </w:tc>
      </w:tr>
      <w:tr w:rsidR="00887758" w:rsidRPr="00511154" w14:paraId="742FD6E8" w14:textId="77777777" w:rsidTr="00FC58CD">
        <w:trPr>
          <w:trHeight w:val="184"/>
        </w:trPr>
        <w:tc>
          <w:tcPr>
            <w:tcW w:w="10065" w:type="dxa"/>
            <w:gridSpan w:val="5"/>
            <w:tcBorders>
              <w:top w:val="single" w:sz="4" w:space="0" w:color="auto"/>
            </w:tcBorders>
            <w:shd w:val="clear" w:color="auto" w:fill="D9D9D9" w:themeFill="background1" w:themeFillShade="D9"/>
          </w:tcPr>
          <w:p w14:paraId="6EA2BCBF" w14:textId="77777777" w:rsidR="00887758" w:rsidRPr="00511154" w:rsidRDefault="00887758" w:rsidP="000E5AE3">
            <w:pPr>
              <w:pStyle w:val="Titlu2"/>
              <w:jc w:val="both"/>
              <w:rPr>
                <w:rFonts w:ascii="Times New Roman" w:hAnsi="Times New Roman" w:cs="Times New Roman"/>
                <w:b/>
                <w:bCs/>
                <w:sz w:val="24"/>
                <w:szCs w:val="24"/>
              </w:rPr>
            </w:pPr>
            <w:bookmarkStart w:id="44" w:name="_Toc228868997"/>
            <w:bookmarkStart w:id="45" w:name="_Toc228873335"/>
            <w:r w:rsidRPr="00511154">
              <w:rPr>
                <w:rFonts w:ascii="Times New Roman" w:hAnsi="Times New Roman" w:cs="Times New Roman"/>
                <w:b/>
                <w:bCs/>
                <w:color w:val="auto"/>
                <w:sz w:val="24"/>
                <w:szCs w:val="24"/>
              </w:rPr>
              <w:lastRenderedPageBreak/>
              <w:t>B.5. Nivel de asistență medicală spitalicească</w:t>
            </w:r>
            <w:bookmarkEnd w:id="44"/>
            <w:bookmarkEnd w:id="45"/>
          </w:p>
        </w:tc>
      </w:tr>
      <w:tr w:rsidR="00887758" w:rsidRPr="00511154" w14:paraId="75C7EE39" w14:textId="77777777" w:rsidTr="001C1DE4">
        <w:trPr>
          <w:trHeight w:val="653"/>
        </w:trPr>
        <w:tc>
          <w:tcPr>
            <w:tcW w:w="2160" w:type="dxa"/>
            <w:gridSpan w:val="2"/>
            <w:shd w:val="clear" w:color="auto" w:fill="FFFFFF" w:themeFill="background1"/>
          </w:tcPr>
          <w:p w14:paraId="6A54754B" w14:textId="77777777" w:rsidR="00887758" w:rsidRPr="00511154" w:rsidRDefault="00887758" w:rsidP="000E5AE3">
            <w:pPr>
              <w:pStyle w:val="Listparagraf"/>
              <w:numPr>
                <w:ilvl w:val="0"/>
                <w:numId w:val="66"/>
              </w:numPr>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Spitalizarea</w:t>
            </w:r>
          </w:p>
        </w:tc>
        <w:tc>
          <w:tcPr>
            <w:tcW w:w="2970" w:type="dxa"/>
            <w:gridSpan w:val="2"/>
            <w:shd w:val="clear" w:color="auto" w:fill="FFFFFF" w:themeFill="background1"/>
          </w:tcPr>
          <w:p w14:paraId="4524B78E" w14:textId="607BF319" w:rsidR="00887758" w:rsidRPr="00511154" w:rsidRDefault="00887758"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Profilaxia complicațiilor și reducerea mortalității</w:t>
            </w:r>
          </w:p>
        </w:tc>
        <w:tc>
          <w:tcPr>
            <w:tcW w:w="4935" w:type="dxa"/>
            <w:shd w:val="clear" w:color="auto" w:fill="FFFFFF" w:themeFill="background1"/>
          </w:tcPr>
          <w:p w14:paraId="2CA29F59" w14:textId="77777777" w:rsidR="00887758" w:rsidRPr="00511154" w:rsidRDefault="00887758" w:rsidP="000E5AE3">
            <w:pPr>
              <w:spacing w:before="100" w:beforeAutospacing="1" w:after="100" w:afterAutospacing="1"/>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Spitalizare conform criteriilor  indicate mai sus</w:t>
            </w:r>
          </w:p>
        </w:tc>
      </w:tr>
      <w:tr w:rsidR="00887758" w:rsidRPr="00511154" w14:paraId="4BC5F82F" w14:textId="77777777" w:rsidTr="001C1DE4">
        <w:trPr>
          <w:trHeight w:val="653"/>
        </w:trPr>
        <w:tc>
          <w:tcPr>
            <w:tcW w:w="2160" w:type="dxa"/>
            <w:gridSpan w:val="2"/>
            <w:shd w:val="clear" w:color="auto" w:fill="FFFFFF" w:themeFill="background1"/>
          </w:tcPr>
          <w:p w14:paraId="120AF932" w14:textId="77777777" w:rsidR="00887758" w:rsidRPr="00511154" w:rsidRDefault="00887758"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1. Diagnosticul</w:t>
            </w:r>
          </w:p>
          <w:p w14:paraId="4A06A9A3" w14:textId="77777777" w:rsidR="00887758" w:rsidRPr="00511154" w:rsidRDefault="00887758" w:rsidP="000E5AE3">
            <w:pPr>
              <w:ind w:left="110"/>
              <w:jc w:val="both"/>
              <w:rPr>
                <w:rFonts w:ascii="Times New Roman" w:eastAsia="Times New Roman" w:hAnsi="Times New Roman" w:cs="Times New Roman"/>
                <w:sz w:val="24"/>
                <w:szCs w:val="24"/>
              </w:rPr>
            </w:pPr>
          </w:p>
        </w:tc>
        <w:tc>
          <w:tcPr>
            <w:tcW w:w="2970" w:type="dxa"/>
            <w:gridSpan w:val="2"/>
            <w:shd w:val="clear" w:color="auto" w:fill="FFFFFF" w:themeFill="background1"/>
          </w:tcPr>
          <w:p w14:paraId="7CA6AE13" w14:textId="77777777" w:rsidR="00887758" w:rsidRPr="00511154" w:rsidRDefault="00887758"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Evaluarea funcției și structurii cordului, identificarea condițiilor asociate care ar putea influența conduita de tratament a unui pacient cu FA</w:t>
            </w:r>
          </w:p>
        </w:tc>
        <w:tc>
          <w:tcPr>
            <w:tcW w:w="4935" w:type="dxa"/>
            <w:shd w:val="clear" w:color="auto" w:fill="FFFFFF" w:themeFill="background1"/>
          </w:tcPr>
          <w:p w14:paraId="21710345" w14:textId="77777777" w:rsidR="00887758" w:rsidRPr="00511154" w:rsidRDefault="00887758"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Standard/Obligatoriu:</w:t>
            </w:r>
          </w:p>
          <w:p w14:paraId="079724FE" w14:textId="77777777" w:rsidR="00887758" w:rsidRPr="00511154" w:rsidRDefault="00887758" w:rsidP="000E5AE3">
            <w:pPr>
              <w:numPr>
                <w:ilvl w:val="0"/>
                <w:numId w:val="12"/>
              </w:num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Anamneza generală și a aritmiei (Caseta 1, figura1, Tabelul 1)</w:t>
            </w:r>
            <w:r w:rsidRPr="00511154">
              <w:rPr>
                <w:rFonts w:ascii="Times New Roman" w:eastAsia="Times New Roman" w:hAnsi="Times New Roman" w:cs="Times New Roman"/>
                <w:spacing w:val="-18"/>
                <w:sz w:val="24"/>
                <w:szCs w:val="24"/>
              </w:rPr>
              <w:t xml:space="preserve"> </w:t>
            </w:r>
          </w:p>
          <w:p w14:paraId="4C72DD38" w14:textId="77777777" w:rsidR="00887758" w:rsidRPr="00511154" w:rsidRDefault="00887758" w:rsidP="000E5AE3">
            <w:pPr>
              <w:ind w:left="110"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Investigații:</w:t>
            </w:r>
          </w:p>
          <w:p w14:paraId="6D9D88FB"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ECG</w:t>
            </w:r>
            <w:r w:rsidRPr="00511154">
              <w:rPr>
                <w:rFonts w:ascii="Times New Roman" w:eastAsia="Times New Roman" w:hAnsi="Times New Roman" w:cs="Times New Roman"/>
                <w:spacing w:val="3"/>
                <w:sz w:val="24"/>
                <w:szCs w:val="24"/>
              </w:rPr>
              <w:t xml:space="preserve"> </w:t>
            </w:r>
          </w:p>
          <w:p w14:paraId="4F9CE4A4"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Analiza generală a sângelui (inclusiv</w:t>
            </w:r>
            <w:r w:rsidRPr="00511154">
              <w:rPr>
                <w:rFonts w:ascii="Times New Roman" w:eastAsia="Times New Roman" w:hAnsi="Times New Roman" w:cs="Times New Roman"/>
                <w:spacing w:val="-2"/>
                <w:sz w:val="24"/>
                <w:szCs w:val="24"/>
              </w:rPr>
              <w:t xml:space="preserve"> </w:t>
            </w:r>
            <w:r w:rsidRPr="00511154">
              <w:rPr>
                <w:rFonts w:ascii="Times New Roman" w:eastAsia="Times New Roman" w:hAnsi="Times New Roman" w:cs="Times New Roman"/>
                <w:sz w:val="24"/>
                <w:szCs w:val="24"/>
              </w:rPr>
              <w:t>numărul trombocitelor)</w:t>
            </w:r>
          </w:p>
          <w:p w14:paraId="50FC514D"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Probele </w:t>
            </w:r>
            <w:r w:rsidRPr="00511154">
              <w:rPr>
                <w:rFonts w:ascii="Times New Roman" w:eastAsia="Times New Roman" w:hAnsi="Times New Roman" w:cs="Times New Roman"/>
                <w:spacing w:val="-3"/>
                <w:sz w:val="24"/>
                <w:szCs w:val="24"/>
              </w:rPr>
              <w:t xml:space="preserve">hepatice </w:t>
            </w:r>
            <w:r w:rsidRPr="00511154">
              <w:rPr>
                <w:rFonts w:ascii="Times New Roman" w:eastAsia="Times New Roman" w:hAnsi="Times New Roman" w:cs="Times New Roman"/>
                <w:sz w:val="24"/>
                <w:szCs w:val="24"/>
              </w:rPr>
              <w:t xml:space="preserve">și renale (ALT, AST, GGT, bilirubina și fracțiile </w:t>
            </w:r>
            <w:r w:rsidRPr="00511154">
              <w:rPr>
                <w:rFonts w:ascii="Times New Roman" w:eastAsia="Times New Roman" w:hAnsi="Times New Roman" w:cs="Times New Roman"/>
                <w:spacing w:val="-3"/>
                <w:sz w:val="24"/>
                <w:szCs w:val="24"/>
              </w:rPr>
              <w:t xml:space="preserve">ei, </w:t>
            </w:r>
            <w:r w:rsidRPr="00511154">
              <w:rPr>
                <w:rFonts w:ascii="Times New Roman" w:eastAsia="Times New Roman" w:hAnsi="Times New Roman" w:cs="Times New Roman"/>
                <w:sz w:val="24"/>
                <w:szCs w:val="24"/>
              </w:rPr>
              <w:t>ureea, creatinina,</w:t>
            </w:r>
            <w:r w:rsidRPr="00511154">
              <w:rPr>
                <w:rFonts w:ascii="Times New Roman" w:eastAsia="Times New Roman" w:hAnsi="Times New Roman" w:cs="Times New Roman"/>
                <w:spacing w:val="5"/>
                <w:sz w:val="24"/>
                <w:szCs w:val="24"/>
              </w:rPr>
              <w:t xml:space="preserve"> </w:t>
            </w:r>
            <w:r w:rsidRPr="00511154">
              <w:rPr>
                <w:rFonts w:ascii="Times New Roman" w:eastAsia="Times New Roman" w:hAnsi="Times New Roman" w:cs="Times New Roman"/>
                <w:sz w:val="24"/>
                <w:szCs w:val="24"/>
              </w:rPr>
              <w:t>RFG)</w:t>
            </w:r>
          </w:p>
          <w:p w14:paraId="7AC7DC1F"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INR, timpul de protrombină,</w:t>
            </w:r>
            <w:r w:rsidRPr="00511154">
              <w:rPr>
                <w:rFonts w:ascii="Times New Roman" w:eastAsia="Times New Roman" w:hAnsi="Times New Roman" w:cs="Times New Roman"/>
                <w:spacing w:val="-2"/>
                <w:sz w:val="24"/>
                <w:szCs w:val="24"/>
              </w:rPr>
              <w:t xml:space="preserve"> </w:t>
            </w:r>
            <w:r w:rsidRPr="00511154">
              <w:rPr>
                <w:rFonts w:ascii="Times New Roman" w:eastAsia="Times New Roman" w:hAnsi="Times New Roman" w:cs="Times New Roman"/>
                <w:sz w:val="24"/>
                <w:szCs w:val="24"/>
              </w:rPr>
              <w:t>TTPA</w:t>
            </w:r>
          </w:p>
          <w:p w14:paraId="605499B4"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Ionograma (Na, </w:t>
            </w:r>
            <w:r w:rsidRPr="00511154">
              <w:rPr>
                <w:rFonts w:ascii="Times New Roman" w:eastAsia="Times New Roman" w:hAnsi="Times New Roman" w:cs="Times New Roman"/>
                <w:spacing w:val="-3"/>
                <w:sz w:val="24"/>
                <w:szCs w:val="24"/>
              </w:rPr>
              <w:t>K,</w:t>
            </w:r>
            <w:r w:rsidRPr="00511154">
              <w:rPr>
                <w:rFonts w:ascii="Times New Roman" w:eastAsia="Times New Roman" w:hAnsi="Times New Roman" w:cs="Times New Roman"/>
                <w:spacing w:val="10"/>
                <w:sz w:val="24"/>
                <w:szCs w:val="24"/>
              </w:rPr>
              <w:t xml:space="preserve"> </w:t>
            </w:r>
            <w:r w:rsidRPr="00511154">
              <w:rPr>
                <w:rFonts w:ascii="Times New Roman" w:eastAsia="Times New Roman" w:hAnsi="Times New Roman" w:cs="Times New Roman"/>
                <w:spacing w:val="-4"/>
                <w:sz w:val="24"/>
                <w:szCs w:val="24"/>
              </w:rPr>
              <w:t>Cl)</w:t>
            </w:r>
          </w:p>
          <w:p w14:paraId="289985C1" w14:textId="77777777" w:rsidR="00887758" w:rsidRPr="00511154" w:rsidRDefault="00887758" w:rsidP="000E5AE3">
            <w:pPr>
              <w:numPr>
                <w:ilvl w:val="0"/>
                <w:numId w:val="17"/>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Hormonii glandei tiroide (FT3,FT4,</w:t>
            </w:r>
            <w:r w:rsidRPr="00511154">
              <w:rPr>
                <w:rFonts w:ascii="Times New Roman" w:eastAsia="Times New Roman" w:hAnsi="Times New Roman" w:cs="Times New Roman"/>
                <w:spacing w:val="-8"/>
                <w:sz w:val="24"/>
                <w:szCs w:val="24"/>
              </w:rPr>
              <w:t xml:space="preserve"> </w:t>
            </w:r>
            <w:r w:rsidRPr="00511154">
              <w:rPr>
                <w:rFonts w:ascii="Times New Roman" w:eastAsia="Times New Roman" w:hAnsi="Times New Roman" w:cs="Times New Roman"/>
                <w:sz w:val="24"/>
                <w:szCs w:val="24"/>
              </w:rPr>
              <w:t>TSH)</w:t>
            </w:r>
          </w:p>
          <w:p w14:paraId="24ACFE27" w14:textId="77777777" w:rsidR="00887758" w:rsidRPr="00511154" w:rsidRDefault="00887758" w:rsidP="000E5AE3">
            <w:pPr>
              <w:numPr>
                <w:ilvl w:val="0"/>
                <w:numId w:val="17"/>
              </w:numPr>
              <w:tabs>
                <w:tab w:val="left" w:pos="226"/>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Radiografia cutiei</w:t>
            </w:r>
            <w:r w:rsidRPr="00511154">
              <w:rPr>
                <w:rFonts w:ascii="Times New Roman" w:eastAsia="Times New Roman" w:hAnsi="Times New Roman" w:cs="Times New Roman"/>
                <w:spacing w:val="-6"/>
                <w:sz w:val="24"/>
                <w:szCs w:val="24"/>
              </w:rPr>
              <w:t xml:space="preserve"> </w:t>
            </w:r>
            <w:r w:rsidRPr="00511154">
              <w:rPr>
                <w:rFonts w:ascii="Times New Roman" w:eastAsia="Times New Roman" w:hAnsi="Times New Roman" w:cs="Times New Roman"/>
                <w:sz w:val="24"/>
                <w:szCs w:val="24"/>
              </w:rPr>
              <w:t>toracice</w:t>
            </w:r>
          </w:p>
          <w:p w14:paraId="1B9EEB1F" w14:textId="77777777" w:rsidR="00887758" w:rsidRPr="00511154" w:rsidRDefault="00887758" w:rsidP="000E5AE3">
            <w:pPr>
              <w:numPr>
                <w:ilvl w:val="0"/>
                <w:numId w:val="17"/>
              </w:numPr>
              <w:contextualSpacing/>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EcoCG</w:t>
            </w:r>
            <w:proofErr w:type="spellEnd"/>
            <w:r w:rsidRPr="00511154">
              <w:rPr>
                <w:rFonts w:ascii="Times New Roman" w:eastAsia="Times New Roman" w:hAnsi="Times New Roman" w:cs="Times New Roman"/>
                <w:sz w:val="24"/>
                <w:szCs w:val="24"/>
              </w:rPr>
              <w:t xml:space="preserve"> </w:t>
            </w:r>
          </w:p>
          <w:p w14:paraId="3AAECCA5" w14:textId="77777777" w:rsidR="00887758" w:rsidRPr="00511154" w:rsidRDefault="00887758" w:rsidP="000E5AE3">
            <w:pPr>
              <w:ind w:left="225"/>
              <w:contextualSpacing/>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Investigații speciale:</w:t>
            </w:r>
          </w:p>
          <w:p w14:paraId="5EED9B40" w14:textId="77777777" w:rsidR="00887758" w:rsidRPr="00511154" w:rsidRDefault="00887758" w:rsidP="000E5AE3">
            <w:pPr>
              <w:numPr>
                <w:ilvl w:val="0"/>
                <w:numId w:val="17"/>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Testul cu</w:t>
            </w:r>
            <w:r w:rsidRPr="00511154">
              <w:rPr>
                <w:rFonts w:ascii="Times New Roman" w:eastAsia="Times New Roman" w:hAnsi="Times New Roman" w:cs="Times New Roman"/>
                <w:spacing w:val="-8"/>
                <w:sz w:val="24"/>
                <w:szCs w:val="24"/>
              </w:rPr>
              <w:t xml:space="preserve"> </w:t>
            </w:r>
            <w:r w:rsidRPr="00511154">
              <w:rPr>
                <w:rFonts w:ascii="Times New Roman" w:eastAsia="Times New Roman" w:hAnsi="Times New Roman" w:cs="Times New Roman"/>
                <w:sz w:val="24"/>
                <w:szCs w:val="24"/>
              </w:rPr>
              <w:t>efort</w:t>
            </w:r>
          </w:p>
          <w:p w14:paraId="5C69C0C3" w14:textId="77777777" w:rsidR="00887758" w:rsidRPr="00511154" w:rsidRDefault="00887758" w:rsidP="000E5AE3">
            <w:pPr>
              <w:numPr>
                <w:ilvl w:val="0"/>
                <w:numId w:val="17"/>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Monitorizarea ECG 24 de ore </w:t>
            </w:r>
            <w:r w:rsidRPr="00511154">
              <w:rPr>
                <w:rFonts w:ascii="Times New Roman" w:eastAsia="Times New Roman" w:hAnsi="Times New Roman" w:cs="Times New Roman"/>
                <w:spacing w:val="-3"/>
                <w:sz w:val="24"/>
                <w:szCs w:val="24"/>
              </w:rPr>
              <w:t>tip</w:t>
            </w:r>
            <w:r w:rsidRPr="00511154">
              <w:rPr>
                <w:rFonts w:ascii="Times New Roman" w:eastAsia="Times New Roman" w:hAnsi="Times New Roman" w:cs="Times New Roman"/>
                <w:spacing w:val="-1"/>
                <w:sz w:val="24"/>
                <w:szCs w:val="24"/>
              </w:rPr>
              <w:t xml:space="preserve"> </w:t>
            </w:r>
            <w:proofErr w:type="spellStart"/>
            <w:r w:rsidRPr="00511154">
              <w:rPr>
                <w:rFonts w:ascii="Times New Roman" w:eastAsia="Times New Roman" w:hAnsi="Times New Roman" w:cs="Times New Roman"/>
                <w:sz w:val="24"/>
                <w:szCs w:val="24"/>
              </w:rPr>
              <w:t>Holter</w:t>
            </w:r>
            <w:proofErr w:type="spellEnd"/>
          </w:p>
          <w:p w14:paraId="6014E2DD" w14:textId="77777777" w:rsidR="00887758" w:rsidRPr="00511154" w:rsidRDefault="00887758" w:rsidP="000E5AE3">
            <w:pPr>
              <w:numPr>
                <w:ilvl w:val="0"/>
                <w:numId w:val="17"/>
              </w:numPr>
              <w:tabs>
                <w:tab w:val="left" w:pos="226"/>
              </w:tabs>
              <w:ind w:right="-3" w:hanging="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Se recomandă interogarea dispozitivelor implantate (</w:t>
            </w:r>
            <w:proofErr w:type="spellStart"/>
            <w:r w:rsidRPr="00511154">
              <w:rPr>
                <w:rFonts w:ascii="Times New Roman" w:eastAsia="Times New Roman" w:hAnsi="Times New Roman" w:cs="Times New Roman"/>
                <w:sz w:val="24"/>
                <w:szCs w:val="24"/>
              </w:rPr>
              <w:t>pacemaker</w:t>
            </w:r>
            <w:proofErr w:type="spellEnd"/>
            <w:r w:rsidRPr="00511154">
              <w:rPr>
                <w:rFonts w:ascii="Times New Roman" w:eastAsia="Times New Roman" w:hAnsi="Times New Roman" w:cs="Times New Roman"/>
                <w:sz w:val="24"/>
                <w:szCs w:val="24"/>
              </w:rPr>
              <w:t xml:space="preserve"> sau ICD) în vederea depistării episoadelor de ritm  </w:t>
            </w:r>
            <w:proofErr w:type="spellStart"/>
            <w:r w:rsidRPr="00511154">
              <w:rPr>
                <w:rFonts w:ascii="Times New Roman" w:eastAsia="Times New Roman" w:hAnsi="Times New Roman" w:cs="Times New Roman"/>
                <w:sz w:val="24"/>
                <w:szCs w:val="24"/>
              </w:rPr>
              <w:t>atrial</w:t>
            </w:r>
            <w:proofErr w:type="spellEnd"/>
            <w:r w:rsidRPr="00511154">
              <w:rPr>
                <w:rFonts w:ascii="Times New Roman" w:eastAsia="Times New Roman" w:hAnsi="Times New Roman" w:cs="Times New Roman"/>
                <w:sz w:val="24"/>
                <w:szCs w:val="24"/>
              </w:rPr>
              <w:t xml:space="preserve"> cu frecventa înaltă (RAF) peste 180/min cu durata 5-6 </w:t>
            </w:r>
            <w:r w:rsidRPr="00511154">
              <w:rPr>
                <w:rFonts w:ascii="Times New Roman" w:eastAsia="Times New Roman" w:hAnsi="Times New Roman" w:cs="Times New Roman"/>
                <w:spacing w:val="-5"/>
                <w:sz w:val="24"/>
                <w:szCs w:val="24"/>
              </w:rPr>
              <w:t xml:space="preserve">min. </w:t>
            </w:r>
            <w:r w:rsidRPr="00511154">
              <w:rPr>
                <w:rFonts w:ascii="Times New Roman" w:eastAsia="Times New Roman" w:hAnsi="Times New Roman" w:cs="Times New Roman"/>
                <w:sz w:val="24"/>
                <w:szCs w:val="24"/>
              </w:rPr>
              <w:t xml:space="preserve">Pacienții cu RAF ulterior vor </w:t>
            </w:r>
            <w:r w:rsidRPr="00511154">
              <w:rPr>
                <w:rFonts w:ascii="Times New Roman" w:eastAsia="Times New Roman" w:hAnsi="Times New Roman" w:cs="Times New Roman"/>
                <w:spacing w:val="-4"/>
                <w:sz w:val="24"/>
                <w:szCs w:val="24"/>
              </w:rPr>
              <w:t xml:space="preserve">fi </w:t>
            </w:r>
            <w:r w:rsidRPr="00511154">
              <w:rPr>
                <w:rFonts w:ascii="Times New Roman" w:eastAsia="Times New Roman" w:hAnsi="Times New Roman" w:cs="Times New Roman"/>
                <w:sz w:val="24"/>
                <w:szCs w:val="24"/>
              </w:rPr>
              <w:t xml:space="preserve">supuși </w:t>
            </w:r>
            <w:r w:rsidRPr="00511154">
              <w:rPr>
                <w:rFonts w:ascii="Times New Roman" w:eastAsia="Times New Roman" w:hAnsi="Times New Roman" w:cs="Times New Roman"/>
                <w:spacing w:val="-3"/>
                <w:sz w:val="24"/>
                <w:szCs w:val="24"/>
              </w:rPr>
              <w:t xml:space="preserve">în </w:t>
            </w:r>
            <w:r w:rsidRPr="00511154">
              <w:rPr>
                <w:rFonts w:ascii="Times New Roman" w:eastAsia="Times New Roman" w:hAnsi="Times New Roman" w:cs="Times New Roman"/>
                <w:sz w:val="24"/>
                <w:szCs w:val="24"/>
              </w:rPr>
              <w:t>continuare monitorizări ECG pentru documentarea FA și inițierea terapiei.</w:t>
            </w:r>
            <w:r w:rsidRPr="00511154">
              <w:rPr>
                <w:rFonts w:ascii="Times New Roman" w:eastAsia="Times New Roman" w:hAnsi="Times New Roman" w:cs="Times New Roman"/>
                <w:spacing w:val="7"/>
                <w:sz w:val="24"/>
                <w:szCs w:val="24"/>
              </w:rPr>
              <w:t xml:space="preserve"> </w:t>
            </w:r>
          </w:p>
          <w:p w14:paraId="1C5012F3" w14:textId="77777777" w:rsidR="00887758" w:rsidRPr="00511154" w:rsidRDefault="00887758"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Recomandabil:</w:t>
            </w:r>
          </w:p>
          <w:p w14:paraId="46F3C5E0"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NT-</w:t>
            </w:r>
            <w:proofErr w:type="spellStart"/>
            <w:r w:rsidRPr="00511154">
              <w:rPr>
                <w:rFonts w:ascii="Times New Roman" w:eastAsia="Times New Roman" w:hAnsi="Times New Roman" w:cs="Times New Roman"/>
                <w:sz w:val="24"/>
                <w:szCs w:val="24"/>
              </w:rPr>
              <w:t>proBNP</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troponine</w:t>
            </w:r>
            <w:proofErr w:type="spellEnd"/>
            <w:r w:rsidRPr="00511154">
              <w:rPr>
                <w:rFonts w:ascii="Times New Roman" w:eastAsia="Times New Roman" w:hAnsi="Times New Roman" w:cs="Times New Roman"/>
                <w:sz w:val="24"/>
                <w:szCs w:val="24"/>
              </w:rPr>
              <w:t xml:space="preserve">, </w:t>
            </w:r>
          </w:p>
          <w:p w14:paraId="10FAF4CD"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Eco CG</w:t>
            </w:r>
            <w:r w:rsidRPr="00511154">
              <w:rPr>
                <w:rFonts w:ascii="Times New Roman" w:eastAsia="Times New Roman" w:hAnsi="Times New Roman" w:cs="Times New Roman"/>
                <w:spacing w:val="2"/>
                <w:sz w:val="24"/>
                <w:szCs w:val="24"/>
              </w:rPr>
              <w:t xml:space="preserve"> </w:t>
            </w:r>
            <w:proofErr w:type="spellStart"/>
            <w:r w:rsidRPr="00511154">
              <w:rPr>
                <w:rFonts w:ascii="Times New Roman" w:eastAsia="Times New Roman" w:hAnsi="Times New Roman" w:cs="Times New Roman"/>
                <w:sz w:val="24"/>
                <w:szCs w:val="24"/>
              </w:rPr>
              <w:t>transesofagiană</w:t>
            </w:r>
            <w:proofErr w:type="spellEnd"/>
          </w:p>
          <w:p w14:paraId="068E0876" w14:textId="77777777" w:rsidR="00887758" w:rsidRPr="00511154" w:rsidRDefault="00887758" w:rsidP="000E5AE3">
            <w:pPr>
              <w:numPr>
                <w:ilvl w:val="0"/>
                <w:numId w:val="17"/>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Studiul electrofiziologic</w:t>
            </w:r>
          </w:p>
          <w:p w14:paraId="11E73BE3" w14:textId="77777777" w:rsidR="00887758" w:rsidRPr="00511154" w:rsidRDefault="00887758" w:rsidP="000E5AE3">
            <w:pPr>
              <w:numPr>
                <w:ilvl w:val="0"/>
                <w:numId w:val="17"/>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Spirografie pulmonară</w:t>
            </w:r>
          </w:p>
          <w:p w14:paraId="6EF11C99"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Poligrafie </w:t>
            </w:r>
            <w:proofErr w:type="spellStart"/>
            <w:r w:rsidRPr="00511154">
              <w:rPr>
                <w:rFonts w:ascii="Times New Roman" w:eastAsia="Times New Roman" w:hAnsi="Times New Roman" w:cs="Times New Roman"/>
                <w:sz w:val="24"/>
                <w:szCs w:val="24"/>
              </w:rPr>
              <w:t>cardiorespiratorie</w:t>
            </w:r>
            <w:proofErr w:type="spellEnd"/>
            <w:r w:rsidRPr="00511154">
              <w:rPr>
                <w:rFonts w:ascii="Times New Roman" w:eastAsia="Times New Roman" w:hAnsi="Times New Roman" w:cs="Times New Roman"/>
                <w:sz w:val="24"/>
                <w:szCs w:val="24"/>
              </w:rPr>
              <w:t xml:space="preserve">  (la </w:t>
            </w:r>
            <w:proofErr w:type="spellStart"/>
            <w:r w:rsidRPr="00511154">
              <w:rPr>
                <w:rFonts w:ascii="Times New Roman" w:eastAsia="Times New Roman" w:hAnsi="Times New Roman" w:cs="Times New Roman"/>
                <w:sz w:val="24"/>
                <w:szCs w:val="24"/>
              </w:rPr>
              <w:t>suspectie</w:t>
            </w:r>
            <w:proofErr w:type="spellEnd"/>
            <w:r w:rsidRPr="00511154">
              <w:rPr>
                <w:rFonts w:ascii="Times New Roman" w:eastAsia="Times New Roman" w:hAnsi="Times New Roman" w:cs="Times New Roman"/>
                <w:sz w:val="24"/>
                <w:szCs w:val="24"/>
              </w:rPr>
              <w:t xml:space="preserve"> de SAOS) </w:t>
            </w:r>
          </w:p>
          <w:p w14:paraId="32E30F12"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w:t>
            </w:r>
            <w:r w:rsidRPr="00511154">
              <w:rPr>
                <w:rFonts w:ascii="Times New Roman" w:eastAsia="Times New Roman" w:hAnsi="Times New Roman" w:cs="Times New Roman"/>
                <w:sz w:val="24"/>
                <w:szCs w:val="24"/>
              </w:rPr>
              <w:t xml:space="preserve">  - dacă </w:t>
            </w:r>
            <w:r w:rsidRPr="00511154">
              <w:rPr>
                <w:rFonts w:ascii="Times New Roman" w:eastAsia="Times New Roman" w:hAnsi="Times New Roman" w:cs="Times New Roman"/>
                <w:spacing w:val="-3"/>
                <w:sz w:val="24"/>
                <w:szCs w:val="24"/>
              </w:rPr>
              <w:t>sunt</w:t>
            </w:r>
            <w:r w:rsidRPr="00511154">
              <w:rPr>
                <w:rFonts w:ascii="Times New Roman" w:eastAsia="Times New Roman" w:hAnsi="Times New Roman" w:cs="Times New Roman"/>
                <w:spacing w:val="7"/>
                <w:sz w:val="24"/>
                <w:szCs w:val="24"/>
              </w:rPr>
              <w:t xml:space="preserve"> </w:t>
            </w:r>
            <w:r w:rsidRPr="00511154">
              <w:rPr>
                <w:rFonts w:ascii="Times New Roman" w:eastAsia="Times New Roman" w:hAnsi="Times New Roman" w:cs="Times New Roman"/>
                <w:sz w:val="24"/>
                <w:szCs w:val="24"/>
              </w:rPr>
              <w:t>disponibile</w:t>
            </w:r>
          </w:p>
        </w:tc>
      </w:tr>
      <w:tr w:rsidR="00887758" w:rsidRPr="00511154" w14:paraId="15CBF789" w14:textId="77777777" w:rsidTr="007C6C9B">
        <w:trPr>
          <w:trHeight w:val="146"/>
        </w:trPr>
        <w:tc>
          <w:tcPr>
            <w:tcW w:w="10065" w:type="dxa"/>
            <w:gridSpan w:val="5"/>
            <w:shd w:val="clear" w:color="auto" w:fill="FFFFFF" w:themeFill="background1"/>
          </w:tcPr>
          <w:p w14:paraId="04CF0A54"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bookmarkStart w:id="46" w:name="_Hlk226536296"/>
            <w:r w:rsidRPr="00511154">
              <w:rPr>
                <w:rFonts w:ascii="Times New Roman" w:eastAsia="Times New Roman" w:hAnsi="Times New Roman" w:cs="Times New Roman"/>
                <w:b/>
                <w:sz w:val="24"/>
                <w:szCs w:val="24"/>
              </w:rPr>
              <w:t>2. Tratamentul</w:t>
            </w:r>
          </w:p>
        </w:tc>
      </w:tr>
      <w:bookmarkEnd w:id="46"/>
      <w:tr w:rsidR="00887758" w:rsidRPr="00511154" w14:paraId="05C646A7" w14:textId="77777777" w:rsidTr="001C1DE4">
        <w:trPr>
          <w:trHeight w:val="653"/>
        </w:trPr>
        <w:tc>
          <w:tcPr>
            <w:tcW w:w="2160" w:type="dxa"/>
            <w:gridSpan w:val="2"/>
            <w:shd w:val="clear" w:color="auto" w:fill="FFFFFF" w:themeFill="background1"/>
          </w:tcPr>
          <w:p w14:paraId="4CE3ED07"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2.1. Controlul frecvenței ventriculare</w:t>
            </w:r>
          </w:p>
          <w:p w14:paraId="5F091077" w14:textId="77777777" w:rsidR="00887758" w:rsidRPr="00511154" w:rsidRDefault="00887758" w:rsidP="000E5AE3">
            <w:pPr>
              <w:ind w:left="110"/>
              <w:jc w:val="both"/>
              <w:rPr>
                <w:rFonts w:ascii="Times New Roman" w:eastAsia="Times New Roman" w:hAnsi="Times New Roman" w:cs="Times New Roman"/>
                <w:sz w:val="24"/>
                <w:szCs w:val="24"/>
              </w:rPr>
            </w:pPr>
          </w:p>
        </w:tc>
        <w:tc>
          <w:tcPr>
            <w:tcW w:w="2970" w:type="dxa"/>
            <w:gridSpan w:val="2"/>
            <w:shd w:val="clear" w:color="auto" w:fill="FFFFFF" w:themeFill="background1"/>
          </w:tcPr>
          <w:p w14:paraId="79C986C9" w14:textId="77777777" w:rsidR="00887758" w:rsidRPr="00511154" w:rsidRDefault="00887758" w:rsidP="000E5AE3">
            <w:pPr>
              <w:ind w:left="110" w:right="82"/>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Frecvența ventriculară înaltă agravează tabloul clinic (simptomele), exacerbează</w:t>
            </w:r>
          </w:p>
          <w:p w14:paraId="4344B9E4" w14:textId="77777777" w:rsidR="00887758" w:rsidRPr="00511154" w:rsidRDefault="00887758"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insuficiența   cardiacă   </w:t>
            </w:r>
            <w:r w:rsidRPr="00511154">
              <w:rPr>
                <w:rFonts w:ascii="Times New Roman" w:eastAsia="Calibri" w:hAnsi="Times New Roman" w:cs="Times New Roman"/>
                <w:sz w:val="24"/>
                <w:szCs w:val="24"/>
              </w:rPr>
              <w:lastRenderedPageBreak/>
              <w:t>preexistentă,  pe</w:t>
            </w:r>
          </w:p>
          <w:p w14:paraId="3E9C36D2" w14:textId="77777777" w:rsidR="00887758" w:rsidRPr="00511154" w:rsidRDefault="00887758" w:rsidP="000E5AE3">
            <w:pPr>
              <w:ind w:left="110" w:right="139"/>
              <w:jc w:val="both"/>
              <w:rPr>
                <w:rFonts w:ascii="Times New Roman" w:eastAsia="Calibri" w:hAnsi="Times New Roman" w:cs="Times New Roman"/>
                <w:sz w:val="24"/>
                <w:szCs w:val="24"/>
              </w:rPr>
            </w:pPr>
            <w:r w:rsidRPr="00511154">
              <w:rPr>
                <w:rFonts w:ascii="Times New Roman" w:eastAsia="Times New Roman" w:hAnsi="Times New Roman" w:cs="Times New Roman"/>
                <w:sz w:val="24"/>
                <w:szCs w:val="24"/>
              </w:rPr>
              <w:t>termen lung (luni) duce la cardiopatie indusă de tahicardie.</w:t>
            </w:r>
          </w:p>
        </w:tc>
        <w:tc>
          <w:tcPr>
            <w:tcW w:w="4935" w:type="dxa"/>
            <w:shd w:val="clear" w:color="auto" w:fill="FFFFFF" w:themeFill="background1"/>
          </w:tcPr>
          <w:p w14:paraId="09EFEBB6"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lastRenderedPageBreak/>
              <w:t xml:space="preserve">Standard/Obligatoriu: </w:t>
            </w:r>
          </w:p>
          <w:p w14:paraId="54325B4A" w14:textId="77777777" w:rsidR="00887758" w:rsidRPr="00511154" w:rsidRDefault="00887758" w:rsidP="000E5AE3">
            <w:pPr>
              <w:ind w:left="110" w:right="330"/>
              <w:jc w:val="both"/>
              <w:rPr>
                <w:rFonts w:ascii="Times New Roman" w:eastAsia="Times New Roman" w:hAnsi="Times New Roman" w:cs="Times New Roman"/>
                <w:sz w:val="24"/>
                <w:szCs w:val="24"/>
              </w:rPr>
            </w:pPr>
            <w:r w:rsidRPr="00511154">
              <w:rPr>
                <w:rFonts w:ascii="Times New Roman" w:eastAsia="Calibri" w:hAnsi="Times New Roman" w:cs="Times New Roman"/>
                <w:b/>
                <w:i/>
                <w:sz w:val="24"/>
                <w:szCs w:val="24"/>
              </w:rPr>
              <w:t xml:space="preserve">Controlul frecvenței ventriculare, în lipsa semnelor clinice de IC </w:t>
            </w:r>
            <w:r w:rsidRPr="00511154">
              <w:rPr>
                <w:rFonts w:ascii="Times New Roman" w:eastAsia="Times New Roman" w:hAnsi="Times New Roman" w:cs="Times New Roman"/>
                <w:b/>
                <w:i/>
                <w:sz w:val="24"/>
                <w:szCs w:val="24"/>
              </w:rPr>
              <w:t xml:space="preserve">și a sindromului de </w:t>
            </w:r>
            <w:proofErr w:type="spellStart"/>
            <w:r w:rsidRPr="00511154">
              <w:rPr>
                <w:rFonts w:ascii="Times New Roman" w:eastAsia="Times New Roman" w:hAnsi="Times New Roman" w:cs="Times New Roman"/>
                <w:b/>
                <w:i/>
                <w:sz w:val="24"/>
                <w:szCs w:val="24"/>
              </w:rPr>
              <w:t>preexcitare</w:t>
            </w:r>
            <w:proofErr w:type="spellEnd"/>
            <w:r w:rsidRPr="00511154">
              <w:rPr>
                <w:rFonts w:ascii="Times New Roman" w:eastAsia="Times New Roman" w:hAnsi="Times New Roman" w:cs="Times New Roman"/>
                <w:b/>
                <w:i/>
                <w:sz w:val="24"/>
                <w:szCs w:val="24"/>
              </w:rPr>
              <w:t xml:space="preserve"> ventriculară: </w:t>
            </w:r>
            <w:r w:rsidRPr="00511154">
              <w:rPr>
                <w:rFonts w:ascii="Times New Roman" w:eastAsia="Times New Roman" w:hAnsi="Times New Roman" w:cs="Times New Roman"/>
                <w:sz w:val="24"/>
                <w:szCs w:val="24"/>
              </w:rPr>
              <w:t xml:space="preserve">(Caseta 15, Tabelul </w:t>
            </w:r>
            <w:r w:rsidRPr="00511154">
              <w:rPr>
                <w:rFonts w:ascii="Times New Roman" w:eastAsia="Times New Roman" w:hAnsi="Times New Roman" w:cs="Times New Roman"/>
                <w:sz w:val="24"/>
                <w:szCs w:val="24"/>
              </w:rPr>
              <w:lastRenderedPageBreak/>
              <w:t>7).</w:t>
            </w:r>
          </w:p>
          <w:p w14:paraId="2AE50C3D" w14:textId="77777777" w:rsidR="00887758" w:rsidRPr="00511154" w:rsidRDefault="00887758"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Control rapid (</w:t>
            </w:r>
            <w:r w:rsidRPr="00511154">
              <w:rPr>
                <w:rFonts w:ascii="Times New Roman" w:eastAsia="Times New Roman" w:hAnsi="Times New Roman" w:cs="Times New Roman"/>
                <w:sz w:val="24"/>
                <w:szCs w:val="24"/>
                <w:u w:val="single"/>
              </w:rPr>
              <w:t>este necesar monitorizarea TA, FCC, ECG</w:t>
            </w:r>
            <w:r w:rsidRPr="00511154">
              <w:rPr>
                <w:rFonts w:ascii="Times New Roman" w:eastAsia="Times New Roman" w:hAnsi="Times New Roman" w:cs="Times New Roman"/>
                <w:b/>
                <w:sz w:val="24"/>
                <w:szCs w:val="24"/>
              </w:rPr>
              <w:t xml:space="preserve">): </w:t>
            </w:r>
          </w:p>
          <w:p w14:paraId="30133848" w14:textId="77777777" w:rsidR="00887758" w:rsidRPr="00511154" w:rsidRDefault="00887758"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Metoprololum</w:t>
            </w:r>
            <w:proofErr w:type="spellEnd"/>
            <w:r w:rsidRPr="00511154">
              <w:rPr>
                <w:rFonts w:ascii="Times New Roman" w:eastAsia="Times New Roman" w:hAnsi="Times New Roman" w:cs="Times New Roman"/>
                <w:sz w:val="24"/>
                <w:szCs w:val="24"/>
              </w:rPr>
              <w:t xml:space="preserve"> * 2.5-5 </w:t>
            </w:r>
            <w:r w:rsidRPr="00511154">
              <w:rPr>
                <w:rFonts w:ascii="Times New Roman" w:eastAsia="Times New Roman" w:hAnsi="Times New Roman" w:cs="Times New Roman"/>
                <w:spacing w:val="-5"/>
                <w:sz w:val="24"/>
                <w:szCs w:val="24"/>
              </w:rPr>
              <w:t xml:space="preserve">mg </w:t>
            </w:r>
            <w:proofErr w:type="spellStart"/>
            <w:r w:rsidRPr="00511154">
              <w:rPr>
                <w:rFonts w:ascii="Times New Roman" w:eastAsia="Times New Roman" w:hAnsi="Times New Roman" w:cs="Times New Roman"/>
                <w:spacing w:val="-3"/>
                <w:sz w:val="24"/>
                <w:szCs w:val="24"/>
              </w:rPr>
              <w:t>i.v</w:t>
            </w:r>
            <w:proofErr w:type="spellEnd"/>
            <w:r w:rsidRPr="00511154">
              <w:rPr>
                <w:rFonts w:ascii="Times New Roman" w:eastAsia="Times New Roman" w:hAnsi="Times New Roman" w:cs="Times New Roman"/>
                <w:spacing w:val="-3"/>
                <w:sz w:val="24"/>
                <w:szCs w:val="24"/>
              </w:rPr>
              <w:t xml:space="preserve">. </w:t>
            </w:r>
            <w:r w:rsidRPr="00511154">
              <w:rPr>
                <w:rFonts w:ascii="Times New Roman" w:eastAsia="Times New Roman" w:hAnsi="Times New Roman" w:cs="Times New Roman"/>
                <w:sz w:val="24"/>
                <w:szCs w:val="24"/>
              </w:rPr>
              <w:t>în 2 min (doza maximă cumulativă - 15 mg)</w:t>
            </w:r>
            <w:r w:rsidRPr="00511154">
              <w:rPr>
                <w:rFonts w:ascii="Times New Roman" w:eastAsia="Times New Roman" w:hAnsi="Times New Roman" w:cs="Times New Roman"/>
                <w:spacing w:val="15"/>
                <w:sz w:val="24"/>
                <w:szCs w:val="24"/>
              </w:rPr>
              <w:t>, sau</w:t>
            </w:r>
          </w:p>
          <w:p w14:paraId="6C62FDDE" w14:textId="77777777" w:rsidR="00887758" w:rsidRPr="00511154" w:rsidRDefault="00887758"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Verapamilum</w:t>
            </w:r>
            <w:proofErr w:type="spellEnd"/>
            <w:r w:rsidRPr="00511154">
              <w:rPr>
                <w:rFonts w:ascii="Times New Roman" w:eastAsia="Times New Roman" w:hAnsi="Times New Roman" w:cs="Times New Roman"/>
                <w:sz w:val="24"/>
                <w:szCs w:val="24"/>
              </w:rPr>
              <w:t xml:space="preserve"> 2,5 -10 </w:t>
            </w:r>
            <w:r w:rsidRPr="00511154">
              <w:rPr>
                <w:rFonts w:ascii="Times New Roman" w:eastAsia="Times New Roman" w:hAnsi="Times New Roman" w:cs="Times New Roman"/>
                <w:spacing w:val="-3"/>
                <w:sz w:val="24"/>
                <w:szCs w:val="24"/>
              </w:rPr>
              <w:t xml:space="preserve">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în 5</w:t>
            </w:r>
            <w:r w:rsidRPr="00511154">
              <w:rPr>
                <w:rFonts w:ascii="Times New Roman" w:eastAsia="Times New Roman" w:hAnsi="Times New Roman" w:cs="Times New Roman"/>
                <w:spacing w:val="8"/>
                <w:sz w:val="24"/>
                <w:szCs w:val="24"/>
              </w:rPr>
              <w:t xml:space="preserve"> </w:t>
            </w:r>
            <w:r w:rsidRPr="00511154">
              <w:rPr>
                <w:rFonts w:ascii="Times New Roman" w:eastAsia="Times New Roman" w:hAnsi="Times New Roman" w:cs="Times New Roman"/>
                <w:spacing w:val="-3"/>
                <w:sz w:val="24"/>
                <w:szCs w:val="24"/>
              </w:rPr>
              <w:t>min, sau</w:t>
            </w:r>
          </w:p>
          <w:p w14:paraId="2CB21414" w14:textId="77777777" w:rsidR="00887758" w:rsidRPr="00511154" w:rsidRDefault="00887758" w:rsidP="000E5AE3">
            <w:pPr>
              <w:numPr>
                <w:ilvl w:val="0"/>
                <w:numId w:val="4"/>
              </w:numPr>
              <w:tabs>
                <w:tab w:val="left" w:pos="145"/>
              </w:tabs>
              <w:ind w:hanging="14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Digoxinum</w:t>
            </w:r>
            <w:proofErr w:type="spellEnd"/>
            <w:r w:rsidRPr="00511154">
              <w:rPr>
                <w:rFonts w:ascii="Times New Roman" w:eastAsia="Times New Roman" w:hAnsi="Times New Roman" w:cs="Times New Roman"/>
                <w:sz w:val="24"/>
                <w:szCs w:val="24"/>
              </w:rPr>
              <w:t xml:space="preserve"> 0.5 </w:t>
            </w:r>
            <w:r w:rsidRPr="00511154">
              <w:rPr>
                <w:rFonts w:ascii="Times New Roman" w:eastAsia="Times New Roman" w:hAnsi="Times New Roman" w:cs="Times New Roman"/>
                <w:spacing w:val="-4"/>
                <w:sz w:val="24"/>
                <w:szCs w:val="24"/>
              </w:rPr>
              <w:t xml:space="preserve">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(0,75-1,5 mg în 24 ore în doze divizate), sau</w:t>
            </w:r>
          </w:p>
          <w:p w14:paraId="46B9026E" w14:textId="77777777" w:rsidR="00887758" w:rsidRPr="00511154" w:rsidRDefault="00887758" w:rsidP="000E5AE3">
            <w:pPr>
              <w:numPr>
                <w:ilvl w:val="0"/>
                <w:numId w:val="18"/>
              </w:numPr>
              <w:tabs>
                <w:tab w:val="left" w:pos="184"/>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 central), urmată de 900-1200 mg </w:t>
            </w:r>
            <w:proofErr w:type="spellStart"/>
            <w:r w:rsidRPr="00511154">
              <w:rPr>
                <w:rFonts w:ascii="Times New Roman" w:eastAsia="Times New Roman" w:hAnsi="Times New Roman" w:cs="Times New Roman"/>
                <w:sz w:val="24"/>
                <w:szCs w:val="24"/>
              </w:rPr>
              <w:t>i.v.diluată</w:t>
            </w:r>
            <w:proofErr w:type="spellEnd"/>
            <w:r w:rsidRPr="00511154">
              <w:rPr>
                <w:rFonts w:ascii="Times New Roman" w:eastAsia="Times New Roman" w:hAnsi="Times New Roman" w:cs="Times New Roman"/>
                <w:sz w:val="24"/>
                <w:szCs w:val="24"/>
              </w:rPr>
              <w:t xml:space="preserve"> in 500-1000 ml prin cateter venos central (Tabel 7).</w:t>
            </w:r>
          </w:p>
          <w:p w14:paraId="429F1485" w14:textId="77777777" w:rsidR="00887758" w:rsidRPr="00511154" w:rsidRDefault="00887758" w:rsidP="000E5AE3">
            <w:pPr>
              <w:tabs>
                <w:tab w:val="left" w:pos="184"/>
              </w:tabs>
              <w:ind w:left="183"/>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Control permanent:</w:t>
            </w:r>
            <w:r w:rsidRPr="00511154">
              <w:rPr>
                <w:rFonts w:ascii="Times New Roman" w:eastAsia="Times New Roman" w:hAnsi="Times New Roman" w:cs="Times New Roman"/>
                <w:b/>
                <w:bCs/>
                <w:iCs/>
                <w:sz w:val="24"/>
                <w:szCs w:val="24"/>
              </w:rPr>
              <w:t xml:space="preserve"> </w:t>
            </w:r>
            <w:r w:rsidRPr="00511154">
              <w:rPr>
                <w:rFonts w:ascii="Times New Roman" w:eastAsia="Times New Roman" w:hAnsi="Times New Roman" w:cs="Times New Roman"/>
                <w:sz w:val="24"/>
                <w:szCs w:val="24"/>
              </w:rPr>
              <w:t>(Caseta 15, Tabelul 7)</w:t>
            </w:r>
          </w:p>
          <w:p w14:paraId="6BE314FF" w14:textId="77777777" w:rsidR="00887758" w:rsidRPr="00511154" w:rsidRDefault="00887758" w:rsidP="000E5AE3">
            <w:pPr>
              <w:numPr>
                <w:ilvl w:val="0"/>
                <w:numId w:val="4"/>
              </w:numPr>
              <w:tabs>
                <w:tab w:val="left" w:pos="145"/>
              </w:tabs>
              <w:ind w:hanging="149"/>
              <w:jc w:val="both"/>
              <w:rPr>
                <w:rFonts w:ascii="Times New Roman" w:eastAsia="Times New Roman" w:hAnsi="Times New Roman" w:cs="Times New Roman"/>
                <w:sz w:val="24"/>
                <w:szCs w:val="24"/>
                <w:u w:val="single"/>
              </w:rPr>
            </w:pPr>
            <w:r w:rsidRPr="00511154">
              <w:rPr>
                <w:rFonts w:ascii="Times New Roman" w:eastAsia="Times New Roman" w:hAnsi="Times New Roman" w:cs="Times New Roman"/>
                <w:sz w:val="24"/>
                <w:szCs w:val="24"/>
              </w:rPr>
              <w:t>Beta-</w:t>
            </w:r>
            <w:proofErr w:type="spellStart"/>
            <w:r w:rsidRPr="00511154">
              <w:rPr>
                <w:rFonts w:ascii="Times New Roman" w:eastAsia="Times New Roman" w:hAnsi="Times New Roman" w:cs="Times New Roman"/>
                <w:sz w:val="24"/>
                <w:szCs w:val="24"/>
              </w:rPr>
              <w:t>adrenoblocante</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Metoprololum</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Bisoprololum</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Atenololum</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Nebivololum</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Carvedilolum</w:t>
            </w:r>
            <w:proofErr w:type="spellEnd"/>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pacing w:val="-3"/>
                <w:sz w:val="24"/>
                <w:szCs w:val="24"/>
              </w:rPr>
              <w:t xml:space="preserve">în </w:t>
            </w:r>
            <w:r w:rsidRPr="00511154">
              <w:rPr>
                <w:rFonts w:ascii="Times New Roman" w:eastAsia="Times New Roman" w:hAnsi="Times New Roman" w:cs="Times New Roman"/>
                <w:sz w:val="24"/>
                <w:szCs w:val="24"/>
              </w:rPr>
              <w:t>doze corespunzătoare, sau</w:t>
            </w:r>
          </w:p>
          <w:p w14:paraId="01A95CF2" w14:textId="77777777" w:rsidR="00887758" w:rsidRPr="00511154" w:rsidRDefault="00887758" w:rsidP="000E5AE3">
            <w:pPr>
              <w:numPr>
                <w:ilvl w:val="0"/>
                <w:numId w:val="4"/>
              </w:numPr>
              <w:tabs>
                <w:tab w:val="left" w:pos="14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Verapamilum</w:t>
            </w:r>
            <w:proofErr w:type="spellEnd"/>
            <w:r w:rsidRPr="00511154">
              <w:rPr>
                <w:rFonts w:ascii="Times New Roman" w:eastAsia="Times New Roman" w:hAnsi="Times New Roman" w:cs="Times New Roman"/>
                <w:sz w:val="24"/>
                <w:szCs w:val="24"/>
              </w:rPr>
              <w:t xml:space="preserve"> 80–120 mg la/8 ore (ER) sau 180–240 mg în/zi ( doza maxim 480 mg/zi), sau</w:t>
            </w:r>
          </w:p>
          <w:p w14:paraId="595F6F61" w14:textId="77777777" w:rsidR="00887758" w:rsidRPr="00511154" w:rsidRDefault="00887758" w:rsidP="000E5AE3">
            <w:pPr>
              <w:numPr>
                <w:ilvl w:val="0"/>
                <w:numId w:val="4"/>
              </w:numPr>
              <w:tabs>
                <w:tab w:val="left" w:pos="14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Diltiazemum</w:t>
            </w:r>
            <w:proofErr w:type="spellEnd"/>
            <w:r w:rsidRPr="00511154">
              <w:rPr>
                <w:rFonts w:ascii="Times New Roman" w:eastAsia="Times New Roman" w:hAnsi="Times New Roman" w:cs="Times New Roman"/>
                <w:sz w:val="24"/>
                <w:szCs w:val="24"/>
              </w:rPr>
              <w:t>* 60 mg la 8 ore (ER) sau 120–360 mg în/24 ore (maxim 480 mg/zi).</w:t>
            </w:r>
          </w:p>
          <w:p w14:paraId="3D40B04F" w14:textId="77777777" w:rsidR="00887758" w:rsidRPr="00511154" w:rsidRDefault="00887758" w:rsidP="000E5AE3">
            <w:pPr>
              <w:ind w:left="183" w:right="19"/>
              <w:jc w:val="both"/>
              <w:rPr>
                <w:rFonts w:ascii="Times New Roman" w:eastAsia="Times New Roman" w:hAnsi="Times New Roman" w:cs="Times New Roman"/>
                <w:sz w:val="24"/>
                <w:szCs w:val="24"/>
              </w:rPr>
            </w:pPr>
          </w:p>
          <w:p w14:paraId="75B8A45B" w14:textId="77777777" w:rsidR="00887758" w:rsidRPr="00511154" w:rsidRDefault="00887758" w:rsidP="000E5AE3">
            <w:pPr>
              <w:ind w:left="183" w:right="19"/>
              <w:jc w:val="both"/>
              <w:rPr>
                <w:rFonts w:ascii="Times New Roman" w:eastAsia="Times New Roman" w:hAnsi="Times New Roman" w:cs="Times New Roman"/>
                <w:b/>
                <w:i/>
                <w:sz w:val="24"/>
                <w:szCs w:val="24"/>
              </w:rPr>
            </w:pPr>
            <w:r w:rsidRPr="00511154">
              <w:rPr>
                <w:rFonts w:ascii="Times New Roman" w:eastAsia="Times New Roman" w:hAnsi="Times New Roman" w:cs="Times New Roman"/>
                <w:b/>
                <w:i/>
                <w:sz w:val="24"/>
                <w:szCs w:val="24"/>
              </w:rPr>
              <w:t xml:space="preserve">Controlul frecvenței ventriculare, în </w:t>
            </w:r>
            <w:proofErr w:type="spellStart"/>
            <w:r w:rsidRPr="00511154">
              <w:rPr>
                <w:rFonts w:ascii="Times New Roman" w:eastAsia="Times New Roman" w:hAnsi="Times New Roman" w:cs="Times New Roman"/>
                <w:b/>
                <w:i/>
                <w:sz w:val="24"/>
                <w:szCs w:val="24"/>
              </w:rPr>
              <w:t>prezenţa</w:t>
            </w:r>
            <w:proofErr w:type="spellEnd"/>
            <w:r w:rsidRPr="00511154">
              <w:rPr>
                <w:rFonts w:ascii="Times New Roman" w:eastAsia="Times New Roman" w:hAnsi="Times New Roman" w:cs="Times New Roman"/>
                <w:b/>
                <w:i/>
                <w:sz w:val="24"/>
                <w:szCs w:val="24"/>
              </w:rPr>
              <w:t xml:space="preserve"> semnelor clinice de IC și lipsa sindromului de </w:t>
            </w:r>
            <w:proofErr w:type="spellStart"/>
            <w:r w:rsidRPr="00511154">
              <w:rPr>
                <w:rFonts w:ascii="Times New Roman" w:eastAsia="Times New Roman" w:hAnsi="Times New Roman" w:cs="Times New Roman"/>
                <w:b/>
                <w:i/>
                <w:sz w:val="24"/>
                <w:szCs w:val="24"/>
              </w:rPr>
              <w:t>preexcitare</w:t>
            </w:r>
            <w:proofErr w:type="spellEnd"/>
            <w:r w:rsidRPr="00511154">
              <w:rPr>
                <w:rFonts w:ascii="Times New Roman" w:eastAsia="Times New Roman" w:hAnsi="Times New Roman" w:cs="Times New Roman"/>
                <w:b/>
                <w:i/>
                <w:sz w:val="24"/>
                <w:szCs w:val="24"/>
              </w:rPr>
              <w:t xml:space="preserve"> ventriculară:</w:t>
            </w:r>
          </w:p>
          <w:p w14:paraId="47863935" w14:textId="77777777" w:rsidR="00887758" w:rsidRPr="00511154" w:rsidRDefault="00887758" w:rsidP="000E5AE3">
            <w:pPr>
              <w:tabs>
                <w:tab w:val="left" w:pos="184"/>
              </w:tabs>
              <w:ind w:left="183"/>
              <w:jc w:val="both"/>
              <w:rPr>
                <w:rFonts w:ascii="Times New Roman" w:eastAsia="Times New Roman" w:hAnsi="Times New Roman" w:cs="Times New Roman"/>
                <w:sz w:val="24"/>
                <w:szCs w:val="24"/>
              </w:rPr>
            </w:pPr>
            <w:r w:rsidRPr="00511154">
              <w:rPr>
                <w:rFonts w:ascii="Times New Roman" w:eastAsia="Times New Roman" w:hAnsi="Times New Roman" w:cs="Times New Roman"/>
                <w:b/>
                <w:sz w:val="24"/>
                <w:szCs w:val="24"/>
              </w:rPr>
              <w:t xml:space="preserve">Control rapid: </w:t>
            </w:r>
            <w:r w:rsidRPr="00511154">
              <w:rPr>
                <w:rFonts w:ascii="Times New Roman" w:eastAsia="Times New Roman" w:hAnsi="Times New Roman" w:cs="Times New Roman"/>
                <w:sz w:val="24"/>
                <w:szCs w:val="24"/>
              </w:rPr>
              <w:t xml:space="preserve">(Caseta 15, Tabelul 7). </w:t>
            </w:r>
          </w:p>
          <w:p w14:paraId="034D93BA" w14:textId="77777777" w:rsidR="00887758" w:rsidRPr="00511154" w:rsidRDefault="00887758" w:rsidP="000E5AE3">
            <w:pPr>
              <w:numPr>
                <w:ilvl w:val="0"/>
                <w:numId w:val="18"/>
              </w:numPr>
              <w:tabs>
                <w:tab w:val="left" w:pos="184"/>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Digoxinum</w:t>
            </w:r>
            <w:proofErr w:type="spellEnd"/>
            <w:r w:rsidRPr="00511154">
              <w:rPr>
                <w:rFonts w:ascii="Times New Roman" w:eastAsia="Times New Roman" w:hAnsi="Times New Roman" w:cs="Times New Roman"/>
                <w:sz w:val="24"/>
                <w:szCs w:val="24"/>
              </w:rPr>
              <w:t xml:space="preserve"> 0.5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bolus</w:t>
            </w:r>
            <w:proofErr w:type="spellEnd"/>
            <w:r w:rsidRPr="00511154">
              <w:rPr>
                <w:rFonts w:ascii="Times New Roman" w:eastAsia="Times New Roman" w:hAnsi="Times New Roman" w:cs="Times New Roman"/>
                <w:sz w:val="24"/>
                <w:szCs w:val="24"/>
              </w:rPr>
              <w:t xml:space="preserve"> (0,75-1,5 mg în 24 ore în doze divizate), sau</w:t>
            </w:r>
          </w:p>
          <w:p w14:paraId="52290882" w14:textId="77777777" w:rsidR="00887758" w:rsidRPr="00511154" w:rsidRDefault="00887758" w:rsidP="000E5AE3">
            <w:pPr>
              <w:numPr>
                <w:ilvl w:val="0"/>
                <w:numId w:val="18"/>
              </w:numPr>
              <w:tabs>
                <w:tab w:val="left" w:pos="184"/>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 central), urmată de 900-1200 mg </w:t>
            </w:r>
            <w:proofErr w:type="spellStart"/>
            <w:r w:rsidRPr="00511154">
              <w:rPr>
                <w:rFonts w:ascii="Times New Roman" w:eastAsia="Times New Roman" w:hAnsi="Times New Roman" w:cs="Times New Roman"/>
                <w:sz w:val="24"/>
                <w:szCs w:val="24"/>
              </w:rPr>
              <w:t>i.v.diluată</w:t>
            </w:r>
            <w:proofErr w:type="spellEnd"/>
            <w:r w:rsidRPr="00511154">
              <w:rPr>
                <w:rFonts w:ascii="Times New Roman" w:eastAsia="Times New Roman" w:hAnsi="Times New Roman" w:cs="Times New Roman"/>
                <w:sz w:val="24"/>
                <w:szCs w:val="24"/>
              </w:rPr>
              <w:t xml:space="preserve"> in 500-1000 ml prin cateter venos (tabelul 7).</w:t>
            </w:r>
          </w:p>
          <w:p w14:paraId="0B383714" w14:textId="77777777" w:rsidR="00887758" w:rsidRPr="00511154" w:rsidRDefault="00887758" w:rsidP="000E5AE3">
            <w:pPr>
              <w:ind w:left="109"/>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 xml:space="preserve">Control permanent: </w:t>
            </w:r>
          </w:p>
          <w:p w14:paraId="06A5A833" w14:textId="77777777" w:rsidR="00887758" w:rsidRPr="00511154" w:rsidRDefault="00887758" w:rsidP="000E5AE3">
            <w:pPr>
              <w:pStyle w:val="Listparagraf"/>
              <w:numPr>
                <w:ilvl w:val="0"/>
                <w:numId w:val="53"/>
              </w:num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Digoxinum</w:t>
            </w:r>
            <w:proofErr w:type="spellEnd"/>
            <w:r w:rsidRPr="00511154">
              <w:rPr>
                <w:rFonts w:ascii="Times New Roman" w:eastAsia="Times New Roman" w:hAnsi="Times New Roman" w:cs="Times New Roman"/>
                <w:sz w:val="24"/>
                <w:szCs w:val="24"/>
              </w:rPr>
              <w:t xml:space="preserve"> 0.0625-0.25 mg/zi, sau</w:t>
            </w:r>
          </w:p>
          <w:p w14:paraId="1C326D45" w14:textId="77777777" w:rsidR="00887758" w:rsidRPr="00511154" w:rsidRDefault="00887758" w:rsidP="000E5AE3">
            <w:pPr>
              <w:pStyle w:val="Listparagraf"/>
              <w:numPr>
                <w:ilvl w:val="0"/>
                <w:numId w:val="53"/>
              </w:num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Beta-</w:t>
            </w:r>
            <w:proofErr w:type="spellStart"/>
            <w:r w:rsidRPr="00511154">
              <w:rPr>
                <w:rFonts w:ascii="Times New Roman" w:eastAsia="Times New Roman" w:hAnsi="Times New Roman" w:cs="Times New Roman"/>
                <w:sz w:val="24"/>
                <w:szCs w:val="24"/>
              </w:rPr>
              <w:t>adrenoblocante</w:t>
            </w:r>
            <w:proofErr w:type="spellEnd"/>
            <w:r w:rsidRPr="00511154">
              <w:rPr>
                <w:rFonts w:ascii="Times New Roman" w:eastAsia="Times New Roman" w:hAnsi="Times New Roman" w:cs="Times New Roman"/>
                <w:sz w:val="24"/>
                <w:szCs w:val="24"/>
              </w:rPr>
              <w:t xml:space="preserve"> acceptate în IC (</w:t>
            </w:r>
            <w:proofErr w:type="spellStart"/>
            <w:r w:rsidRPr="00511154">
              <w:rPr>
                <w:rFonts w:ascii="Times New Roman" w:eastAsia="Times New Roman" w:hAnsi="Times New Roman" w:cs="Times New Roman"/>
                <w:sz w:val="24"/>
                <w:szCs w:val="24"/>
              </w:rPr>
              <w:t>Bisoprololum</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Carvedilolum</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Metoprololum</w:t>
            </w:r>
            <w:proofErr w:type="spellEnd"/>
            <w:r w:rsidRPr="00511154">
              <w:rPr>
                <w:rFonts w:ascii="Times New Roman" w:eastAsia="Times New Roman" w:hAnsi="Times New Roman" w:cs="Times New Roman"/>
                <w:sz w:val="24"/>
                <w:szCs w:val="24"/>
              </w:rPr>
              <w:t>) în doze corespunzătoare.</w:t>
            </w:r>
          </w:p>
          <w:p w14:paraId="5596A125" w14:textId="77777777" w:rsidR="00887758" w:rsidRPr="00511154" w:rsidRDefault="00887758" w:rsidP="000E5AE3">
            <w:pPr>
              <w:ind w:left="109"/>
              <w:jc w:val="both"/>
              <w:rPr>
                <w:rFonts w:ascii="Times New Roman" w:eastAsia="Times New Roman" w:hAnsi="Times New Roman" w:cs="Times New Roman"/>
                <w:b/>
                <w:sz w:val="24"/>
                <w:szCs w:val="24"/>
              </w:rPr>
            </w:pPr>
          </w:p>
          <w:p w14:paraId="0EB0E14F" w14:textId="04FC2FA6" w:rsidR="00887758" w:rsidRPr="00511154" w:rsidRDefault="00887758" w:rsidP="000E5AE3">
            <w:pPr>
              <w:ind w:left="109"/>
              <w:jc w:val="both"/>
              <w:rPr>
                <w:rFonts w:ascii="Times New Roman" w:eastAsia="Times New Roman" w:hAnsi="Times New Roman" w:cs="Times New Roman"/>
                <w:b/>
                <w:i/>
                <w:sz w:val="24"/>
                <w:szCs w:val="24"/>
              </w:rPr>
            </w:pPr>
            <w:r w:rsidRPr="00511154">
              <w:rPr>
                <w:rFonts w:ascii="Times New Roman" w:eastAsia="Times New Roman" w:hAnsi="Times New Roman" w:cs="Times New Roman"/>
                <w:b/>
                <w:i/>
                <w:sz w:val="24"/>
                <w:szCs w:val="24"/>
              </w:rPr>
              <w:t xml:space="preserve">Controlul frecvenței ventriculare la </w:t>
            </w:r>
            <w:r w:rsidR="00E064A6" w:rsidRPr="00511154">
              <w:rPr>
                <w:rFonts w:ascii="Times New Roman" w:eastAsia="Times New Roman" w:hAnsi="Times New Roman" w:cs="Times New Roman"/>
                <w:b/>
                <w:i/>
                <w:sz w:val="24"/>
                <w:szCs w:val="24"/>
              </w:rPr>
              <w:t>pacienții</w:t>
            </w:r>
            <w:r w:rsidRPr="00511154">
              <w:rPr>
                <w:rFonts w:ascii="Times New Roman" w:eastAsia="Times New Roman" w:hAnsi="Times New Roman" w:cs="Times New Roman"/>
                <w:b/>
                <w:i/>
                <w:sz w:val="24"/>
                <w:szCs w:val="24"/>
              </w:rPr>
              <w:t xml:space="preserve"> cu sindromul de </w:t>
            </w:r>
            <w:proofErr w:type="spellStart"/>
            <w:r w:rsidRPr="00511154">
              <w:rPr>
                <w:rFonts w:ascii="Times New Roman" w:eastAsia="Times New Roman" w:hAnsi="Times New Roman" w:cs="Times New Roman"/>
                <w:b/>
                <w:i/>
                <w:sz w:val="24"/>
                <w:szCs w:val="24"/>
              </w:rPr>
              <w:t>preexcitare</w:t>
            </w:r>
            <w:proofErr w:type="spellEnd"/>
            <w:r w:rsidRPr="00511154">
              <w:rPr>
                <w:rFonts w:ascii="Times New Roman" w:eastAsia="Times New Roman" w:hAnsi="Times New Roman" w:cs="Times New Roman"/>
                <w:b/>
                <w:i/>
                <w:sz w:val="24"/>
                <w:szCs w:val="24"/>
              </w:rPr>
              <w:t xml:space="preserve"> ventriculară: </w:t>
            </w:r>
          </w:p>
          <w:p w14:paraId="32C05783" w14:textId="77777777" w:rsidR="00887758" w:rsidRPr="00511154" w:rsidRDefault="00887758" w:rsidP="000E5AE3">
            <w:pPr>
              <w:pStyle w:val="Listparagraf"/>
              <w:numPr>
                <w:ilvl w:val="0"/>
                <w:numId w:val="54"/>
              </w:num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 central), urmată de 900-1200 mg </w:t>
            </w:r>
            <w:proofErr w:type="spellStart"/>
            <w:r w:rsidRPr="00511154">
              <w:rPr>
                <w:rFonts w:ascii="Times New Roman" w:eastAsia="Times New Roman" w:hAnsi="Times New Roman" w:cs="Times New Roman"/>
                <w:sz w:val="24"/>
                <w:szCs w:val="24"/>
              </w:rPr>
              <w:t>i.v.diluată</w:t>
            </w:r>
            <w:proofErr w:type="spellEnd"/>
            <w:r w:rsidRPr="00511154">
              <w:rPr>
                <w:rFonts w:ascii="Times New Roman" w:eastAsia="Times New Roman" w:hAnsi="Times New Roman" w:cs="Times New Roman"/>
                <w:sz w:val="24"/>
                <w:szCs w:val="24"/>
              </w:rPr>
              <w:t xml:space="preserve"> in 500-1000 ml prin cateter venos.</w:t>
            </w:r>
          </w:p>
          <w:p w14:paraId="17E9FED4" w14:textId="77777777" w:rsidR="00887758" w:rsidRPr="00511154" w:rsidRDefault="00887758" w:rsidP="000E5AE3">
            <w:pPr>
              <w:ind w:left="109"/>
              <w:jc w:val="both"/>
              <w:rPr>
                <w:rFonts w:ascii="Times New Roman" w:eastAsia="Times New Roman" w:hAnsi="Times New Roman" w:cs="Times New Roman"/>
                <w:b/>
                <w:sz w:val="24"/>
                <w:szCs w:val="24"/>
              </w:rPr>
            </w:pPr>
          </w:p>
          <w:p w14:paraId="06E1D460" w14:textId="77777777" w:rsidR="00887758" w:rsidRPr="00511154" w:rsidRDefault="00887758" w:rsidP="000E5AE3">
            <w:pPr>
              <w:ind w:left="109"/>
              <w:jc w:val="both"/>
              <w:rPr>
                <w:rFonts w:ascii="Times New Roman" w:eastAsia="Times New Roman" w:hAnsi="Times New Roman" w:cs="Times New Roman"/>
                <w:b/>
                <w:i/>
                <w:sz w:val="24"/>
                <w:szCs w:val="24"/>
              </w:rPr>
            </w:pPr>
            <w:r w:rsidRPr="00511154">
              <w:rPr>
                <w:rFonts w:ascii="Times New Roman" w:eastAsia="Times New Roman" w:hAnsi="Times New Roman" w:cs="Times New Roman"/>
                <w:b/>
                <w:i/>
                <w:sz w:val="24"/>
                <w:szCs w:val="24"/>
              </w:rPr>
              <w:t xml:space="preserve">În cazul FA cu FCC ventriculară &lt; 50 </w:t>
            </w:r>
            <w:r w:rsidRPr="00511154">
              <w:rPr>
                <w:rFonts w:ascii="Times New Roman" w:eastAsia="Times New Roman" w:hAnsi="Times New Roman" w:cs="Times New Roman"/>
                <w:b/>
                <w:i/>
                <w:sz w:val="24"/>
                <w:szCs w:val="24"/>
              </w:rPr>
              <w:lastRenderedPageBreak/>
              <w:t>bătăi/minut:</w:t>
            </w:r>
          </w:p>
          <w:p w14:paraId="209D13AF" w14:textId="77777777" w:rsidR="00887758" w:rsidRPr="00511154" w:rsidRDefault="00887758" w:rsidP="000E5AE3">
            <w:pPr>
              <w:pStyle w:val="Listparagraf"/>
              <w:numPr>
                <w:ilvl w:val="0"/>
                <w:numId w:val="55"/>
              </w:num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Excluderea medicamentelor cu efect </w:t>
            </w:r>
            <w:proofErr w:type="spellStart"/>
            <w:r w:rsidRPr="00511154">
              <w:rPr>
                <w:rFonts w:ascii="Times New Roman" w:eastAsia="Times New Roman" w:hAnsi="Times New Roman" w:cs="Times New Roman"/>
                <w:sz w:val="24"/>
                <w:szCs w:val="24"/>
              </w:rPr>
              <w:t>dromotrop</w:t>
            </w:r>
            <w:proofErr w:type="spellEnd"/>
            <w:r w:rsidRPr="00511154">
              <w:rPr>
                <w:rFonts w:ascii="Times New Roman" w:eastAsia="Times New Roman" w:hAnsi="Times New Roman" w:cs="Times New Roman"/>
                <w:sz w:val="24"/>
                <w:szCs w:val="24"/>
              </w:rPr>
              <w:t xml:space="preserve"> negativ.</w:t>
            </w:r>
          </w:p>
          <w:p w14:paraId="4508EBE1" w14:textId="77777777" w:rsidR="00887758" w:rsidRPr="00511154" w:rsidRDefault="00887758" w:rsidP="000E5AE3">
            <w:pPr>
              <w:pStyle w:val="Listparagraf"/>
              <w:numPr>
                <w:ilvl w:val="0"/>
                <w:numId w:val="55"/>
              </w:num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Atropini</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sulfas</w:t>
            </w:r>
            <w:proofErr w:type="spellEnd"/>
            <w:r w:rsidRPr="00511154">
              <w:rPr>
                <w:rFonts w:ascii="Times New Roman" w:eastAsia="Times New Roman" w:hAnsi="Times New Roman" w:cs="Times New Roman"/>
                <w:sz w:val="24"/>
                <w:szCs w:val="24"/>
              </w:rPr>
              <w:t xml:space="preserve"> 0.5-1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lent, sau</w:t>
            </w:r>
          </w:p>
          <w:p w14:paraId="024DDF46" w14:textId="77777777" w:rsidR="00887758" w:rsidRPr="00511154" w:rsidRDefault="00887758" w:rsidP="000E5AE3">
            <w:pPr>
              <w:pStyle w:val="Listparagraf"/>
              <w:numPr>
                <w:ilvl w:val="0"/>
                <w:numId w:val="55"/>
              </w:numPr>
              <w:tabs>
                <w:tab w:val="left" w:pos="184"/>
              </w:tabs>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Electrocardiostimulator</w:t>
            </w:r>
            <w:proofErr w:type="spellEnd"/>
            <w:r w:rsidRPr="00511154">
              <w:rPr>
                <w:rFonts w:ascii="Times New Roman" w:eastAsia="Times New Roman" w:hAnsi="Times New Roman" w:cs="Times New Roman"/>
                <w:spacing w:val="-5"/>
                <w:sz w:val="24"/>
                <w:szCs w:val="24"/>
              </w:rPr>
              <w:t xml:space="preserve"> </w:t>
            </w:r>
            <w:r w:rsidRPr="00511154">
              <w:rPr>
                <w:rFonts w:ascii="Times New Roman" w:eastAsia="Times New Roman" w:hAnsi="Times New Roman" w:cs="Times New Roman"/>
                <w:sz w:val="24"/>
                <w:szCs w:val="24"/>
              </w:rPr>
              <w:t>temporar, sau</w:t>
            </w:r>
          </w:p>
          <w:p w14:paraId="007B2D51" w14:textId="77777777" w:rsidR="00887758" w:rsidRPr="00511154" w:rsidRDefault="00887758" w:rsidP="000E5AE3">
            <w:pPr>
              <w:pStyle w:val="Listparagraf"/>
              <w:numPr>
                <w:ilvl w:val="0"/>
                <w:numId w:val="55"/>
              </w:numPr>
              <w:tabs>
                <w:tab w:val="left" w:pos="225"/>
              </w:tabs>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Electrocardiostimulator</w:t>
            </w:r>
            <w:proofErr w:type="spellEnd"/>
            <w:r w:rsidRPr="00511154">
              <w:rPr>
                <w:rFonts w:ascii="Times New Roman" w:eastAsia="Times New Roman" w:hAnsi="Times New Roman" w:cs="Times New Roman"/>
                <w:sz w:val="24"/>
                <w:szCs w:val="24"/>
              </w:rPr>
              <w:t xml:space="preserve"> permanent</w:t>
            </w:r>
          </w:p>
          <w:p w14:paraId="10862857" w14:textId="77777777" w:rsidR="00887758" w:rsidRPr="00511154" w:rsidRDefault="00887758" w:rsidP="000E5AE3">
            <w:pPr>
              <w:tabs>
                <w:tab w:val="left" w:pos="225"/>
              </w:tabs>
              <w:ind w:left="183"/>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w:t>
            </w:r>
            <w:r w:rsidRPr="00511154">
              <w:rPr>
                <w:rFonts w:ascii="Times New Roman" w:eastAsia="Times New Roman" w:hAnsi="Times New Roman" w:cs="Times New Roman"/>
                <w:sz w:val="24"/>
                <w:szCs w:val="24"/>
              </w:rPr>
              <w:t xml:space="preserve"> La pacienții sever simptomatici cu FA permanentă și cel puțin o spitalizare pentru IC, trebuie luată în considerare ablația nodului atrioventricular și implantarea stimulatorului cardiac, de preferință CRT (consultul specialistului </w:t>
            </w:r>
            <w:proofErr w:type="spellStart"/>
            <w:r w:rsidRPr="00511154">
              <w:rPr>
                <w:rFonts w:ascii="Times New Roman" w:eastAsia="Times New Roman" w:hAnsi="Times New Roman" w:cs="Times New Roman"/>
                <w:sz w:val="24"/>
                <w:szCs w:val="24"/>
              </w:rPr>
              <w:t>aritmolog</w:t>
            </w:r>
            <w:proofErr w:type="spellEnd"/>
            <w:r w:rsidRPr="00511154">
              <w:rPr>
                <w:rFonts w:ascii="Times New Roman" w:eastAsia="Times New Roman" w:hAnsi="Times New Roman" w:cs="Times New Roman"/>
                <w:sz w:val="24"/>
                <w:szCs w:val="24"/>
              </w:rPr>
              <w:t>)</w:t>
            </w:r>
          </w:p>
        </w:tc>
      </w:tr>
      <w:tr w:rsidR="00887758" w:rsidRPr="00511154" w14:paraId="645055DC" w14:textId="77777777" w:rsidTr="001C1DE4">
        <w:trPr>
          <w:trHeight w:val="653"/>
        </w:trPr>
        <w:tc>
          <w:tcPr>
            <w:tcW w:w="2160" w:type="dxa"/>
            <w:gridSpan w:val="2"/>
            <w:shd w:val="clear" w:color="auto" w:fill="FFFFFF" w:themeFill="background1"/>
          </w:tcPr>
          <w:p w14:paraId="22912C19"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2.2. Evaluarea eficacității controlului frecvenței ventriculare</w:t>
            </w:r>
          </w:p>
          <w:p w14:paraId="3655864B"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i/>
                <w:sz w:val="24"/>
                <w:szCs w:val="24"/>
              </w:rPr>
              <w:t>C.5.1.</w:t>
            </w:r>
          </w:p>
        </w:tc>
        <w:tc>
          <w:tcPr>
            <w:tcW w:w="2970" w:type="dxa"/>
            <w:gridSpan w:val="2"/>
            <w:shd w:val="clear" w:color="auto" w:fill="FFFFFF" w:themeFill="background1"/>
          </w:tcPr>
          <w:p w14:paraId="0A0DB4AE" w14:textId="3323B1AD" w:rsidR="00887758" w:rsidRPr="00511154" w:rsidRDefault="00887758"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Frecvența ventriculară neadecvat controlată nu previne apariția și/sau dezvoltarea cardiomiopatiei induse de tahicardie.</w:t>
            </w:r>
          </w:p>
        </w:tc>
        <w:tc>
          <w:tcPr>
            <w:tcW w:w="4935" w:type="dxa"/>
            <w:shd w:val="clear" w:color="auto" w:fill="FFFFFF" w:themeFill="background1"/>
          </w:tcPr>
          <w:p w14:paraId="4AD92AFC" w14:textId="77777777" w:rsidR="00887758" w:rsidRPr="00511154" w:rsidRDefault="00887758" w:rsidP="000E5AE3">
            <w:pPr>
              <w:ind w:left="111"/>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Standard/Obligatoriu:</w:t>
            </w:r>
          </w:p>
          <w:p w14:paraId="0852F319" w14:textId="77777777" w:rsidR="00887758" w:rsidRPr="00511154" w:rsidRDefault="00887758" w:rsidP="000E5AE3">
            <w:pPr>
              <w:numPr>
                <w:ilvl w:val="0"/>
                <w:numId w:val="19"/>
              </w:numPr>
              <w:tabs>
                <w:tab w:val="left" w:pos="184"/>
              </w:tabs>
              <w:ind w:hanging="77"/>
              <w:jc w:val="both"/>
              <w:rPr>
                <w:rFonts w:ascii="Times New Roman" w:eastAsia="Times New Roman" w:hAnsi="Times New Roman" w:cs="Times New Roman"/>
                <w:b/>
                <w:i/>
                <w:sz w:val="24"/>
                <w:szCs w:val="24"/>
              </w:rPr>
            </w:pPr>
            <w:r w:rsidRPr="00511154">
              <w:rPr>
                <w:rFonts w:ascii="Times New Roman" w:eastAsia="Times New Roman" w:hAnsi="Times New Roman" w:cs="Times New Roman"/>
                <w:sz w:val="24"/>
                <w:szCs w:val="24"/>
              </w:rPr>
              <w:t xml:space="preserve">Test mers de 6 min: </w:t>
            </w:r>
            <w:r w:rsidRPr="00511154">
              <w:rPr>
                <w:rFonts w:ascii="Times New Roman" w:eastAsia="Times New Roman" w:hAnsi="Times New Roman" w:cs="Times New Roman"/>
                <w:spacing w:val="-3"/>
                <w:sz w:val="24"/>
                <w:szCs w:val="24"/>
              </w:rPr>
              <w:t xml:space="preserve">FCC </w:t>
            </w:r>
            <w:r w:rsidRPr="00511154">
              <w:rPr>
                <w:rFonts w:ascii="Times New Roman" w:eastAsia="Times New Roman" w:hAnsi="Times New Roman" w:cs="Times New Roman"/>
                <w:sz w:val="24"/>
                <w:szCs w:val="24"/>
              </w:rPr>
              <w:t>la sfârșitul test-ului sub 110 bătăi/minut indică un control adecvat al frecvenței ventriculare.</w:t>
            </w:r>
          </w:p>
          <w:p w14:paraId="7144A89F" w14:textId="77777777" w:rsidR="00887758" w:rsidRPr="00511154" w:rsidRDefault="00887758" w:rsidP="000E5AE3">
            <w:pPr>
              <w:tabs>
                <w:tab w:val="left" w:pos="184"/>
              </w:tabs>
              <w:ind w:left="34"/>
              <w:jc w:val="both"/>
              <w:rPr>
                <w:rFonts w:ascii="Times New Roman" w:eastAsia="Times New Roman" w:hAnsi="Times New Roman" w:cs="Times New Roman"/>
                <w:b/>
                <w:i/>
                <w:sz w:val="24"/>
                <w:szCs w:val="24"/>
              </w:rPr>
            </w:pPr>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b/>
                <w:i/>
                <w:sz w:val="24"/>
                <w:szCs w:val="24"/>
              </w:rPr>
              <w:t>Recomandabil:</w:t>
            </w:r>
          </w:p>
          <w:p w14:paraId="7205D1D9" w14:textId="77777777" w:rsidR="00887758" w:rsidRPr="00511154" w:rsidRDefault="00887758" w:rsidP="000E5AE3">
            <w:pPr>
              <w:numPr>
                <w:ilvl w:val="0"/>
                <w:numId w:val="19"/>
              </w:numPr>
              <w:tabs>
                <w:tab w:val="left" w:pos="225"/>
              </w:tabs>
              <w:ind w:hanging="108"/>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Monitorizare ECG 24 de ore tip</w:t>
            </w:r>
            <w:r w:rsidRPr="00511154">
              <w:rPr>
                <w:rFonts w:ascii="Times New Roman" w:eastAsia="Times New Roman" w:hAnsi="Times New Roman" w:cs="Times New Roman"/>
                <w:spacing w:val="-7"/>
                <w:sz w:val="24"/>
                <w:szCs w:val="24"/>
              </w:rPr>
              <w:t xml:space="preserve"> </w:t>
            </w:r>
            <w:proofErr w:type="spellStart"/>
            <w:r w:rsidRPr="00511154">
              <w:rPr>
                <w:rFonts w:ascii="Times New Roman" w:eastAsia="Times New Roman" w:hAnsi="Times New Roman" w:cs="Times New Roman"/>
                <w:sz w:val="24"/>
                <w:szCs w:val="24"/>
              </w:rPr>
              <w:t>Holter</w:t>
            </w:r>
            <w:proofErr w:type="spellEnd"/>
            <w:r w:rsidRPr="00511154">
              <w:rPr>
                <w:rFonts w:ascii="Times New Roman" w:eastAsia="Times New Roman" w:hAnsi="Times New Roman" w:cs="Times New Roman"/>
                <w:sz w:val="24"/>
                <w:szCs w:val="24"/>
              </w:rPr>
              <w:t xml:space="preserve"> (Tabelul 2).</w:t>
            </w:r>
          </w:p>
        </w:tc>
      </w:tr>
      <w:tr w:rsidR="00887758" w:rsidRPr="00511154" w14:paraId="6F922B25" w14:textId="77777777" w:rsidTr="001C1DE4">
        <w:trPr>
          <w:trHeight w:val="653"/>
        </w:trPr>
        <w:tc>
          <w:tcPr>
            <w:tcW w:w="2160" w:type="dxa"/>
            <w:gridSpan w:val="2"/>
            <w:shd w:val="clear" w:color="auto" w:fill="FFFFFF" w:themeFill="background1"/>
          </w:tcPr>
          <w:p w14:paraId="78FAC5A4"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2.3.Restabilirea ritmului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 xml:space="preserve"> (FA cu durata sub 24 de ore)</w:t>
            </w:r>
          </w:p>
          <w:p w14:paraId="477D13EC" w14:textId="77777777" w:rsidR="00887758" w:rsidRPr="00511154" w:rsidRDefault="00887758" w:rsidP="000E5AE3">
            <w:pPr>
              <w:ind w:left="110"/>
              <w:jc w:val="both"/>
              <w:rPr>
                <w:rFonts w:ascii="Times New Roman" w:eastAsia="Times New Roman" w:hAnsi="Times New Roman" w:cs="Times New Roman"/>
                <w:sz w:val="24"/>
                <w:szCs w:val="24"/>
              </w:rPr>
            </w:pPr>
          </w:p>
        </w:tc>
        <w:tc>
          <w:tcPr>
            <w:tcW w:w="2970" w:type="dxa"/>
            <w:gridSpan w:val="2"/>
            <w:shd w:val="clear" w:color="auto" w:fill="FFFFFF" w:themeFill="background1"/>
          </w:tcPr>
          <w:p w14:paraId="24721B94" w14:textId="77777777" w:rsidR="00887758" w:rsidRPr="00511154" w:rsidRDefault="00887758"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Restabilirea ritmului </w:t>
            </w:r>
            <w:proofErr w:type="spellStart"/>
            <w:r w:rsidRPr="00511154">
              <w:rPr>
                <w:rFonts w:ascii="Times New Roman" w:eastAsia="Calibri" w:hAnsi="Times New Roman" w:cs="Times New Roman"/>
                <w:sz w:val="24"/>
                <w:szCs w:val="24"/>
              </w:rPr>
              <w:t>sinusal</w:t>
            </w:r>
            <w:proofErr w:type="spellEnd"/>
            <w:r w:rsidRPr="00511154">
              <w:rPr>
                <w:rFonts w:ascii="Times New Roman" w:eastAsia="Calibri" w:hAnsi="Times New Roman" w:cs="Times New Roman"/>
                <w:sz w:val="24"/>
                <w:szCs w:val="24"/>
              </w:rPr>
              <w:t xml:space="preserve"> permite ameliorarea stării clinice a pacientului, înlătură simptomele generate de aritmie, sporește debitul cardiac și toleranța la</w:t>
            </w:r>
            <w:r w:rsidRPr="00511154">
              <w:rPr>
                <w:rFonts w:ascii="Times New Roman" w:eastAsia="Times New Roman" w:hAnsi="Times New Roman" w:cs="Times New Roman"/>
                <w:sz w:val="24"/>
                <w:szCs w:val="24"/>
              </w:rPr>
              <w:t xml:space="preserve"> efort fizic.</w:t>
            </w:r>
          </w:p>
        </w:tc>
        <w:tc>
          <w:tcPr>
            <w:tcW w:w="4935" w:type="dxa"/>
            <w:shd w:val="clear" w:color="auto" w:fill="FFFFFF" w:themeFill="background1"/>
          </w:tcPr>
          <w:p w14:paraId="4898C43F" w14:textId="77777777" w:rsidR="00887758" w:rsidRPr="00511154" w:rsidRDefault="00887758" w:rsidP="000E5AE3">
            <w:pPr>
              <w:tabs>
                <w:tab w:val="left" w:pos="184"/>
              </w:tabs>
              <w:ind w:left="183" w:right="-3"/>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 (Caseta 16, Tabelul 8)</w:t>
            </w:r>
          </w:p>
          <w:p w14:paraId="27AD89AB" w14:textId="77777777" w:rsidR="00887758" w:rsidRPr="00511154" w:rsidRDefault="00887758" w:rsidP="000E5AE3">
            <w:pPr>
              <w:tabs>
                <w:tab w:val="left" w:pos="184"/>
              </w:tabs>
              <w:ind w:left="183" w:right="-3"/>
              <w:jc w:val="both"/>
              <w:rPr>
                <w:rFonts w:ascii="Times New Roman" w:eastAsia="Times New Roman" w:hAnsi="Times New Roman" w:cs="Times New Roman"/>
                <w:sz w:val="24"/>
                <w:szCs w:val="24"/>
              </w:rPr>
            </w:pPr>
          </w:p>
          <w:p w14:paraId="4787245C" w14:textId="77777777" w:rsidR="00887758" w:rsidRPr="00511154" w:rsidRDefault="00887758" w:rsidP="000E5AE3">
            <w:pPr>
              <w:numPr>
                <w:ilvl w:val="0"/>
                <w:numId w:val="20"/>
              </w:numPr>
              <w:tabs>
                <w:tab w:val="left" w:pos="184"/>
              </w:tabs>
              <w:ind w:right="-3"/>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Cardioversia</w:t>
            </w:r>
            <w:proofErr w:type="spellEnd"/>
            <w:r w:rsidRPr="00511154">
              <w:rPr>
                <w:rFonts w:ascii="Times New Roman" w:eastAsia="Times New Roman" w:hAnsi="Times New Roman" w:cs="Times New Roman"/>
                <w:sz w:val="24"/>
                <w:szCs w:val="24"/>
              </w:rPr>
              <w:t xml:space="preserve"> electrică de  urgență se va  aplica  în primele 24 ore  fără  </w:t>
            </w:r>
            <w:proofErr w:type="spellStart"/>
            <w:r w:rsidRPr="00511154">
              <w:rPr>
                <w:rFonts w:ascii="Times New Roman" w:eastAsia="Times New Roman" w:hAnsi="Times New Roman" w:cs="Times New Roman"/>
                <w:sz w:val="24"/>
                <w:szCs w:val="24"/>
              </w:rPr>
              <w:t>anticoagulare</w:t>
            </w:r>
            <w:proofErr w:type="spellEnd"/>
            <w:r w:rsidRPr="00511154">
              <w:rPr>
                <w:rFonts w:ascii="Times New Roman" w:eastAsia="Times New Roman" w:hAnsi="Times New Roman" w:cs="Times New Roman"/>
                <w:sz w:val="24"/>
                <w:szCs w:val="24"/>
              </w:rPr>
              <w:t xml:space="preserve">  sau pacienților cu  instabilitate hemodinamică </w:t>
            </w:r>
          </w:p>
          <w:p w14:paraId="268AC2F4" w14:textId="77777777" w:rsidR="00887758" w:rsidRPr="00511154" w:rsidRDefault="00887758" w:rsidP="000E5AE3">
            <w:pPr>
              <w:numPr>
                <w:ilvl w:val="0"/>
                <w:numId w:val="20"/>
              </w:numPr>
              <w:tabs>
                <w:tab w:val="left" w:pos="184"/>
              </w:tabs>
              <w:ind w:right="-3"/>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300 mg </w:t>
            </w:r>
            <w:proofErr w:type="spellStart"/>
            <w:r w:rsidRPr="00511154">
              <w:rPr>
                <w:rFonts w:ascii="Times New Roman" w:eastAsia="Times New Roman" w:hAnsi="Times New Roman" w:cs="Times New Roman"/>
                <w:sz w:val="24"/>
                <w:szCs w:val="24"/>
              </w:rPr>
              <w:t>i.v</w:t>
            </w:r>
            <w:proofErr w:type="spellEnd"/>
            <w:r w:rsidRPr="00511154">
              <w:rPr>
                <w:rFonts w:ascii="Times New Roman" w:eastAsia="Times New Roman" w:hAnsi="Times New Roman" w:cs="Times New Roman"/>
                <w:sz w:val="24"/>
                <w:szCs w:val="24"/>
              </w:rPr>
              <w:t xml:space="preserve">. diluate în 250 ml de </w:t>
            </w:r>
            <w:proofErr w:type="spellStart"/>
            <w:r w:rsidRPr="00511154">
              <w:rPr>
                <w:rFonts w:ascii="Times New Roman" w:eastAsia="Times New Roman" w:hAnsi="Times New Roman" w:cs="Times New Roman"/>
                <w:sz w:val="24"/>
                <w:szCs w:val="24"/>
              </w:rPr>
              <w:t>Glucosum</w:t>
            </w:r>
            <w:proofErr w:type="spellEnd"/>
            <w:r w:rsidRPr="00511154">
              <w:rPr>
                <w:rFonts w:ascii="Times New Roman" w:eastAsia="Times New Roman" w:hAnsi="Times New Roman" w:cs="Times New Roman"/>
                <w:sz w:val="24"/>
                <w:szCs w:val="24"/>
              </w:rPr>
              <w:t xml:space="preserve"> 5% în 30-60 min (preferabil prin cateter venos central), urmată de 900-1200 mg </w:t>
            </w:r>
            <w:proofErr w:type="spellStart"/>
            <w:r w:rsidRPr="00511154">
              <w:rPr>
                <w:rFonts w:ascii="Times New Roman" w:eastAsia="Times New Roman" w:hAnsi="Times New Roman" w:cs="Times New Roman"/>
                <w:sz w:val="24"/>
                <w:szCs w:val="24"/>
              </w:rPr>
              <w:t>i.v.diluată</w:t>
            </w:r>
            <w:proofErr w:type="spellEnd"/>
            <w:r w:rsidRPr="00511154">
              <w:rPr>
                <w:rFonts w:ascii="Times New Roman" w:eastAsia="Times New Roman" w:hAnsi="Times New Roman" w:cs="Times New Roman"/>
                <w:sz w:val="24"/>
                <w:szCs w:val="24"/>
              </w:rPr>
              <w:t xml:space="preserve"> in 500-1000 ml prin cateter venos central (tabelul 7), </w:t>
            </w:r>
            <w:r w:rsidRPr="00511154">
              <w:rPr>
                <w:rFonts w:ascii="Times New Roman" w:eastAsia="Times New Roman" w:hAnsi="Times New Roman" w:cs="Times New Roman"/>
                <w:spacing w:val="5"/>
                <w:sz w:val="24"/>
                <w:szCs w:val="24"/>
              </w:rPr>
              <w:t xml:space="preserve"> </w:t>
            </w:r>
            <w:r w:rsidRPr="00511154">
              <w:rPr>
                <w:rFonts w:ascii="Times New Roman" w:eastAsia="Times New Roman" w:hAnsi="Times New Roman" w:cs="Times New Roman"/>
                <w:spacing w:val="-2"/>
                <w:sz w:val="24"/>
                <w:szCs w:val="24"/>
              </w:rPr>
              <w:t>sau</w:t>
            </w:r>
          </w:p>
          <w:p w14:paraId="3465C2D6" w14:textId="77777777" w:rsidR="00887758" w:rsidRPr="00511154" w:rsidRDefault="00887758" w:rsidP="000E5AE3">
            <w:pPr>
              <w:numPr>
                <w:ilvl w:val="0"/>
                <w:numId w:val="20"/>
              </w:numPr>
              <w:tabs>
                <w:tab w:val="left" w:pos="184"/>
              </w:tabs>
              <w:ind w:right="-3"/>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200 mg</w:t>
            </w:r>
          </w:p>
          <w:p w14:paraId="3EF06E6C" w14:textId="77777777" w:rsidR="00887758" w:rsidRPr="00511154" w:rsidRDefault="00887758" w:rsidP="000E5AE3">
            <w:pPr>
              <w:tabs>
                <w:tab w:val="left" w:pos="184"/>
              </w:tabs>
              <w:ind w:left="183" w:right="-3"/>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Standard: 600 mg/zi până la  2–4 săptămâni</w:t>
            </w:r>
          </w:p>
          <w:p w14:paraId="28C9078B" w14:textId="77777777" w:rsidR="00887758" w:rsidRPr="00511154" w:rsidRDefault="00887758" w:rsidP="000E5AE3">
            <w:pPr>
              <w:tabs>
                <w:tab w:val="left" w:pos="184"/>
              </w:tabs>
              <w:ind w:left="183" w:right="-3"/>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Accelerată: 1200 mg/zi în divizat în 3 prize timp de 1 săptămână. (Scopul este de a obține doze cumulative de  10-15 g prin încărcare orală), sau</w:t>
            </w:r>
          </w:p>
          <w:p w14:paraId="43331EF6" w14:textId="77777777" w:rsidR="00887758" w:rsidRPr="00511154" w:rsidRDefault="00887758" w:rsidP="000E5AE3">
            <w:pPr>
              <w:numPr>
                <w:ilvl w:val="0"/>
                <w:numId w:val="20"/>
              </w:numPr>
              <w:tabs>
                <w:tab w:val="left" w:pos="184"/>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Propafenonum</w:t>
            </w:r>
            <w:proofErr w:type="spellEnd"/>
            <w:r w:rsidRPr="00511154">
              <w:rPr>
                <w:rFonts w:ascii="Times New Roman" w:eastAsia="Times New Roman" w:hAnsi="Times New Roman" w:cs="Times New Roman"/>
                <w:sz w:val="24"/>
                <w:szCs w:val="24"/>
              </w:rPr>
              <w:t xml:space="preserve">* 2 mg/kg </w:t>
            </w:r>
            <w:proofErr w:type="spellStart"/>
            <w:r w:rsidRPr="00511154">
              <w:rPr>
                <w:rFonts w:ascii="Times New Roman" w:eastAsia="Times New Roman" w:hAnsi="Times New Roman" w:cs="Times New Roman"/>
                <w:spacing w:val="-3"/>
                <w:sz w:val="24"/>
                <w:szCs w:val="24"/>
              </w:rPr>
              <w:t>i.v</w:t>
            </w:r>
            <w:proofErr w:type="spellEnd"/>
            <w:r w:rsidRPr="00511154">
              <w:rPr>
                <w:rFonts w:ascii="Times New Roman" w:eastAsia="Times New Roman" w:hAnsi="Times New Roman" w:cs="Times New Roman"/>
                <w:spacing w:val="-3"/>
                <w:sz w:val="24"/>
                <w:szCs w:val="24"/>
              </w:rPr>
              <w:t xml:space="preserve">. </w:t>
            </w:r>
            <w:r w:rsidRPr="00511154">
              <w:rPr>
                <w:rFonts w:ascii="Times New Roman" w:eastAsia="Times New Roman" w:hAnsi="Times New Roman" w:cs="Times New Roman"/>
                <w:sz w:val="24"/>
                <w:szCs w:val="24"/>
              </w:rPr>
              <w:t xml:space="preserve">în 10 </w:t>
            </w:r>
            <w:r w:rsidRPr="00511154">
              <w:rPr>
                <w:rFonts w:ascii="Times New Roman" w:eastAsia="Times New Roman" w:hAnsi="Times New Roman" w:cs="Times New Roman"/>
                <w:spacing w:val="-4"/>
                <w:sz w:val="24"/>
                <w:szCs w:val="24"/>
              </w:rPr>
              <w:t xml:space="preserve">min, </w:t>
            </w:r>
            <w:r w:rsidRPr="00511154">
              <w:rPr>
                <w:rFonts w:ascii="Times New Roman" w:eastAsia="Times New Roman" w:hAnsi="Times New Roman" w:cs="Times New Roman"/>
                <w:sz w:val="24"/>
                <w:szCs w:val="24"/>
              </w:rPr>
              <w:t xml:space="preserve">sau Tab. </w:t>
            </w:r>
            <w:proofErr w:type="spellStart"/>
            <w:r w:rsidRPr="00511154">
              <w:rPr>
                <w:rFonts w:ascii="Times New Roman" w:eastAsia="Times New Roman" w:hAnsi="Times New Roman" w:cs="Times New Roman"/>
                <w:sz w:val="24"/>
                <w:szCs w:val="24"/>
              </w:rPr>
              <w:t>Propafenonum</w:t>
            </w:r>
            <w:proofErr w:type="spellEnd"/>
            <w:r w:rsidRPr="00511154">
              <w:rPr>
                <w:rFonts w:ascii="Times New Roman" w:eastAsia="Times New Roman" w:hAnsi="Times New Roman" w:cs="Times New Roman"/>
                <w:sz w:val="24"/>
                <w:szCs w:val="24"/>
              </w:rPr>
              <w:t xml:space="preserve"> 150-300 mg de 2-3 ori/zi (total 450-600 </w:t>
            </w:r>
            <w:r w:rsidRPr="00511154">
              <w:rPr>
                <w:rFonts w:ascii="Times New Roman" w:eastAsia="Times New Roman" w:hAnsi="Times New Roman" w:cs="Times New Roman"/>
                <w:spacing w:val="-4"/>
                <w:sz w:val="24"/>
                <w:szCs w:val="24"/>
              </w:rPr>
              <w:t xml:space="preserve">mg/zi) </w:t>
            </w:r>
            <w:r w:rsidRPr="00511154">
              <w:rPr>
                <w:rFonts w:ascii="Times New Roman" w:eastAsia="Times New Roman" w:hAnsi="Times New Roman" w:cs="Times New Roman"/>
                <w:spacing w:val="1"/>
                <w:sz w:val="24"/>
                <w:szCs w:val="24"/>
              </w:rPr>
              <w:t xml:space="preserve"> </w:t>
            </w:r>
            <w:r w:rsidRPr="00511154">
              <w:rPr>
                <w:rFonts w:ascii="Times New Roman" w:eastAsia="Times New Roman" w:hAnsi="Times New Roman" w:cs="Times New Roman"/>
                <w:sz w:val="24"/>
                <w:szCs w:val="24"/>
              </w:rPr>
              <w:t>sau</w:t>
            </w:r>
          </w:p>
          <w:p w14:paraId="1B379770" w14:textId="77777777" w:rsidR="00887758" w:rsidRPr="00511154" w:rsidRDefault="00887758" w:rsidP="000E5AE3">
            <w:pPr>
              <w:numPr>
                <w:ilvl w:val="0"/>
                <w:numId w:val="20"/>
              </w:numPr>
              <w:tabs>
                <w:tab w:val="left" w:pos="184"/>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Quinidinum</w:t>
            </w:r>
            <w:proofErr w:type="spellEnd"/>
            <w:r w:rsidRPr="00511154">
              <w:rPr>
                <w:rFonts w:ascii="Times New Roman" w:eastAsia="Times New Roman" w:hAnsi="Times New Roman" w:cs="Times New Roman"/>
                <w:sz w:val="24"/>
                <w:szCs w:val="24"/>
              </w:rPr>
              <w:t xml:space="preserve">* 600 </w:t>
            </w:r>
            <w:r w:rsidRPr="00511154">
              <w:rPr>
                <w:rFonts w:ascii="Times New Roman" w:eastAsia="Times New Roman" w:hAnsi="Times New Roman" w:cs="Times New Roman"/>
                <w:spacing w:val="-3"/>
                <w:sz w:val="24"/>
                <w:szCs w:val="24"/>
              </w:rPr>
              <w:t xml:space="preserve">mg/zi </w:t>
            </w:r>
            <w:r w:rsidRPr="00511154">
              <w:rPr>
                <w:rFonts w:ascii="Times New Roman" w:eastAsia="Times New Roman" w:hAnsi="Times New Roman" w:cs="Times New Roman"/>
                <w:i/>
                <w:spacing w:val="-3"/>
                <w:sz w:val="24"/>
                <w:szCs w:val="24"/>
              </w:rPr>
              <w:t>(utilizare limitată),</w:t>
            </w:r>
            <w:r w:rsidRPr="00511154">
              <w:rPr>
                <w:rFonts w:ascii="Times New Roman" w:eastAsia="Times New Roman" w:hAnsi="Times New Roman" w:cs="Times New Roman"/>
                <w:spacing w:val="12"/>
                <w:sz w:val="24"/>
                <w:szCs w:val="24"/>
              </w:rPr>
              <w:t xml:space="preserve"> </w:t>
            </w:r>
            <w:r w:rsidRPr="00511154">
              <w:rPr>
                <w:rFonts w:ascii="Times New Roman" w:eastAsia="Times New Roman" w:hAnsi="Times New Roman" w:cs="Times New Roman"/>
                <w:sz w:val="24"/>
                <w:szCs w:val="24"/>
              </w:rPr>
              <w:t>sau</w:t>
            </w:r>
          </w:p>
          <w:p w14:paraId="3EB975E2" w14:textId="77777777" w:rsidR="00887758" w:rsidRPr="00511154" w:rsidRDefault="00887758" w:rsidP="000E5AE3">
            <w:pPr>
              <w:numPr>
                <w:ilvl w:val="0"/>
                <w:numId w:val="20"/>
              </w:numPr>
              <w:tabs>
                <w:tab w:val="left" w:pos="184"/>
              </w:tabs>
              <w:jc w:val="both"/>
              <w:rPr>
                <w:rFonts w:ascii="Times New Roman" w:eastAsia="Times New Roman" w:hAnsi="Times New Roman" w:cs="Times New Roman"/>
                <w:sz w:val="24"/>
                <w:szCs w:val="24"/>
              </w:rPr>
            </w:pPr>
            <w:r w:rsidRPr="00511154">
              <w:rPr>
                <w:rFonts w:ascii="Times New Roman" w:eastAsia="Calibri" w:hAnsi="Times New Roman" w:cs="Times New Roman"/>
                <w:sz w:val="24"/>
                <w:szCs w:val="24"/>
              </w:rPr>
              <w:t xml:space="preserve">Tab. </w:t>
            </w:r>
            <w:proofErr w:type="spellStart"/>
            <w:r w:rsidRPr="00511154">
              <w:rPr>
                <w:rFonts w:ascii="Times New Roman" w:eastAsia="Calibri" w:hAnsi="Times New Roman" w:cs="Times New Roman"/>
                <w:sz w:val="24"/>
                <w:szCs w:val="24"/>
              </w:rPr>
              <w:t>Flecainidum</w:t>
            </w:r>
            <w:proofErr w:type="spellEnd"/>
            <w:r w:rsidRPr="00511154">
              <w:rPr>
                <w:rFonts w:ascii="Times New Roman" w:eastAsia="Calibri" w:hAnsi="Times New Roman" w:cs="Times New Roman"/>
                <w:sz w:val="24"/>
                <w:szCs w:val="24"/>
              </w:rPr>
              <w:t>* 10-150 mg de 2 ori/zi (total 200-300 mg/zi)</w:t>
            </w:r>
            <w:r w:rsidRPr="00511154">
              <w:rPr>
                <w:rFonts w:ascii="Times New Roman" w:eastAsia="Calibri" w:hAnsi="Times New Roman" w:cs="Times New Roman"/>
                <w:spacing w:val="-3"/>
                <w:sz w:val="24"/>
                <w:szCs w:val="24"/>
              </w:rPr>
              <w:t>,</w:t>
            </w:r>
            <w:r w:rsidRPr="00511154">
              <w:rPr>
                <w:rFonts w:ascii="Times New Roman" w:eastAsia="Calibri" w:hAnsi="Times New Roman" w:cs="Times New Roman"/>
                <w:spacing w:val="10"/>
                <w:sz w:val="24"/>
                <w:szCs w:val="24"/>
              </w:rPr>
              <w:t xml:space="preserve"> </w:t>
            </w:r>
            <w:r w:rsidRPr="00511154">
              <w:rPr>
                <w:rFonts w:ascii="Times New Roman" w:eastAsia="Calibri" w:hAnsi="Times New Roman" w:cs="Times New Roman"/>
                <w:sz w:val="24"/>
                <w:szCs w:val="24"/>
              </w:rPr>
              <w:t>sau</w:t>
            </w:r>
            <w:r w:rsidRPr="00511154">
              <w:rPr>
                <w:rFonts w:ascii="Times New Roman" w:eastAsia="Times New Roman" w:hAnsi="Times New Roman" w:cs="Times New Roman"/>
                <w:sz w:val="24"/>
                <w:szCs w:val="24"/>
              </w:rPr>
              <w:t xml:space="preserve"> </w:t>
            </w:r>
          </w:p>
          <w:p w14:paraId="6BEC42E7" w14:textId="77777777" w:rsidR="00887758" w:rsidRPr="00511154" w:rsidRDefault="00887758" w:rsidP="000E5AE3">
            <w:pPr>
              <w:numPr>
                <w:ilvl w:val="0"/>
                <w:numId w:val="20"/>
              </w:numPr>
              <w:tabs>
                <w:tab w:val="left" w:pos="184"/>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Procainamidum</w:t>
            </w:r>
            <w:proofErr w:type="spellEnd"/>
            <w:r w:rsidRPr="00511154">
              <w:rPr>
                <w:rFonts w:ascii="Times New Roman" w:eastAsia="Times New Roman" w:hAnsi="Times New Roman" w:cs="Times New Roman"/>
                <w:sz w:val="24"/>
                <w:szCs w:val="24"/>
              </w:rPr>
              <w:t xml:space="preserve"> * 0.5-1.0 g </w:t>
            </w:r>
            <w:proofErr w:type="spellStart"/>
            <w:r w:rsidRPr="00511154">
              <w:rPr>
                <w:rFonts w:ascii="Times New Roman" w:eastAsia="Times New Roman" w:hAnsi="Times New Roman" w:cs="Times New Roman"/>
                <w:spacing w:val="-5"/>
                <w:sz w:val="24"/>
                <w:szCs w:val="24"/>
              </w:rPr>
              <w:t>i.v</w:t>
            </w:r>
            <w:proofErr w:type="spellEnd"/>
            <w:r w:rsidRPr="00511154">
              <w:rPr>
                <w:rFonts w:ascii="Times New Roman" w:eastAsia="Times New Roman" w:hAnsi="Times New Roman" w:cs="Times New Roman"/>
                <w:spacing w:val="-5"/>
                <w:sz w:val="24"/>
                <w:szCs w:val="24"/>
              </w:rPr>
              <w:t xml:space="preserve">. </w:t>
            </w:r>
            <w:r w:rsidRPr="00511154">
              <w:rPr>
                <w:rFonts w:ascii="Times New Roman" w:eastAsia="Times New Roman" w:hAnsi="Times New Roman" w:cs="Times New Roman"/>
                <w:spacing w:val="-3"/>
                <w:sz w:val="24"/>
                <w:szCs w:val="24"/>
              </w:rPr>
              <w:t>lent,</w:t>
            </w:r>
            <w:r w:rsidRPr="00511154">
              <w:rPr>
                <w:rFonts w:ascii="Times New Roman" w:eastAsia="Times New Roman" w:hAnsi="Times New Roman" w:cs="Times New Roman"/>
                <w:spacing w:val="30"/>
                <w:sz w:val="24"/>
                <w:szCs w:val="24"/>
              </w:rPr>
              <w:t xml:space="preserve"> </w:t>
            </w:r>
            <w:r w:rsidRPr="00511154">
              <w:rPr>
                <w:rFonts w:ascii="Times New Roman" w:eastAsia="Times New Roman" w:hAnsi="Times New Roman" w:cs="Times New Roman"/>
                <w:sz w:val="24"/>
                <w:szCs w:val="24"/>
              </w:rPr>
              <w:t>sau</w:t>
            </w:r>
          </w:p>
          <w:p w14:paraId="61CF9605" w14:textId="77777777" w:rsidR="00887758" w:rsidRPr="00511154" w:rsidRDefault="00887758" w:rsidP="000E5AE3">
            <w:pPr>
              <w:numPr>
                <w:ilvl w:val="0"/>
                <w:numId w:val="20"/>
              </w:numPr>
              <w:tabs>
                <w:tab w:val="left" w:pos="184"/>
              </w:tabs>
              <w:ind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Sol. </w:t>
            </w:r>
            <w:proofErr w:type="spellStart"/>
            <w:r w:rsidRPr="00511154">
              <w:rPr>
                <w:rFonts w:ascii="Times New Roman" w:eastAsia="Times New Roman" w:hAnsi="Times New Roman" w:cs="Times New Roman"/>
                <w:sz w:val="24"/>
                <w:szCs w:val="24"/>
              </w:rPr>
              <w:t>Vernakalantum</w:t>
            </w:r>
            <w:proofErr w:type="spellEnd"/>
            <w:r w:rsidRPr="00511154">
              <w:rPr>
                <w:rFonts w:ascii="Times New Roman" w:eastAsia="Times New Roman" w:hAnsi="Times New Roman" w:cs="Times New Roman"/>
                <w:sz w:val="24"/>
                <w:szCs w:val="24"/>
              </w:rPr>
              <w:t xml:space="preserve">* </w:t>
            </w:r>
            <w:r w:rsidRPr="00511154">
              <w:rPr>
                <w:rFonts w:ascii="Times New Roman" w:eastAsia="Times New Roman" w:hAnsi="Times New Roman" w:cs="Times New Roman"/>
                <w:spacing w:val="-3"/>
                <w:sz w:val="24"/>
                <w:szCs w:val="24"/>
              </w:rPr>
              <w:t xml:space="preserve">3mg/kg </w:t>
            </w:r>
            <w:proofErr w:type="spellStart"/>
            <w:r w:rsidRPr="00511154">
              <w:rPr>
                <w:rFonts w:ascii="Times New Roman" w:eastAsia="Times New Roman" w:hAnsi="Times New Roman" w:cs="Times New Roman"/>
                <w:spacing w:val="-3"/>
                <w:sz w:val="24"/>
                <w:szCs w:val="24"/>
              </w:rPr>
              <w:t>i.v</w:t>
            </w:r>
            <w:proofErr w:type="spellEnd"/>
            <w:r w:rsidRPr="00511154">
              <w:rPr>
                <w:rFonts w:ascii="Times New Roman" w:eastAsia="Times New Roman" w:hAnsi="Times New Roman" w:cs="Times New Roman"/>
                <w:spacing w:val="-3"/>
                <w:sz w:val="24"/>
                <w:szCs w:val="24"/>
              </w:rPr>
              <w:t xml:space="preserve">. în </w:t>
            </w:r>
            <w:r w:rsidRPr="00511154">
              <w:rPr>
                <w:rFonts w:ascii="Times New Roman" w:eastAsia="Times New Roman" w:hAnsi="Times New Roman" w:cs="Times New Roman"/>
                <w:sz w:val="24"/>
                <w:szCs w:val="24"/>
              </w:rPr>
              <w:t xml:space="preserve">10 min; după o pauză de 15 </w:t>
            </w:r>
            <w:r w:rsidRPr="00511154">
              <w:rPr>
                <w:rFonts w:ascii="Times New Roman" w:eastAsia="Times New Roman" w:hAnsi="Times New Roman" w:cs="Times New Roman"/>
                <w:spacing w:val="-4"/>
                <w:sz w:val="24"/>
                <w:szCs w:val="24"/>
              </w:rPr>
              <w:t>min</w:t>
            </w:r>
            <w:r w:rsidRPr="00511154">
              <w:rPr>
                <w:rFonts w:ascii="Times New Roman" w:eastAsia="Times New Roman" w:hAnsi="Times New Roman" w:cs="Times New Roman"/>
                <w:sz w:val="24"/>
                <w:szCs w:val="24"/>
              </w:rPr>
              <w:t xml:space="preserve"> a doua administrare de 2 mg/kg </w:t>
            </w:r>
            <w:proofErr w:type="spellStart"/>
            <w:r w:rsidRPr="00511154">
              <w:rPr>
                <w:rFonts w:ascii="Times New Roman" w:eastAsia="Times New Roman" w:hAnsi="Times New Roman" w:cs="Times New Roman"/>
                <w:spacing w:val="-3"/>
                <w:sz w:val="24"/>
                <w:szCs w:val="24"/>
              </w:rPr>
              <w:t>i.v</w:t>
            </w:r>
            <w:proofErr w:type="spellEnd"/>
            <w:r w:rsidRPr="00511154">
              <w:rPr>
                <w:rFonts w:ascii="Times New Roman" w:eastAsia="Times New Roman" w:hAnsi="Times New Roman" w:cs="Times New Roman"/>
                <w:spacing w:val="-3"/>
                <w:sz w:val="24"/>
                <w:szCs w:val="24"/>
              </w:rPr>
              <w:t xml:space="preserve">. în </w:t>
            </w:r>
            <w:r w:rsidRPr="00511154">
              <w:rPr>
                <w:rFonts w:ascii="Times New Roman" w:eastAsia="Times New Roman" w:hAnsi="Times New Roman" w:cs="Times New Roman"/>
                <w:sz w:val="24"/>
                <w:szCs w:val="24"/>
              </w:rPr>
              <w:t xml:space="preserve">10 </w:t>
            </w:r>
            <w:r w:rsidRPr="00511154">
              <w:rPr>
                <w:rFonts w:ascii="Times New Roman" w:eastAsia="Times New Roman" w:hAnsi="Times New Roman" w:cs="Times New Roman"/>
                <w:spacing w:val="-3"/>
                <w:sz w:val="24"/>
                <w:szCs w:val="24"/>
              </w:rPr>
              <w:t>min,</w:t>
            </w:r>
            <w:r w:rsidRPr="00511154">
              <w:rPr>
                <w:rFonts w:ascii="Times New Roman" w:eastAsia="Times New Roman" w:hAnsi="Times New Roman" w:cs="Times New Roman"/>
                <w:spacing w:val="33"/>
                <w:sz w:val="24"/>
                <w:szCs w:val="24"/>
              </w:rPr>
              <w:t xml:space="preserve"> </w:t>
            </w:r>
            <w:r w:rsidRPr="00511154">
              <w:rPr>
                <w:rFonts w:ascii="Times New Roman" w:eastAsia="Times New Roman" w:hAnsi="Times New Roman" w:cs="Times New Roman"/>
                <w:sz w:val="24"/>
                <w:szCs w:val="24"/>
              </w:rPr>
              <w:t>sau</w:t>
            </w:r>
          </w:p>
          <w:p w14:paraId="73BB32A0" w14:textId="77777777" w:rsidR="00887758" w:rsidRPr="00511154" w:rsidRDefault="00887758" w:rsidP="000E5AE3">
            <w:pPr>
              <w:pStyle w:val="Listparagraf"/>
              <w:numPr>
                <w:ilvl w:val="0"/>
                <w:numId w:val="20"/>
              </w:numPr>
              <w:tabs>
                <w:tab w:val="left" w:pos="225"/>
              </w:tabs>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Cardioversie</w:t>
            </w:r>
            <w:proofErr w:type="spellEnd"/>
            <w:r w:rsidRPr="00511154">
              <w:rPr>
                <w:rFonts w:ascii="Times New Roman" w:eastAsia="Times New Roman" w:hAnsi="Times New Roman" w:cs="Times New Roman"/>
                <w:sz w:val="24"/>
                <w:szCs w:val="24"/>
              </w:rPr>
              <w:t xml:space="preserve"> electrică (C.1.9, Caseta 17).</w:t>
            </w:r>
          </w:p>
        </w:tc>
      </w:tr>
      <w:tr w:rsidR="00887758" w:rsidRPr="00511154" w14:paraId="4CCD9579" w14:textId="77777777" w:rsidTr="001C1DE4">
        <w:trPr>
          <w:trHeight w:val="653"/>
        </w:trPr>
        <w:tc>
          <w:tcPr>
            <w:tcW w:w="2160" w:type="dxa"/>
            <w:gridSpan w:val="2"/>
            <w:shd w:val="clear" w:color="auto" w:fill="FFFFFF" w:themeFill="background1"/>
          </w:tcPr>
          <w:p w14:paraId="558E1091"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2.4.Restabilirea ritmului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 xml:space="preserve"> (FA cu durata mai mult de </w:t>
            </w:r>
            <w:r w:rsidRPr="00511154">
              <w:rPr>
                <w:rFonts w:ascii="Times New Roman" w:eastAsia="Times New Roman" w:hAnsi="Times New Roman" w:cs="Times New Roman"/>
                <w:sz w:val="24"/>
                <w:szCs w:val="24"/>
              </w:rPr>
              <w:lastRenderedPageBreak/>
              <w:t>24 de ore)</w:t>
            </w:r>
          </w:p>
          <w:p w14:paraId="461E7AB2" w14:textId="77777777" w:rsidR="00887758" w:rsidRPr="00511154" w:rsidRDefault="00887758" w:rsidP="000E5AE3">
            <w:pPr>
              <w:ind w:left="110"/>
              <w:jc w:val="both"/>
              <w:rPr>
                <w:rFonts w:ascii="Times New Roman" w:eastAsia="Times New Roman" w:hAnsi="Times New Roman" w:cs="Times New Roman"/>
                <w:sz w:val="24"/>
                <w:szCs w:val="24"/>
              </w:rPr>
            </w:pPr>
          </w:p>
        </w:tc>
        <w:tc>
          <w:tcPr>
            <w:tcW w:w="2970" w:type="dxa"/>
            <w:gridSpan w:val="2"/>
            <w:shd w:val="clear" w:color="auto" w:fill="FFFFFF" w:themeFill="background1"/>
          </w:tcPr>
          <w:p w14:paraId="1A55C759" w14:textId="77777777" w:rsidR="00887758" w:rsidRPr="00511154" w:rsidRDefault="00887758" w:rsidP="000E5AE3">
            <w:pPr>
              <w:ind w:left="110" w:right="139"/>
              <w:jc w:val="both"/>
              <w:rPr>
                <w:rFonts w:ascii="Times New Roman" w:eastAsia="Calibri" w:hAnsi="Times New Roman" w:cs="Times New Roman"/>
                <w:sz w:val="24"/>
                <w:szCs w:val="24"/>
              </w:rPr>
            </w:pPr>
          </w:p>
        </w:tc>
        <w:tc>
          <w:tcPr>
            <w:tcW w:w="4935" w:type="dxa"/>
            <w:shd w:val="clear" w:color="auto" w:fill="FFFFFF" w:themeFill="background1"/>
          </w:tcPr>
          <w:p w14:paraId="67CD5C26" w14:textId="77777777" w:rsidR="00887758" w:rsidRPr="00511154" w:rsidRDefault="00887758" w:rsidP="000E5AE3">
            <w:pPr>
              <w:ind w:left="11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Pregătirea pacientului pentru restabilirea </w:t>
            </w:r>
            <w:r w:rsidRPr="00511154">
              <w:rPr>
                <w:rFonts w:ascii="Times New Roman" w:eastAsia="Times New Roman" w:hAnsi="Times New Roman" w:cs="Times New Roman"/>
                <w:spacing w:val="-3"/>
                <w:sz w:val="24"/>
                <w:szCs w:val="24"/>
              </w:rPr>
              <w:t xml:space="preserve">RS în </w:t>
            </w:r>
            <w:r w:rsidRPr="00511154">
              <w:rPr>
                <w:rFonts w:ascii="Times New Roman" w:eastAsia="Times New Roman" w:hAnsi="Times New Roman" w:cs="Times New Roman"/>
                <w:sz w:val="24"/>
                <w:szCs w:val="24"/>
              </w:rPr>
              <w:t xml:space="preserve">FA cu durata mai </w:t>
            </w:r>
            <w:r w:rsidRPr="00511154">
              <w:rPr>
                <w:rFonts w:ascii="Times New Roman" w:eastAsia="Times New Roman" w:hAnsi="Times New Roman" w:cs="Times New Roman"/>
                <w:spacing w:val="-3"/>
                <w:sz w:val="24"/>
                <w:szCs w:val="24"/>
              </w:rPr>
              <w:t>mult de 24</w:t>
            </w:r>
            <w:r w:rsidRPr="00511154">
              <w:rPr>
                <w:rFonts w:ascii="Times New Roman" w:eastAsia="Times New Roman" w:hAnsi="Times New Roman" w:cs="Times New Roman"/>
                <w:sz w:val="24"/>
                <w:szCs w:val="24"/>
              </w:rPr>
              <w:t xml:space="preserve"> ore</w:t>
            </w:r>
            <w:r w:rsidRPr="00511154">
              <w:rPr>
                <w:rFonts w:ascii="Times New Roman" w:eastAsia="Times New Roman" w:hAnsi="Times New Roman" w:cs="Times New Roman"/>
                <w:spacing w:val="55"/>
                <w:sz w:val="24"/>
                <w:szCs w:val="24"/>
              </w:rPr>
              <w:t xml:space="preserve"> </w:t>
            </w:r>
            <w:r w:rsidRPr="00511154">
              <w:rPr>
                <w:rFonts w:ascii="Times New Roman" w:eastAsia="Times New Roman" w:hAnsi="Times New Roman" w:cs="Times New Roman"/>
                <w:sz w:val="24"/>
                <w:szCs w:val="24"/>
              </w:rPr>
              <w:t>include:</w:t>
            </w:r>
          </w:p>
          <w:p w14:paraId="4C550E32" w14:textId="77777777" w:rsidR="00887758" w:rsidRPr="00511154" w:rsidRDefault="00887758" w:rsidP="000E5AE3">
            <w:pPr>
              <w:ind w:left="111"/>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Standard/Obligatoriu:</w:t>
            </w:r>
          </w:p>
          <w:p w14:paraId="760E7FAF" w14:textId="77777777" w:rsidR="00887758" w:rsidRPr="00511154" w:rsidRDefault="00887758" w:rsidP="000E5AE3">
            <w:pPr>
              <w:ind w:left="11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Administrarea ACO (Caseta 6; 7, Tabel 5):</w:t>
            </w:r>
          </w:p>
          <w:p w14:paraId="25454F84" w14:textId="77777777" w:rsidR="00887758" w:rsidRPr="00511154" w:rsidRDefault="00887758" w:rsidP="000E5AE3">
            <w:pPr>
              <w:numPr>
                <w:ilvl w:val="0"/>
                <w:numId w:val="21"/>
              </w:numPr>
              <w:tabs>
                <w:tab w:val="left" w:pos="286"/>
              </w:tabs>
              <w:ind w:left="286" w:right="139" w:hanging="141"/>
              <w:jc w:val="both"/>
              <w:rPr>
                <w:rFonts w:ascii="Times New Roman" w:eastAsia="Times New Roman" w:hAnsi="Times New Roman" w:cs="Times New Roman"/>
                <w:sz w:val="24"/>
                <w:szCs w:val="24"/>
              </w:rPr>
            </w:pPr>
            <w:r w:rsidRPr="00511154">
              <w:rPr>
                <w:rFonts w:ascii="Times New Roman" w:eastAsia="Times New Roman" w:hAnsi="Times New Roman" w:cs="Times New Roman"/>
                <w:spacing w:val="-3"/>
                <w:sz w:val="24"/>
                <w:szCs w:val="24"/>
              </w:rPr>
              <w:t xml:space="preserve">DOAC </w:t>
            </w:r>
            <w:r w:rsidRPr="00511154">
              <w:rPr>
                <w:rFonts w:ascii="Times New Roman" w:eastAsia="Times New Roman" w:hAnsi="Times New Roman" w:cs="Times New Roman"/>
                <w:sz w:val="24"/>
                <w:szCs w:val="24"/>
              </w:rPr>
              <w:t xml:space="preserve">pe parcurs </w:t>
            </w:r>
            <w:r w:rsidRPr="00511154">
              <w:rPr>
                <w:rFonts w:ascii="Times New Roman" w:eastAsia="Times New Roman" w:hAnsi="Times New Roman" w:cs="Times New Roman"/>
                <w:spacing w:val="-3"/>
                <w:sz w:val="24"/>
                <w:szCs w:val="24"/>
              </w:rPr>
              <w:t xml:space="preserve">la minimum </w:t>
            </w:r>
            <w:r w:rsidRPr="00511154">
              <w:rPr>
                <w:rFonts w:ascii="Times New Roman" w:eastAsia="Times New Roman" w:hAnsi="Times New Roman" w:cs="Times New Roman"/>
                <w:sz w:val="24"/>
                <w:szCs w:val="24"/>
              </w:rPr>
              <w:t xml:space="preserve">3 săptămâni până </w:t>
            </w:r>
            <w:r w:rsidRPr="00511154">
              <w:rPr>
                <w:rFonts w:ascii="Times New Roman" w:eastAsia="Times New Roman" w:hAnsi="Times New Roman" w:cs="Times New Roman"/>
                <w:spacing w:val="-5"/>
                <w:sz w:val="24"/>
                <w:szCs w:val="24"/>
              </w:rPr>
              <w:t xml:space="preserve">la </w:t>
            </w:r>
            <w:r w:rsidRPr="00511154">
              <w:rPr>
                <w:rFonts w:ascii="Times New Roman" w:eastAsia="Times New Roman" w:hAnsi="Times New Roman" w:cs="Times New Roman"/>
                <w:sz w:val="24"/>
                <w:szCs w:val="24"/>
              </w:rPr>
              <w:t>CVE cu  continuarea  timp de 4 săptămâni după procedură.</w:t>
            </w:r>
          </w:p>
          <w:p w14:paraId="6F084701" w14:textId="77777777" w:rsidR="00887758" w:rsidRPr="00511154" w:rsidRDefault="00887758" w:rsidP="000E5AE3">
            <w:pPr>
              <w:numPr>
                <w:ilvl w:val="0"/>
                <w:numId w:val="21"/>
              </w:numPr>
              <w:tabs>
                <w:tab w:val="left" w:pos="286"/>
              </w:tabs>
              <w:ind w:left="286" w:right="139" w:hanging="14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Sau AVK sub controlul INR (2.0-3.0) pe parcurs de </w:t>
            </w:r>
            <w:r w:rsidRPr="00511154">
              <w:rPr>
                <w:rFonts w:ascii="Times New Roman" w:eastAsia="Times New Roman" w:hAnsi="Times New Roman" w:cs="Times New Roman"/>
                <w:spacing w:val="-3"/>
                <w:sz w:val="24"/>
                <w:szCs w:val="24"/>
              </w:rPr>
              <w:t xml:space="preserve">3-4 </w:t>
            </w:r>
            <w:r w:rsidRPr="00511154">
              <w:rPr>
                <w:rFonts w:ascii="Times New Roman" w:eastAsia="Times New Roman" w:hAnsi="Times New Roman" w:cs="Times New Roman"/>
                <w:sz w:val="24"/>
                <w:szCs w:val="24"/>
              </w:rPr>
              <w:t xml:space="preserve">săptămâni până </w:t>
            </w:r>
            <w:r w:rsidRPr="00511154">
              <w:rPr>
                <w:rFonts w:ascii="Times New Roman" w:eastAsia="Times New Roman" w:hAnsi="Times New Roman" w:cs="Times New Roman"/>
                <w:spacing w:val="1"/>
                <w:sz w:val="24"/>
                <w:szCs w:val="24"/>
              </w:rPr>
              <w:t xml:space="preserve">și </w:t>
            </w:r>
            <w:r w:rsidRPr="00511154">
              <w:rPr>
                <w:rFonts w:ascii="Times New Roman" w:eastAsia="Times New Roman" w:hAnsi="Times New Roman" w:cs="Times New Roman"/>
                <w:sz w:val="24"/>
                <w:szCs w:val="24"/>
              </w:rPr>
              <w:t xml:space="preserve">după </w:t>
            </w:r>
            <w:proofErr w:type="spellStart"/>
            <w:r w:rsidRPr="00511154">
              <w:rPr>
                <w:rFonts w:ascii="Times New Roman" w:eastAsia="Times New Roman" w:hAnsi="Times New Roman" w:cs="Times New Roman"/>
                <w:sz w:val="24"/>
                <w:szCs w:val="24"/>
              </w:rPr>
              <w:t>cardioversia</w:t>
            </w:r>
            <w:proofErr w:type="spellEnd"/>
            <w:r w:rsidRPr="00511154">
              <w:rPr>
                <w:rFonts w:ascii="Times New Roman" w:eastAsia="Times New Roman" w:hAnsi="Times New Roman" w:cs="Times New Roman"/>
                <w:spacing w:val="-3"/>
                <w:sz w:val="24"/>
                <w:szCs w:val="24"/>
              </w:rPr>
              <w:t xml:space="preserve"> </w:t>
            </w:r>
            <w:r w:rsidRPr="00511154">
              <w:rPr>
                <w:rFonts w:ascii="Times New Roman" w:eastAsia="Times New Roman" w:hAnsi="Times New Roman" w:cs="Times New Roman"/>
                <w:sz w:val="24"/>
                <w:szCs w:val="24"/>
              </w:rPr>
              <w:t>electrică</w:t>
            </w:r>
          </w:p>
          <w:p w14:paraId="2B98D937" w14:textId="77777777" w:rsidR="00887758" w:rsidRPr="00511154" w:rsidRDefault="00887758" w:rsidP="000E5AE3">
            <w:pPr>
              <w:numPr>
                <w:ilvl w:val="0"/>
                <w:numId w:val="21"/>
              </w:numPr>
              <w:tabs>
                <w:tab w:val="left" w:pos="286"/>
              </w:tabs>
              <w:ind w:left="286" w:right="139" w:hanging="14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Evaluarea necesității terapiei anticoagulante de durată.</w:t>
            </w:r>
          </w:p>
          <w:p w14:paraId="21D1E388" w14:textId="77777777" w:rsidR="00887758" w:rsidRPr="00511154" w:rsidRDefault="00887758" w:rsidP="000E5AE3">
            <w:pPr>
              <w:numPr>
                <w:ilvl w:val="0"/>
                <w:numId w:val="21"/>
              </w:numPr>
              <w:tabs>
                <w:tab w:val="left" w:pos="286"/>
              </w:tabs>
              <w:ind w:left="286" w:right="139" w:hanging="14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CVE programată ar  putea  fi ghidată  de ecografia </w:t>
            </w:r>
            <w:proofErr w:type="spellStart"/>
            <w:r w:rsidRPr="00511154">
              <w:rPr>
                <w:rFonts w:ascii="Times New Roman" w:eastAsia="Times New Roman" w:hAnsi="Times New Roman" w:cs="Times New Roman"/>
                <w:sz w:val="24"/>
                <w:szCs w:val="24"/>
              </w:rPr>
              <w:t>transesofagiană</w:t>
            </w:r>
            <w:proofErr w:type="spellEnd"/>
            <w:r w:rsidRPr="00511154">
              <w:rPr>
                <w:rFonts w:ascii="Times New Roman" w:eastAsia="Times New Roman" w:hAnsi="Times New Roman" w:cs="Times New Roman"/>
                <w:sz w:val="24"/>
                <w:szCs w:val="24"/>
              </w:rPr>
              <w:t xml:space="preserve"> ca o metodă de alternativă a </w:t>
            </w:r>
            <w:proofErr w:type="spellStart"/>
            <w:r w:rsidRPr="00511154">
              <w:rPr>
                <w:rFonts w:ascii="Times New Roman" w:eastAsia="Times New Roman" w:hAnsi="Times New Roman" w:cs="Times New Roman"/>
                <w:sz w:val="24"/>
                <w:szCs w:val="24"/>
              </w:rPr>
              <w:t>anticoagulării</w:t>
            </w:r>
            <w:proofErr w:type="spellEnd"/>
            <w:r w:rsidRPr="00511154">
              <w:rPr>
                <w:rFonts w:ascii="Times New Roman" w:eastAsia="Times New Roman" w:hAnsi="Times New Roman" w:cs="Times New Roman"/>
                <w:spacing w:val="-6"/>
                <w:sz w:val="24"/>
                <w:szCs w:val="24"/>
              </w:rPr>
              <w:t xml:space="preserve"> </w:t>
            </w:r>
            <w:proofErr w:type="spellStart"/>
            <w:r w:rsidRPr="00511154">
              <w:rPr>
                <w:rFonts w:ascii="Times New Roman" w:eastAsia="Times New Roman" w:hAnsi="Times New Roman" w:cs="Times New Roman"/>
                <w:sz w:val="24"/>
                <w:szCs w:val="24"/>
              </w:rPr>
              <w:t>preprocedurale</w:t>
            </w:r>
            <w:proofErr w:type="spellEnd"/>
            <w:r w:rsidRPr="00511154">
              <w:rPr>
                <w:rFonts w:ascii="Times New Roman" w:eastAsia="Times New Roman" w:hAnsi="Times New Roman" w:cs="Times New Roman"/>
                <w:sz w:val="24"/>
                <w:szCs w:val="24"/>
              </w:rPr>
              <w:t xml:space="preserve"> pentru excluderea </w:t>
            </w:r>
            <w:proofErr w:type="spellStart"/>
            <w:r w:rsidRPr="00511154">
              <w:rPr>
                <w:rFonts w:ascii="Times New Roman" w:eastAsia="Times New Roman" w:hAnsi="Times New Roman" w:cs="Times New Roman"/>
                <w:sz w:val="24"/>
                <w:szCs w:val="24"/>
              </w:rPr>
              <w:t>trombilor</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intracavitari</w:t>
            </w:r>
            <w:proofErr w:type="spellEnd"/>
            <w:r w:rsidRPr="00511154">
              <w:rPr>
                <w:rFonts w:ascii="Times New Roman" w:eastAsia="Times New Roman" w:hAnsi="Times New Roman" w:cs="Times New Roman"/>
                <w:sz w:val="24"/>
                <w:szCs w:val="24"/>
              </w:rPr>
              <w:t xml:space="preserve"> (C.1.9.)</w:t>
            </w:r>
          </w:p>
          <w:p w14:paraId="0C129600" w14:textId="77777777" w:rsidR="00887758" w:rsidRPr="00511154" w:rsidRDefault="00887758" w:rsidP="000E5AE3">
            <w:pPr>
              <w:tabs>
                <w:tab w:val="left" w:pos="286"/>
              </w:tabs>
              <w:ind w:left="286" w:right="139"/>
              <w:jc w:val="both"/>
              <w:rPr>
                <w:rFonts w:ascii="Times New Roman" w:eastAsia="Times New Roman" w:hAnsi="Times New Roman" w:cs="Times New Roman"/>
                <w:sz w:val="24"/>
                <w:szCs w:val="24"/>
              </w:rPr>
            </w:pPr>
          </w:p>
          <w:p w14:paraId="40113D51" w14:textId="77777777" w:rsidR="00887758" w:rsidRPr="00511154" w:rsidRDefault="00887758" w:rsidP="000E5AE3">
            <w:pPr>
              <w:ind w:left="111" w:right="19"/>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 xml:space="preserve">Opțional (la discreția medicului, după inițierea terapiei </w:t>
            </w:r>
            <w:proofErr w:type="spellStart"/>
            <w:r w:rsidRPr="00511154">
              <w:rPr>
                <w:rFonts w:ascii="Times New Roman" w:eastAsia="Times New Roman" w:hAnsi="Times New Roman" w:cs="Times New Roman"/>
                <w:b/>
                <w:i/>
                <w:sz w:val="24"/>
                <w:szCs w:val="24"/>
              </w:rPr>
              <w:t>antitrombotice</w:t>
            </w:r>
            <w:proofErr w:type="spellEnd"/>
            <w:r w:rsidRPr="00511154">
              <w:rPr>
                <w:rFonts w:ascii="Times New Roman" w:eastAsia="Times New Roman" w:hAnsi="Times New Roman" w:cs="Times New Roman"/>
                <w:b/>
                <w:i/>
                <w:sz w:val="24"/>
                <w:szCs w:val="24"/>
              </w:rPr>
              <w:t xml:space="preserve">): </w:t>
            </w: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200 mg</w:t>
            </w:r>
          </w:p>
          <w:p w14:paraId="706A128E" w14:textId="77777777" w:rsidR="00887758" w:rsidRPr="00511154" w:rsidRDefault="00887758" w:rsidP="000E5AE3">
            <w:pPr>
              <w:ind w:right="19"/>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 Standard: 600 mg/zi până la  2–4 săptămâni, sau</w:t>
            </w:r>
          </w:p>
          <w:p w14:paraId="3056D264" w14:textId="77777777" w:rsidR="00887758" w:rsidRPr="00511154" w:rsidRDefault="00887758" w:rsidP="000E5AE3">
            <w:pPr>
              <w:tabs>
                <w:tab w:val="left" w:pos="225"/>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 Accelerată: 1200 mg/zi în divizat în 3 prize timp de 1 săptămână. (Scopul este de a obține doze cumulative de  10-15 g prin încărcare orală). </w:t>
            </w:r>
          </w:p>
          <w:p w14:paraId="0DD20319"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În lipsa restabilirii RS (medicamentos) se va efectua </w:t>
            </w:r>
            <w:proofErr w:type="spellStart"/>
            <w:r w:rsidRPr="00511154">
              <w:rPr>
                <w:rFonts w:ascii="Times New Roman" w:eastAsia="Times New Roman" w:hAnsi="Times New Roman" w:cs="Times New Roman"/>
                <w:sz w:val="24"/>
                <w:szCs w:val="24"/>
              </w:rPr>
              <w:t>cardioversia</w:t>
            </w:r>
            <w:proofErr w:type="spellEnd"/>
            <w:r w:rsidRPr="00511154">
              <w:rPr>
                <w:rFonts w:ascii="Times New Roman" w:eastAsia="Times New Roman" w:hAnsi="Times New Roman" w:cs="Times New Roman"/>
                <w:sz w:val="24"/>
                <w:szCs w:val="24"/>
              </w:rPr>
              <w:t xml:space="preserve"> electrică (C.1.9.)</w:t>
            </w:r>
          </w:p>
        </w:tc>
      </w:tr>
      <w:tr w:rsidR="00887758" w:rsidRPr="00511154" w14:paraId="2FED4ACB" w14:textId="77777777" w:rsidTr="001C1DE4">
        <w:trPr>
          <w:trHeight w:val="653"/>
        </w:trPr>
        <w:tc>
          <w:tcPr>
            <w:tcW w:w="2160" w:type="dxa"/>
            <w:gridSpan w:val="2"/>
            <w:shd w:val="clear" w:color="auto" w:fill="FFFFFF" w:themeFill="background1"/>
          </w:tcPr>
          <w:p w14:paraId="05EC1010"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 xml:space="preserve">2.5.Menţinerea ritmului </w:t>
            </w:r>
            <w:proofErr w:type="spellStart"/>
            <w:r w:rsidRPr="00511154">
              <w:rPr>
                <w:rFonts w:ascii="Times New Roman" w:eastAsia="Times New Roman" w:hAnsi="Times New Roman" w:cs="Times New Roman"/>
                <w:sz w:val="24"/>
                <w:szCs w:val="24"/>
              </w:rPr>
              <w:t>sinusal</w:t>
            </w:r>
            <w:proofErr w:type="spellEnd"/>
          </w:p>
          <w:p w14:paraId="4C30E5C4" w14:textId="77777777" w:rsidR="00887758" w:rsidRPr="00511154" w:rsidRDefault="00887758" w:rsidP="000E5AE3">
            <w:pPr>
              <w:ind w:left="110"/>
              <w:jc w:val="both"/>
              <w:rPr>
                <w:rFonts w:ascii="Times New Roman" w:eastAsia="Times New Roman" w:hAnsi="Times New Roman" w:cs="Times New Roman"/>
                <w:sz w:val="24"/>
                <w:szCs w:val="24"/>
              </w:rPr>
            </w:pPr>
          </w:p>
        </w:tc>
        <w:tc>
          <w:tcPr>
            <w:tcW w:w="2970" w:type="dxa"/>
            <w:gridSpan w:val="2"/>
            <w:shd w:val="clear" w:color="auto" w:fill="FFFFFF" w:themeFill="background1"/>
          </w:tcPr>
          <w:p w14:paraId="0AEB73A3" w14:textId="77777777" w:rsidR="00887758" w:rsidRPr="00511154" w:rsidRDefault="00887758"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La pacienții cu recidive frecvente este necesar tratament </w:t>
            </w:r>
            <w:proofErr w:type="spellStart"/>
            <w:r w:rsidRPr="00511154">
              <w:rPr>
                <w:rFonts w:ascii="Times New Roman" w:eastAsia="Calibri" w:hAnsi="Times New Roman" w:cs="Times New Roman"/>
                <w:sz w:val="24"/>
                <w:szCs w:val="24"/>
              </w:rPr>
              <w:t>antiaritmic</w:t>
            </w:r>
            <w:proofErr w:type="spellEnd"/>
            <w:r w:rsidRPr="00511154">
              <w:rPr>
                <w:rFonts w:ascii="Times New Roman" w:eastAsia="Calibri" w:hAnsi="Times New Roman" w:cs="Times New Roman"/>
                <w:sz w:val="24"/>
                <w:szCs w:val="24"/>
              </w:rPr>
              <w:t xml:space="preserve"> în scopul menținerii ritmului </w:t>
            </w:r>
            <w:proofErr w:type="spellStart"/>
            <w:r w:rsidRPr="00511154">
              <w:rPr>
                <w:rFonts w:ascii="Times New Roman" w:eastAsia="Calibri" w:hAnsi="Times New Roman" w:cs="Times New Roman"/>
                <w:sz w:val="24"/>
                <w:szCs w:val="24"/>
              </w:rPr>
              <w:t>sinusal</w:t>
            </w:r>
            <w:proofErr w:type="spellEnd"/>
            <w:r w:rsidRPr="00511154">
              <w:rPr>
                <w:rFonts w:ascii="Times New Roman" w:eastAsia="Calibri" w:hAnsi="Times New Roman" w:cs="Times New Roman"/>
                <w:sz w:val="24"/>
                <w:szCs w:val="24"/>
              </w:rPr>
              <w:t>.</w:t>
            </w:r>
          </w:p>
        </w:tc>
        <w:tc>
          <w:tcPr>
            <w:tcW w:w="4935" w:type="dxa"/>
            <w:shd w:val="clear" w:color="auto" w:fill="FFFFFF" w:themeFill="background1"/>
          </w:tcPr>
          <w:p w14:paraId="05BFE91E" w14:textId="77777777" w:rsidR="00887758" w:rsidRPr="00511154" w:rsidRDefault="00887758" w:rsidP="000E5AE3">
            <w:pPr>
              <w:tabs>
                <w:tab w:val="left" w:pos="184"/>
              </w:tabs>
              <w:ind w:left="183"/>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 Selectarea tratamentului pentru   controlul  ritmului cu  monitorizarea parametrilor EGG    </w:t>
            </w:r>
          </w:p>
          <w:p w14:paraId="2E5EE084" w14:textId="77777777" w:rsidR="00887758" w:rsidRPr="00511154" w:rsidRDefault="00887758" w:rsidP="000E5AE3">
            <w:pPr>
              <w:numPr>
                <w:ilvl w:val="0"/>
                <w:numId w:val="22"/>
              </w:numPr>
              <w:tabs>
                <w:tab w:val="left" w:pos="184"/>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Propafenonum</w:t>
            </w:r>
            <w:proofErr w:type="spellEnd"/>
            <w:r w:rsidRPr="00511154">
              <w:rPr>
                <w:rFonts w:ascii="Times New Roman" w:eastAsia="Times New Roman" w:hAnsi="Times New Roman" w:cs="Times New Roman"/>
                <w:sz w:val="24"/>
                <w:szCs w:val="24"/>
              </w:rPr>
              <w:t xml:space="preserve"> 150-300 mg  x  3 ori</w:t>
            </w:r>
            <w:r w:rsidRPr="00511154">
              <w:rPr>
                <w:rFonts w:ascii="Times New Roman" w:eastAsia="Times New Roman" w:hAnsi="Times New Roman" w:cs="Times New Roman"/>
                <w:spacing w:val="-3"/>
                <w:sz w:val="24"/>
                <w:szCs w:val="24"/>
              </w:rPr>
              <w:t>/zi,</w:t>
            </w:r>
            <w:r w:rsidRPr="00511154">
              <w:rPr>
                <w:rFonts w:ascii="Times New Roman" w:eastAsia="Times New Roman" w:hAnsi="Times New Roman" w:cs="Times New Roman"/>
                <w:spacing w:val="6"/>
                <w:sz w:val="24"/>
                <w:szCs w:val="24"/>
              </w:rPr>
              <w:t xml:space="preserve"> </w:t>
            </w:r>
            <w:r w:rsidRPr="00511154">
              <w:rPr>
                <w:rFonts w:ascii="Times New Roman" w:eastAsia="Times New Roman" w:hAnsi="Times New Roman" w:cs="Times New Roman"/>
                <w:sz w:val="24"/>
                <w:szCs w:val="24"/>
              </w:rPr>
              <w:t>sau</w:t>
            </w:r>
          </w:p>
          <w:p w14:paraId="08D7FFC6" w14:textId="77777777" w:rsidR="00887758" w:rsidRPr="00511154" w:rsidRDefault="00887758" w:rsidP="000E5AE3">
            <w:pPr>
              <w:numPr>
                <w:ilvl w:val="0"/>
                <w:numId w:val="22"/>
              </w:numPr>
              <w:tabs>
                <w:tab w:val="left" w:pos="184"/>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Flecainidum</w:t>
            </w:r>
            <w:proofErr w:type="spellEnd"/>
            <w:r w:rsidRPr="00511154">
              <w:rPr>
                <w:rFonts w:ascii="Times New Roman" w:eastAsia="Times New Roman" w:hAnsi="Times New Roman" w:cs="Times New Roman"/>
                <w:sz w:val="24"/>
                <w:szCs w:val="24"/>
              </w:rPr>
              <w:t>* 50 – 150 mg (ER)  x 2  ori/zi, sau</w:t>
            </w:r>
          </w:p>
          <w:p w14:paraId="617BFDE8" w14:textId="77777777" w:rsidR="00887758" w:rsidRPr="00511154" w:rsidRDefault="00887758" w:rsidP="000E5AE3">
            <w:pPr>
              <w:numPr>
                <w:ilvl w:val="0"/>
                <w:numId w:val="22"/>
              </w:numPr>
              <w:tabs>
                <w:tab w:val="left" w:pos="184"/>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Amiodaronum</w:t>
            </w:r>
            <w:proofErr w:type="spellEnd"/>
            <w:r w:rsidRPr="00511154">
              <w:rPr>
                <w:rFonts w:ascii="Times New Roman" w:eastAsia="Times New Roman" w:hAnsi="Times New Roman" w:cs="Times New Roman"/>
                <w:sz w:val="24"/>
                <w:szCs w:val="24"/>
              </w:rPr>
              <w:t xml:space="preserve"> 100 - 400 mg/zi,</w:t>
            </w:r>
            <w:r w:rsidRPr="00511154">
              <w:rPr>
                <w:rFonts w:ascii="Times New Roman" w:eastAsia="Times New Roman" w:hAnsi="Times New Roman" w:cs="Times New Roman"/>
                <w:spacing w:val="7"/>
                <w:sz w:val="24"/>
                <w:szCs w:val="24"/>
              </w:rPr>
              <w:t xml:space="preserve"> </w:t>
            </w:r>
            <w:r w:rsidRPr="00511154">
              <w:rPr>
                <w:rFonts w:ascii="Times New Roman" w:eastAsia="Times New Roman" w:hAnsi="Times New Roman" w:cs="Times New Roman"/>
                <w:sz w:val="24"/>
                <w:szCs w:val="24"/>
              </w:rPr>
              <w:t>sau</w:t>
            </w:r>
          </w:p>
          <w:p w14:paraId="6CC8A936" w14:textId="77777777" w:rsidR="00887758" w:rsidRPr="00511154" w:rsidRDefault="00887758" w:rsidP="000E5AE3">
            <w:pPr>
              <w:numPr>
                <w:ilvl w:val="0"/>
                <w:numId w:val="22"/>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Sotalolum</w:t>
            </w:r>
            <w:proofErr w:type="spellEnd"/>
            <w:r w:rsidRPr="00511154">
              <w:rPr>
                <w:rFonts w:ascii="Times New Roman" w:eastAsia="Times New Roman" w:hAnsi="Times New Roman" w:cs="Times New Roman"/>
                <w:sz w:val="24"/>
                <w:szCs w:val="24"/>
              </w:rPr>
              <w:t xml:space="preserve">  80-160 mg  x  2  ori/zi, sau</w:t>
            </w:r>
          </w:p>
          <w:p w14:paraId="69106717" w14:textId="77777777" w:rsidR="00887758" w:rsidRPr="00511154" w:rsidRDefault="00887758" w:rsidP="000E5AE3">
            <w:pPr>
              <w:numPr>
                <w:ilvl w:val="0"/>
                <w:numId w:val="22"/>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Disopyramidum</w:t>
            </w:r>
            <w:proofErr w:type="spellEnd"/>
            <w:r w:rsidRPr="00511154">
              <w:rPr>
                <w:rFonts w:ascii="Times New Roman" w:eastAsia="Times New Roman" w:hAnsi="Times New Roman" w:cs="Times New Roman"/>
                <w:sz w:val="24"/>
                <w:szCs w:val="24"/>
              </w:rPr>
              <w:t xml:space="preserve">* 100-250 mg de 3 ori/zi </w:t>
            </w:r>
            <w:r w:rsidRPr="00511154">
              <w:rPr>
                <w:rFonts w:ascii="Times New Roman" w:eastAsia="Times New Roman" w:hAnsi="Times New Roman" w:cs="Times New Roman"/>
                <w:i/>
                <w:sz w:val="24"/>
                <w:szCs w:val="24"/>
              </w:rPr>
              <w:t>(utilizare limitata),</w:t>
            </w:r>
            <w:r w:rsidRPr="00511154">
              <w:rPr>
                <w:rFonts w:ascii="Times New Roman" w:eastAsia="Times New Roman" w:hAnsi="Times New Roman" w:cs="Times New Roman"/>
                <w:sz w:val="24"/>
                <w:szCs w:val="24"/>
              </w:rPr>
              <w:t xml:space="preserve"> sau</w:t>
            </w:r>
          </w:p>
          <w:p w14:paraId="354FBB8B" w14:textId="77777777" w:rsidR="00887758" w:rsidRPr="00511154" w:rsidRDefault="00887758" w:rsidP="000E5AE3">
            <w:pPr>
              <w:numPr>
                <w:ilvl w:val="0"/>
                <w:numId w:val="22"/>
              </w:numPr>
              <w:tabs>
                <w:tab w:val="left" w:pos="226"/>
              </w:tabs>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Tab. </w:t>
            </w:r>
            <w:proofErr w:type="spellStart"/>
            <w:r w:rsidRPr="00511154">
              <w:rPr>
                <w:rFonts w:ascii="Times New Roman" w:eastAsia="Times New Roman" w:hAnsi="Times New Roman" w:cs="Times New Roman"/>
                <w:sz w:val="24"/>
                <w:szCs w:val="24"/>
              </w:rPr>
              <w:t>Dronedaronum</w:t>
            </w:r>
            <w:proofErr w:type="spellEnd"/>
            <w:r w:rsidRPr="00511154">
              <w:rPr>
                <w:rFonts w:ascii="Times New Roman" w:eastAsia="Times New Roman" w:hAnsi="Times New Roman" w:cs="Times New Roman"/>
                <w:sz w:val="24"/>
                <w:szCs w:val="24"/>
              </w:rPr>
              <w:t xml:space="preserve">* 400 mg de 2 ori/zi </w:t>
            </w:r>
          </w:p>
          <w:p w14:paraId="4EDA8356" w14:textId="77777777" w:rsidR="00887758" w:rsidRPr="00511154" w:rsidRDefault="00887758" w:rsidP="000E5AE3">
            <w:pPr>
              <w:tabs>
                <w:tab w:val="left" w:pos="225"/>
              </w:tabs>
              <w:ind w:left="183"/>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(caseta 18; 19, Tabelul 8).</w:t>
            </w:r>
          </w:p>
        </w:tc>
      </w:tr>
      <w:tr w:rsidR="00887758" w:rsidRPr="00511154" w14:paraId="1E078E3C" w14:textId="77777777" w:rsidTr="001C1DE4">
        <w:trPr>
          <w:trHeight w:val="653"/>
        </w:trPr>
        <w:tc>
          <w:tcPr>
            <w:tcW w:w="2160" w:type="dxa"/>
            <w:gridSpan w:val="2"/>
            <w:shd w:val="clear" w:color="auto" w:fill="FFFFFF" w:themeFill="background1"/>
          </w:tcPr>
          <w:p w14:paraId="3D5B0B56"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2.6. Tratamentul </w:t>
            </w:r>
            <w:proofErr w:type="spellStart"/>
            <w:r w:rsidRPr="00511154">
              <w:rPr>
                <w:rFonts w:ascii="Times New Roman" w:eastAsia="Times New Roman" w:hAnsi="Times New Roman" w:cs="Times New Roman"/>
                <w:sz w:val="24"/>
                <w:szCs w:val="24"/>
              </w:rPr>
              <w:t>antitrombotic</w:t>
            </w:r>
            <w:proofErr w:type="spellEnd"/>
          </w:p>
          <w:p w14:paraId="68CEC7EB" w14:textId="77777777" w:rsidR="00887758" w:rsidRPr="00511154" w:rsidRDefault="00887758" w:rsidP="000E5AE3">
            <w:pPr>
              <w:ind w:left="110"/>
              <w:jc w:val="both"/>
              <w:rPr>
                <w:rFonts w:ascii="Times New Roman" w:eastAsia="Times New Roman" w:hAnsi="Times New Roman" w:cs="Times New Roman"/>
                <w:sz w:val="24"/>
                <w:szCs w:val="24"/>
              </w:rPr>
            </w:pPr>
          </w:p>
        </w:tc>
        <w:tc>
          <w:tcPr>
            <w:tcW w:w="2970" w:type="dxa"/>
            <w:gridSpan w:val="2"/>
            <w:shd w:val="clear" w:color="auto" w:fill="FFFFFF" w:themeFill="background1"/>
          </w:tcPr>
          <w:p w14:paraId="5FD86EDE" w14:textId="77777777" w:rsidR="00887758" w:rsidRPr="00511154" w:rsidRDefault="00887758" w:rsidP="000E5AE3">
            <w:pPr>
              <w:ind w:left="110" w:right="19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Tratamentul </w:t>
            </w:r>
            <w:proofErr w:type="spellStart"/>
            <w:r w:rsidRPr="00511154">
              <w:rPr>
                <w:rFonts w:ascii="Times New Roman" w:eastAsia="Times New Roman" w:hAnsi="Times New Roman" w:cs="Times New Roman"/>
                <w:sz w:val="24"/>
                <w:szCs w:val="24"/>
              </w:rPr>
              <w:t>antitrombotic</w:t>
            </w:r>
            <w:proofErr w:type="spellEnd"/>
            <w:r w:rsidRPr="00511154">
              <w:rPr>
                <w:rFonts w:ascii="Times New Roman" w:eastAsia="Times New Roman" w:hAnsi="Times New Roman" w:cs="Times New Roman"/>
                <w:sz w:val="24"/>
                <w:szCs w:val="24"/>
              </w:rPr>
              <w:t xml:space="preserve"> permite profilaxia complicațiilor </w:t>
            </w:r>
            <w:proofErr w:type="spellStart"/>
            <w:r w:rsidRPr="00511154">
              <w:rPr>
                <w:rFonts w:ascii="Times New Roman" w:eastAsia="Times New Roman" w:hAnsi="Times New Roman" w:cs="Times New Roman"/>
                <w:sz w:val="24"/>
                <w:szCs w:val="24"/>
              </w:rPr>
              <w:t>tromboembolice</w:t>
            </w:r>
            <w:proofErr w:type="spellEnd"/>
            <w:r w:rsidRPr="00511154">
              <w:rPr>
                <w:rFonts w:ascii="Times New Roman" w:eastAsia="Times New Roman" w:hAnsi="Times New Roman" w:cs="Times New Roman"/>
                <w:sz w:val="24"/>
                <w:szCs w:val="24"/>
              </w:rPr>
              <w:t xml:space="preserve"> în FA.</w:t>
            </w:r>
          </w:p>
          <w:p w14:paraId="0D221517"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Terapia   </w:t>
            </w:r>
            <w:proofErr w:type="spellStart"/>
            <w:r w:rsidRPr="00511154">
              <w:rPr>
                <w:rFonts w:ascii="Times New Roman" w:eastAsia="Times New Roman" w:hAnsi="Times New Roman" w:cs="Times New Roman"/>
                <w:sz w:val="24"/>
                <w:szCs w:val="24"/>
              </w:rPr>
              <w:t>antitrombotică</w:t>
            </w:r>
            <w:proofErr w:type="spellEnd"/>
            <w:r w:rsidRPr="00511154">
              <w:rPr>
                <w:rFonts w:ascii="Times New Roman" w:eastAsia="Times New Roman" w:hAnsi="Times New Roman" w:cs="Times New Roman"/>
                <w:sz w:val="24"/>
                <w:szCs w:val="24"/>
              </w:rPr>
              <w:t xml:space="preserve">   va fi prescrisă</w:t>
            </w:r>
          </w:p>
          <w:p w14:paraId="6F8FD00B" w14:textId="77777777" w:rsidR="00887758" w:rsidRPr="00511154" w:rsidRDefault="00887758"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în baza unei decizii comune a medicului și pacientului, după evaluarea ris</w:t>
            </w:r>
            <w:r w:rsidRPr="00511154">
              <w:rPr>
                <w:rFonts w:ascii="Times New Roman" w:eastAsia="Times New Roman" w:hAnsi="Times New Roman" w:cs="Times New Roman"/>
                <w:sz w:val="24"/>
                <w:szCs w:val="24"/>
              </w:rPr>
              <w:t xml:space="preserve">curilor  pentru  </w:t>
            </w:r>
            <w:r w:rsidRPr="00511154">
              <w:rPr>
                <w:rFonts w:ascii="Times New Roman" w:eastAsia="Times New Roman" w:hAnsi="Times New Roman" w:cs="Times New Roman"/>
                <w:spacing w:val="-3"/>
                <w:sz w:val="24"/>
                <w:szCs w:val="24"/>
              </w:rPr>
              <w:t>AVC</w:t>
            </w:r>
            <w:r w:rsidRPr="00511154">
              <w:rPr>
                <w:rFonts w:ascii="Times New Roman" w:eastAsia="Times New Roman" w:hAnsi="Times New Roman" w:cs="Times New Roman"/>
                <w:spacing w:val="-12"/>
                <w:sz w:val="24"/>
                <w:szCs w:val="24"/>
              </w:rPr>
              <w:t xml:space="preserve"> </w:t>
            </w:r>
            <w:r w:rsidRPr="00511154">
              <w:rPr>
                <w:rFonts w:ascii="Times New Roman" w:eastAsia="Times New Roman" w:hAnsi="Times New Roman" w:cs="Times New Roman"/>
                <w:sz w:val="24"/>
                <w:szCs w:val="24"/>
              </w:rPr>
              <w:t>și</w:t>
            </w:r>
            <w:r w:rsidRPr="00511154">
              <w:rPr>
                <w:rFonts w:ascii="Times New Roman" w:eastAsia="Times New Roman" w:hAnsi="Times New Roman" w:cs="Times New Roman"/>
                <w:spacing w:val="35"/>
                <w:sz w:val="24"/>
                <w:szCs w:val="24"/>
              </w:rPr>
              <w:t xml:space="preserve"> </w:t>
            </w:r>
            <w:r w:rsidRPr="00511154">
              <w:rPr>
                <w:rFonts w:ascii="Times New Roman" w:eastAsia="Times New Roman" w:hAnsi="Times New Roman" w:cs="Times New Roman"/>
                <w:sz w:val="24"/>
                <w:szCs w:val="24"/>
              </w:rPr>
              <w:t>hemoragie, cu acord</w:t>
            </w:r>
            <w:r w:rsidRPr="00511154">
              <w:rPr>
                <w:rFonts w:ascii="Times New Roman" w:eastAsia="Times New Roman" w:hAnsi="Times New Roman" w:cs="Times New Roman"/>
                <w:spacing w:val="-7"/>
                <w:sz w:val="24"/>
                <w:szCs w:val="24"/>
              </w:rPr>
              <w:t xml:space="preserve"> </w:t>
            </w:r>
            <w:r w:rsidRPr="00511154">
              <w:rPr>
                <w:rFonts w:ascii="Times New Roman" w:eastAsia="Times New Roman" w:hAnsi="Times New Roman" w:cs="Times New Roman"/>
                <w:sz w:val="24"/>
                <w:szCs w:val="24"/>
              </w:rPr>
              <w:t>pacientului</w:t>
            </w:r>
          </w:p>
        </w:tc>
        <w:tc>
          <w:tcPr>
            <w:tcW w:w="4935" w:type="dxa"/>
            <w:shd w:val="clear" w:color="auto" w:fill="FFFFFF" w:themeFill="background1"/>
          </w:tcPr>
          <w:p w14:paraId="7B2D3B24" w14:textId="77777777" w:rsidR="00887758" w:rsidRPr="00511154" w:rsidRDefault="00887758" w:rsidP="000E5AE3">
            <w:pPr>
              <w:ind w:left="11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Tratamentul </w:t>
            </w:r>
            <w:proofErr w:type="spellStart"/>
            <w:r w:rsidRPr="00511154">
              <w:rPr>
                <w:rFonts w:ascii="Times New Roman" w:eastAsia="Times New Roman" w:hAnsi="Times New Roman" w:cs="Times New Roman"/>
                <w:sz w:val="24"/>
                <w:szCs w:val="24"/>
              </w:rPr>
              <w:t>antitrombotic</w:t>
            </w:r>
            <w:proofErr w:type="spellEnd"/>
            <w:r w:rsidRPr="00511154">
              <w:rPr>
                <w:rFonts w:ascii="Times New Roman" w:eastAsia="Times New Roman" w:hAnsi="Times New Roman" w:cs="Times New Roman"/>
                <w:sz w:val="24"/>
                <w:szCs w:val="24"/>
              </w:rPr>
              <w:t xml:space="preserve"> se va face cu anticoagulante orale, fie DOAC (</w:t>
            </w:r>
            <w:proofErr w:type="spellStart"/>
            <w:r w:rsidRPr="00511154">
              <w:rPr>
                <w:rFonts w:ascii="Times New Roman" w:eastAsia="Times New Roman" w:hAnsi="Times New Roman" w:cs="Times New Roman"/>
                <w:sz w:val="24"/>
                <w:szCs w:val="24"/>
              </w:rPr>
              <w:t>ex.Dabigatranum</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Rivaroxabanum</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Apixabanum</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Edoxabanum</w:t>
            </w:r>
            <w:proofErr w:type="spellEnd"/>
            <w:r w:rsidRPr="00511154">
              <w:rPr>
                <w:rFonts w:ascii="Times New Roman" w:eastAsia="Times New Roman" w:hAnsi="Times New Roman" w:cs="Times New Roman"/>
                <w:sz w:val="24"/>
                <w:szCs w:val="24"/>
              </w:rPr>
              <w:t>), fie AVK (</w:t>
            </w:r>
            <w:proofErr w:type="spellStart"/>
            <w:r w:rsidRPr="00511154">
              <w:rPr>
                <w:rFonts w:ascii="Times New Roman" w:eastAsia="Times New Roman" w:hAnsi="Times New Roman" w:cs="Times New Roman"/>
                <w:sz w:val="24"/>
                <w:szCs w:val="24"/>
              </w:rPr>
              <w:t>ex.Warfarinum</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Acenocoumarolum</w:t>
            </w:r>
            <w:proofErr w:type="spellEnd"/>
            <w:r w:rsidRPr="00511154">
              <w:rPr>
                <w:rFonts w:ascii="Times New Roman" w:eastAsia="Times New Roman" w:hAnsi="Times New Roman" w:cs="Times New Roman"/>
                <w:sz w:val="24"/>
                <w:szCs w:val="24"/>
              </w:rPr>
              <w:t>) (Caseta 6; 7, Tab. 5).</w:t>
            </w:r>
          </w:p>
          <w:p w14:paraId="1142CBBE" w14:textId="77777777" w:rsidR="00887758" w:rsidRPr="00511154" w:rsidRDefault="00887758" w:rsidP="000E5AE3">
            <w:pPr>
              <w:ind w:left="11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Terapia </w:t>
            </w:r>
            <w:proofErr w:type="spellStart"/>
            <w:r w:rsidRPr="00511154">
              <w:rPr>
                <w:rFonts w:ascii="Times New Roman" w:eastAsia="Times New Roman" w:hAnsi="Times New Roman" w:cs="Times New Roman"/>
                <w:sz w:val="24"/>
                <w:szCs w:val="24"/>
              </w:rPr>
              <w:t>antiagregantă</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Acidum</w:t>
            </w:r>
            <w:proofErr w:type="spellEnd"/>
            <w:r w:rsidRPr="00511154">
              <w:rPr>
                <w:rFonts w:ascii="Times New Roman" w:eastAsia="Times New Roman" w:hAnsi="Times New Roman" w:cs="Times New Roman"/>
                <w:sz w:val="24"/>
                <w:szCs w:val="24"/>
              </w:rPr>
              <w:t xml:space="preserve"> </w:t>
            </w:r>
            <w:proofErr w:type="spellStart"/>
            <w:r w:rsidRPr="00511154">
              <w:rPr>
                <w:rFonts w:ascii="Times New Roman" w:eastAsia="Times New Roman" w:hAnsi="Times New Roman" w:cs="Times New Roman"/>
                <w:sz w:val="24"/>
                <w:szCs w:val="24"/>
              </w:rPr>
              <w:t>acetylsalicylicum</w:t>
            </w:r>
            <w:proofErr w:type="spellEnd"/>
            <w:r w:rsidRPr="00511154">
              <w:rPr>
                <w:rFonts w:ascii="Times New Roman" w:eastAsia="Times New Roman" w:hAnsi="Times New Roman" w:cs="Times New Roman"/>
                <w:sz w:val="24"/>
                <w:szCs w:val="24"/>
              </w:rPr>
              <w:t xml:space="preserve"> sau </w:t>
            </w:r>
            <w:proofErr w:type="spellStart"/>
            <w:r w:rsidRPr="00511154">
              <w:rPr>
                <w:rFonts w:ascii="Times New Roman" w:eastAsia="Times New Roman" w:hAnsi="Times New Roman" w:cs="Times New Roman"/>
                <w:sz w:val="24"/>
                <w:szCs w:val="24"/>
              </w:rPr>
              <w:t>Clopidogrelum</w:t>
            </w:r>
            <w:proofErr w:type="spellEnd"/>
            <w:r w:rsidRPr="00511154">
              <w:rPr>
                <w:rFonts w:ascii="Times New Roman" w:eastAsia="Times New Roman" w:hAnsi="Times New Roman" w:cs="Times New Roman"/>
                <w:sz w:val="24"/>
                <w:szCs w:val="24"/>
              </w:rPr>
              <w:t>) nu înlocuiește terapia anticoagulantă și nu trebuie luată în considerație la pacienții fără indicații specifice.</w:t>
            </w:r>
          </w:p>
          <w:p w14:paraId="4A8EEEA5" w14:textId="77777777" w:rsidR="00887758" w:rsidRPr="00511154" w:rsidRDefault="00887758" w:rsidP="000E5AE3">
            <w:pPr>
              <w:ind w:left="111" w:right="268"/>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Dispozitivul de </w:t>
            </w:r>
            <w:proofErr w:type="spellStart"/>
            <w:r w:rsidRPr="00511154">
              <w:rPr>
                <w:rFonts w:ascii="Times New Roman" w:eastAsia="Times New Roman" w:hAnsi="Times New Roman" w:cs="Times New Roman"/>
                <w:sz w:val="24"/>
                <w:szCs w:val="24"/>
              </w:rPr>
              <w:t>ocludere</w:t>
            </w:r>
            <w:proofErr w:type="spellEnd"/>
            <w:r w:rsidRPr="00511154">
              <w:rPr>
                <w:rFonts w:ascii="Times New Roman" w:eastAsia="Times New Roman" w:hAnsi="Times New Roman" w:cs="Times New Roman"/>
                <w:sz w:val="24"/>
                <w:szCs w:val="24"/>
              </w:rPr>
              <w:t xml:space="preserve"> a AAS poate fi luat în considerație la pacienții cu contraindicații bine definite pentru ACO (Caseta 10, 11).</w:t>
            </w:r>
          </w:p>
          <w:p w14:paraId="686619BD" w14:textId="77777777" w:rsidR="00887758" w:rsidRPr="00511154" w:rsidRDefault="00887758" w:rsidP="000E5AE3">
            <w:pPr>
              <w:ind w:left="111"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 1</w:t>
            </w:r>
            <w:r w:rsidRPr="00511154">
              <w:rPr>
                <w:rFonts w:ascii="Times New Roman" w:eastAsia="Times New Roman" w:hAnsi="Times New Roman" w:cs="Times New Roman"/>
                <w:sz w:val="24"/>
                <w:szCs w:val="24"/>
              </w:rPr>
              <w:t xml:space="preserve">: AVK se administrează sub controlul INR, la începutul tratamentului - zilnic, apoi  </w:t>
            </w:r>
            <w:r w:rsidRPr="00511154">
              <w:rPr>
                <w:rFonts w:ascii="Times New Roman" w:eastAsia="Times New Roman" w:hAnsi="Times New Roman" w:cs="Times New Roman"/>
                <w:sz w:val="24"/>
                <w:szCs w:val="24"/>
              </w:rPr>
              <w:lastRenderedPageBreak/>
              <w:t>săptămânal, ulterior - lunar. INR trebuie menținut în limitele 2.0-3.0 cu un TTR ≥ 70%.</w:t>
            </w:r>
          </w:p>
          <w:p w14:paraId="2FF653C8" w14:textId="77777777" w:rsidR="00887758" w:rsidRPr="00511154" w:rsidRDefault="00887758" w:rsidP="000E5AE3">
            <w:pPr>
              <w:ind w:left="111" w:right="144"/>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 2</w:t>
            </w:r>
            <w:r w:rsidRPr="00511154">
              <w:rPr>
                <w:rFonts w:ascii="Times New Roman" w:eastAsia="Times New Roman" w:hAnsi="Times New Roman" w:cs="Times New Roman"/>
                <w:sz w:val="24"/>
                <w:szCs w:val="24"/>
              </w:rPr>
              <w:t xml:space="preserve">: La pacienții cu FA cu proteze valvulare mecanice </w:t>
            </w:r>
            <w:r w:rsidRPr="00511154">
              <w:rPr>
                <w:rFonts w:ascii="Times New Roman" w:eastAsia="Times New Roman" w:hAnsi="Times New Roman" w:cs="Times New Roman"/>
                <w:spacing w:val="-3"/>
                <w:sz w:val="24"/>
                <w:szCs w:val="24"/>
              </w:rPr>
              <w:t xml:space="preserve">sau </w:t>
            </w:r>
            <w:r w:rsidRPr="00511154">
              <w:rPr>
                <w:rFonts w:ascii="Times New Roman" w:eastAsia="Times New Roman" w:hAnsi="Times New Roman" w:cs="Times New Roman"/>
                <w:sz w:val="24"/>
                <w:szCs w:val="24"/>
              </w:rPr>
              <w:t xml:space="preserve">FA </w:t>
            </w:r>
            <w:proofErr w:type="spellStart"/>
            <w:r w:rsidRPr="00511154">
              <w:rPr>
                <w:rFonts w:ascii="Times New Roman" w:eastAsia="Times New Roman" w:hAnsi="Times New Roman" w:cs="Times New Roman"/>
                <w:sz w:val="24"/>
                <w:szCs w:val="24"/>
              </w:rPr>
              <w:t>nonvalvulară</w:t>
            </w:r>
            <w:proofErr w:type="spellEnd"/>
            <w:r w:rsidRPr="00511154">
              <w:rPr>
                <w:rFonts w:ascii="Times New Roman" w:eastAsia="Times New Roman" w:hAnsi="Times New Roman" w:cs="Times New Roman"/>
                <w:sz w:val="24"/>
                <w:szCs w:val="24"/>
              </w:rPr>
              <w:t xml:space="preserve"> cu risc </w:t>
            </w:r>
            <w:proofErr w:type="spellStart"/>
            <w:r w:rsidRPr="00511154">
              <w:rPr>
                <w:rFonts w:ascii="Times New Roman" w:eastAsia="Times New Roman" w:hAnsi="Times New Roman" w:cs="Times New Roman"/>
                <w:sz w:val="24"/>
                <w:szCs w:val="24"/>
              </w:rPr>
              <w:t>trombembolic</w:t>
            </w:r>
            <w:proofErr w:type="spellEnd"/>
            <w:r w:rsidRPr="00511154">
              <w:rPr>
                <w:rFonts w:ascii="Times New Roman" w:eastAsia="Times New Roman" w:hAnsi="Times New Roman" w:cs="Times New Roman"/>
                <w:sz w:val="24"/>
                <w:szCs w:val="24"/>
              </w:rPr>
              <w:t xml:space="preserve"> crescut, care urmează să efectueze </w:t>
            </w:r>
            <w:r w:rsidRPr="00511154">
              <w:rPr>
                <w:rFonts w:ascii="Times New Roman" w:eastAsia="Times New Roman" w:hAnsi="Times New Roman" w:cs="Times New Roman"/>
                <w:spacing w:val="-3"/>
                <w:sz w:val="24"/>
                <w:szCs w:val="24"/>
              </w:rPr>
              <w:t>mane</w:t>
            </w:r>
            <w:r w:rsidRPr="00511154">
              <w:rPr>
                <w:rFonts w:ascii="Times New Roman" w:eastAsia="Times New Roman" w:hAnsi="Times New Roman" w:cs="Times New Roman"/>
                <w:sz w:val="24"/>
                <w:szCs w:val="24"/>
              </w:rPr>
              <w:t>vre chirurgicale sau diagnostice sângerânde, este necesară substituția anticoagulantelor orale cu HGMM în doze terapeutice corespunzătoare, cu reluarea ACO după depășirea  riscului  hemoragic.</w:t>
            </w:r>
          </w:p>
          <w:p w14:paraId="17F8FD9E" w14:textId="77777777" w:rsidR="00887758" w:rsidRPr="00511154" w:rsidRDefault="00887758" w:rsidP="000E5AE3">
            <w:pPr>
              <w:ind w:left="111"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Nota 3</w:t>
            </w:r>
            <w:r w:rsidRPr="00511154">
              <w:rPr>
                <w:rFonts w:ascii="Times New Roman" w:eastAsia="Times New Roman" w:hAnsi="Times New Roman" w:cs="Times New Roman"/>
                <w:sz w:val="24"/>
                <w:szCs w:val="24"/>
              </w:rPr>
              <w:t xml:space="preserve">: Terapia </w:t>
            </w:r>
            <w:proofErr w:type="spellStart"/>
            <w:r w:rsidRPr="00511154">
              <w:rPr>
                <w:rFonts w:ascii="Times New Roman" w:eastAsia="Times New Roman" w:hAnsi="Times New Roman" w:cs="Times New Roman"/>
                <w:sz w:val="24"/>
                <w:szCs w:val="24"/>
              </w:rPr>
              <w:t>antitrombotică</w:t>
            </w:r>
            <w:proofErr w:type="spellEnd"/>
            <w:r w:rsidRPr="00511154">
              <w:rPr>
                <w:rFonts w:ascii="Times New Roman" w:eastAsia="Times New Roman" w:hAnsi="Times New Roman" w:cs="Times New Roman"/>
                <w:sz w:val="24"/>
                <w:szCs w:val="24"/>
              </w:rPr>
              <w:t xml:space="preserve"> la pacienții cu FA care suportă AVC ischemic se va dirija de echipă multidisciplinară.</w:t>
            </w:r>
          </w:p>
          <w:p w14:paraId="462667B2" w14:textId="77777777" w:rsidR="00887758" w:rsidRPr="00511154" w:rsidRDefault="00887758" w:rsidP="000E5AE3">
            <w:pPr>
              <w:ind w:left="111" w:right="139"/>
              <w:jc w:val="both"/>
              <w:rPr>
                <w:rFonts w:ascii="Times New Roman" w:eastAsia="Times New Roman" w:hAnsi="Times New Roman" w:cs="Times New Roman"/>
                <w:sz w:val="24"/>
                <w:szCs w:val="24"/>
              </w:rPr>
            </w:pPr>
            <w:r w:rsidRPr="00511154">
              <w:rPr>
                <w:rFonts w:ascii="Times New Roman" w:eastAsia="Times New Roman" w:hAnsi="Times New Roman" w:cs="Times New Roman"/>
                <w:b/>
                <w:i/>
                <w:sz w:val="24"/>
                <w:szCs w:val="24"/>
              </w:rPr>
              <w:t>Notă 4</w:t>
            </w:r>
            <w:r w:rsidRPr="00511154">
              <w:rPr>
                <w:rFonts w:ascii="Times New Roman" w:eastAsia="Times New Roman" w:hAnsi="Times New Roman" w:cs="Times New Roman"/>
                <w:sz w:val="24"/>
                <w:szCs w:val="24"/>
              </w:rPr>
              <w:t>: Pacienții cu insuficiență renală necesită adaptarea dozei și o conduită specializată a tratamentului anticoagulant.</w:t>
            </w:r>
          </w:p>
          <w:p w14:paraId="4A64F493" w14:textId="77777777" w:rsidR="00887758" w:rsidRPr="00511154" w:rsidRDefault="00887758" w:rsidP="000E5AE3">
            <w:pPr>
              <w:ind w:left="111"/>
              <w:jc w:val="both"/>
              <w:rPr>
                <w:rFonts w:ascii="Times New Roman" w:eastAsia="Calibri" w:hAnsi="Times New Roman" w:cs="Times New Roman"/>
                <w:sz w:val="24"/>
                <w:szCs w:val="24"/>
              </w:rPr>
            </w:pPr>
            <w:r w:rsidRPr="00511154">
              <w:rPr>
                <w:rFonts w:ascii="Times New Roman" w:eastAsia="Times New Roman" w:hAnsi="Times New Roman" w:cs="Times New Roman"/>
                <w:b/>
                <w:i/>
                <w:sz w:val="24"/>
                <w:szCs w:val="24"/>
              </w:rPr>
              <w:t>Notă 5</w:t>
            </w:r>
            <w:r w:rsidRPr="00511154">
              <w:rPr>
                <w:rFonts w:ascii="Times New Roman" w:eastAsia="Times New Roman" w:hAnsi="Times New Roman" w:cs="Times New Roman"/>
                <w:sz w:val="24"/>
                <w:szCs w:val="24"/>
              </w:rPr>
              <w:t xml:space="preserve">: Pentru selectarea și dirijarea tratamentului anticoagulant, în cazuri speciale, este rezonabil consultul pacientului la un specialist în </w:t>
            </w:r>
            <w:proofErr w:type="spellStart"/>
            <w:r w:rsidRPr="00511154">
              <w:rPr>
                <w:rFonts w:ascii="Times New Roman" w:eastAsia="Times New Roman" w:hAnsi="Times New Roman" w:cs="Times New Roman"/>
                <w:sz w:val="24"/>
                <w:szCs w:val="24"/>
              </w:rPr>
              <w:t>anticoagulare</w:t>
            </w:r>
            <w:proofErr w:type="spellEnd"/>
            <w:r w:rsidRPr="00511154">
              <w:rPr>
                <w:rFonts w:ascii="Times New Roman" w:eastAsia="Times New Roman" w:hAnsi="Times New Roman" w:cs="Times New Roman"/>
                <w:sz w:val="24"/>
                <w:szCs w:val="24"/>
              </w:rPr>
              <w:t xml:space="preserve"> .</w:t>
            </w:r>
          </w:p>
        </w:tc>
      </w:tr>
      <w:tr w:rsidR="00887758" w:rsidRPr="00511154" w14:paraId="6E3F342C" w14:textId="77777777" w:rsidTr="001C1DE4">
        <w:trPr>
          <w:trHeight w:val="653"/>
        </w:trPr>
        <w:tc>
          <w:tcPr>
            <w:tcW w:w="2160" w:type="dxa"/>
            <w:gridSpan w:val="2"/>
            <w:shd w:val="clear" w:color="auto" w:fill="FFFFFF" w:themeFill="background1"/>
          </w:tcPr>
          <w:p w14:paraId="22E85DAE" w14:textId="77777777" w:rsidR="00887758" w:rsidRPr="00511154" w:rsidRDefault="00887758" w:rsidP="000E5AE3">
            <w:pPr>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lastRenderedPageBreak/>
              <w:t xml:space="preserve"> 2.7  Ablația  cu cateter</w:t>
            </w:r>
          </w:p>
        </w:tc>
        <w:tc>
          <w:tcPr>
            <w:tcW w:w="2970" w:type="dxa"/>
            <w:gridSpan w:val="2"/>
            <w:shd w:val="clear" w:color="auto" w:fill="FFFFFF" w:themeFill="background1"/>
          </w:tcPr>
          <w:p w14:paraId="475E936F" w14:textId="77777777" w:rsidR="00887758" w:rsidRPr="00511154" w:rsidRDefault="00887758" w:rsidP="000E5AE3">
            <w:pPr>
              <w:ind w:left="110" w:right="19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Ablația cu cateter previne recidivele FA, reduce sarcina FA și îmbunătățește calitatea vieții la pacienții cu FA paroxistică sau persistentă simptomatică care nu răspunde sau manifestă  intoleranță la medicația </w:t>
            </w:r>
            <w:proofErr w:type="spellStart"/>
            <w:r w:rsidRPr="00511154">
              <w:rPr>
                <w:rFonts w:ascii="Times New Roman" w:eastAsia="Times New Roman" w:hAnsi="Times New Roman" w:cs="Times New Roman"/>
                <w:sz w:val="24"/>
                <w:szCs w:val="24"/>
              </w:rPr>
              <w:t>antiaritmică</w:t>
            </w:r>
            <w:proofErr w:type="spellEnd"/>
          </w:p>
        </w:tc>
        <w:tc>
          <w:tcPr>
            <w:tcW w:w="4935" w:type="dxa"/>
            <w:shd w:val="clear" w:color="auto" w:fill="FFFFFF" w:themeFill="background1"/>
          </w:tcPr>
          <w:p w14:paraId="124ADE25" w14:textId="77777777" w:rsidR="00887758" w:rsidRPr="00511154" w:rsidRDefault="00887758" w:rsidP="000E5AE3">
            <w:pPr>
              <w:ind w:left="11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Izolarea venelor pulmonare cu aplicarea radiofrecvenței sau </w:t>
            </w:r>
            <w:proofErr w:type="spellStart"/>
            <w:r w:rsidRPr="00511154">
              <w:rPr>
                <w:rFonts w:ascii="Times New Roman" w:eastAsia="Times New Roman" w:hAnsi="Times New Roman" w:cs="Times New Roman"/>
                <w:sz w:val="24"/>
                <w:szCs w:val="24"/>
              </w:rPr>
              <w:t>crioablației</w:t>
            </w:r>
            <w:proofErr w:type="spellEnd"/>
            <w:r w:rsidRPr="00511154">
              <w:rPr>
                <w:rFonts w:ascii="Times New Roman" w:eastAsia="Times New Roman" w:hAnsi="Times New Roman" w:cs="Times New Roman"/>
                <w:sz w:val="24"/>
                <w:szCs w:val="24"/>
              </w:rPr>
              <w:t xml:space="preserve"> conform  indicațiilor  </w:t>
            </w:r>
          </w:p>
          <w:p w14:paraId="5D38FC98" w14:textId="77777777" w:rsidR="00887758" w:rsidRPr="00511154" w:rsidRDefault="00887758" w:rsidP="000E5AE3">
            <w:pPr>
              <w:ind w:left="11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(Caseta 20).</w:t>
            </w:r>
          </w:p>
        </w:tc>
      </w:tr>
      <w:tr w:rsidR="00887758" w:rsidRPr="00511154" w14:paraId="025F76E5" w14:textId="77777777" w:rsidTr="001C1DE4">
        <w:trPr>
          <w:trHeight w:val="653"/>
        </w:trPr>
        <w:tc>
          <w:tcPr>
            <w:tcW w:w="2160" w:type="dxa"/>
            <w:gridSpan w:val="2"/>
            <w:shd w:val="clear" w:color="auto" w:fill="FFFFFF" w:themeFill="background1"/>
          </w:tcPr>
          <w:p w14:paraId="09C17DD7" w14:textId="77777777" w:rsidR="00887758" w:rsidRPr="00511154" w:rsidRDefault="00887758" w:rsidP="000E5AE3">
            <w:pPr>
              <w:jc w:val="both"/>
              <w:rPr>
                <w:rFonts w:ascii="Times New Roman" w:eastAsia="Times New Roman" w:hAnsi="Times New Roman" w:cs="Times New Roman"/>
                <w:sz w:val="24"/>
                <w:szCs w:val="24"/>
              </w:rPr>
            </w:pPr>
            <w:proofErr w:type="spellStart"/>
            <w:r w:rsidRPr="00511154">
              <w:rPr>
                <w:rFonts w:ascii="Times New Roman" w:eastAsia="Times New Roman" w:hAnsi="Times New Roman" w:cs="Times New Roman"/>
                <w:sz w:val="24"/>
                <w:szCs w:val="24"/>
              </w:rPr>
              <w:t>Anticoagularea</w:t>
            </w:r>
            <w:proofErr w:type="spellEnd"/>
            <w:r w:rsidRPr="00511154">
              <w:rPr>
                <w:rFonts w:ascii="Times New Roman" w:eastAsia="Times New Roman" w:hAnsi="Times New Roman" w:cs="Times New Roman"/>
                <w:sz w:val="24"/>
                <w:szCs w:val="24"/>
              </w:rPr>
              <w:t xml:space="preserve"> la pacienții supuși ablației cu cateter</w:t>
            </w:r>
          </w:p>
        </w:tc>
        <w:tc>
          <w:tcPr>
            <w:tcW w:w="2970" w:type="dxa"/>
            <w:gridSpan w:val="2"/>
            <w:shd w:val="clear" w:color="auto" w:fill="FFFFFF" w:themeFill="background1"/>
          </w:tcPr>
          <w:p w14:paraId="5F054C56" w14:textId="77777777" w:rsidR="00887758" w:rsidRPr="00511154" w:rsidRDefault="00887758" w:rsidP="000E5AE3">
            <w:pPr>
              <w:ind w:left="110" w:right="194"/>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Prezența </w:t>
            </w:r>
            <w:proofErr w:type="spellStart"/>
            <w:r w:rsidRPr="00511154">
              <w:rPr>
                <w:rFonts w:ascii="Times New Roman" w:eastAsia="Times New Roman" w:hAnsi="Times New Roman" w:cs="Times New Roman"/>
                <w:sz w:val="24"/>
                <w:szCs w:val="24"/>
              </w:rPr>
              <w:t>trombului</w:t>
            </w:r>
            <w:proofErr w:type="spellEnd"/>
            <w:r w:rsidRPr="00511154">
              <w:rPr>
                <w:rFonts w:ascii="Times New Roman" w:eastAsia="Times New Roman" w:hAnsi="Times New Roman" w:cs="Times New Roman"/>
                <w:sz w:val="24"/>
                <w:szCs w:val="24"/>
              </w:rPr>
              <w:t xml:space="preserve"> LA este o contraindicație pentru ablația FA pe bază de cateter datorită riscului de dislocare a </w:t>
            </w:r>
            <w:proofErr w:type="spellStart"/>
            <w:r w:rsidRPr="00511154">
              <w:rPr>
                <w:rFonts w:ascii="Times New Roman" w:eastAsia="Times New Roman" w:hAnsi="Times New Roman" w:cs="Times New Roman"/>
                <w:sz w:val="24"/>
                <w:szCs w:val="24"/>
              </w:rPr>
              <w:t>trombului</w:t>
            </w:r>
            <w:proofErr w:type="spellEnd"/>
            <w:r w:rsidRPr="00511154">
              <w:rPr>
                <w:rFonts w:ascii="Times New Roman" w:eastAsia="Times New Roman" w:hAnsi="Times New Roman" w:cs="Times New Roman"/>
                <w:sz w:val="24"/>
                <w:szCs w:val="24"/>
              </w:rPr>
              <w:t xml:space="preserve"> care duce la accident vascular cerebral ischemic</w:t>
            </w:r>
          </w:p>
        </w:tc>
        <w:tc>
          <w:tcPr>
            <w:tcW w:w="4935" w:type="dxa"/>
            <w:shd w:val="clear" w:color="auto" w:fill="FFFFFF" w:themeFill="background1"/>
          </w:tcPr>
          <w:p w14:paraId="694E7806" w14:textId="77777777" w:rsidR="00887758" w:rsidRPr="00511154" w:rsidRDefault="00887758" w:rsidP="000E5AE3">
            <w:pPr>
              <w:ind w:left="11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Pacienții programați  pentru ablația FA cu cateter cu un risc crescut de </w:t>
            </w:r>
            <w:proofErr w:type="spellStart"/>
            <w:r w:rsidRPr="00511154">
              <w:rPr>
                <w:rFonts w:ascii="Times New Roman" w:eastAsia="Times New Roman" w:hAnsi="Times New Roman" w:cs="Times New Roman"/>
                <w:sz w:val="24"/>
                <w:szCs w:val="24"/>
              </w:rPr>
              <w:t>tromboembolism</w:t>
            </w:r>
            <w:proofErr w:type="spellEnd"/>
            <w:r w:rsidRPr="00511154">
              <w:rPr>
                <w:rFonts w:ascii="Times New Roman" w:eastAsia="Times New Roman" w:hAnsi="Times New Roman" w:cs="Times New Roman"/>
                <w:sz w:val="24"/>
                <w:szCs w:val="24"/>
              </w:rPr>
              <w:t xml:space="preserve"> trebuie să administreze  ACO  trei săptămâni sau mai mult înainte de procedură (caseta 21).</w:t>
            </w:r>
          </w:p>
        </w:tc>
      </w:tr>
      <w:tr w:rsidR="00887758" w:rsidRPr="00511154" w14:paraId="1602421B" w14:textId="77777777" w:rsidTr="001C1DE4">
        <w:trPr>
          <w:trHeight w:val="653"/>
        </w:trPr>
        <w:tc>
          <w:tcPr>
            <w:tcW w:w="2160" w:type="dxa"/>
            <w:gridSpan w:val="2"/>
            <w:shd w:val="clear" w:color="auto" w:fill="FFFFFF" w:themeFill="background1"/>
          </w:tcPr>
          <w:p w14:paraId="2360D435"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2.8. Terapia supradozajului cu anticoagulante orale directe </w:t>
            </w:r>
          </w:p>
        </w:tc>
        <w:tc>
          <w:tcPr>
            <w:tcW w:w="2970" w:type="dxa"/>
            <w:gridSpan w:val="2"/>
            <w:shd w:val="clear" w:color="auto" w:fill="FFFFFF" w:themeFill="background1"/>
          </w:tcPr>
          <w:p w14:paraId="54B9C4C1" w14:textId="77777777" w:rsidR="00887758" w:rsidRPr="00511154" w:rsidRDefault="00887758"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Tratamentul corect și prompt al supradozajului cu ACO duce la creșterea ratei de supraviețuire a pacienților</w:t>
            </w:r>
          </w:p>
        </w:tc>
        <w:tc>
          <w:tcPr>
            <w:tcW w:w="4935" w:type="dxa"/>
            <w:shd w:val="clear" w:color="auto" w:fill="FFFFFF" w:themeFill="background1"/>
          </w:tcPr>
          <w:p w14:paraId="75BE063D"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Caseta 13;14, Tabelul 6.</w:t>
            </w:r>
          </w:p>
        </w:tc>
      </w:tr>
      <w:tr w:rsidR="00887758" w:rsidRPr="00511154" w14:paraId="1D4DDA73" w14:textId="77777777" w:rsidTr="001C1DE4">
        <w:trPr>
          <w:trHeight w:val="653"/>
        </w:trPr>
        <w:tc>
          <w:tcPr>
            <w:tcW w:w="2160" w:type="dxa"/>
            <w:gridSpan w:val="2"/>
            <w:shd w:val="clear" w:color="auto" w:fill="FFFFFF" w:themeFill="background1"/>
          </w:tcPr>
          <w:p w14:paraId="6FAEC7AB" w14:textId="77777777" w:rsidR="00887758" w:rsidRPr="00511154" w:rsidRDefault="00887758" w:rsidP="000E5AE3">
            <w:pPr>
              <w:ind w:left="110"/>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2.9. Condiții asociate</w:t>
            </w:r>
          </w:p>
        </w:tc>
        <w:tc>
          <w:tcPr>
            <w:tcW w:w="2970" w:type="dxa"/>
            <w:gridSpan w:val="2"/>
            <w:shd w:val="clear" w:color="auto" w:fill="FFFFFF" w:themeFill="background1"/>
          </w:tcPr>
          <w:p w14:paraId="1F2EDE5D" w14:textId="77777777" w:rsidR="00887758" w:rsidRPr="00511154" w:rsidRDefault="00887758"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Evidențierea particularităților de conduită terapeutică a FA în situații clinice speciale îmbunătățește rezultatele la distanță</w:t>
            </w:r>
          </w:p>
        </w:tc>
        <w:tc>
          <w:tcPr>
            <w:tcW w:w="4935" w:type="dxa"/>
            <w:shd w:val="clear" w:color="auto" w:fill="FFFFFF" w:themeFill="background1"/>
          </w:tcPr>
          <w:p w14:paraId="64155758"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C.8.1., Caseta 22; 23; 24.</w:t>
            </w:r>
          </w:p>
          <w:p w14:paraId="21C4C8B3"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p>
          <w:p w14:paraId="15544CED"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p>
          <w:p w14:paraId="5E17E807"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p>
          <w:p w14:paraId="562D3CC4"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p>
          <w:p w14:paraId="20811E72"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p>
          <w:p w14:paraId="1479BCD4" w14:textId="77777777" w:rsidR="00887758" w:rsidRPr="00511154" w:rsidRDefault="00887758" w:rsidP="000E5AE3">
            <w:pPr>
              <w:tabs>
                <w:tab w:val="left" w:pos="225"/>
              </w:tabs>
              <w:ind w:left="32"/>
              <w:jc w:val="both"/>
              <w:rPr>
                <w:rFonts w:ascii="Times New Roman" w:eastAsia="Times New Roman" w:hAnsi="Times New Roman" w:cs="Times New Roman"/>
                <w:sz w:val="24"/>
                <w:szCs w:val="24"/>
              </w:rPr>
            </w:pPr>
          </w:p>
        </w:tc>
      </w:tr>
      <w:tr w:rsidR="00887758" w:rsidRPr="00511154" w14:paraId="18F3C7CA" w14:textId="77777777" w:rsidTr="001C1DE4">
        <w:trPr>
          <w:trHeight w:val="653"/>
        </w:trPr>
        <w:tc>
          <w:tcPr>
            <w:tcW w:w="2160" w:type="dxa"/>
            <w:gridSpan w:val="2"/>
            <w:shd w:val="clear" w:color="auto" w:fill="FFFFFF" w:themeFill="background1"/>
          </w:tcPr>
          <w:p w14:paraId="4EC2218D" w14:textId="77777777" w:rsidR="00887758" w:rsidRPr="00511154" w:rsidRDefault="00887758" w:rsidP="000E5AE3">
            <w:pPr>
              <w:ind w:left="110"/>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lastRenderedPageBreak/>
              <w:t>4. Externarea pacientului din staționar cu referire la nivelul primar pentru tratament continuu și supraveghere</w:t>
            </w:r>
          </w:p>
        </w:tc>
        <w:tc>
          <w:tcPr>
            <w:tcW w:w="2970" w:type="dxa"/>
            <w:gridSpan w:val="2"/>
            <w:shd w:val="clear" w:color="auto" w:fill="FFFFFF" w:themeFill="background1"/>
          </w:tcPr>
          <w:p w14:paraId="088E0BC6" w14:textId="77777777" w:rsidR="00887758" w:rsidRPr="00511154" w:rsidRDefault="00887758" w:rsidP="000E5AE3">
            <w:pPr>
              <w:ind w:left="110" w:right="139"/>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Sensibilizarea bolnavului și a medicului în scopul profilaxiei secundare (a recurențelor).</w:t>
            </w:r>
          </w:p>
        </w:tc>
        <w:tc>
          <w:tcPr>
            <w:tcW w:w="4935" w:type="dxa"/>
            <w:shd w:val="clear" w:color="auto" w:fill="FFFFFF" w:themeFill="background1"/>
          </w:tcPr>
          <w:p w14:paraId="4C664D79" w14:textId="77777777" w:rsidR="00887758" w:rsidRPr="00511154" w:rsidRDefault="00887758" w:rsidP="000E5AE3">
            <w:pPr>
              <w:tabs>
                <w:tab w:val="left" w:pos="225"/>
              </w:tabs>
              <w:ind w:left="32"/>
              <w:jc w:val="both"/>
              <w:rPr>
                <w:rFonts w:ascii="Times New Roman" w:eastAsia="Times New Roman" w:hAnsi="Times New Roman" w:cs="Times New Roman"/>
                <w:b/>
                <w:sz w:val="24"/>
                <w:szCs w:val="24"/>
              </w:rPr>
            </w:pPr>
            <w:r w:rsidRPr="00511154">
              <w:rPr>
                <w:rFonts w:ascii="Times New Roman" w:eastAsia="Times New Roman" w:hAnsi="Times New Roman" w:cs="Times New Roman"/>
                <w:b/>
                <w:sz w:val="24"/>
                <w:szCs w:val="24"/>
              </w:rPr>
              <w:t>Criterii de externare</w:t>
            </w:r>
          </w:p>
          <w:p w14:paraId="0BB6EAAF" w14:textId="77777777" w:rsidR="00887758" w:rsidRPr="00511154" w:rsidRDefault="00887758" w:rsidP="000E5AE3">
            <w:pPr>
              <w:pStyle w:val="Listparagraf"/>
              <w:numPr>
                <w:ilvl w:val="0"/>
                <w:numId w:val="68"/>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Externarea pacientului se realizează în prezența cumulativă a următoarelor condiții:</w:t>
            </w:r>
          </w:p>
          <w:p w14:paraId="0355F93F" w14:textId="77777777" w:rsidR="00887758" w:rsidRPr="00511154" w:rsidRDefault="00887758" w:rsidP="000E5AE3">
            <w:pPr>
              <w:pStyle w:val="Listparagraf"/>
              <w:numPr>
                <w:ilvl w:val="0"/>
                <w:numId w:val="68"/>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Stabilitate hemodinamică;</w:t>
            </w:r>
          </w:p>
          <w:p w14:paraId="144785CF" w14:textId="77777777" w:rsidR="00887758" w:rsidRPr="00511154" w:rsidRDefault="00887758" w:rsidP="000E5AE3">
            <w:pPr>
              <w:pStyle w:val="Listparagraf"/>
              <w:numPr>
                <w:ilvl w:val="0"/>
                <w:numId w:val="68"/>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Controlul adecvat al frecvenței cardiace și/sau restabilirea ritmului </w:t>
            </w:r>
            <w:proofErr w:type="spellStart"/>
            <w:r w:rsidRPr="00511154">
              <w:rPr>
                <w:rFonts w:ascii="Times New Roman" w:eastAsia="Times New Roman" w:hAnsi="Times New Roman" w:cs="Times New Roman"/>
                <w:sz w:val="24"/>
                <w:szCs w:val="24"/>
              </w:rPr>
              <w:t>sinusal</w:t>
            </w:r>
            <w:proofErr w:type="spellEnd"/>
            <w:r w:rsidRPr="00511154">
              <w:rPr>
                <w:rFonts w:ascii="Times New Roman" w:eastAsia="Times New Roman" w:hAnsi="Times New Roman" w:cs="Times New Roman"/>
                <w:sz w:val="24"/>
                <w:szCs w:val="24"/>
              </w:rPr>
              <w:t>, conform obiectivelor terapeutice stabilite;</w:t>
            </w:r>
          </w:p>
          <w:p w14:paraId="16E51837" w14:textId="77777777" w:rsidR="00887758" w:rsidRPr="00511154" w:rsidRDefault="00887758" w:rsidP="000E5AE3">
            <w:pPr>
              <w:pStyle w:val="Listparagraf"/>
              <w:numPr>
                <w:ilvl w:val="0"/>
                <w:numId w:val="68"/>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Inițierea și stabilizarea tratamentului anticoagulant, cu evaluarea riscului </w:t>
            </w:r>
            <w:proofErr w:type="spellStart"/>
            <w:r w:rsidRPr="00511154">
              <w:rPr>
                <w:rFonts w:ascii="Times New Roman" w:eastAsia="Times New Roman" w:hAnsi="Times New Roman" w:cs="Times New Roman"/>
                <w:sz w:val="24"/>
                <w:szCs w:val="24"/>
              </w:rPr>
              <w:t>tromboembolic</w:t>
            </w:r>
            <w:proofErr w:type="spellEnd"/>
            <w:r w:rsidRPr="00511154">
              <w:rPr>
                <w:rFonts w:ascii="Times New Roman" w:eastAsia="Times New Roman" w:hAnsi="Times New Roman" w:cs="Times New Roman"/>
                <w:sz w:val="24"/>
                <w:szCs w:val="24"/>
              </w:rPr>
              <w:t xml:space="preserve"> și hemoragic;</w:t>
            </w:r>
          </w:p>
          <w:p w14:paraId="6DDEAA6E" w14:textId="77777777" w:rsidR="00887758" w:rsidRPr="00511154" w:rsidRDefault="00887758" w:rsidP="000E5AE3">
            <w:pPr>
              <w:pStyle w:val="Listparagraf"/>
              <w:numPr>
                <w:ilvl w:val="0"/>
                <w:numId w:val="68"/>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Absența complicațiilor acute sau controlul adecvat al acestora;</w:t>
            </w:r>
          </w:p>
          <w:p w14:paraId="123D1D7F" w14:textId="77777777" w:rsidR="00887758" w:rsidRPr="00511154" w:rsidRDefault="00887758" w:rsidP="000E5AE3">
            <w:pPr>
              <w:pStyle w:val="Listparagraf"/>
              <w:numPr>
                <w:ilvl w:val="0"/>
                <w:numId w:val="68"/>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Finalizarea investigațiilor esențiale pentru evaluarea clinică a pacientului;</w:t>
            </w:r>
          </w:p>
          <w:p w14:paraId="4DA15B64" w14:textId="77777777" w:rsidR="00887758" w:rsidRPr="00511154" w:rsidRDefault="00887758" w:rsidP="000E5AE3">
            <w:pPr>
              <w:pStyle w:val="Listparagraf"/>
              <w:numPr>
                <w:ilvl w:val="0"/>
                <w:numId w:val="68"/>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Stabilirea unui plan terapeutic individualizat, care include schema de tratament, dozele și durata administrării;</w:t>
            </w:r>
          </w:p>
          <w:p w14:paraId="423BE564" w14:textId="77777777" w:rsidR="00887758" w:rsidRPr="00511154" w:rsidRDefault="00887758" w:rsidP="000E5AE3">
            <w:pPr>
              <w:pStyle w:val="Listparagraf"/>
              <w:numPr>
                <w:ilvl w:val="0"/>
                <w:numId w:val="68"/>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Instruirea pacientului și/sau a rudelor privind:</w:t>
            </w:r>
            <w:r w:rsidRPr="00511154">
              <w:rPr>
                <w:rFonts w:ascii="Times New Roman" w:eastAsia="Times New Roman" w:hAnsi="Times New Roman" w:cs="Times New Roman"/>
                <w:sz w:val="24"/>
                <w:szCs w:val="24"/>
              </w:rPr>
              <w:br/>
              <w:t>– administrarea corectă a tratamentului;</w:t>
            </w:r>
            <w:r w:rsidRPr="00511154">
              <w:rPr>
                <w:rFonts w:ascii="Times New Roman" w:eastAsia="Times New Roman" w:hAnsi="Times New Roman" w:cs="Times New Roman"/>
                <w:sz w:val="24"/>
                <w:szCs w:val="24"/>
              </w:rPr>
              <w:br/>
              <w:t>– recunoașterea semnelor de alarmă (inclusiv simptome sugestive pentru accident vascular cerebral sau complicații hemoragice);</w:t>
            </w:r>
            <w:r w:rsidRPr="00511154">
              <w:rPr>
                <w:rFonts w:ascii="Times New Roman" w:eastAsia="Times New Roman" w:hAnsi="Times New Roman" w:cs="Times New Roman"/>
                <w:sz w:val="24"/>
                <w:szCs w:val="24"/>
              </w:rPr>
              <w:br/>
              <w:t>– importanța aderenței la tratament;</w:t>
            </w:r>
          </w:p>
          <w:p w14:paraId="0EDC13E9" w14:textId="77777777" w:rsidR="00887758" w:rsidRPr="00511154" w:rsidRDefault="00887758" w:rsidP="000E5AE3">
            <w:pPr>
              <w:pStyle w:val="Listparagraf"/>
              <w:numPr>
                <w:ilvl w:val="0"/>
                <w:numId w:val="68"/>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Recomandarea unui plan de monitorizare post-externare (consultații, investigații periodice);</w:t>
            </w:r>
          </w:p>
          <w:p w14:paraId="2BF4784F" w14:textId="77777777" w:rsidR="00887758" w:rsidRPr="00511154" w:rsidRDefault="00887758" w:rsidP="000E5AE3">
            <w:pPr>
              <w:pStyle w:val="Listparagraf"/>
              <w:numPr>
                <w:ilvl w:val="0"/>
                <w:numId w:val="68"/>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 xml:space="preserve">Asigurarea continuității îngrijirilor medicale în </w:t>
            </w:r>
            <w:proofErr w:type="spellStart"/>
            <w:r w:rsidRPr="00511154">
              <w:rPr>
                <w:rFonts w:ascii="Times New Roman" w:eastAsia="Times New Roman" w:hAnsi="Times New Roman" w:cs="Times New Roman"/>
                <w:sz w:val="24"/>
                <w:szCs w:val="24"/>
              </w:rPr>
              <w:t>ambulator</w:t>
            </w:r>
            <w:proofErr w:type="spellEnd"/>
            <w:r w:rsidRPr="00511154">
              <w:rPr>
                <w:rFonts w:ascii="Times New Roman" w:eastAsia="Times New Roman" w:hAnsi="Times New Roman" w:cs="Times New Roman"/>
                <w:sz w:val="24"/>
                <w:szCs w:val="24"/>
              </w:rPr>
              <w:t>.</w:t>
            </w:r>
          </w:p>
          <w:p w14:paraId="5CB83E0C" w14:textId="77777777" w:rsidR="00887758" w:rsidRPr="00511154" w:rsidRDefault="00887758" w:rsidP="000E5AE3">
            <w:pPr>
              <w:pStyle w:val="Listparagraf"/>
              <w:spacing w:before="100" w:beforeAutospacing="1" w:after="100" w:afterAutospacing="1"/>
              <w:jc w:val="both"/>
              <w:rPr>
                <w:rFonts w:ascii="Times New Roman" w:hAnsi="Times New Roman" w:cs="Times New Roman"/>
                <w:sz w:val="24"/>
                <w:szCs w:val="24"/>
              </w:rPr>
            </w:pPr>
            <w:r w:rsidRPr="00511154">
              <w:rPr>
                <w:rFonts w:ascii="Times New Roman" w:hAnsi="Times New Roman" w:cs="Times New Roman"/>
                <w:sz w:val="24"/>
                <w:szCs w:val="24"/>
              </w:rPr>
              <w:t xml:space="preserve">Obligator! </w:t>
            </w:r>
          </w:p>
          <w:p w14:paraId="233139EA" w14:textId="77777777" w:rsidR="00887758" w:rsidRPr="00511154" w:rsidRDefault="00887758" w:rsidP="000E5AE3">
            <w:pPr>
              <w:pStyle w:val="Listparagraf"/>
              <w:spacing w:before="100" w:beforeAutospacing="1" w:after="100" w:afterAutospacing="1"/>
              <w:jc w:val="both"/>
              <w:rPr>
                <w:rFonts w:ascii="Times New Roman" w:hAnsi="Times New Roman" w:cs="Times New Roman"/>
                <w:sz w:val="24"/>
                <w:szCs w:val="24"/>
              </w:rPr>
            </w:pPr>
          </w:p>
          <w:p w14:paraId="32877A89" w14:textId="77777777" w:rsidR="00887758" w:rsidRPr="00511154" w:rsidRDefault="00887758" w:rsidP="000E5AE3">
            <w:pPr>
              <w:pStyle w:val="Listparagraf"/>
              <w:spacing w:before="100" w:beforeAutospacing="1" w:after="100" w:afterAutospacing="1"/>
              <w:jc w:val="both"/>
              <w:rPr>
                <w:rFonts w:ascii="Times New Roman" w:hAnsi="Times New Roman" w:cs="Times New Roman"/>
                <w:sz w:val="24"/>
                <w:szCs w:val="24"/>
              </w:rPr>
            </w:pPr>
            <w:r w:rsidRPr="00511154">
              <w:rPr>
                <w:rFonts w:ascii="Times New Roman" w:hAnsi="Times New Roman" w:cs="Times New Roman"/>
                <w:sz w:val="24"/>
                <w:szCs w:val="24"/>
              </w:rPr>
              <w:t>Extrasul va conține:</w:t>
            </w:r>
          </w:p>
          <w:p w14:paraId="127499E9" w14:textId="77777777" w:rsidR="00887758" w:rsidRPr="00511154" w:rsidRDefault="00887758" w:rsidP="000E5AE3">
            <w:pPr>
              <w:pStyle w:val="Listparagraf"/>
              <w:spacing w:before="100" w:beforeAutospacing="1" w:after="100" w:afterAutospacing="1"/>
              <w:jc w:val="both"/>
              <w:rPr>
                <w:rFonts w:ascii="Times New Roman" w:hAnsi="Times New Roman" w:cs="Times New Roman"/>
                <w:sz w:val="24"/>
                <w:szCs w:val="24"/>
              </w:rPr>
            </w:pPr>
          </w:p>
          <w:p w14:paraId="1E4145B4" w14:textId="77777777" w:rsidR="00887758" w:rsidRPr="00511154" w:rsidRDefault="00887758" w:rsidP="000E5AE3">
            <w:pPr>
              <w:pStyle w:val="Listparagraf"/>
              <w:numPr>
                <w:ilvl w:val="0"/>
                <w:numId w:val="68"/>
              </w:numPr>
              <w:spacing w:before="100" w:beforeAutospacing="1" w:after="100" w:afterAutospacing="1"/>
              <w:jc w:val="both"/>
              <w:rPr>
                <w:rFonts w:ascii="Times New Roman" w:hAnsi="Times New Roman" w:cs="Times New Roman"/>
                <w:sz w:val="24"/>
                <w:szCs w:val="24"/>
              </w:rPr>
            </w:pPr>
            <w:r w:rsidRPr="00511154">
              <w:rPr>
                <w:rFonts w:ascii="Times New Roman" w:hAnsi="Times New Roman" w:cs="Times New Roman"/>
                <w:sz w:val="24"/>
                <w:szCs w:val="24"/>
              </w:rPr>
              <w:t>Diagnosticul precizat desfășurat.</w:t>
            </w:r>
          </w:p>
          <w:p w14:paraId="491BDDDC" w14:textId="77777777" w:rsidR="00887758" w:rsidRPr="00511154" w:rsidRDefault="00887758" w:rsidP="000E5AE3">
            <w:pPr>
              <w:pStyle w:val="Listparagraf"/>
              <w:numPr>
                <w:ilvl w:val="0"/>
                <w:numId w:val="68"/>
              </w:numPr>
              <w:spacing w:before="100" w:beforeAutospacing="1" w:after="100" w:afterAutospacing="1"/>
              <w:jc w:val="both"/>
              <w:rPr>
                <w:rFonts w:ascii="Times New Roman" w:hAnsi="Times New Roman" w:cs="Times New Roman"/>
                <w:sz w:val="24"/>
                <w:szCs w:val="24"/>
              </w:rPr>
            </w:pPr>
            <w:r w:rsidRPr="00511154">
              <w:rPr>
                <w:rFonts w:ascii="Times New Roman" w:hAnsi="Times New Roman" w:cs="Times New Roman"/>
                <w:sz w:val="24"/>
                <w:szCs w:val="24"/>
              </w:rPr>
              <w:t>Rezultatele investigațiilor efectuate.</w:t>
            </w:r>
          </w:p>
          <w:p w14:paraId="4D1B2819" w14:textId="77777777" w:rsidR="00887758" w:rsidRPr="00511154" w:rsidRDefault="00887758" w:rsidP="000E5AE3">
            <w:pPr>
              <w:pStyle w:val="Listparagraf"/>
              <w:numPr>
                <w:ilvl w:val="0"/>
                <w:numId w:val="68"/>
              </w:numPr>
              <w:spacing w:before="100" w:beforeAutospacing="1" w:after="100" w:afterAutospacing="1"/>
              <w:jc w:val="both"/>
              <w:rPr>
                <w:rFonts w:ascii="Times New Roman" w:hAnsi="Times New Roman" w:cs="Times New Roman"/>
                <w:sz w:val="24"/>
                <w:szCs w:val="24"/>
              </w:rPr>
            </w:pPr>
            <w:r w:rsidRPr="00511154">
              <w:rPr>
                <w:rFonts w:ascii="Times New Roman" w:hAnsi="Times New Roman" w:cs="Times New Roman"/>
                <w:sz w:val="24"/>
                <w:szCs w:val="24"/>
              </w:rPr>
              <w:t>Recomandări explicite pentru pacient (regim fizic, dietetic, tratament de durată).</w:t>
            </w:r>
          </w:p>
          <w:p w14:paraId="25DE257E" w14:textId="77777777" w:rsidR="00887758" w:rsidRPr="00511154" w:rsidRDefault="00887758" w:rsidP="000E5AE3">
            <w:pPr>
              <w:pStyle w:val="Listparagraf"/>
              <w:numPr>
                <w:ilvl w:val="0"/>
                <w:numId w:val="68"/>
              </w:numPr>
              <w:spacing w:before="100" w:beforeAutospacing="1" w:after="100" w:afterAutospacing="1"/>
              <w:jc w:val="both"/>
              <w:rPr>
                <w:rFonts w:ascii="Times New Roman" w:hAnsi="Times New Roman" w:cs="Times New Roman"/>
                <w:sz w:val="24"/>
                <w:szCs w:val="24"/>
              </w:rPr>
            </w:pPr>
            <w:r w:rsidRPr="00511154">
              <w:rPr>
                <w:rFonts w:ascii="Times New Roman" w:hAnsi="Times New Roman" w:cs="Times New Roman"/>
                <w:sz w:val="24"/>
                <w:szCs w:val="24"/>
              </w:rPr>
              <w:t>Recomandări pentru medicul de familie:</w:t>
            </w:r>
          </w:p>
          <w:p w14:paraId="56512784" w14:textId="77777777" w:rsidR="00887758" w:rsidRPr="00511154" w:rsidRDefault="00887758" w:rsidP="000E5AE3">
            <w:pPr>
              <w:pStyle w:val="Listparagraf"/>
              <w:numPr>
                <w:ilvl w:val="0"/>
                <w:numId w:val="68"/>
              </w:numPr>
              <w:spacing w:before="100" w:beforeAutospacing="1" w:after="100" w:afterAutospacing="1"/>
              <w:jc w:val="both"/>
              <w:rPr>
                <w:rFonts w:ascii="Times New Roman" w:hAnsi="Times New Roman" w:cs="Times New Roman"/>
                <w:sz w:val="24"/>
                <w:szCs w:val="24"/>
              </w:rPr>
            </w:pPr>
            <w:r w:rsidRPr="00511154">
              <w:rPr>
                <w:rFonts w:ascii="Times New Roman" w:hAnsi="Times New Roman" w:cs="Times New Roman"/>
                <w:sz w:val="24"/>
                <w:szCs w:val="24"/>
              </w:rPr>
              <w:t>Tratamentul de durată.</w:t>
            </w:r>
          </w:p>
          <w:p w14:paraId="0265DD81" w14:textId="77777777" w:rsidR="00887758" w:rsidRPr="00511154" w:rsidRDefault="00887758" w:rsidP="000E5AE3">
            <w:pPr>
              <w:pStyle w:val="Listparagraf"/>
              <w:numPr>
                <w:ilvl w:val="0"/>
                <w:numId w:val="68"/>
              </w:numPr>
              <w:spacing w:before="100" w:beforeAutospacing="1" w:after="100" w:afterAutospacing="1"/>
              <w:jc w:val="both"/>
              <w:rPr>
                <w:rFonts w:ascii="Times New Roman" w:hAnsi="Times New Roman" w:cs="Times New Roman"/>
                <w:sz w:val="24"/>
                <w:szCs w:val="24"/>
              </w:rPr>
            </w:pPr>
            <w:r w:rsidRPr="00511154">
              <w:rPr>
                <w:rFonts w:ascii="Times New Roman" w:hAnsi="Times New Roman" w:cs="Times New Roman"/>
                <w:sz w:val="24"/>
                <w:szCs w:val="24"/>
              </w:rPr>
              <w:t xml:space="preserve">Necesitatea evaluării ulterioare a unor indici (ex. INR, </w:t>
            </w:r>
            <w:proofErr w:type="spellStart"/>
            <w:r w:rsidRPr="00511154">
              <w:rPr>
                <w:rFonts w:ascii="Times New Roman" w:hAnsi="Times New Roman" w:cs="Times New Roman"/>
                <w:sz w:val="24"/>
                <w:szCs w:val="24"/>
              </w:rPr>
              <w:t>lipidograma</w:t>
            </w:r>
            <w:proofErr w:type="spellEnd"/>
            <w:r w:rsidRPr="00511154">
              <w:rPr>
                <w:rFonts w:ascii="Times New Roman" w:hAnsi="Times New Roman" w:cs="Times New Roman"/>
                <w:sz w:val="24"/>
                <w:szCs w:val="24"/>
              </w:rPr>
              <w:t>, ureea, creatinina etc).</w:t>
            </w:r>
          </w:p>
          <w:p w14:paraId="18EF5C95" w14:textId="77777777" w:rsidR="00887758" w:rsidRPr="00511154" w:rsidRDefault="00887758" w:rsidP="000E5AE3">
            <w:pPr>
              <w:pStyle w:val="Listparagraf"/>
              <w:numPr>
                <w:ilvl w:val="0"/>
                <w:numId w:val="68"/>
              </w:numPr>
              <w:spacing w:before="100" w:beforeAutospacing="1" w:after="100" w:afterAutospacing="1"/>
              <w:jc w:val="both"/>
              <w:rPr>
                <w:rFonts w:ascii="Times New Roman" w:eastAsia="Times New Roman" w:hAnsi="Times New Roman" w:cs="Times New Roman"/>
                <w:sz w:val="24"/>
                <w:szCs w:val="24"/>
              </w:rPr>
            </w:pPr>
            <w:r w:rsidRPr="00511154">
              <w:rPr>
                <w:rFonts w:ascii="Times New Roman" w:hAnsi="Times New Roman" w:cs="Times New Roman"/>
                <w:sz w:val="24"/>
                <w:szCs w:val="24"/>
              </w:rPr>
              <w:t>Necesitatea consulturilor (primare sau repetate) a unor specialiști.</w:t>
            </w:r>
          </w:p>
          <w:p w14:paraId="31BF74E2" w14:textId="77777777" w:rsidR="00887758" w:rsidRPr="00511154" w:rsidRDefault="00887758" w:rsidP="000E5AE3">
            <w:pPr>
              <w:spacing w:before="100" w:beforeAutospacing="1" w:after="100" w:afterAutospacing="1"/>
              <w:jc w:val="both"/>
              <w:rPr>
                <w:rFonts w:ascii="Times New Roman" w:eastAsia="Times New Roman" w:hAnsi="Times New Roman" w:cs="Times New Roman"/>
                <w:sz w:val="24"/>
                <w:szCs w:val="24"/>
              </w:rPr>
            </w:pPr>
          </w:p>
        </w:tc>
      </w:tr>
    </w:tbl>
    <w:p w14:paraId="647EE582" w14:textId="12576680" w:rsidR="00E65FDB" w:rsidRPr="00511154" w:rsidRDefault="00390BEA" w:rsidP="000E5AE3">
      <w:pPr>
        <w:spacing w:line="240" w:lineRule="auto"/>
        <w:jc w:val="both"/>
        <w:rPr>
          <w:rFonts w:ascii="Times New Roman" w:hAnsi="Times New Roman" w:cs="Times New Roman"/>
          <w:b/>
          <w:bCs/>
          <w:sz w:val="24"/>
          <w:szCs w:val="24"/>
        </w:rPr>
      </w:pPr>
      <w:r w:rsidRPr="00511154">
        <w:rPr>
          <w:rFonts w:ascii="Times New Roman" w:eastAsia="Calibri" w:hAnsi="Times New Roman" w:cs="Times New Roman"/>
          <w:b/>
          <w:bCs/>
          <w:kern w:val="2"/>
          <w:sz w:val="24"/>
          <w:szCs w:val="24"/>
        </w:rPr>
        <w:br w:type="page"/>
      </w:r>
      <w:bookmarkStart w:id="47" w:name="_Toc228868998"/>
      <w:bookmarkStart w:id="48" w:name="_Toc228873336"/>
      <w:r w:rsidR="00716A55" w:rsidRPr="00511154">
        <w:rPr>
          <w:rFonts w:ascii="Times New Roman" w:hAnsi="Times New Roman" w:cs="Times New Roman"/>
          <w:b/>
          <w:bCs/>
          <w:sz w:val="24"/>
          <w:szCs w:val="24"/>
        </w:rPr>
        <w:lastRenderedPageBreak/>
        <w:t>C</w:t>
      </w:r>
      <w:r w:rsidR="00590738" w:rsidRPr="00511154">
        <w:rPr>
          <w:rFonts w:ascii="Times New Roman" w:hAnsi="Times New Roman" w:cs="Times New Roman"/>
          <w:b/>
          <w:bCs/>
          <w:sz w:val="24"/>
          <w:szCs w:val="24"/>
        </w:rPr>
        <w:t xml:space="preserve">.1. </w:t>
      </w:r>
      <w:r w:rsidR="00D01EA2" w:rsidRPr="00511154">
        <w:rPr>
          <w:rFonts w:ascii="Times New Roman" w:hAnsi="Times New Roman" w:cs="Times New Roman"/>
          <w:b/>
          <w:bCs/>
          <w:sz w:val="24"/>
          <w:szCs w:val="24"/>
        </w:rPr>
        <w:t>ALGORITMI</w:t>
      </w:r>
      <w:r w:rsidR="00B0718E" w:rsidRPr="00511154">
        <w:rPr>
          <w:rFonts w:ascii="Times New Roman" w:hAnsi="Times New Roman" w:cs="Times New Roman"/>
          <w:b/>
          <w:bCs/>
          <w:sz w:val="24"/>
          <w:szCs w:val="24"/>
        </w:rPr>
        <w:t xml:space="preserve"> DE CONDUITĂ</w:t>
      </w:r>
      <w:bookmarkEnd w:id="47"/>
      <w:bookmarkEnd w:id="48"/>
    </w:p>
    <w:p w14:paraId="733788C3" w14:textId="77777777" w:rsidR="00B0718E" w:rsidRPr="00511154" w:rsidRDefault="00B0718E" w:rsidP="000E5AE3">
      <w:pPr>
        <w:spacing w:after="0" w:line="240" w:lineRule="auto"/>
        <w:jc w:val="both"/>
        <w:rPr>
          <w:rFonts w:ascii="Times New Roman" w:eastAsia="Calibri" w:hAnsi="Times New Roman" w:cs="Times New Roman"/>
          <w:b/>
          <w:bCs/>
          <w:kern w:val="2"/>
          <w:sz w:val="24"/>
          <w:szCs w:val="24"/>
        </w:rPr>
      </w:pPr>
    </w:p>
    <w:p w14:paraId="34868731" w14:textId="77777777" w:rsidR="001D3066" w:rsidRPr="00511154" w:rsidRDefault="004B7B3A" w:rsidP="000E5AE3">
      <w:pPr>
        <w:spacing w:after="0" w:line="240" w:lineRule="auto"/>
        <w:jc w:val="both"/>
        <w:rPr>
          <w:rFonts w:ascii="Times New Roman" w:eastAsia="Calibri" w:hAnsi="Times New Roman" w:cs="Times New Roman"/>
          <w:b/>
          <w:bCs/>
          <w:kern w:val="2"/>
          <w:sz w:val="24"/>
          <w:szCs w:val="24"/>
        </w:rPr>
      </w:pPr>
      <w:bookmarkStart w:id="49" w:name="_Toc228868999"/>
      <w:bookmarkStart w:id="50" w:name="_Toc228873337"/>
      <w:r w:rsidRPr="00511154">
        <w:rPr>
          <w:rStyle w:val="Titlu2Caracter"/>
          <w:rFonts w:ascii="Times New Roman" w:hAnsi="Times New Roman" w:cs="Times New Roman"/>
          <w:b/>
          <w:bCs/>
          <w:color w:val="auto"/>
          <w:sz w:val="24"/>
          <w:szCs w:val="24"/>
        </w:rPr>
        <w:t>С</w:t>
      </w:r>
      <w:r w:rsidR="00716A55" w:rsidRPr="00511154">
        <w:rPr>
          <w:rStyle w:val="Titlu2Caracter"/>
          <w:rFonts w:ascii="Times New Roman" w:hAnsi="Times New Roman" w:cs="Times New Roman"/>
          <w:b/>
          <w:bCs/>
          <w:color w:val="auto"/>
          <w:sz w:val="24"/>
          <w:szCs w:val="24"/>
        </w:rPr>
        <w:t>.</w:t>
      </w:r>
      <w:r w:rsidR="00D01EA2" w:rsidRPr="00511154">
        <w:rPr>
          <w:rStyle w:val="Titlu2Caracter"/>
          <w:rFonts w:ascii="Times New Roman" w:hAnsi="Times New Roman" w:cs="Times New Roman"/>
          <w:b/>
          <w:bCs/>
          <w:color w:val="auto"/>
          <w:sz w:val="24"/>
          <w:szCs w:val="24"/>
        </w:rPr>
        <w:t xml:space="preserve">1.1. </w:t>
      </w:r>
      <w:r w:rsidR="00B0718E" w:rsidRPr="00511154">
        <w:rPr>
          <w:rStyle w:val="Titlu2Caracter"/>
          <w:rFonts w:ascii="Times New Roman" w:hAnsi="Times New Roman" w:cs="Times New Roman"/>
          <w:b/>
          <w:bCs/>
          <w:color w:val="auto"/>
          <w:sz w:val="24"/>
          <w:szCs w:val="24"/>
        </w:rPr>
        <w:t xml:space="preserve">Traseul pacientului în cadrul </w:t>
      </w:r>
      <w:r w:rsidR="00D3103A" w:rsidRPr="00511154">
        <w:rPr>
          <w:rStyle w:val="Titlu2Caracter"/>
          <w:rFonts w:ascii="Times New Roman" w:hAnsi="Times New Roman" w:cs="Times New Roman"/>
          <w:b/>
          <w:bCs/>
          <w:color w:val="auto"/>
          <w:sz w:val="24"/>
          <w:szCs w:val="24"/>
        </w:rPr>
        <w:t>AF</w:t>
      </w:r>
      <w:r w:rsidRPr="00511154">
        <w:rPr>
          <w:rStyle w:val="Titlu2Caracter"/>
          <w:rFonts w:ascii="Times New Roman" w:hAnsi="Times New Roman" w:cs="Times New Roman"/>
          <w:b/>
          <w:bCs/>
          <w:color w:val="auto"/>
          <w:sz w:val="24"/>
          <w:szCs w:val="24"/>
        </w:rPr>
        <w:t>-CARE</w:t>
      </w:r>
      <w:r w:rsidR="007A4ED7" w:rsidRPr="00511154">
        <w:rPr>
          <w:rStyle w:val="Titlu2Caracter"/>
          <w:rFonts w:ascii="Times New Roman" w:hAnsi="Times New Roman" w:cs="Times New Roman"/>
          <w:b/>
          <w:bCs/>
          <w:color w:val="auto"/>
          <w:sz w:val="24"/>
          <w:szCs w:val="24"/>
        </w:rPr>
        <w:t>.</w:t>
      </w:r>
      <w:bookmarkEnd w:id="49"/>
      <w:bookmarkEnd w:id="50"/>
      <w:r w:rsidR="007A4ED7" w:rsidRPr="00511154">
        <w:rPr>
          <w:rStyle w:val="A9"/>
          <w:rFonts w:ascii="Times New Roman" w:hAnsi="Times New Roman" w:cs="Times New Roman"/>
          <w:b/>
          <w:color w:val="auto"/>
          <w:sz w:val="24"/>
          <w:szCs w:val="24"/>
        </w:rPr>
        <w:t xml:space="preserve"> </w:t>
      </w:r>
      <w:r w:rsidR="007A4ED7" w:rsidRPr="00511154">
        <w:rPr>
          <w:rStyle w:val="A9"/>
          <w:rFonts w:ascii="Times New Roman" w:hAnsi="Times New Roman" w:cs="Times New Roman"/>
          <w:color w:val="auto"/>
          <w:sz w:val="24"/>
          <w:szCs w:val="24"/>
        </w:rPr>
        <w:t>Ilustrația centrală</w:t>
      </w:r>
      <w:r w:rsidRPr="00511154">
        <w:rPr>
          <w:rStyle w:val="A9"/>
          <w:rFonts w:ascii="Times New Roman" w:hAnsi="Times New Roman" w:cs="Times New Roman"/>
          <w:color w:val="auto"/>
          <w:sz w:val="24"/>
          <w:szCs w:val="24"/>
        </w:rPr>
        <w:t xml:space="preserve"> </w:t>
      </w:r>
    </w:p>
    <w:p w14:paraId="27FD4170" w14:textId="77777777" w:rsidR="00BD19C2" w:rsidRPr="00511154" w:rsidRDefault="004B7B3A" w:rsidP="000E5AE3">
      <w:pPr>
        <w:spacing w:after="0"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noProof/>
          <w:kern w:val="2"/>
          <w:sz w:val="24"/>
          <w:szCs w:val="24"/>
          <w:lang w:eastAsia="ru-RU"/>
        </w:rPr>
        <w:drawing>
          <wp:inline distT="0" distB="0" distL="0" distR="0" wp14:anchorId="0E769AF2" wp14:editId="7722F3E0">
            <wp:extent cx="6533447" cy="7879715"/>
            <wp:effectExtent l="0" t="0" r="127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33447" cy="7879715"/>
                    </a:xfrm>
                    <a:prstGeom prst="rect">
                      <a:avLst/>
                    </a:prstGeom>
                    <a:noFill/>
                    <a:ln>
                      <a:noFill/>
                    </a:ln>
                  </pic:spPr>
                </pic:pic>
              </a:graphicData>
            </a:graphic>
          </wp:inline>
        </w:drawing>
      </w:r>
    </w:p>
    <w:p w14:paraId="39C428F9" w14:textId="77777777" w:rsidR="00B0718E" w:rsidRPr="00511154" w:rsidRDefault="00716A55" w:rsidP="000E5AE3">
      <w:pPr>
        <w:pStyle w:val="Titlu2"/>
        <w:spacing w:line="240" w:lineRule="auto"/>
        <w:jc w:val="both"/>
        <w:rPr>
          <w:rFonts w:ascii="Times New Roman" w:hAnsi="Times New Roman" w:cs="Times New Roman"/>
          <w:b/>
          <w:color w:val="auto"/>
          <w:sz w:val="24"/>
          <w:szCs w:val="24"/>
        </w:rPr>
      </w:pPr>
      <w:bookmarkStart w:id="51" w:name="_Toc228869000"/>
      <w:bookmarkStart w:id="52" w:name="_Toc228873338"/>
      <w:r w:rsidRPr="00511154">
        <w:rPr>
          <w:rFonts w:ascii="Times New Roman" w:hAnsi="Times New Roman" w:cs="Times New Roman"/>
          <w:b/>
          <w:color w:val="auto"/>
          <w:sz w:val="24"/>
          <w:szCs w:val="24"/>
        </w:rPr>
        <w:lastRenderedPageBreak/>
        <w:t>C.</w:t>
      </w:r>
      <w:r w:rsidR="00D01EA2" w:rsidRPr="00511154">
        <w:rPr>
          <w:rFonts w:ascii="Times New Roman" w:hAnsi="Times New Roman" w:cs="Times New Roman"/>
          <w:b/>
          <w:color w:val="auto"/>
          <w:sz w:val="24"/>
          <w:szCs w:val="24"/>
        </w:rPr>
        <w:t>1.</w:t>
      </w:r>
      <w:r w:rsidRPr="00511154">
        <w:rPr>
          <w:rFonts w:ascii="Times New Roman" w:hAnsi="Times New Roman" w:cs="Times New Roman"/>
          <w:b/>
          <w:color w:val="auto"/>
          <w:sz w:val="24"/>
          <w:szCs w:val="24"/>
        </w:rPr>
        <w:t>2.</w:t>
      </w:r>
      <w:r w:rsidR="00B0718E" w:rsidRPr="00511154">
        <w:rPr>
          <w:rFonts w:ascii="Times New Roman" w:hAnsi="Times New Roman" w:cs="Times New Roman"/>
          <w:b/>
          <w:color w:val="auto"/>
          <w:sz w:val="24"/>
          <w:szCs w:val="24"/>
        </w:rPr>
        <w:t xml:space="preserve">  Algoritmul de abordare a pacientului cu FA primar diagnosticată</w:t>
      </w:r>
      <w:bookmarkEnd w:id="51"/>
      <w:bookmarkEnd w:id="52"/>
      <w:r w:rsidR="00B0718E" w:rsidRPr="00511154">
        <w:rPr>
          <w:rFonts w:ascii="Times New Roman" w:hAnsi="Times New Roman" w:cs="Times New Roman"/>
          <w:b/>
          <w:color w:val="auto"/>
          <w:sz w:val="24"/>
          <w:szCs w:val="24"/>
        </w:rPr>
        <w:t xml:space="preserve">   </w:t>
      </w:r>
    </w:p>
    <w:p w14:paraId="3564B6A5" w14:textId="77777777" w:rsidR="00B0718E" w:rsidRPr="00511154" w:rsidRDefault="00B0718E" w:rsidP="000E5AE3">
      <w:pPr>
        <w:spacing w:after="0" w:line="240" w:lineRule="auto"/>
        <w:jc w:val="both"/>
        <w:rPr>
          <w:rFonts w:ascii="Times New Roman" w:eastAsia="Calibri" w:hAnsi="Times New Roman" w:cs="Times New Roman"/>
          <w:b/>
          <w:kern w:val="2"/>
          <w:sz w:val="24"/>
          <w:szCs w:val="24"/>
        </w:rPr>
      </w:pPr>
    </w:p>
    <w:p w14:paraId="73BF97C7" w14:textId="77777777" w:rsidR="00B0718E" w:rsidRPr="00511154" w:rsidRDefault="00B0718E" w:rsidP="000E5AE3">
      <w:pPr>
        <w:spacing w:after="0" w:line="240" w:lineRule="auto"/>
        <w:jc w:val="both"/>
        <w:rPr>
          <w:rFonts w:ascii="Times New Roman" w:eastAsia="Calibri" w:hAnsi="Times New Roman" w:cs="Times New Roman"/>
          <w:b/>
          <w:bCs/>
          <w:kern w:val="2"/>
          <w:sz w:val="24"/>
          <w:szCs w:val="24"/>
        </w:rPr>
      </w:pPr>
    </w:p>
    <w:p w14:paraId="182EA435" w14:textId="77777777" w:rsidR="00B0718E" w:rsidRPr="00511154" w:rsidRDefault="00C92B1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noProof/>
          <w:kern w:val="2"/>
          <w:sz w:val="24"/>
          <w:szCs w:val="24"/>
          <w:lang w:eastAsia="ru-RU"/>
        </w:rPr>
        <w:drawing>
          <wp:inline distT="0" distB="0" distL="0" distR="0" wp14:anchorId="12F2E0E6" wp14:editId="0AAA893C">
            <wp:extent cx="6710978" cy="717596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7298" cy="7236184"/>
                    </a:xfrm>
                    <a:prstGeom prst="rect">
                      <a:avLst/>
                    </a:prstGeom>
                    <a:noFill/>
                    <a:ln>
                      <a:noFill/>
                    </a:ln>
                  </pic:spPr>
                </pic:pic>
              </a:graphicData>
            </a:graphic>
          </wp:inline>
        </w:drawing>
      </w:r>
    </w:p>
    <w:p w14:paraId="505E42EB" w14:textId="77777777" w:rsidR="00BD19C2" w:rsidRPr="00511154" w:rsidRDefault="00BD19C2" w:rsidP="000E5AE3">
      <w:pPr>
        <w:spacing w:line="240" w:lineRule="auto"/>
        <w:jc w:val="both"/>
        <w:rPr>
          <w:rFonts w:ascii="Times New Roman" w:eastAsia="Calibri" w:hAnsi="Times New Roman" w:cs="Times New Roman"/>
          <w:b/>
          <w:bCs/>
          <w:kern w:val="2"/>
          <w:sz w:val="24"/>
          <w:szCs w:val="24"/>
        </w:rPr>
      </w:pPr>
    </w:p>
    <w:p w14:paraId="4B3A1E04" w14:textId="77777777" w:rsidR="00BD19C2" w:rsidRPr="00511154" w:rsidRDefault="00BD19C2" w:rsidP="000E5AE3">
      <w:pPr>
        <w:spacing w:line="240" w:lineRule="auto"/>
        <w:jc w:val="both"/>
        <w:rPr>
          <w:rFonts w:ascii="Times New Roman" w:eastAsia="Calibri" w:hAnsi="Times New Roman" w:cs="Times New Roman"/>
          <w:b/>
          <w:bCs/>
          <w:kern w:val="2"/>
          <w:sz w:val="24"/>
          <w:szCs w:val="24"/>
        </w:rPr>
      </w:pPr>
    </w:p>
    <w:p w14:paraId="0F9E67D5" w14:textId="77777777" w:rsidR="00B0718E" w:rsidRPr="00511154" w:rsidRDefault="00B0718E" w:rsidP="000E5AE3">
      <w:pPr>
        <w:spacing w:line="240" w:lineRule="auto"/>
        <w:jc w:val="both"/>
        <w:rPr>
          <w:rFonts w:ascii="Times New Roman" w:eastAsia="Calibri" w:hAnsi="Times New Roman" w:cs="Times New Roman"/>
          <w:b/>
          <w:bCs/>
          <w:kern w:val="2"/>
          <w:sz w:val="24"/>
          <w:szCs w:val="24"/>
        </w:rPr>
      </w:pPr>
    </w:p>
    <w:p w14:paraId="4B020AD4" w14:textId="77777777" w:rsidR="00B0718E" w:rsidRPr="00511154" w:rsidRDefault="00716A55" w:rsidP="000E5AE3">
      <w:pPr>
        <w:pStyle w:val="Titlu2"/>
        <w:spacing w:line="240" w:lineRule="auto"/>
        <w:jc w:val="both"/>
        <w:rPr>
          <w:rFonts w:ascii="Times New Roman" w:hAnsi="Times New Roman" w:cs="Times New Roman"/>
          <w:b/>
          <w:bCs/>
          <w:color w:val="auto"/>
          <w:sz w:val="24"/>
          <w:szCs w:val="24"/>
        </w:rPr>
      </w:pPr>
      <w:bookmarkStart w:id="53" w:name="_Toc228869001"/>
      <w:bookmarkStart w:id="54" w:name="_Toc228873339"/>
      <w:r w:rsidRPr="00511154">
        <w:rPr>
          <w:rFonts w:ascii="Times New Roman" w:hAnsi="Times New Roman" w:cs="Times New Roman"/>
          <w:b/>
          <w:bCs/>
          <w:color w:val="auto"/>
          <w:sz w:val="24"/>
          <w:szCs w:val="24"/>
        </w:rPr>
        <w:lastRenderedPageBreak/>
        <w:t>C.</w:t>
      </w:r>
      <w:r w:rsidR="00D01EA2" w:rsidRPr="00511154">
        <w:rPr>
          <w:rFonts w:ascii="Times New Roman" w:hAnsi="Times New Roman" w:cs="Times New Roman"/>
          <w:b/>
          <w:bCs/>
          <w:color w:val="auto"/>
          <w:sz w:val="24"/>
          <w:szCs w:val="24"/>
        </w:rPr>
        <w:t>1.</w:t>
      </w:r>
      <w:r w:rsidR="00B0718E" w:rsidRPr="00511154">
        <w:rPr>
          <w:rFonts w:ascii="Times New Roman" w:hAnsi="Times New Roman" w:cs="Times New Roman"/>
          <w:b/>
          <w:bCs/>
          <w:color w:val="auto"/>
          <w:sz w:val="24"/>
          <w:szCs w:val="24"/>
        </w:rPr>
        <w:t>3.</w:t>
      </w:r>
      <w:r w:rsidR="00AE22ED" w:rsidRPr="00511154">
        <w:rPr>
          <w:rFonts w:ascii="Times New Roman" w:hAnsi="Times New Roman" w:cs="Times New Roman"/>
          <w:b/>
          <w:bCs/>
          <w:color w:val="auto"/>
          <w:sz w:val="24"/>
          <w:szCs w:val="24"/>
        </w:rPr>
        <w:t xml:space="preserve"> Algoritmul de abordare a pacientului cu FA paroxistică</w:t>
      </w:r>
      <w:bookmarkEnd w:id="53"/>
      <w:bookmarkEnd w:id="54"/>
    </w:p>
    <w:p w14:paraId="2866468D" w14:textId="77777777" w:rsidR="00C92B1C" w:rsidRPr="00511154" w:rsidRDefault="00AE22ED"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noProof/>
          <w:kern w:val="2"/>
          <w:sz w:val="24"/>
          <w:szCs w:val="24"/>
          <w:lang w:eastAsia="ru-RU"/>
        </w:rPr>
        <w:drawing>
          <wp:inline distT="0" distB="0" distL="0" distR="0" wp14:anchorId="4B5F86AE" wp14:editId="2ABEB0C8">
            <wp:extent cx="6226233" cy="7615122"/>
            <wp:effectExtent l="0" t="0" r="317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6233" cy="7615122"/>
                    </a:xfrm>
                    <a:prstGeom prst="rect">
                      <a:avLst/>
                    </a:prstGeom>
                    <a:noFill/>
                    <a:ln>
                      <a:noFill/>
                    </a:ln>
                  </pic:spPr>
                </pic:pic>
              </a:graphicData>
            </a:graphic>
          </wp:inline>
        </w:drawing>
      </w:r>
    </w:p>
    <w:p w14:paraId="76AD5966" w14:textId="77777777" w:rsidR="00B0718E" w:rsidRPr="00511154" w:rsidRDefault="00AE22ED" w:rsidP="000E5AE3">
      <w:pPr>
        <w:pStyle w:val="Pa10"/>
        <w:spacing w:line="240" w:lineRule="auto"/>
        <w:jc w:val="both"/>
        <w:rPr>
          <w:rFonts w:ascii="Times New Roman" w:hAnsi="Times New Roman" w:cs="Times New Roman"/>
          <w:lang w:val="ro-MD"/>
        </w:rPr>
      </w:pPr>
      <w:r w:rsidRPr="00511154">
        <w:rPr>
          <w:rStyle w:val="A3"/>
          <w:rFonts w:ascii="Times New Roman" w:hAnsi="Times New Roman" w:cs="Times New Roman"/>
          <w:color w:val="auto"/>
          <w:sz w:val="24"/>
          <w:szCs w:val="24"/>
          <w:lang w:val="ro-MD"/>
        </w:rPr>
        <w:t>La pacienții cu IC-</w:t>
      </w:r>
      <w:proofErr w:type="spellStart"/>
      <w:r w:rsidRPr="00511154">
        <w:rPr>
          <w:rStyle w:val="A3"/>
          <w:rFonts w:ascii="Times New Roman" w:hAnsi="Times New Roman" w:cs="Times New Roman"/>
          <w:color w:val="auto"/>
          <w:sz w:val="24"/>
          <w:szCs w:val="24"/>
          <w:lang w:val="ro-MD"/>
        </w:rPr>
        <w:t>FEr</w:t>
      </w:r>
      <w:proofErr w:type="spellEnd"/>
      <w:r w:rsidRPr="00511154">
        <w:rPr>
          <w:rStyle w:val="A3"/>
          <w:rFonts w:ascii="Times New Roman" w:hAnsi="Times New Roman" w:cs="Times New Roman"/>
          <w:color w:val="auto"/>
          <w:sz w:val="24"/>
          <w:szCs w:val="24"/>
          <w:lang w:val="ro-MD"/>
        </w:rPr>
        <w:t xml:space="preserve">: Clasa I dacă există o probabilitate mare de cardiomiopatie indusă de tahicardie; și Clasa </w:t>
      </w:r>
      <w:proofErr w:type="spellStart"/>
      <w:r w:rsidRPr="00511154">
        <w:rPr>
          <w:rStyle w:val="A3"/>
          <w:rFonts w:ascii="Times New Roman" w:hAnsi="Times New Roman" w:cs="Times New Roman"/>
          <w:color w:val="auto"/>
          <w:sz w:val="24"/>
          <w:szCs w:val="24"/>
          <w:lang w:val="ro-MD"/>
        </w:rPr>
        <w:t>IIa</w:t>
      </w:r>
      <w:proofErr w:type="spellEnd"/>
      <w:r w:rsidRPr="00511154">
        <w:rPr>
          <w:rStyle w:val="A3"/>
          <w:rFonts w:ascii="Times New Roman" w:hAnsi="Times New Roman" w:cs="Times New Roman"/>
          <w:color w:val="auto"/>
          <w:sz w:val="24"/>
          <w:szCs w:val="24"/>
          <w:lang w:val="ro-MD"/>
        </w:rPr>
        <w:t xml:space="preserve"> la pacienți selectați pent</w:t>
      </w:r>
      <w:r w:rsidR="00716A55" w:rsidRPr="00511154">
        <w:rPr>
          <w:rStyle w:val="A3"/>
          <w:rFonts w:ascii="Times New Roman" w:hAnsi="Times New Roman" w:cs="Times New Roman"/>
          <w:color w:val="auto"/>
          <w:sz w:val="24"/>
          <w:szCs w:val="24"/>
          <w:lang w:val="ro-MD"/>
        </w:rPr>
        <w:t>ru îmbunătățirea prognosticului.</w:t>
      </w:r>
    </w:p>
    <w:p w14:paraId="734B9783" w14:textId="77777777" w:rsidR="005D1A14" w:rsidRPr="00511154" w:rsidRDefault="005D1A14" w:rsidP="000E5AE3">
      <w:pPr>
        <w:spacing w:line="240" w:lineRule="auto"/>
        <w:jc w:val="both"/>
        <w:rPr>
          <w:rFonts w:ascii="Times New Roman" w:eastAsia="Calibri" w:hAnsi="Times New Roman" w:cs="Times New Roman"/>
          <w:b/>
          <w:bCs/>
          <w:kern w:val="2"/>
          <w:sz w:val="24"/>
          <w:szCs w:val="24"/>
        </w:rPr>
      </w:pPr>
    </w:p>
    <w:p w14:paraId="3600675D" w14:textId="77777777" w:rsidR="00AE22ED" w:rsidRPr="00511154" w:rsidRDefault="00716A55" w:rsidP="000E5AE3">
      <w:pPr>
        <w:pStyle w:val="Titlu2"/>
        <w:spacing w:line="240" w:lineRule="auto"/>
        <w:jc w:val="both"/>
        <w:rPr>
          <w:rFonts w:ascii="Times New Roman" w:hAnsi="Times New Roman" w:cs="Times New Roman"/>
          <w:b/>
          <w:bCs/>
          <w:color w:val="auto"/>
          <w:sz w:val="24"/>
          <w:szCs w:val="24"/>
        </w:rPr>
      </w:pPr>
      <w:bookmarkStart w:id="55" w:name="_Toc228869002"/>
      <w:bookmarkStart w:id="56" w:name="_Toc228873340"/>
      <w:r w:rsidRPr="00511154">
        <w:rPr>
          <w:rFonts w:ascii="Times New Roman" w:hAnsi="Times New Roman" w:cs="Times New Roman"/>
          <w:b/>
          <w:bCs/>
          <w:color w:val="auto"/>
          <w:sz w:val="24"/>
          <w:szCs w:val="24"/>
        </w:rPr>
        <w:lastRenderedPageBreak/>
        <w:t>C</w:t>
      </w:r>
      <w:r w:rsidR="00D01EA2" w:rsidRPr="00511154">
        <w:rPr>
          <w:rFonts w:ascii="Times New Roman" w:hAnsi="Times New Roman" w:cs="Times New Roman"/>
          <w:b/>
          <w:bCs/>
          <w:color w:val="auto"/>
          <w:sz w:val="24"/>
          <w:szCs w:val="24"/>
        </w:rPr>
        <w:t>.1</w:t>
      </w:r>
      <w:r w:rsidRPr="00511154">
        <w:rPr>
          <w:rFonts w:ascii="Times New Roman" w:hAnsi="Times New Roman" w:cs="Times New Roman"/>
          <w:b/>
          <w:bCs/>
          <w:color w:val="auto"/>
          <w:sz w:val="24"/>
          <w:szCs w:val="24"/>
        </w:rPr>
        <w:t>.</w:t>
      </w:r>
      <w:r w:rsidR="00AE22ED" w:rsidRPr="00511154">
        <w:rPr>
          <w:rFonts w:ascii="Times New Roman" w:hAnsi="Times New Roman" w:cs="Times New Roman"/>
          <w:b/>
          <w:bCs/>
          <w:color w:val="auto"/>
          <w:sz w:val="24"/>
          <w:szCs w:val="24"/>
        </w:rPr>
        <w:t>4. Algoritmul de abordare a pacientului cu FA persistentă</w:t>
      </w:r>
      <w:bookmarkEnd w:id="55"/>
      <w:bookmarkEnd w:id="56"/>
    </w:p>
    <w:p w14:paraId="488A2E7B" w14:textId="77777777" w:rsidR="00B0718E" w:rsidRPr="00511154" w:rsidRDefault="00AE22ED"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noProof/>
          <w:kern w:val="2"/>
          <w:sz w:val="24"/>
          <w:szCs w:val="24"/>
          <w:lang w:eastAsia="ru-RU"/>
        </w:rPr>
        <w:drawing>
          <wp:inline distT="0" distB="0" distL="0" distR="0" wp14:anchorId="7090ADE3" wp14:editId="796BD75F">
            <wp:extent cx="6019529" cy="7340138"/>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9529" cy="7340138"/>
                    </a:xfrm>
                    <a:prstGeom prst="rect">
                      <a:avLst/>
                    </a:prstGeom>
                    <a:noFill/>
                    <a:ln>
                      <a:noFill/>
                    </a:ln>
                  </pic:spPr>
                </pic:pic>
              </a:graphicData>
            </a:graphic>
          </wp:inline>
        </w:drawing>
      </w:r>
    </w:p>
    <w:p w14:paraId="7825FA66" w14:textId="77777777" w:rsidR="00AE22ED" w:rsidRPr="00511154" w:rsidRDefault="00AE22ED" w:rsidP="000E5AE3">
      <w:pPr>
        <w:pStyle w:val="Pa10"/>
        <w:spacing w:line="240" w:lineRule="auto"/>
        <w:jc w:val="both"/>
        <w:rPr>
          <w:rStyle w:val="A3"/>
          <w:rFonts w:ascii="Times New Roman" w:hAnsi="Times New Roman" w:cs="Times New Roman"/>
          <w:color w:val="auto"/>
          <w:sz w:val="24"/>
          <w:szCs w:val="24"/>
          <w:lang w:val="ro-MD"/>
        </w:rPr>
      </w:pPr>
      <w:r w:rsidRPr="00511154">
        <w:rPr>
          <w:rStyle w:val="A3"/>
          <w:rFonts w:ascii="Times New Roman" w:hAnsi="Times New Roman" w:cs="Times New Roman"/>
          <w:color w:val="auto"/>
          <w:sz w:val="24"/>
          <w:szCs w:val="24"/>
          <w:lang w:val="ro-MD"/>
        </w:rPr>
        <w:t>La pacienții cu IC-</w:t>
      </w:r>
      <w:proofErr w:type="spellStart"/>
      <w:r w:rsidRPr="00511154">
        <w:rPr>
          <w:rStyle w:val="A3"/>
          <w:rFonts w:ascii="Times New Roman" w:hAnsi="Times New Roman" w:cs="Times New Roman"/>
          <w:color w:val="auto"/>
          <w:sz w:val="24"/>
          <w:szCs w:val="24"/>
          <w:lang w:val="ro-MD"/>
        </w:rPr>
        <w:t>FEr</w:t>
      </w:r>
      <w:proofErr w:type="spellEnd"/>
      <w:r w:rsidRPr="00511154">
        <w:rPr>
          <w:rStyle w:val="A3"/>
          <w:rFonts w:ascii="Times New Roman" w:hAnsi="Times New Roman" w:cs="Times New Roman"/>
          <w:color w:val="auto"/>
          <w:sz w:val="24"/>
          <w:szCs w:val="24"/>
          <w:lang w:val="ro-MD"/>
        </w:rPr>
        <w:t xml:space="preserve">: Clasa I dacă există o probabilitate mare de cardiomiopatie indusă de tahicardie; și Clasa </w:t>
      </w:r>
      <w:proofErr w:type="spellStart"/>
      <w:r w:rsidRPr="00511154">
        <w:rPr>
          <w:rStyle w:val="A3"/>
          <w:rFonts w:ascii="Times New Roman" w:hAnsi="Times New Roman" w:cs="Times New Roman"/>
          <w:color w:val="auto"/>
          <w:sz w:val="24"/>
          <w:szCs w:val="24"/>
          <w:lang w:val="ro-MD"/>
        </w:rPr>
        <w:t>IIa</w:t>
      </w:r>
      <w:proofErr w:type="spellEnd"/>
      <w:r w:rsidRPr="00511154">
        <w:rPr>
          <w:rStyle w:val="A3"/>
          <w:rFonts w:ascii="Times New Roman" w:hAnsi="Times New Roman" w:cs="Times New Roman"/>
          <w:color w:val="auto"/>
          <w:sz w:val="24"/>
          <w:szCs w:val="24"/>
          <w:lang w:val="ro-MD"/>
        </w:rPr>
        <w:t xml:space="preserve"> la pacienți selectați pentru îmbunătățirea prognosticului. </w:t>
      </w:r>
    </w:p>
    <w:p w14:paraId="64041376" w14:textId="77777777" w:rsidR="00716A55" w:rsidRPr="00511154" w:rsidRDefault="00716A55" w:rsidP="000E5AE3">
      <w:pPr>
        <w:spacing w:line="240" w:lineRule="auto"/>
        <w:jc w:val="both"/>
        <w:rPr>
          <w:rFonts w:ascii="Times New Roman" w:eastAsia="Calibri" w:hAnsi="Times New Roman" w:cs="Times New Roman"/>
          <w:b/>
          <w:bCs/>
          <w:kern w:val="2"/>
          <w:sz w:val="24"/>
          <w:szCs w:val="24"/>
        </w:rPr>
      </w:pPr>
    </w:p>
    <w:p w14:paraId="0B6B922D" w14:textId="77777777" w:rsidR="005D1A14" w:rsidRPr="00511154" w:rsidRDefault="005D1A14" w:rsidP="000E5AE3">
      <w:pPr>
        <w:spacing w:line="240" w:lineRule="auto"/>
        <w:jc w:val="both"/>
        <w:rPr>
          <w:rFonts w:ascii="Times New Roman" w:eastAsia="Calibri" w:hAnsi="Times New Roman" w:cs="Times New Roman"/>
          <w:b/>
          <w:bCs/>
          <w:kern w:val="2"/>
          <w:sz w:val="24"/>
          <w:szCs w:val="24"/>
        </w:rPr>
      </w:pPr>
    </w:p>
    <w:p w14:paraId="38D388F0" w14:textId="77777777" w:rsidR="0079275E" w:rsidRPr="00511154" w:rsidRDefault="0079275E" w:rsidP="000E5AE3">
      <w:pPr>
        <w:pStyle w:val="Titlu2"/>
        <w:spacing w:line="240" w:lineRule="auto"/>
        <w:jc w:val="both"/>
        <w:rPr>
          <w:rFonts w:ascii="Times New Roman" w:hAnsi="Times New Roman" w:cs="Times New Roman"/>
          <w:b/>
          <w:bCs/>
          <w:color w:val="auto"/>
          <w:sz w:val="24"/>
          <w:szCs w:val="24"/>
        </w:rPr>
      </w:pPr>
      <w:bookmarkStart w:id="57" w:name="_Toc228869003"/>
      <w:bookmarkStart w:id="58" w:name="_Toc228873341"/>
      <w:r w:rsidRPr="00511154">
        <w:rPr>
          <w:rFonts w:ascii="Times New Roman" w:hAnsi="Times New Roman" w:cs="Times New Roman"/>
          <w:b/>
          <w:bCs/>
          <w:color w:val="auto"/>
          <w:sz w:val="24"/>
          <w:szCs w:val="24"/>
        </w:rPr>
        <w:lastRenderedPageBreak/>
        <w:t>C</w:t>
      </w:r>
      <w:r w:rsidR="00D01EA2" w:rsidRPr="00511154">
        <w:rPr>
          <w:rFonts w:ascii="Times New Roman" w:hAnsi="Times New Roman" w:cs="Times New Roman"/>
          <w:b/>
          <w:bCs/>
          <w:color w:val="auto"/>
          <w:sz w:val="24"/>
          <w:szCs w:val="24"/>
        </w:rPr>
        <w:t>.1</w:t>
      </w:r>
      <w:r w:rsidRPr="00511154">
        <w:rPr>
          <w:rFonts w:ascii="Times New Roman" w:hAnsi="Times New Roman" w:cs="Times New Roman"/>
          <w:b/>
          <w:bCs/>
          <w:color w:val="auto"/>
          <w:sz w:val="24"/>
          <w:szCs w:val="24"/>
        </w:rPr>
        <w:t>.5. Algoritmul de abordare a pacientului cu FA permanentă</w:t>
      </w:r>
      <w:bookmarkEnd w:id="57"/>
      <w:bookmarkEnd w:id="58"/>
    </w:p>
    <w:p w14:paraId="263928B2" w14:textId="77777777" w:rsidR="0079275E" w:rsidRPr="00511154" w:rsidRDefault="0079275E"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noProof/>
          <w:kern w:val="2"/>
          <w:sz w:val="24"/>
          <w:szCs w:val="24"/>
          <w:lang w:eastAsia="ru-RU"/>
        </w:rPr>
        <w:drawing>
          <wp:inline distT="0" distB="0" distL="0" distR="0" wp14:anchorId="393245BB" wp14:editId="58A9F844">
            <wp:extent cx="6209607" cy="724281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8435" cy="7253107"/>
                    </a:xfrm>
                    <a:prstGeom prst="rect">
                      <a:avLst/>
                    </a:prstGeom>
                    <a:noFill/>
                    <a:ln>
                      <a:noFill/>
                    </a:ln>
                  </pic:spPr>
                </pic:pic>
              </a:graphicData>
            </a:graphic>
          </wp:inline>
        </w:drawing>
      </w:r>
    </w:p>
    <w:p w14:paraId="79DAEF68" w14:textId="77777777" w:rsidR="0079275E" w:rsidRPr="00511154" w:rsidRDefault="0079275E" w:rsidP="000E5AE3">
      <w:pPr>
        <w:pStyle w:val="Pa10"/>
        <w:spacing w:line="240" w:lineRule="auto"/>
        <w:jc w:val="both"/>
        <w:rPr>
          <w:rStyle w:val="A3"/>
          <w:rFonts w:ascii="Times New Roman" w:hAnsi="Times New Roman" w:cs="Times New Roman"/>
          <w:color w:val="auto"/>
          <w:sz w:val="24"/>
          <w:szCs w:val="24"/>
          <w:lang w:val="ro-MD"/>
        </w:rPr>
      </w:pPr>
      <w:r w:rsidRPr="00511154">
        <w:rPr>
          <w:rStyle w:val="A3"/>
          <w:rFonts w:ascii="Times New Roman" w:hAnsi="Times New Roman" w:cs="Times New Roman"/>
          <w:color w:val="auto"/>
          <w:sz w:val="24"/>
          <w:szCs w:val="24"/>
          <w:lang w:val="ro-MD"/>
        </w:rPr>
        <w:t xml:space="preserve">Fibrilația </w:t>
      </w:r>
      <w:proofErr w:type="spellStart"/>
      <w:r w:rsidRPr="00511154">
        <w:rPr>
          <w:rStyle w:val="A3"/>
          <w:rFonts w:ascii="Times New Roman" w:hAnsi="Times New Roman" w:cs="Times New Roman"/>
          <w:color w:val="auto"/>
          <w:sz w:val="24"/>
          <w:szCs w:val="24"/>
          <w:lang w:val="ro-MD"/>
        </w:rPr>
        <w:t>atrială</w:t>
      </w:r>
      <w:proofErr w:type="spellEnd"/>
      <w:r w:rsidRPr="00511154">
        <w:rPr>
          <w:rStyle w:val="A3"/>
          <w:rFonts w:ascii="Times New Roman" w:hAnsi="Times New Roman" w:cs="Times New Roman"/>
          <w:color w:val="auto"/>
          <w:sz w:val="24"/>
          <w:szCs w:val="24"/>
          <w:lang w:val="ro-MD"/>
        </w:rPr>
        <w:t xml:space="preserve"> permanentă reprezintă o decizie comună între pacient și medic, prin care se stabilește că nu se mai intenționează nicio altă tentativă de restabilire a ritmului </w:t>
      </w:r>
      <w:proofErr w:type="spellStart"/>
      <w:r w:rsidRPr="00511154">
        <w:rPr>
          <w:rStyle w:val="A3"/>
          <w:rFonts w:ascii="Times New Roman" w:hAnsi="Times New Roman" w:cs="Times New Roman"/>
          <w:color w:val="auto"/>
          <w:sz w:val="24"/>
          <w:szCs w:val="24"/>
          <w:lang w:val="ro-MD"/>
        </w:rPr>
        <w:t>sinusal</w:t>
      </w:r>
      <w:proofErr w:type="spellEnd"/>
      <w:r w:rsidRPr="00511154">
        <w:rPr>
          <w:rStyle w:val="A3"/>
          <w:rFonts w:ascii="Times New Roman" w:hAnsi="Times New Roman" w:cs="Times New Roman"/>
          <w:color w:val="auto"/>
          <w:sz w:val="24"/>
          <w:szCs w:val="24"/>
          <w:lang w:val="ro-MD"/>
        </w:rPr>
        <w:t xml:space="preserve">. Se notează că asocierea dintre beta-blocante și </w:t>
      </w:r>
      <w:proofErr w:type="spellStart"/>
      <w:r w:rsidR="00147E54" w:rsidRPr="00511154">
        <w:rPr>
          <w:rStyle w:val="A3"/>
          <w:rFonts w:ascii="Times New Roman" w:hAnsi="Times New Roman" w:cs="Times New Roman"/>
          <w:color w:val="auto"/>
          <w:sz w:val="24"/>
          <w:szCs w:val="24"/>
          <w:lang w:val="ro-MD"/>
        </w:rPr>
        <w:t>Diltiazemum</w:t>
      </w:r>
      <w:proofErr w:type="spellEnd"/>
      <w:r w:rsidR="00147E54" w:rsidRPr="00511154">
        <w:rPr>
          <w:rStyle w:val="A3"/>
          <w:rFonts w:ascii="Times New Roman" w:hAnsi="Times New Roman" w:cs="Times New Roman"/>
          <w:color w:val="auto"/>
          <w:sz w:val="24"/>
          <w:szCs w:val="24"/>
          <w:lang w:val="ro-MD"/>
        </w:rPr>
        <w:t>*</w:t>
      </w:r>
      <w:r w:rsidRPr="00511154">
        <w:rPr>
          <w:rStyle w:val="A3"/>
          <w:rFonts w:ascii="Times New Roman" w:hAnsi="Times New Roman" w:cs="Times New Roman"/>
          <w:color w:val="auto"/>
          <w:sz w:val="24"/>
          <w:szCs w:val="24"/>
          <w:lang w:val="ro-MD"/>
        </w:rPr>
        <w:t xml:space="preserve"> sau </w:t>
      </w:r>
      <w:proofErr w:type="spellStart"/>
      <w:r w:rsidR="00801C8B" w:rsidRPr="00511154">
        <w:rPr>
          <w:rStyle w:val="A3"/>
          <w:rFonts w:ascii="Times New Roman" w:hAnsi="Times New Roman" w:cs="Times New Roman"/>
          <w:color w:val="auto"/>
          <w:sz w:val="24"/>
          <w:szCs w:val="24"/>
          <w:lang w:val="ro-MD"/>
        </w:rPr>
        <w:t>Verapamilum</w:t>
      </w:r>
      <w:proofErr w:type="spellEnd"/>
      <w:r w:rsidRPr="00511154">
        <w:rPr>
          <w:rStyle w:val="A3"/>
          <w:rFonts w:ascii="Times New Roman" w:hAnsi="Times New Roman" w:cs="Times New Roman"/>
          <w:color w:val="auto"/>
          <w:sz w:val="24"/>
          <w:szCs w:val="24"/>
          <w:lang w:val="ro-MD"/>
        </w:rPr>
        <w:t xml:space="preserve"> trebuie utilizată doar la recomandarea unui specialist și monitorizată printr-un ECG </w:t>
      </w:r>
      <w:proofErr w:type="spellStart"/>
      <w:r w:rsidRPr="00511154">
        <w:rPr>
          <w:rStyle w:val="A3"/>
          <w:rFonts w:ascii="Times New Roman" w:hAnsi="Times New Roman" w:cs="Times New Roman"/>
          <w:color w:val="auto"/>
          <w:sz w:val="24"/>
          <w:szCs w:val="24"/>
          <w:lang w:val="ro-MD"/>
        </w:rPr>
        <w:t>ambulator</w:t>
      </w:r>
      <w:proofErr w:type="spellEnd"/>
      <w:r w:rsidRPr="00511154">
        <w:rPr>
          <w:rStyle w:val="A3"/>
          <w:rFonts w:ascii="Times New Roman" w:hAnsi="Times New Roman" w:cs="Times New Roman"/>
          <w:color w:val="auto"/>
          <w:sz w:val="24"/>
          <w:szCs w:val="24"/>
          <w:lang w:val="ro-MD"/>
        </w:rPr>
        <w:t xml:space="preserve"> pentru a verifica apariția bradicardiei.</w:t>
      </w:r>
    </w:p>
    <w:p w14:paraId="5F1F5234" w14:textId="77777777" w:rsidR="005D1A14" w:rsidRPr="00511154" w:rsidRDefault="005D1A14" w:rsidP="000E5AE3">
      <w:pPr>
        <w:spacing w:line="240" w:lineRule="auto"/>
        <w:jc w:val="both"/>
        <w:rPr>
          <w:rFonts w:ascii="Times New Roman" w:hAnsi="Times New Roman" w:cs="Times New Roman"/>
          <w:sz w:val="24"/>
          <w:szCs w:val="24"/>
        </w:rPr>
      </w:pPr>
    </w:p>
    <w:p w14:paraId="4FA1849C" w14:textId="77777777" w:rsidR="005D1A14" w:rsidRPr="00511154" w:rsidRDefault="005D1A14" w:rsidP="000E5AE3">
      <w:pPr>
        <w:spacing w:line="240" w:lineRule="auto"/>
        <w:jc w:val="both"/>
        <w:rPr>
          <w:rFonts w:ascii="Times New Roman" w:hAnsi="Times New Roman" w:cs="Times New Roman"/>
          <w:sz w:val="24"/>
          <w:szCs w:val="24"/>
        </w:rPr>
      </w:pPr>
    </w:p>
    <w:p w14:paraId="026927D9" w14:textId="77777777" w:rsidR="00AA6D00" w:rsidRPr="00511154" w:rsidRDefault="00716A55" w:rsidP="000E5AE3">
      <w:pPr>
        <w:pStyle w:val="Titlu2"/>
        <w:spacing w:line="240" w:lineRule="auto"/>
        <w:jc w:val="both"/>
        <w:rPr>
          <w:rFonts w:ascii="Times New Roman" w:hAnsi="Times New Roman" w:cs="Times New Roman"/>
          <w:b/>
          <w:bCs/>
          <w:color w:val="auto"/>
          <w:sz w:val="24"/>
          <w:szCs w:val="24"/>
        </w:rPr>
      </w:pPr>
      <w:bookmarkStart w:id="59" w:name="_Toc228869004"/>
      <w:bookmarkStart w:id="60" w:name="_Toc228873342"/>
      <w:r w:rsidRPr="00511154">
        <w:rPr>
          <w:rFonts w:ascii="Times New Roman" w:hAnsi="Times New Roman" w:cs="Times New Roman"/>
          <w:b/>
          <w:bCs/>
          <w:color w:val="auto"/>
          <w:sz w:val="24"/>
          <w:szCs w:val="24"/>
        </w:rPr>
        <w:t>C.</w:t>
      </w:r>
      <w:r w:rsidR="00D01EA2" w:rsidRPr="00511154">
        <w:rPr>
          <w:rFonts w:ascii="Times New Roman" w:hAnsi="Times New Roman" w:cs="Times New Roman"/>
          <w:b/>
          <w:bCs/>
          <w:color w:val="auto"/>
          <w:sz w:val="24"/>
          <w:szCs w:val="24"/>
        </w:rPr>
        <w:t>1.</w:t>
      </w:r>
      <w:r w:rsidR="00951EBE" w:rsidRPr="00511154">
        <w:rPr>
          <w:rFonts w:ascii="Times New Roman" w:hAnsi="Times New Roman" w:cs="Times New Roman"/>
          <w:b/>
          <w:bCs/>
          <w:color w:val="auto"/>
          <w:sz w:val="24"/>
          <w:szCs w:val="24"/>
        </w:rPr>
        <w:t xml:space="preserve">6. Managementul comorbidităților-cheie pentru reducerea recurenței fibrilației </w:t>
      </w:r>
      <w:proofErr w:type="spellStart"/>
      <w:r w:rsidR="00951EBE" w:rsidRPr="00511154">
        <w:rPr>
          <w:rFonts w:ascii="Times New Roman" w:hAnsi="Times New Roman" w:cs="Times New Roman"/>
          <w:b/>
          <w:bCs/>
          <w:color w:val="auto"/>
          <w:sz w:val="24"/>
          <w:szCs w:val="24"/>
        </w:rPr>
        <w:t>atriale</w:t>
      </w:r>
      <w:proofErr w:type="spellEnd"/>
      <w:r w:rsidR="00951EBE" w:rsidRPr="00511154">
        <w:rPr>
          <w:rFonts w:ascii="Times New Roman" w:hAnsi="Times New Roman" w:cs="Times New Roman"/>
          <w:b/>
          <w:bCs/>
          <w:color w:val="auto"/>
          <w:sz w:val="24"/>
          <w:szCs w:val="24"/>
        </w:rPr>
        <w:t>.</w:t>
      </w:r>
      <w:bookmarkEnd w:id="59"/>
      <w:bookmarkEnd w:id="60"/>
      <w:r w:rsidR="00951EBE" w:rsidRPr="00511154">
        <w:rPr>
          <w:rFonts w:ascii="Times New Roman" w:hAnsi="Times New Roman" w:cs="Times New Roman"/>
          <w:b/>
          <w:bCs/>
          <w:color w:val="auto"/>
          <w:sz w:val="24"/>
          <w:szCs w:val="24"/>
        </w:rPr>
        <w:t xml:space="preserve"> </w:t>
      </w:r>
    </w:p>
    <w:p w14:paraId="172A54C6" w14:textId="77777777" w:rsidR="00951EBE" w:rsidRPr="00511154" w:rsidRDefault="00951EBE" w:rsidP="000E5AE3">
      <w:pPr>
        <w:spacing w:line="240" w:lineRule="auto"/>
        <w:jc w:val="both"/>
        <w:rPr>
          <w:rFonts w:ascii="Times New Roman" w:hAnsi="Times New Roman" w:cs="Times New Roman"/>
          <w:b/>
          <w:bCs/>
          <w:sz w:val="24"/>
          <w:szCs w:val="24"/>
        </w:rPr>
      </w:pPr>
      <w:r w:rsidRPr="00511154">
        <w:rPr>
          <w:rFonts w:ascii="Times New Roman" w:hAnsi="Times New Roman" w:cs="Times New Roman"/>
          <w:b/>
          <w:bCs/>
          <w:noProof/>
          <w:sz w:val="24"/>
          <w:szCs w:val="24"/>
          <w:lang w:eastAsia="ru-RU"/>
        </w:rPr>
        <w:drawing>
          <wp:inline distT="0" distB="0" distL="0" distR="0" wp14:anchorId="0BA620AC" wp14:editId="7F402366">
            <wp:extent cx="5777345" cy="6795428"/>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9990" cy="6822063"/>
                    </a:xfrm>
                    <a:prstGeom prst="rect">
                      <a:avLst/>
                    </a:prstGeom>
                    <a:noFill/>
                    <a:ln>
                      <a:noFill/>
                    </a:ln>
                  </pic:spPr>
                </pic:pic>
              </a:graphicData>
            </a:graphic>
          </wp:inline>
        </w:drawing>
      </w:r>
    </w:p>
    <w:p w14:paraId="49D1F20B" w14:textId="4C017412" w:rsidR="00B03731" w:rsidRPr="00511154" w:rsidRDefault="00C43A3A" w:rsidP="000E5AE3">
      <w:pPr>
        <w:spacing w:line="240" w:lineRule="auto"/>
        <w:jc w:val="both"/>
        <w:rPr>
          <w:rFonts w:ascii="Times New Roman" w:hAnsi="Times New Roman" w:cs="Times New Roman"/>
          <w:sz w:val="24"/>
          <w:szCs w:val="24"/>
        </w:rPr>
      </w:pPr>
      <w:r w:rsidRPr="00511154">
        <w:rPr>
          <w:rStyle w:val="A13"/>
          <w:rFonts w:ascii="Times New Roman" w:hAnsi="Times New Roman" w:cs="Times New Roman"/>
          <w:color w:val="auto"/>
          <w:sz w:val="24"/>
          <w:szCs w:val="24"/>
        </w:rPr>
        <w:t xml:space="preserve">Pe lângă acești factori, trebuie luați în considerare și alți </w:t>
      </w:r>
      <w:proofErr w:type="spellStart"/>
      <w:r w:rsidRPr="00511154">
        <w:rPr>
          <w:rStyle w:val="A13"/>
          <w:rFonts w:ascii="Times New Roman" w:hAnsi="Times New Roman" w:cs="Times New Roman"/>
          <w:color w:val="auto"/>
          <w:sz w:val="24"/>
          <w:szCs w:val="24"/>
        </w:rPr>
        <w:t>markeri</w:t>
      </w:r>
      <w:proofErr w:type="spellEnd"/>
      <w:r w:rsidRPr="00511154">
        <w:rPr>
          <w:rStyle w:val="A13"/>
          <w:rFonts w:ascii="Times New Roman" w:hAnsi="Times New Roman" w:cs="Times New Roman"/>
          <w:color w:val="auto"/>
          <w:sz w:val="24"/>
          <w:szCs w:val="24"/>
        </w:rPr>
        <w:t xml:space="preserve"> care modifică riscul de accident vascular cerebral și de </w:t>
      </w:r>
      <w:proofErr w:type="spellStart"/>
      <w:r w:rsidRPr="00511154">
        <w:rPr>
          <w:rStyle w:val="A13"/>
          <w:rFonts w:ascii="Times New Roman" w:hAnsi="Times New Roman" w:cs="Times New Roman"/>
          <w:color w:val="auto"/>
          <w:sz w:val="24"/>
          <w:szCs w:val="24"/>
        </w:rPr>
        <w:t>tromboembolism</w:t>
      </w:r>
      <w:proofErr w:type="spellEnd"/>
      <w:r w:rsidRPr="00511154">
        <w:rPr>
          <w:rStyle w:val="A13"/>
          <w:rFonts w:ascii="Times New Roman" w:hAnsi="Times New Roman" w:cs="Times New Roman"/>
          <w:color w:val="auto"/>
          <w:sz w:val="24"/>
          <w:szCs w:val="24"/>
        </w:rPr>
        <w:t>, inclusiv cancerul, boala cronică de rinichi, etnia (persoane de origine afro-american</w:t>
      </w:r>
      <w:r w:rsidR="00AB6DD6" w:rsidRPr="00511154">
        <w:rPr>
          <w:rStyle w:val="A13"/>
          <w:rFonts w:ascii="Times New Roman" w:hAnsi="Times New Roman" w:cs="Times New Roman"/>
          <w:color w:val="auto"/>
          <w:sz w:val="24"/>
          <w:szCs w:val="24"/>
        </w:rPr>
        <w:t>ă</w:t>
      </w:r>
      <w:r w:rsidRPr="00511154">
        <w:rPr>
          <w:rStyle w:val="A13"/>
          <w:rFonts w:ascii="Times New Roman" w:hAnsi="Times New Roman" w:cs="Times New Roman"/>
          <w:color w:val="auto"/>
          <w:sz w:val="24"/>
          <w:szCs w:val="24"/>
        </w:rPr>
        <w:t xml:space="preserve">, hispanică sau asiatica), </w:t>
      </w:r>
      <w:proofErr w:type="spellStart"/>
      <w:r w:rsidRPr="00511154">
        <w:rPr>
          <w:rStyle w:val="A13"/>
          <w:rFonts w:ascii="Times New Roman" w:hAnsi="Times New Roman" w:cs="Times New Roman"/>
          <w:color w:val="auto"/>
          <w:sz w:val="24"/>
          <w:szCs w:val="24"/>
        </w:rPr>
        <w:t>biomarkerii</w:t>
      </w:r>
      <w:proofErr w:type="spellEnd"/>
      <w:r w:rsidRPr="00511154">
        <w:rPr>
          <w:rStyle w:val="A13"/>
          <w:rFonts w:ascii="Times New Roman" w:hAnsi="Times New Roman" w:cs="Times New Roman"/>
          <w:color w:val="auto"/>
          <w:sz w:val="24"/>
          <w:szCs w:val="24"/>
        </w:rPr>
        <w:t xml:space="preserve"> (</w:t>
      </w:r>
      <w:proofErr w:type="spellStart"/>
      <w:r w:rsidRPr="00511154">
        <w:rPr>
          <w:rStyle w:val="A13"/>
          <w:rFonts w:ascii="Times New Roman" w:hAnsi="Times New Roman" w:cs="Times New Roman"/>
          <w:color w:val="auto"/>
          <w:sz w:val="24"/>
          <w:szCs w:val="24"/>
        </w:rPr>
        <w:t>troponina</w:t>
      </w:r>
      <w:proofErr w:type="spellEnd"/>
      <w:r w:rsidRPr="00511154">
        <w:rPr>
          <w:rStyle w:val="A13"/>
          <w:rFonts w:ascii="Times New Roman" w:hAnsi="Times New Roman" w:cs="Times New Roman"/>
          <w:color w:val="auto"/>
          <w:sz w:val="24"/>
          <w:szCs w:val="24"/>
        </w:rPr>
        <w:t xml:space="preserve"> si BNP-ul), iar în grupuri specifice, dilatarea </w:t>
      </w:r>
      <w:proofErr w:type="spellStart"/>
      <w:r w:rsidRPr="00511154">
        <w:rPr>
          <w:rStyle w:val="A13"/>
          <w:rFonts w:ascii="Times New Roman" w:hAnsi="Times New Roman" w:cs="Times New Roman"/>
          <w:color w:val="auto"/>
          <w:sz w:val="24"/>
          <w:szCs w:val="24"/>
        </w:rPr>
        <w:t>atrială</w:t>
      </w:r>
      <w:proofErr w:type="spellEnd"/>
      <w:r w:rsidRPr="00511154">
        <w:rPr>
          <w:rStyle w:val="A13"/>
          <w:rFonts w:ascii="Times New Roman" w:hAnsi="Times New Roman" w:cs="Times New Roman"/>
          <w:color w:val="auto"/>
          <w:sz w:val="24"/>
          <w:szCs w:val="24"/>
        </w:rPr>
        <w:t xml:space="preserve">, </w:t>
      </w:r>
      <w:proofErr w:type="spellStart"/>
      <w:r w:rsidRPr="00511154">
        <w:rPr>
          <w:rStyle w:val="A13"/>
          <w:rFonts w:ascii="Times New Roman" w:hAnsi="Times New Roman" w:cs="Times New Roman"/>
          <w:color w:val="auto"/>
          <w:sz w:val="24"/>
          <w:szCs w:val="24"/>
        </w:rPr>
        <w:t>dislipidemia</w:t>
      </w:r>
      <w:proofErr w:type="spellEnd"/>
      <w:r w:rsidRPr="00511154">
        <w:rPr>
          <w:rStyle w:val="A13"/>
          <w:rFonts w:ascii="Times New Roman" w:hAnsi="Times New Roman" w:cs="Times New Roman"/>
          <w:color w:val="auto"/>
          <w:sz w:val="24"/>
          <w:szCs w:val="24"/>
        </w:rPr>
        <w:t>, fumatul si obezitatea.</w:t>
      </w:r>
    </w:p>
    <w:p w14:paraId="5326AAC7" w14:textId="1FEA08D1" w:rsidR="00C5346C" w:rsidRPr="00511154" w:rsidRDefault="00716A55" w:rsidP="000E5AE3">
      <w:pPr>
        <w:pStyle w:val="Titlu2"/>
        <w:spacing w:line="240" w:lineRule="auto"/>
        <w:jc w:val="both"/>
        <w:rPr>
          <w:rFonts w:ascii="Times New Roman" w:eastAsia="Calibri" w:hAnsi="Times New Roman" w:cs="Times New Roman"/>
          <w:b/>
          <w:color w:val="auto"/>
          <w:kern w:val="2"/>
          <w:sz w:val="24"/>
          <w:szCs w:val="24"/>
        </w:rPr>
      </w:pPr>
      <w:bookmarkStart w:id="61" w:name="_Toc228869005"/>
      <w:bookmarkStart w:id="62" w:name="_Toc228873343"/>
      <w:r w:rsidRPr="00511154">
        <w:rPr>
          <w:rFonts w:ascii="Times New Roman" w:eastAsia="Calibri" w:hAnsi="Times New Roman" w:cs="Times New Roman"/>
          <w:b/>
          <w:color w:val="auto"/>
          <w:kern w:val="2"/>
          <w:sz w:val="24"/>
          <w:szCs w:val="24"/>
        </w:rPr>
        <w:lastRenderedPageBreak/>
        <w:t>C</w:t>
      </w:r>
      <w:r w:rsidR="00D01EA2" w:rsidRPr="00511154">
        <w:rPr>
          <w:rFonts w:ascii="Times New Roman" w:eastAsia="Calibri" w:hAnsi="Times New Roman" w:cs="Times New Roman"/>
          <w:b/>
          <w:color w:val="auto"/>
          <w:kern w:val="2"/>
          <w:sz w:val="24"/>
          <w:szCs w:val="24"/>
        </w:rPr>
        <w:t>.1</w:t>
      </w:r>
      <w:r w:rsidR="008D5DFC" w:rsidRPr="00511154">
        <w:rPr>
          <w:rFonts w:ascii="Times New Roman" w:eastAsia="Calibri" w:hAnsi="Times New Roman" w:cs="Times New Roman"/>
          <w:b/>
          <w:color w:val="auto"/>
          <w:kern w:val="2"/>
          <w:sz w:val="24"/>
          <w:szCs w:val="24"/>
        </w:rPr>
        <w:t>.7</w:t>
      </w:r>
      <w:r w:rsidRPr="00511154">
        <w:rPr>
          <w:rFonts w:ascii="Times New Roman" w:eastAsia="Calibri" w:hAnsi="Times New Roman" w:cs="Times New Roman"/>
          <w:b/>
          <w:color w:val="auto"/>
          <w:kern w:val="2"/>
          <w:sz w:val="24"/>
          <w:szCs w:val="24"/>
        </w:rPr>
        <w:t xml:space="preserve">. </w:t>
      </w:r>
      <w:r w:rsidR="00737749" w:rsidRPr="00511154">
        <w:rPr>
          <w:rStyle w:val="A5"/>
          <w:rFonts w:ascii="Times New Roman" w:hAnsi="Times New Roman" w:cs="Times New Roman"/>
          <w:b/>
          <w:color w:val="auto"/>
          <w:sz w:val="24"/>
          <w:szCs w:val="24"/>
        </w:rPr>
        <w:t>Modificarea riscului de sângerare asociat cu ACO</w:t>
      </w:r>
      <w:bookmarkEnd w:id="61"/>
      <w:bookmarkEnd w:id="62"/>
    </w:p>
    <w:p w14:paraId="18DA9348" w14:textId="77777777" w:rsidR="00EF0034" w:rsidRPr="00511154" w:rsidRDefault="00737749" w:rsidP="000E5AE3">
      <w:pPr>
        <w:pStyle w:val="Listparagraf"/>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noProof/>
          <w:kern w:val="2"/>
          <w:sz w:val="24"/>
          <w:szCs w:val="24"/>
          <w:lang w:eastAsia="ru-RU"/>
        </w:rPr>
        <w:drawing>
          <wp:inline distT="0" distB="0" distL="0" distR="0" wp14:anchorId="5A9AF3BE" wp14:editId="0585AB40">
            <wp:extent cx="6292735" cy="774890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47416" cy="7816239"/>
                    </a:xfrm>
                    <a:prstGeom prst="rect">
                      <a:avLst/>
                    </a:prstGeom>
                    <a:noFill/>
                    <a:ln>
                      <a:noFill/>
                    </a:ln>
                  </pic:spPr>
                </pic:pic>
              </a:graphicData>
            </a:graphic>
          </wp:inline>
        </w:drawing>
      </w:r>
    </w:p>
    <w:p w14:paraId="10AECE28" w14:textId="27A8A509" w:rsidR="003D4B88" w:rsidRPr="00511154" w:rsidRDefault="00EF0034" w:rsidP="000E5AE3">
      <w:pPr>
        <w:pStyle w:val="Listparagraf"/>
        <w:spacing w:line="240" w:lineRule="auto"/>
        <w:jc w:val="both"/>
        <w:rPr>
          <w:rFonts w:ascii="Times New Roman" w:hAnsi="Times New Roman" w:cs="Times New Roman"/>
          <w:sz w:val="24"/>
          <w:szCs w:val="24"/>
        </w:rPr>
      </w:pPr>
      <w:r w:rsidRPr="00511154">
        <w:rPr>
          <w:rStyle w:val="A5"/>
          <w:rFonts w:ascii="Times New Roman" w:hAnsi="Times New Roman" w:cs="Times New Roman"/>
          <w:b/>
          <w:color w:val="auto"/>
          <w:sz w:val="24"/>
          <w:szCs w:val="24"/>
        </w:rPr>
        <w:t>a</w:t>
      </w:r>
      <w:r w:rsidR="00D3103A" w:rsidRPr="00511154">
        <w:rPr>
          <w:rStyle w:val="A5"/>
          <w:rFonts w:ascii="Times New Roman" w:hAnsi="Times New Roman" w:cs="Times New Roman"/>
          <w:color w:val="auto"/>
          <w:sz w:val="24"/>
          <w:szCs w:val="24"/>
        </w:rPr>
        <w:t xml:space="preserve"> </w:t>
      </w:r>
      <w:r w:rsidRPr="00511154">
        <w:rPr>
          <w:rStyle w:val="A5"/>
          <w:rFonts w:ascii="Times New Roman" w:hAnsi="Times New Roman" w:cs="Times New Roman"/>
          <w:color w:val="auto"/>
          <w:sz w:val="24"/>
          <w:szCs w:val="24"/>
        </w:rPr>
        <w:t xml:space="preserve">Contraindicațiile absolute pentru terapia cu ACO sunt rare și includ tumorile </w:t>
      </w:r>
      <w:proofErr w:type="spellStart"/>
      <w:r w:rsidRPr="00511154">
        <w:rPr>
          <w:rStyle w:val="A5"/>
          <w:rFonts w:ascii="Times New Roman" w:hAnsi="Times New Roman" w:cs="Times New Roman"/>
          <w:color w:val="auto"/>
          <w:sz w:val="24"/>
          <w:szCs w:val="24"/>
        </w:rPr>
        <w:t>intracraniene</w:t>
      </w:r>
      <w:proofErr w:type="spellEnd"/>
      <w:r w:rsidRPr="00511154">
        <w:rPr>
          <w:rStyle w:val="A5"/>
          <w:rFonts w:ascii="Times New Roman" w:hAnsi="Times New Roman" w:cs="Times New Roman"/>
          <w:color w:val="auto"/>
          <w:sz w:val="24"/>
          <w:szCs w:val="24"/>
        </w:rPr>
        <w:t xml:space="preserve"> primare și hemoragiile intracerebrale legate de angiopatia </w:t>
      </w:r>
      <w:proofErr w:type="spellStart"/>
      <w:r w:rsidRPr="00511154">
        <w:rPr>
          <w:rStyle w:val="A5"/>
          <w:rFonts w:ascii="Times New Roman" w:hAnsi="Times New Roman" w:cs="Times New Roman"/>
          <w:color w:val="auto"/>
          <w:sz w:val="24"/>
          <w:szCs w:val="24"/>
        </w:rPr>
        <w:t>amiloidă</w:t>
      </w:r>
      <w:proofErr w:type="spellEnd"/>
      <w:r w:rsidRPr="00511154">
        <w:rPr>
          <w:rStyle w:val="A5"/>
          <w:rFonts w:ascii="Times New Roman" w:hAnsi="Times New Roman" w:cs="Times New Roman"/>
          <w:color w:val="auto"/>
          <w:sz w:val="24"/>
          <w:szCs w:val="24"/>
        </w:rPr>
        <w:t xml:space="preserve">. În majoritatea cazurilor, </w:t>
      </w:r>
      <w:r w:rsidRPr="00511154">
        <w:rPr>
          <w:rStyle w:val="A5"/>
          <w:rFonts w:ascii="Times New Roman" w:hAnsi="Times New Roman" w:cs="Times New Roman"/>
          <w:color w:val="auto"/>
          <w:sz w:val="24"/>
          <w:szCs w:val="24"/>
        </w:rPr>
        <w:lastRenderedPageBreak/>
        <w:t xml:space="preserve">contraindicațiile pot fi relative sau temporare. Ocluzia apendicelui </w:t>
      </w:r>
      <w:proofErr w:type="spellStart"/>
      <w:r w:rsidRPr="00511154">
        <w:rPr>
          <w:rStyle w:val="A5"/>
          <w:rFonts w:ascii="Times New Roman" w:hAnsi="Times New Roman" w:cs="Times New Roman"/>
          <w:color w:val="auto"/>
          <w:sz w:val="24"/>
          <w:szCs w:val="24"/>
        </w:rPr>
        <w:t>atrial</w:t>
      </w:r>
      <w:proofErr w:type="spellEnd"/>
      <w:r w:rsidRPr="00511154">
        <w:rPr>
          <w:rStyle w:val="A5"/>
          <w:rFonts w:ascii="Times New Roman" w:hAnsi="Times New Roman" w:cs="Times New Roman"/>
          <w:color w:val="auto"/>
          <w:sz w:val="24"/>
          <w:szCs w:val="24"/>
        </w:rPr>
        <w:t xml:space="preserve"> stâng poate fi efectuată printr-o abordare </w:t>
      </w:r>
      <w:proofErr w:type="spellStart"/>
      <w:r w:rsidRPr="00511154">
        <w:rPr>
          <w:rStyle w:val="A5"/>
          <w:rFonts w:ascii="Times New Roman" w:hAnsi="Times New Roman" w:cs="Times New Roman"/>
          <w:color w:val="auto"/>
          <w:sz w:val="24"/>
          <w:szCs w:val="24"/>
        </w:rPr>
        <w:t>percutană</w:t>
      </w:r>
      <w:proofErr w:type="spellEnd"/>
      <w:r w:rsidRPr="00511154">
        <w:rPr>
          <w:rStyle w:val="A5"/>
          <w:rFonts w:ascii="Times New Roman" w:hAnsi="Times New Roman" w:cs="Times New Roman"/>
          <w:color w:val="auto"/>
          <w:sz w:val="24"/>
          <w:szCs w:val="24"/>
        </w:rPr>
        <w:t xml:space="preserve"> sau endos</w:t>
      </w:r>
      <w:r w:rsidR="001A5E5F" w:rsidRPr="00511154">
        <w:rPr>
          <w:rStyle w:val="A5"/>
          <w:rFonts w:ascii="Times New Roman" w:hAnsi="Times New Roman" w:cs="Times New Roman"/>
          <w:color w:val="auto"/>
          <w:sz w:val="24"/>
          <w:szCs w:val="24"/>
        </w:rPr>
        <w:t>copi</w:t>
      </w:r>
      <w:r w:rsidR="002E2566">
        <w:rPr>
          <w:rStyle w:val="A5"/>
          <w:rFonts w:ascii="Times New Roman" w:hAnsi="Times New Roman" w:cs="Times New Roman"/>
          <w:color w:val="auto"/>
          <w:sz w:val="24"/>
          <w:szCs w:val="24"/>
        </w:rPr>
        <w:t>că.</w:t>
      </w:r>
    </w:p>
    <w:p w14:paraId="56A82569" w14:textId="083FBFD4" w:rsidR="002A02B1" w:rsidRPr="00511154" w:rsidRDefault="00716A55" w:rsidP="000E5AE3">
      <w:pPr>
        <w:pStyle w:val="Titlu2"/>
        <w:spacing w:line="240" w:lineRule="auto"/>
        <w:jc w:val="both"/>
        <w:rPr>
          <w:rStyle w:val="A5"/>
          <w:rFonts w:ascii="Times New Roman" w:eastAsia="Calibri" w:hAnsi="Times New Roman" w:cs="Times New Roman"/>
          <w:b/>
          <w:color w:val="auto"/>
          <w:kern w:val="2"/>
          <w:sz w:val="24"/>
          <w:szCs w:val="24"/>
        </w:rPr>
      </w:pPr>
      <w:bookmarkStart w:id="63" w:name="_Toc228869006"/>
      <w:bookmarkStart w:id="64" w:name="_Toc228873344"/>
      <w:r w:rsidRPr="00511154">
        <w:rPr>
          <w:rFonts w:ascii="Times New Roman" w:eastAsia="Calibri" w:hAnsi="Times New Roman" w:cs="Times New Roman"/>
          <w:b/>
          <w:color w:val="auto"/>
          <w:kern w:val="2"/>
          <w:sz w:val="24"/>
          <w:szCs w:val="24"/>
        </w:rPr>
        <w:t>C.</w:t>
      </w:r>
      <w:r w:rsidR="00D01EA2" w:rsidRPr="00511154">
        <w:rPr>
          <w:rFonts w:ascii="Times New Roman" w:eastAsia="Calibri" w:hAnsi="Times New Roman" w:cs="Times New Roman"/>
          <w:b/>
          <w:color w:val="auto"/>
          <w:kern w:val="2"/>
          <w:sz w:val="24"/>
          <w:szCs w:val="24"/>
        </w:rPr>
        <w:t>1.</w:t>
      </w:r>
      <w:r w:rsidR="008D5DFC" w:rsidRPr="00511154">
        <w:rPr>
          <w:rFonts w:ascii="Times New Roman" w:eastAsia="Calibri" w:hAnsi="Times New Roman" w:cs="Times New Roman"/>
          <w:b/>
          <w:color w:val="auto"/>
          <w:kern w:val="2"/>
          <w:sz w:val="24"/>
          <w:szCs w:val="24"/>
        </w:rPr>
        <w:t>8</w:t>
      </w:r>
      <w:r w:rsidR="003A5444" w:rsidRPr="00511154">
        <w:rPr>
          <w:rFonts w:ascii="Times New Roman" w:eastAsia="Calibri" w:hAnsi="Times New Roman" w:cs="Times New Roman"/>
          <w:b/>
          <w:color w:val="auto"/>
          <w:kern w:val="2"/>
          <w:sz w:val="24"/>
          <w:szCs w:val="24"/>
        </w:rPr>
        <w:t xml:space="preserve">. </w:t>
      </w:r>
      <w:r w:rsidR="003A5444" w:rsidRPr="00511154">
        <w:rPr>
          <w:rStyle w:val="A5"/>
          <w:rFonts w:ascii="Times New Roman" w:hAnsi="Times New Roman" w:cs="Times New Roman"/>
          <w:b/>
          <w:color w:val="auto"/>
          <w:sz w:val="24"/>
          <w:szCs w:val="24"/>
        </w:rPr>
        <w:t>Managementul sângerării asociate cu anticoagulantele orale la pacienții cu FA</w:t>
      </w:r>
      <w:bookmarkEnd w:id="63"/>
      <w:bookmarkEnd w:id="64"/>
    </w:p>
    <w:p w14:paraId="43B2A142" w14:textId="505170BC" w:rsidR="00315ABE" w:rsidRPr="00821037" w:rsidRDefault="003A5444" w:rsidP="000E5AE3">
      <w:pPr>
        <w:pStyle w:val="Listparagraf"/>
        <w:spacing w:line="240" w:lineRule="auto"/>
        <w:jc w:val="both"/>
        <w:rPr>
          <w:rFonts w:ascii="Times New Roman" w:hAnsi="Times New Roman" w:cs="Times New Roman"/>
          <w:sz w:val="24"/>
          <w:szCs w:val="24"/>
        </w:rPr>
      </w:pPr>
      <w:r w:rsidRPr="00511154">
        <w:rPr>
          <w:rStyle w:val="A5"/>
          <w:rFonts w:ascii="Times New Roman" w:hAnsi="Times New Roman" w:cs="Times New Roman"/>
          <w:noProof/>
          <w:color w:val="auto"/>
          <w:sz w:val="24"/>
          <w:szCs w:val="24"/>
          <w:lang w:eastAsia="ru-RU"/>
        </w:rPr>
        <w:drawing>
          <wp:inline distT="0" distB="0" distL="0" distR="0" wp14:anchorId="740766F3" wp14:editId="5B057B07">
            <wp:extent cx="6328739" cy="786407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67182" cy="7911847"/>
                    </a:xfrm>
                    <a:prstGeom prst="rect">
                      <a:avLst/>
                    </a:prstGeom>
                    <a:noFill/>
                    <a:ln>
                      <a:noFill/>
                    </a:ln>
                  </pic:spPr>
                </pic:pic>
              </a:graphicData>
            </a:graphic>
          </wp:inline>
        </w:drawing>
      </w:r>
    </w:p>
    <w:p w14:paraId="276FCD46" w14:textId="0523175D" w:rsidR="002A02B1" w:rsidRPr="00511154" w:rsidRDefault="00D01EA2" w:rsidP="000E5AE3">
      <w:pPr>
        <w:pStyle w:val="Titlu2"/>
        <w:spacing w:line="240" w:lineRule="auto"/>
        <w:jc w:val="both"/>
        <w:rPr>
          <w:rStyle w:val="A5"/>
          <w:rFonts w:ascii="Times New Roman" w:hAnsi="Times New Roman" w:cs="Times New Roman"/>
          <w:b/>
          <w:color w:val="auto"/>
          <w:sz w:val="24"/>
          <w:szCs w:val="24"/>
        </w:rPr>
      </w:pPr>
      <w:bookmarkStart w:id="65" w:name="_Toc228869007"/>
      <w:bookmarkStart w:id="66" w:name="_Toc228873345"/>
      <w:r w:rsidRPr="00511154">
        <w:rPr>
          <w:rFonts w:ascii="Times New Roman" w:eastAsia="Calibri" w:hAnsi="Times New Roman" w:cs="Times New Roman"/>
          <w:b/>
          <w:color w:val="auto"/>
          <w:kern w:val="2"/>
          <w:sz w:val="24"/>
          <w:szCs w:val="24"/>
        </w:rPr>
        <w:lastRenderedPageBreak/>
        <w:t>C.1.</w:t>
      </w:r>
      <w:r w:rsidR="008D5DFC" w:rsidRPr="00511154">
        <w:rPr>
          <w:rFonts w:ascii="Times New Roman" w:eastAsia="Calibri" w:hAnsi="Times New Roman" w:cs="Times New Roman"/>
          <w:b/>
          <w:color w:val="auto"/>
          <w:kern w:val="2"/>
          <w:sz w:val="24"/>
          <w:szCs w:val="24"/>
        </w:rPr>
        <w:t>9</w:t>
      </w:r>
      <w:r w:rsidR="002A02B1" w:rsidRPr="00511154">
        <w:rPr>
          <w:rFonts w:ascii="Times New Roman" w:eastAsia="Calibri" w:hAnsi="Times New Roman" w:cs="Times New Roman"/>
          <w:b/>
          <w:color w:val="auto"/>
          <w:kern w:val="2"/>
          <w:sz w:val="24"/>
          <w:szCs w:val="24"/>
        </w:rPr>
        <w:t xml:space="preserve">. </w:t>
      </w:r>
      <w:r w:rsidR="002A02B1" w:rsidRPr="00511154">
        <w:rPr>
          <w:rStyle w:val="A5"/>
          <w:rFonts w:ascii="Times New Roman" w:hAnsi="Times New Roman" w:cs="Times New Roman"/>
          <w:b/>
          <w:color w:val="auto"/>
          <w:sz w:val="24"/>
          <w:szCs w:val="24"/>
        </w:rPr>
        <w:t xml:space="preserve">Abordări pentru </w:t>
      </w:r>
      <w:proofErr w:type="spellStart"/>
      <w:r w:rsidR="002A02B1" w:rsidRPr="00511154">
        <w:rPr>
          <w:rStyle w:val="A5"/>
          <w:rFonts w:ascii="Times New Roman" w:hAnsi="Times New Roman" w:cs="Times New Roman"/>
          <w:b/>
          <w:color w:val="auto"/>
          <w:sz w:val="24"/>
          <w:szCs w:val="24"/>
        </w:rPr>
        <w:t>cardioversie</w:t>
      </w:r>
      <w:proofErr w:type="spellEnd"/>
      <w:r w:rsidR="002A02B1" w:rsidRPr="00511154">
        <w:rPr>
          <w:rStyle w:val="A5"/>
          <w:rFonts w:ascii="Times New Roman" w:hAnsi="Times New Roman" w:cs="Times New Roman"/>
          <w:b/>
          <w:color w:val="auto"/>
          <w:sz w:val="24"/>
          <w:szCs w:val="24"/>
        </w:rPr>
        <w:t xml:space="preserve"> la pacienții cu fibrilație </w:t>
      </w:r>
      <w:proofErr w:type="spellStart"/>
      <w:r w:rsidR="002A02B1" w:rsidRPr="00511154">
        <w:rPr>
          <w:rStyle w:val="A5"/>
          <w:rFonts w:ascii="Times New Roman" w:hAnsi="Times New Roman" w:cs="Times New Roman"/>
          <w:b/>
          <w:color w:val="auto"/>
          <w:sz w:val="24"/>
          <w:szCs w:val="24"/>
        </w:rPr>
        <w:t>atrială</w:t>
      </w:r>
      <w:bookmarkEnd w:id="65"/>
      <w:bookmarkEnd w:id="66"/>
      <w:proofErr w:type="spellEnd"/>
      <w:r w:rsidR="002A02B1" w:rsidRPr="00511154">
        <w:rPr>
          <w:rStyle w:val="A5"/>
          <w:rFonts w:ascii="Times New Roman" w:hAnsi="Times New Roman" w:cs="Times New Roman"/>
          <w:b/>
          <w:color w:val="auto"/>
          <w:sz w:val="24"/>
          <w:szCs w:val="24"/>
        </w:rPr>
        <w:t xml:space="preserve"> </w:t>
      </w:r>
    </w:p>
    <w:p w14:paraId="58FF4DE4" w14:textId="4305B3CA" w:rsidR="002A02B1" w:rsidRPr="00511154" w:rsidRDefault="002A02B1" w:rsidP="000E5AE3">
      <w:pPr>
        <w:pStyle w:val="Listparagraf"/>
        <w:spacing w:line="240" w:lineRule="auto"/>
        <w:jc w:val="both"/>
        <w:rPr>
          <w:rFonts w:ascii="Times New Roman" w:hAnsi="Times New Roman" w:cs="Times New Roman"/>
          <w:sz w:val="24"/>
          <w:szCs w:val="24"/>
        </w:rPr>
      </w:pPr>
      <w:r w:rsidRPr="00511154">
        <w:rPr>
          <w:rStyle w:val="A5"/>
          <w:rFonts w:ascii="Times New Roman" w:hAnsi="Times New Roman" w:cs="Times New Roman"/>
          <w:noProof/>
          <w:color w:val="auto"/>
          <w:sz w:val="24"/>
          <w:szCs w:val="24"/>
          <w:lang w:eastAsia="ru-RU"/>
        </w:rPr>
        <w:drawing>
          <wp:inline distT="0" distB="0" distL="0" distR="0" wp14:anchorId="7C4D9408" wp14:editId="4734E49A">
            <wp:extent cx="5494252" cy="7897091"/>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0074" cy="7919832"/>
                    </a:xfrm>
                    <a:prstGeom prst="rect">
                      <a:avLst/>
                    </a:prstGeom>
                    <a:noFill/>
                    <a:ln>
                      <a:noFill/>
                    </a:ln>
                  </pic:spPr>
                </pic:pic>
              </a:graphicData>
            </a:graphic>
          </wp:inline>
        </w:drawing>
      </w:r>
    </w:p>
    <w:p w14:paraId="13374845" w14:textId="77777777" w:rsidR="003D4B88" w:rsidRPr="00511154" w:rsidRDefault="008D5DFC" w:rsidP="000E5AE3">
      <w:pPr>
        <w:pStyle w:val="Titlu2"/>
        <w:spacing w:line="240" w:lineRule="auto"/>
        <w:jc w:val="both"/>
        <w:rPr>
          <w:rStyle w:val="A3"/>
          <w:rFonts w:ascii="Times New Roman" w:hAnsi="Times New Roman" w:cs="Times New Roman"/>
          <w:b/>
          <w:color w:val="auto"/>
          <w:sz w:val="24"/>
          <w:szCs w:val="24"/>
        </w:rPr>
      </w:pPr>
      <w:bookmarkStart w:id="67" w:name="_Toc228869008"/>
      <w:bookmarkStart w:id="68" w:name="_Toc228873346"/>
      <w:r w:rsidRPr="00511154">
        <w:rPr>
          <w:rFonts w:ascii="Times New Roman" w:eastAsia="Calibri" w:hAnsi="Times New Roman" w:cs="Times New Roman"/>
          <w:b/>
          <w:color w:val="auto"/>
          <w:kern w:val="2"/>
          <w:sz w:val="24"/>
          <w:szCs w:val="24"/>
        </w:rPr>
        <w:lastRenderedPageBreak/>
        <w:t>C.1.10</w:t>
      </w:r>
      <w:r w:rsidR="002A02B1" w:rsidRPr="00511154">
        <w:rPr>
          <w:rFonts w:ascii="Times New Roman" w:eastAsia="Calibri" w:hAnsi="Times New Roman" w:cs="Times New Roman"/>
          <w:b/>
          <w:color w:val="auto"/>
          <w:kern w:val="2"/>
          <w:sz w:val="24"/>
          <w:szCs w:val="24"/>
        </w:rPr>
        <w:t>. Algoritmul pentru selectarea t</w:t>
      </w:r>
      <w:r w:rsidR="002A02B1" w:rsidRPr="00511154">
        <w:rPr>
          <w:rStyle w:val="A3"/>
          <w:rFonts w:ascii="Times New Roman" w:hAnsi="Times New Roman" w:cs="Times New Roman"/>
          <w:b/>
          <w:color w:val="auto"/>
          <w:sz w:val="24"/>
          <w:szCs w:val="24"/>
        </w:rPr>
        <w:t xml:space="preserve">erapiei </w:t>
      </w:r>
      <w:proofErr w:type="spellStart"/>
      <w:r w:rsidR="002A02B1" w:rsidRPr="00511154">
        <w:rPr>
          <w:rStyle w:val="A3"/>
          <w:rFonts w:ascii="Times New Roman" w:hAnsi="Times New Roman" w:cs="Times New Roman"/>
          <w:b/>
          <w:color w:val="auto"/>
          <w:sz w:val="24"/>
          <w:szCs w:val="24"/>
        </w:rPr>
        <w:t>antitrombotic</w:t>
      </w:r>
      <w:r w:rsidR="005B2367" w:rsidRPr="00511154">
        <w:rPr>
          <w:rStyle w:val="A3"/>
          <w:rFonts w:ascii="Times New Roman" w:hAnsi="Times New Roman" w:cs="Times New Roman"/>
          <w:b/>
          <w:color w:val="auto"/>
          <w:sz w:val="24"/>
          <w:szCs w:val="24"/>
        </w:rPr>
        <w:t>e</w:t>
      </w:r>
      <w:proofErr w:type="spellEnd"/>
      <w:r w:rsidR="002A02B1" w:rsidRPr="00511154">
        <w:rPr>
          <w:rStyle w:val="A3"/>
          <w:rFonts w:ascii="Times New Roman" w:hAnsi="Times New Roman" w:cs="Times New Roman"/>
          <w:b/>
          <w:color w:val="auto"/>
          <w:sz w:val="24"/>
          <w:szCs w:val="24"/>
        </w:rPr>
        <w:t xml:space="preserve"> </w:t>
      </w:r>
      <w:r w:rsidR="005B2367" w:rsidRPr="00511154">
        <w:rPr>
          <w:rStyle w:val="A3"/>
          <w:rFonts w:ascii="Times New Roman" w:hAnsi="Times New Roman" w:cs="Times New Roman"/>
          <w:b/>
          <w:color w:val="auto"/>
          <w:sz w:val="24"/>
          <w:szCs w:val="24"/>
        </w:rPr>
        <w:t xml:space="preserve">la </w:t>
      </w:r>
      <w:r w:rsidR="002A02B1" w:rsidRPr="00511154">
        <w:rPr>
          <w:rStyle w:val="A3"/>
          <w:rFonts w:ascii="Times New Roman" w:hAnsi="Times New Roman" w:cs="Times New Roman"/>
          <w:b/>
          <w:color w:val="auto"/>
          <w:sz w:val="24"/>
          <w:szCs w:val="24"/>
        </w:rPr>
        <w:t>pacienți</w:t>
      </w:r>
      <w:r w:rsidR="005B2367" w:rsidRPr="00511154">
        <w:rPr>
          <w:rStyle w:val="A3"/>
          <w:rFonts w:ascii="Times New Roman" w:hAnsi="Times New Roman" w:cs="Times New Roman"/>
          <w:b/>
          <w:color w:val="auto"/>
          <w:sz w:val="24"/>
          <w:szCs w:val="24"/>
        </w:rPr>
        <w:t>i</w:t>
      </w:r>
      <w:r w:rsidR="002A02B1" w:rsidRPr="00511154">
        <w:rPr>
          <w:rStyle w:val="A3"/>
          <w:rFonts w:ascii="Times New Roman" w:hAnsi="Times New Roman" w:cs="Times New Roman"/>
          <w:b/>
          <w:color w:val="auto"/>
          <w:sz w:val="24"/>
          <w:szCs w:val="24"/>
        </w:rPr>
        <w:t xml:space="preserve"> cu fibrilație</w:t>
      </w:r>
      <w:bookmarkEnd w:id="67"/>
      <w:bookmarkEnd w:id="68"/>
      <w:r w:rsidR="002A02B1" w:rsidRPr="00511154">
        <w:rPr>
          <w:rStyle w:val="A3"/>
          <w:rFonts w:ascii="Times New Roman" w:hAnsi="Times New Roman" w:cs="Times New Roman"/>
          <w:b/>
          <w:color w:val="auto"/>
          <w:sz w:val="24"/>
          <w:szCs w:val="24"/>
        </w:rPr>
        <w:t xml:space="preserve"> </w:t>
      </w:r>
    </w:p>
    <w:p w14:paraId="45EB719C" w14:textId="23D87B7A" w:rsidR="002A02B1" w:rsidRPr="00511154" w:rsidRDefault="002A02B1" w:rsidP="000E5AE3">
      <w:pPr>
        <w:pStyle w:val="Titlu2"/>
        <w:spacing w:line="240" w:lineRule="auto"/>
        <w:jc w:val="both"/>
        <w:rPr>
          <w:rFonts w:ascii="Times New Roman" w:hAnsi="Times New Roman" w:cs="Times New Roman"/>
          <w:b/>
          <w:color w:val="auto"/>
          <w:sz w:val="24"/>
          <w:szCs w:val="24"/>
        </w:rPr>
      </w:pPr>
      <w:bookmarkStart w:id="69" w:name="_Toc228869009"/>
      <w:bookmarkStart w:id="70" w:name="_Toc228873347"/>
      <w:proofErr w:type="spellStart"/>
      <w:r w:rsidRPr="00511154">
        <w:rPr>
          <w:rStyle w:val="A3"/>
          <w:rFonts w:ascii="Times New Roman" w:hAnsi="Times New Roman" w:cs="Times New Roman"/>
          <w:b/>
          <w:color w:val="auto"/>
          <w:sz w:val="24"/>
          <w:szCs w:val="24"/>
        </w:rPr>
        <w:t>atrială</w:t>
      </w:r>
      <w:proofErr w:type="spellEnd"/>
      <w:r w:rsidRPr="00511154">
        <w:rPr>
          <w:rStyle w:val="A3"/>
          <w:rFonts w:ascii="Times New Roman" w:hAnsi="Times New Roman" w:cs="Times New Roman"/>
          <w:b/>
          <w:color w:val="auto"/>
          <w:sz w:val="24"/>
          <w:szCs w:val="24"/>
        </w:rPr>
        <w:t xml:space="preserve"> și sindroam</w:t>
      </w:r>
      <w:r w:rsidR="00D01EA2" w:rsidRPr="00511154">
        <w:rPr>
          <w:rStyle w:val="A3"/>
          <w:rFonts w:ascii="Times New Roman" w:hAnsi="Times New Roman" w:cs="Times New Roman"/>
          <w:b/>
          <w:color w:val="auto"/>
          <w:sz w:val="24"/>
          <w:szCs w:val="24"/>
        </w:rPr>
        <w:t>e coronariene acute sau cronice</w:t>
      </w:r>
      <w:bookmarkEnd w:id="69"/>
      <w:bookmarkEnd w:id="70"/>
    </w:p>
    <w:p w14:paraId="7472555F" w14:textId="77777777" w:rsidR="002A02B1" w:rsidRPr="00511154" w:rsidRDefault="002A02B1" w:rsidP="000E5AE3">
      <w:pPr>
        <w:pStyle w:val="Listparagraf"/>
        <w:spacing w:line="240" w:lineRule="auto"/>
        <w:jc w:val="both"/>
        <w:rPr>
          <w:rFonts w:ascii="Times New Roman" w:eastAsia="Calibri" w:hAnsi="Times New Roman" w:cs="Times New Roman"/>
          <w:b/>
          <w:bCs/>
          <w:kern w:val="2"/>
          <w:sz w:val="24"/>
          <w:szCs w:val="24"/>
        </w:rPr>
      </w:pPr>
    </w:p>
    <w:p w14:paraId="61420656" w14:textId="77777777" w:rsidR="002A02B1" w:rsidRPr="00511154" w:rsidRDefault="002A02B1" w:rsidP="000E5AE3">
      <w:pPr>
        <w:pStyle w:val="Listparagraf"/>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noProof/>
          <w:kern w:val="2"/>
          <w:sz w:val="24"/>
          <w:szCs w:val="24"/>
          <w:lang w:eastAsia="ru-RU"/>
        </w:rPr>
        <w:drawing>
          <wp:inline distT="0" distB="0" distL="0" distR="0" wp14:anchorId="5332BEC9" wp14:editId="5CCE12DD">
            <wp:extent cx="6105177" cy="6259484"/>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8624" cy="6283524"/>
                    </a:xfrm>
                    <a:prstGeom prst="rect">
                      <a:avLst/>
                    </a:prstGeom>
                    <a:noFill/>
                    <a:ln>
                      <a:noFill/>
                    </a:ln>
                  </pic:spPr>
                </pic:pic>
              </a:graphicData>
            </a:graphic>
          </wp:inline>
        </w:drawing>
      </w:r>
      <w:r w:rsidRPr="00511154">
        <w:rPr>
          <w:rFonts w:ascii="Times New Roman" w:eastAsia="Calibri" w:hAnsi="Times New Roman" w:cs="Times New Roman"/>
          <w:b/>
          <w:bCs/>
          <w:kern w:val="2"/>
          <w:sz w:val="24"/>
          <w:szCs w:val="24"/>
        </w:rPr>
        <w:t xml:space="preserve"> </w:t>
      </w:r>
    </w:p>
    <w:p w14:paraId="3CF9EF94" w14:textId="77777777" w:rsidR="002A02B1" w:rsidRPr="00511154" w:rsidRDefault="002A02B1" w:rsidP="000E5AE3">
      <w:pPr>
        <w:pStyle w:val="Listparagraf"/>
        <w:spacing w:line="240" w:lineRule="auto"/>
        <w:jc w:val="both"/>
        <w:rPr>
          <w:rFonts w:ascii="Times New Roman" w:eastAsia="Calibri" w:hAnsi="Times New Roman" w:cs="Times New Roman"/>
          <w:b/>
          <w:bCs/>
          <w:kern w:val="2"/>
          <w:sz w:val="24"/>
          <w:szCs w:val="24"/>
        </w:rPr>
      </w:pPr>
    </w:p>
    <w:p w14:paraId="68C527FB" w14:textId="00A987DE" w:rsidR="00B03731" w:rsidRPr="00511154" w:rsidRDefault="005B2367" w:rsidP="000E5AE3">
      <w:pPr>
        <w:pStyle w:val="Listparagraf"/>
        <w:spacing w:line="240" w:lineRule="auto"/>
        <w:jc w:val="both"/>
        <w:rPr>
          <w:rFonts w:ascii="Times New Roman" w:eastAsia="Calibri" w:hAnsi="Times New Roman" w:cs="Times New Roman"/>
          <w:b/>
          <w:bCs/>
          <w:kern w:val="2"/>
          <w:sz w:val="24"/>
          <w:szCs w:val="24"/>
        </w:rPr>
      </w:pPr>
      <w:r w:rsidRPr="00511154">
        <w:rPr>
          <w:rStyle w:val="A3"/>
          <w:rFonts w:ascii="Times New Roman" w:hAnsi="Times New Roman" w:cs="Times New Roman"/>
          <w:color w:val="auto"/>
          <w:sz w:val="24"/>
          <w:szCs w:val="24"/>
        </w:rPr>
        <w:t>Acest algoritm se aplică pacienților care au indicație pentru terapie anticoagulantă orală. Se va utiliza doza standard completă de DOAC, cu excepția cazului în care pacientul îndeplinește criterii</w:t>
      </w:r>
      <w:r w:rsidR="00101CDF" w:rsidRPr="00511154">
        <w:rPr>
          <w:rStyle w:val="A3"/>
          <w:rFonts w:ascii="Times New Roman" w:hAnsi="Times New Roman" w:cs="Times New Roman"/>
          <w:color w:val="auto"/>
          <w:sz w:val="24"/>
          <w:szCs w:val="24"/>
        </w:rPr>
        <w:t xml:space="preserve"> de reducere a dozei</w:t>
      </w:r>
      <w:r w:rsidRPr="00511154">
        <w:rPr>
          <w:rStyle w:val="A3"/>
          <w:rFonts w:ascii="Times New Roman" w:hAnsi="Times New Roman" w:cs="Times New Roman"/>
          <w:color w:val="auto"/>
          <w:sz w:val="24"/>
          <w:szCs w:val="24"/>
        </w:rPr>
        <w:t xml:space="preserve">. Când se utilizează </w:t>
      </w:r>
      <w:proofErr w:type="spellStart"/>
      <w:r w:rsidR="00454A86" w:rsidRPr="00511154">
        <w:rPr>
          <w:rStyle w:val="A3"/>
          <w:rFonts w:ascii="Times New Roman" w:hAnsi="Times New Roman" w:cs="Times New Roman"/>
          <w:color w:val="auto"/>
          <w:sz w:val="24"/>
          <w:szCs w:val="24"/>
        </w:rPr>
        <w:t>Rivaroxabanum</w:t>
      </w:r>
      <w:proofErr w:type="spellEnd"/>
      <w:r w:rsidRPr="00511154">
        <w:rPr>
          <w:rStyle w:val="A3"/>
          <w:rFonts w:ascii="Times New Roman" w:hAnsi="Times New Roman" w:cs="Times New Roman"/>
          <w:color w:val="auto"/>
          <w:sz w:val="24"/>
          <w:szCs w:val="24"/>
        </w:rPr>
        <w:t xml:space="preserve"> sau </w:t>
      </w:r>
      <w:proofErr w:type="spellStart"/>
      <w:r w:rsidR="00D13E09" w:rsidRPr="00511154">
        <w:rPr>
          <w:rStyle w:val="A3"/>
          <w:rFonts w:ascii="Times New Roman" w:hAnsi="Times New Roman" w:cs="Times New Roman"/>
          <w:color w:val="auto"/>
          <w:sz w:val="24"/>
          <w:szCs w:val="24"/>
        </w:rPr>
        <w:t>Dabigatranum</w:t>
      </w:r>
      <w:proofErr w:type="spellEnd"/>
      <w:r w:rsidR="00D13E09" w:rsidRPr="00511154">
        <w:rPr>
          <w:rStyle w:val="A3"/>
          <w:rFonts w:ascii="Times New Roman" w:hAnsi="Times New Roman" w:cs="Times New Roman"/>
          <w:color w:val="auto"/>
          <w:sz w:val="24"/>
          <w:szCs w:val="24"/>
        </w:rPr>
        <w:t>*</w:t>
      </w:r>
      <w:r w:rsidRPr="00511154">
        <w:rPr>
          <w:rStyle w:val="A3"/>
          <w:rFonts w:ascii="Times New Roman" w:hAnsi="Times New Roman" w:cs="Times New Roman"/>
          <w:color w:val="auto"/>
          <w:sz w:val="24"/>
          <w:szCs w:val="24"/>
        </w:rPr>
        <w:t xml:space="preserve"> ca DOAC și riscul de sângerare prevalează asupra riscului de tromboză de </w:t>
      </w:r>
      <w:proofErr w:type="spellStart"/>
      <w:r w:rsidRPr="00511154">
        <w:rPr>
          <w:rStyle w:val="A3"/>
          <w:rFonts w:ascii="Times New Roman" w:hAnsi="Times New Roman" w:cs="Times New Roman"/>
          <w:color w:val="auto"/>
          <w:sz w:val="24"/>
          <w:szCs w:val="24"/>
        </w:rPr>
        <w:t>stent</w:t>
      </w:r>
      <w:proofErr w:type="spellEnd"/>
      <w:r w:rsidRPr="00511154">
        <w:rPr>
          <w:rStyle w:val="A3"/>
          <w:rFonts w:ascii="Times New Roman" w:hAnsi="Times New Roman" w:cs="Times New Roman"/>
          <w:color w:val="auto"/>
          <w:sz w:val="24"/>
          <w:szCs w:val="24"/>
        </w:rPr>
        <w:t xml:space="preserve"> sau accident vascular cerebral ischemic, se poate lua în considerare doza redusă (15 mg și respectiv 110 mg; Clasa </w:t>
      </w:r>
      <w:proofErr w:type="spellStart"/>
      <w:r w:rsidRPr="00511154">
        <w:rPr>
          <w:rStyle w:val="A3"/>
          <w:rFonts w:ascii="Times New Roman" w:hAnsi="Times New Roman" w:cs="Times New Roman"/>
          <w:color w:val="auto"/>
          <w:sz w:val="24"/>
          <w:szCs w:val="24"/>
        </w:rPr>
        <w:t>IIa</w:t>
      </w:r>
      <w:proofErr w:type="spellEnd"/>
      <w:r w:rsidRPr="00511154">
        <w:rPr>
          <w:rStyle w:val="A3"/>
          <w:rFonts w:ascii="Times New Roman" w:hAnsi="Times New Roman" w:cs="Times New Roman"/>
          <w:color w:val="auto"/>
          <w:sz w:val="24"/>
          <w:szCs w:val="24"/>
        </w:rPr>
        <w:t xml:space="preserve">). La pacienții cu diabet zaharat supuși implantării de </w:t>
      </w:r>
      <w:proofErr w:type="spellStart"/>
      <w:r w:rsidRPr="00511154">
        <w:rPr>
          <w:rStyle w:val="A3"/>
          <w:rFonts w:ascii="Times New Roman" w:hAnsi="Times New Roman" w:cs="Times New Roman"/>
          <w:color w:val="auto"/>
          <w:sz w:val="24"/>
          <w:szCs w:val="24"/>
        </w:rPr>
        <w:t>stent</w:t>
      </w:r>
      <w:proofErr w:type="spellEnd"/>
      <w:r w:rsidRPr="00511154">
        <w:rPr>
          <w:rStyle w:val="A3"/>
          <w:rFonts w:ascii="Times New Roman" w:hAnsi="Times New Roman" w:cs="Times New Roman"/>
          <w:color w:val="auto"/>
          <w:sz w:val="24"/>
          <w:szCs w:val="24"/>
        </w:rPr>
        <w:t xml:space="preserve"> coronarian, prelungirea terapiei </w:t>
      </w:r>
      <w:proofErr w:type="spellStart"/>
      <w:r w:rsidRPr="00511154">
        <w:rPr>
          <w:rStyle w:val="A3"/>
          <w:rFonts w:ascii="Times New Roman" w:hAnsi="Times New Roman" w:cs="Times New Roman"/>
          <w:color w:val="auto"/>
          <w:sz w:val="24"/>
          <w:szCs w:val="24"/>
        </w:rPr>
        <w:t>antitrombotice</w:t>
      </w:r>
      <w:proofErr w:type="spellEnd"/>
      <w:r w:rsidRPr="00511154">
        <w:rPr>
          <w:rStyle w:val="A3"/>
          <w:rFonts w:ascii="Times New Roman" w:hAnsi="Times New Roman" w:cs="Times New Roman"/>
          <w:color w:val="auto"/>
          <w:sz w:val="24"/>
          <w:szCs w:val="24"/>
        </w:rPr>
        <w:t xml:space="preserve"> triple până la 3 luni poate fi benefică dacă riscul </w:t>
      </w:r>
      <w:proofErr w:type="spellStart"/>
      <w:r w:rsidRPr="00511154">
        <w:rPr>
          <w:rStyle w:val="A3"/>
          <w:rFonts w:ascii="Times New Roman" w:hAnsi="Times New Roman" w:cs="Times New Roman"/>
          <w:color w:val="auto"/>
          <w:sz w:val="24"/>
          <w:szCs w:val="24"/>
        </w:rPr>
        <w:t>trombotic</w:t>
      </w:r>
      <w:proofErr w:type="spellEnd"/>
      <w:r w:rsidRPr="00511154">
        <w:rPr>
          <w:rStyle w:val="A3"/>
          <w:rFonts w:ascii="Times New Roman" w:hAnsi="Times New Roman" w:cs="Times New Roman"/>
          <w:color w:val="auto"/>
          <w:sz w:val="24"/>
          <w:szCs w:val="24"/>
        </w:rPr>
        <w:t xml:space="preserve"> îl depășește pe cel hemoragic.</w:t>
      </w:r>
    </w:p>
    <w:p w14:paraId="6E9BB1D4" w14:textId="77777777" w:rsidR="00D01EA2" w:rsidRPr="00511154" w:rsidRDefault="00D01EA2" w:rsidP="000E5AE3">
      <w:pPr>
        <w:pStyle w:val="Listparagraf"/>
        <w:spacing w:line="240" w:lineRule="auto"/>
        <w:jc w:val="both"/>
        <w:rPr>
          <w:rStyle w:val="A3"/>
          <w:rFonts w:ascii="Times New Roman" w:hAnsi="Times New Roman" w:cs="Times New Roman"/>
          <w:b/>
          <w:color w:val="auto"/>
          <w:sz w:val="24"/>
          <w:szCs w:val="24"/>
        </w:rPr>
      </w:pPr>
    </w:p>
    <w:p w14:paraId="66021690" w14:textId="77777777" w:rsidR="002A02B1" w:rsidRPr="00511154" w:rsidRDefault="008D5DFC" w:rsidP="000E5AE3">
      <w:pPr>
        <w:pStyle w:val="Titlu2"/>
        <w:spacing w:line="240" w:lineRule="auto"/>
        <w:jc w:val="both"/>
        <w:rPr>
          <w:rStyle w:val="A3"/>
          <w:rFonts w:ascii="Times New Roman" w:hAnsi="Times New Roman" w:cs="Times New Roman"/>
          <w:b/>
          <w:bCs/>
          <w:color w:val="auto"/>
          <w:sz w:val="24"/>
          <w:szCs w:val="24"/>
        </w:rPr>
      </w:pPr>
      <w:bookmarkStart w:id="71" w:name="_Toc228869010"/>
      <w:bookmarkStart w:id="72" w:name="_Toc228873348"/>
      <w:r w:rsidRPr="00511154">
        <w:rPr>
          <w:rStyle w:val="A3"/>
          <w:rFonts w:ascii="Times New Roman" w:hAnsi="Times New Roman" w:cs="Times New Roman"/>
          <w:b/>
          <w:bCs/>
          <w:color w:val="auto"/>
          <w:sz w:val="24"/>
          <w:szCs w:val="24"/>
        </w:rPr>
        <w:lastRenderedPageBreak/>
        <w:t>C.1.11</w:t>
      </w:r>
      <w:r w:rsidR="00C33F38" w:rsidRPr="00511154">
        <w:rPr>
          <w:rStyle w:val="A3"/>
          <w:rFonts w:ascii="Times New Roman" w:hAnsi="Times New Roman" w:cs="Times New Roman"/>
          <w:b/>
          <w:bCs/>
          <w:color w:val="auto"/>
          <w:sz w:val="24"/>
          <w:szCs w:val="24"/>
        </w:rPr>
        <w:t xml:space="preserve">. Abordări pentru </w:t>
      </w:r>
      <w:proofErr w:type="spellStart"/>
      <w:r w:rsidR="00C33F38" w:rsidRPr="00511154">
        <w:rPr>
          <w:rStyle w:val="A3"/>
          <w:rFonts w:ascii="Times New Roman" w:hAnsi="Times New Roman" w:cs="Times New Roman"/>
          <w:b/>
          <w:bCs/>
          <w:color w:val="auto"/>
          <w:sz w:val="24"/>
          <w:szCs w:val="24"/>
        </w:rPr>
        <w:t>screeningul</w:t>
      </w:r>
      <w:proofErr w:type="spellEnd"/>
      <w:r w:rsidR="00C33F38" w:rsidRPr="00511154">
        <w:rPr>
          <w:rStyle w:val="A3"/>
          <w:rFonts w:ascii="Times New Roman" w:hAnsi="Times New Roman" w:cs="Times New Roman"/>
          <w:b/>
          <w:bCs/>
          <w:color w:val="auto"/>
          <w:sz w:val="24"/>
          <w:szCs w:val="24"/>
        </w:rPr>
        <w:t xml:space="preserve"> fibrilației </w:t>
      </w:r>
      <w:proofErr w:type="spellStart"/>
      <w:r w:rsidR="00C33F38" w:rsidRPr="00511154">
        <w:rPr>
          <w:rStyle w:val="A3"/>
          <w:rFonts w:ascii="Times New Roman" w:hAnsi="Times New Roman" w:cs="Times New Roman"/>
          <w:b/>
          <w:bCs/>
          <w:color w:val="auto"/>
          <w:sz w:val="24"/>
          <w:szCs w:val="24"/>
        </w:rPr>
        <w:t>atriale</w:t>
      </w:r>
      <w:bookmarkEnd w:id="71"/>
      <w:bookmarkEnd w:id="72"/>
      <w:proofErr w:type="spellEnd"/>
    </w:p>
    <w:p w14:paraId="79287896" w14:textId="77777777" w:rsidR="007B2E04" w:rsidRPr="00511154" w:rsidRDefault="007B2E04" w:rsidP="000E5AE3">
      <w:pPr>
        <w:pStyle w:val="Listparagraf"/>
        <w:spacing w:line="240" w:lineRule="auto"/>
        <w:jc w:val="both"/>
        <w:rPr>
          <w:rStyle w:val="A3"/>
          <w:rFonts w:ascii="Times New Roman" w:hAnsi="Times New Roman" w:cs="Times New Roman"/>
          <w:b/>
          <w:color w:val="auto"/>
          <w:sz w:val="24"/>
          <w:szCs w:val="24"/>
        </w:rPr>
      </w:pPr>
    </w:p>
    <w:p w14:paraId="20A71060" w14:textId="77777777" w:rsidR="002A02B1" w:rsidRPr="00511154" w:rsidRDefault="00C33F38" w:rsidP="000E5AE3">
      <w:pPr>
        <w:spacing w:line="240" w:lineRule="auto"/>
        <w:jc w:val="both"/>
        <w:rPr>
          <w:rFonts w:ascii="Times New Roman" w:eastAsia="Calibri" w:hAnsi="Times New Roman" w:cs="Times New Roman"/>
          <w:b/>
          <w:bCs/>
          <w:kern w:val="2"/>
          <w:sz w:val="24"/>
          <w:szCs w:val="24"/>
        </w:rPr>
      </w:pPr>
      <w:r w:rsidRPr="00511154">
        <w:rPr>
          <w:rFonts w:ascii="Times New Roman" w:hAnsi="Times New Roman" w:cs="Times New Roman"/>
          <w:noProof/>
          <w:sz w:val="24"/>
          <w:szCs w:val="24"/>
          <w:lang w:eastAsia="ru-RU"/>
        </w:rPr>
        <w:drawing>
          <wp:inline distT="0" distB="0" distL="0" distR="0" wp14:anchorId="68B68D10" wp14:editId="3E4E846A">
            <wp:extent cx="6320681" cy="4048298"/>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57364" cy="4071793"/>
                    </a:xfrm>
                    <a:prstGeom prst="rect">
                      <a:avLst/>
                    </a:prstGeom>
                    <a:noFill/>
                    <a:ln>
                      <a:noFill/>
                    </a:ln>
                  </pic:spPr>
                </pic:pic>
              </a:graphicData>
            </a:graphic>
          </wp:inline>
        </w:drawing>
      </w:r>
    </w:p>
    <w:p w14:paraId="442BEC58" w14:textId="77777777" w:rsidR="002A02B1" w:rsidRPr="00511154" w:rsidRDefault="002A02B1" w:rsidP="000E5AE3">
      <w:pPr>
        <w:pStyle w:val="Listparagraf"/>
        <w:spacing w:line="240" w:lineRule="auto"/>
        <w:jc w:val="both"/>
        <w:rPr>
          <w:rFonts w:ascii="Times New Roman" w:eastAsia="Calibri" w:hAnsi="Times New Roman" w:cs="Times New Roman"/>
          <w:b/>
          <w:bCs/>
          <w:kern w:val="2"/>
          <w:sz w:val="24"/>
          <w:szCs w:val="24"/>
        </w:rPr>
      </w:pPr>
    </w:p>
    <w:p w14:paraId="6416D205"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5A83F2CA"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13061B95"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6C5CE1B1"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424B36D7"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5A83B38A"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098BA262"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4CE136A2"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76F9C50E"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6709B2FA"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7A241BA0"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5644BE29"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2640209C"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052FC1DD"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722CE0CB" w14:textId="77777777" w:rsidR="00E45E14" w:rsidRPr="00511154" w:rsidRDefault="00E45E14" w:rsidP="000E5AE3">
      <w:pPr>
        <w:pStyle w:val="Listparagraf"/>
        <w:spacing w:line="240" w:lineRule="auto"/>
        <w:jc w:val="both"/>
        <w:rPr>
          <w:rFonts w:ascii="Times New Roman" w:eastAsia="Calibri" w:hAnsi="Times New Roman" w:cs="Times New Roman"/>
          <w:b/>
          <w:bCs/>
          <w:kern w:val="2"/>
          <w:sz w:val="24"/>
          <w:szCs w:val="24"/>
        </w:rPr>
      </w:pPr>
    </w:p>
    <w:p w14:paraId="4EE5DB06" w14:textId="77777777" w:rsidR="00E45E14" w:rsidRPr="00511154" w:rsidRDefault="00E45E14" w:rsidP="000E5AE3">
      <w:pPr>
        <w:pStyle w:val="Listparagraf"/>
        <w:spacing w:line="240" w:lineRule="auto"/>
        <w:jc w:val="both"/>
        <w:rPr>
          <w:rFonts w:ascii="Times New Roman" w:eastAsia="Calibri" w:hAnsi="Times New Roman" w:cs="Times New Roman"/>
          <w:b/>
          <w:bCs/>
          <w:kern w:val="2"/>
          <w:sz w:val="24"/>
          <w:szCs w:val="24"/>
        </w:rPr>
      </w:pPr>
    </w:p>
    <w:p w14:paraId="142CEFD0" w14:textId="77777777" w:rsidR="004700B2" w:rsidRPr="00511154" w:rsidRDefault="004700B2" w:rsidP="000E5AE3">
      <w:pPr>
        <w:pStyle w:val="Listparagraf"/>
        <w:spacing w:line="240" w:lineRule="auto"/>
        <w:jc w:val="both"/>
        <w:rPr>
          <w:rFonts w:ascii="Times New Roman" w:eastAsia="Calibri" w:hAnsi="Times New Roman" w:cs="Times New Roman"/>
          <w:b/>
          <w:bCs/>
          <w:kern w:val="2"/>
          <w:sz w:val="24"/>
          <w:szCs w:val="24"/>
        </w:rPr>
      </w:pPr>
    </w:p>
    <w:p w14:paraId="7EED566E" w14:textId="77777777" w:rsidR="00CF543B" w:rsidRPr="00511154" w:rsidRDefault="00CF543B" w:rsidP="000E5AE3">
      <w:pPr>
        <w:spacing w:line="240" w:lineRule="auto"/>
        <w:jc w:val="both"/>
        <w:rPr>
          <w:rFonts w:ascii="Times New Roman" w:eastAsia="Calibri" w:hAnsi="Times New Roman" w:cs="Times New Roman"/>
          <w:b/>
          <w:bCs/>
          <w:kern w:val="2"/>
          <w:sz w:val="24"/>
          <w:szCs w:val="24"/>
        </w:rPr>
      </w:pPr>
    </w:p>
    <w:p w14:paraId="7219B7EA" w14:textId="77777777" w:rsidR="004700B2" w:rsidRPr="00511154" w:rsidRDefault="004700B2" w:rsidP="000E5AE3">
      <w:pPr>
        <w:pStyle w:val="Titlu1"/>
        <w:spacing w:line="240" w:lineRule="auto"/>
        <w:jc w:val="both"/>
        <w:rPr>
          <w:rFonts w:ascii="Times New Roman" w:hAnsi="Times New Roman" w:cs="Times New Roman"/>
          <w:b/>
          <w:bCs/>
          <w:color w:val="auto"/>
          <w:sz w:val="24"/>
          <w:szCs w:val="24"/>
        </w:rPr>
      </w:pPr>
      <w:bookmarkStart w:id="73" w:name="_Toc228869011"/>
      <w:bookmarkStart w:id="74" w:name="_Toc228873349"/>
      <w:r w:rsidRPr="00511154">
        <w:rPr>
          <w:rFonts w:ascii="Times New Roman" w:hAnsi="Times New Roman" w:cs="Times New Roman"/>
          <w:b/>
          <w:bCs/>
          <w:color w:val="auto"/>
          <w:sz w:val="24"/>
          <w:szCs w:val="24"/>
        </w:rPr>
        <w:lastRenderedPageBreak/>
        <w:t xml:space="preserve">C.2. </w:t>
      </w:r>
      <w:r w:rsidR="00827831" w:rsidRPr="00511154">
        <w:rPr>
          <w:rFonts w:ascii="Times New Roman" w:hAnsi="Times New Roman" w:cs="Times New Roman"/>
          <w:b/>
          <w:bCs/>
          <w:color w:val="auto"/>
          <w:sz w:val="24"/>
          <w:szCs w:val="24"/>
        </w:rPr>
        <w:t>DES</w:t>
      </w:r>
      <w:r w:rsidR="007B2E04" w:rsidRPr="00511154">
        <w:rPr>
          <w:rFonts w:ascii="Times New Roman" w:hAnsi="Times New Roman" w:cs="Times New Roman"/>
          <w:b/>
          <w:bCs/>
          <w:color w:val="auto"/>
          <w:sz w:val="24"/>
          <w:szCs w:val="24"/>
        </w:rPr>
        <w:t>CRIEREA METODELOR, TEHNICILOR ȘI</w:t>
      </w:r>
      <w:r w:rsidR="00827831" w:rsidRPr="00511154">
        <w:rPr>
          <w:rFonts w:ascii="Times New Roman" w:hAnsi="Times New Roman" w:cs="Times New Roman"/>
          <w:b/>
          <w:bCs/>
          <w:color w:val="auto"/>
          <w:sz w:val="24"/>
          <w:szCs w:val="24"/>
        </w:rPr>
        <w:t xml:space="preserve"> PROCEDURILOR</w:t>
      </w:r>
      <w:bookmarkEnd w:id="73"/>
      <w:bookmarkEnd w:id="74"/>
    </w:p>
    <w:p w14:paraId="5FB172E2" w14:textId="77777777" w:rsidR="004700B2" w:rsidRPr="00511154" w:rsidRDefault="004700B2" w:rsidP="000E5AE3">
      <w:pPr>
        <w:pStyle w:val="Titlu2"/>
        <w:spacing w:line="240" w:lineRule="auto"/>
        <w:jc w:val="both"/>
        <w:rPr>
          <w:rFonts w:ascii="Times New Roman" w:hAnsi="Times New Roman" w:cs="Times New Roman"/>
          <w:b/>
          <w:bCs/>
          <w:color w:val="auto"/>
          <w:sz w:val="24"/>
          <w:szCs w:val="24"/>
        </w:rPr>
      </w:pPr>
      <w:bookmarkStart w:id="75" w:name="_Toc228869012"/>
      <w:bookmarkStart w:id="76" w:name="_Toc228873350"/>
      <w:r w:rsidRPr="00511154">
        <w:rPr>
          <w:rFonts w:ascii="Times New Roman" w:hAnsi="Times New Roman" w:cs="Times New Roman"/>
          <w:b/>
          <w:bCs/>
          <w:color w:val="auto"/>
          <w:sz w:val="24"/>
          <w:szCs w:val="24"/>
        </w:rPr>
        <w:t xml:space="preserve">C.2.1 Conduita pacientului </w:t>
      </w:r>
      <w:r w:rsidR="005D1AE2" w:rsidRPr="00511154">
        <w:rPr>
          <w:rFonts w:ascii="Times New Roman" w:hAnsi="Times New Roman" w:cs="Times New Roman"/>
          <w:b/>
          <w:bCs/>
          <w:color w:val="auto"/>
          <w:sz w:val="24"/>
          <w:szCs w:val="24"/>
        </w:rPr>
        <w:t>și managementul FA</w:t>
      </w:r>
      <w:bookmarkEnd w:id="75"/>
      <w:bookmarkEnd w:id="76"/>
    </w:p>
    <w:p w14:paraId="35913114" w14:textId="77777777" w:rsidR="008D5DFC" w:rsidRPr="00511154" w:rsidRDefault="008D5DFC" w:rsidP="000E5AE3">
      <w:pPr>
        <w:pStyle w:val="Titlu2"/>
        <w:spacing w:line="240" w:lineRule="auto"/>
        <w:jc w:val="both"/>
        <w:rPr>
          <w:rFonts w:ascii="Times New Roman" w:hAnsi="Times New Roman" w:cs="Times New Roman"/>
          <w:b/>
          <w:bCs/>
          <w:color w:val="auto"/>
          <w:sz w:val="24"/>
          <w:szCs w:val="24"/>
        </w:rPr>
      </w:pPr>
      <w:bookmarkStart w:id="77" w:name="_Toc228869013"/>
      <w:bookmarkStart w:id="78" w:name="_Toc228873351"/>
      <w:r w:rsidRPr="00511154">
        <w:rPr>
          <w:rFonts w:ascii="Times New Roman" w:hAnsi="Times New Roman" w:cs="Times New Roman"/>
          <w:b/>
          <w:bCs/>
          <w:color w:val="auto"/>
          <w:sz w:val="24"/>
          <w:szCs w:val="24"/>
        </w:rPr>
        <w:t xml:space="preserve">C.2.1.1. Criterii de diagnostic </w:t>
      </w:r>
      <w:r w:rsidR="009551B7" w:rsidRPr="00511154">
        <w:rPr>
          <w:rFonts w:ascii="Times New Roman" w:hAnsi="Times New Roman" w:cs="Times New Roman"/>
          <w:b/>
          <w:bCs/>
          <w:color w:val="auto"/>
          <w:sz w:val="24"/>
          <w:szCs w:val="24"/>
        </w:rPr>
        <w:t>pentru</w:t>
      </w:r>
      <w:r w:rsidRPr="00511154">
        <w:rPr>
          <w:rFonts w:ascii="Times New Roman" w:hAnsi="Times New Roman" w:cs="Times New Roman"/>
          <w:b/>
          <w:bCs/>
          <w:color w:val="auto"/>
          <w:sz w:val="24"/>
          <w:szCs w:val="24"/>
        </w:rPr>
        <w:t xml:space="preserve"> FA</w:t>
      </w:r>
      <w:bookmarkEnd w:id="77"/>
      <w:bookmarkEnd w:id="78"/>
    </w:p>
    <w:p w14:paraId="1E14921A" w14:textId="77777777" w:rsidR="00332C97" w:rsidRPr="00511154" w:rsidRDefault="00DB1FEC" w:rsidP="000E5AE3">
      <w:pPr>
        <w:spacing w:line="240" w:lineRule="auto"/>
        <w:ind w:firstLine="708"/>
        <w:jc w:val="both"/>
        <w:rPr>
          <w:rStyle w:val="A5"/>
          <w:rFonts w:ascii="Times New Roman" w:hAnsi="Times New Roman" w:cs="Times New Roman"/>
          <w:color w:val="auto"/>
          <w:sz w:val="24"/>
          <w:szCs w:val="24"/>
        </w:rPr>
      </w:pPr>
      <w:r w:rsidRPr="00511154">
        <w:rPr>
          <w:rStyle w:val="A5"/>
          <w:rFonts w:ascii="Times New Roman" w:hAnsi="Times New Roman" w:cs="Times New Roman"/>
          <w:color w:val="auto"/>
          <w:sz w:val="24"/>
          <w:szCs w:val="24"/>
        </w:rPr>
        <w:t>La mulți pacienți, diagnosticul de FA este ușor de stabilit, de exemplu în prezența simptomelor tipice asociate cu modificări caracteristice pe o electrocardiogramă standard cu 12 derivații, care indică necesitatea inițierii managemen</w:t>
      </w:r>
      <w:r w:rsidRPr="00511154">
        <w:rPr>
          <w:rStyle w:val="A5"/>
          <w:rFonts w:ascii="Times New Roman" w:hAnsi="Times New Roman" w:cs="Times New Roman"/>
          <w:color w:val="auto"/>
          <w:sz w:val="24"/>
          <w:szCs w:val="24"/>
        </w:rPr>
        <w:softHyphen/>
        <w:t>tului FA. Diagnosticul devine mai dificil în cazul episoa</w:t>
      </w:r>
      <w:r w:rsidRPr="00511154">
        <w:rPr>
          <w:rStyle w:val="A5"/>
          <w:rFonts w:ascii="Times New Roman" w:hAnsi="Times New Roman" w:cs="Times New Roman"/>
          <w:color w:val="auto"/>
          <w:sz w:val="24"/>
          <w:szCs w:val="24"/>
        </w:rPr>
        <w:softHyphen/>
        <w:t>delor asimptomatice sau al FA detectate prin dispozitive de monitorizare pe termen lung, în special cele care nu furnizează o înregistra</w:t>
      </w:r>
      <w:r w:rsidR="00CF543B" w:rsidRPr="00511154">
        <w:rPr>
          <w:rStyle w:val="A5"/>
          <w:rFonts w:ascii="Times New Roman" w:hAnsi="Times New Roman" w:cs="Times New Roman"/>
          <w:color w:val="auto"/>
          <w:sz w:val="24"/>
          <w:szCs w:val="24"/>
        </w:rPr>
        <w:t>re ECG (a se vedea Tabelul 10)</w:t>
      </w:r>
      <w:r w:rsidRPr="00511154">
        <w:rPr>
          <w:rStyle w:val="A5"/>
          <w:rFonts w:ascii="Times New Roman" w:hAnsi="Times New Roman" w:cs="Times New Roman"/>
          <w:color w:val="auto"/>
          <w:sz w:val="24"/>
          <w:szCs w:val="24"/>
        </w:rPr>
        <w:t>.</w:t>
      </w:r>
      <w:r w:rsidR="008D5DFC" w:rsidRPr="00511154">
        <w:rPr>
          <w:rFonts w:ascii="Times New Roman" w:hAnsi="Times New Roman" w:cs="Times New Roman"/>
          <w:sz w:val="24"/>
          <w:szCs w:val="24"/>
        </w:rPr>
        <w:t xml:space="preserve"> </w:t>
      </w:r>
      <w:r w:rsidR="008D5DFC" w:rsidRPr="00511154">
        <w:rPr>
          <w:rStyle w:val="A5"/>
          <w:rFonts w:ascii="Times New Roman" w:hAnsi="Times New Roman" w:cs="Times New Roman"/>
          <w:color w:val="auto"/>
          <w:sz w:val="24"/>
          <w:szCs w:val="24"/>
        </w:rPr>
        <w:t>Pentru a evita diagnosticul incorect sau nejustificat de FA, se recomandă în continuare ca documen</w:t>
      </w:r>
      <w:r w:rsidR="008D5DFC" w:rsidRPr="00511154">
        <w:rPr>
          <w:rStyle w:val="A5"/>
          <w:rFonts w:ascii="Times New Roman" w:hAnsi="Times New Roman" w:cs="Times New Roman"/>
          <w:color w:val="auto"/>
          <w:sz w:val="24"/>
          <w:szCs w:val="24"/>
        </w:rPr>
        <w:softHyphen/>
        <w:t>tarea prin ECG să fie obligatorie pentru inițierea stratifi</w:t>
      </w:r>
      <w:r w:rsidR="008D5DFC" w:rsidRPr="00511154">
        <w:rPr>
          <w:rStyle w:val="A5"/>
          <w:rFonts w:ascii="Times New Roman" w:hAnsi="Times New Roman" w:cs="Times New Roman"/>
          <w:color w:val="auto"/>
          <w:sz w:val="24"/>
          <w:szCs w:val="24"/>
        </w:rPr>
        <w:softHyphen/>
        <w:t>cării riscului și a managementului FA.</w:t>
      </w:r>
    </w:p>
    <w:p w14:paraId="1635AE03" w14:textId="77777777" w:rsidR="008D5DFC" w:rsidRPr="00511154" w:rsidRDefault="008D5DFC" w:rsidP="000E5AE3">
      <w:pPr>
        <w:pStyle w:val="Titlu2"/>
        <w:spacing w:line="240" w:lineRule="auto"/>
        <w:jc w:val="both"/>
        <w:rPr>
          <w:rFonts w:ascii="Times New Roman" w:hAnsi="Times New Roman" w:cs="Times New Roman"/>
          <w:b/>
          <w:bCs/>
          <w:color w:val="auto"/>
          <w:sz w:val="24"/>
          <w:szCs w:val="24"/>
        </w:rPr>
      </w:pPr>
      <w:bookmarkStart w:id="79" w:name="_Toc228869014"/>
      <w:bookmarkStart w:id="80" w:name="_Toc228873352"/>
      <w:r w:rsidRPr="00511154">
        <w:rPr>
          <w:rFonts w:ascii="Times New Roman" w:hAnsi="Times New Roman" w:cs="Times New Roman"/>
          <w:b/>
          <w:bCs/>
          <w:color w:val="auto"/>
          <w:sz w:val="24"/>
          <w:szCs w:val="24"/>
        </w:rPr>
        <w:t>C.2.1.2. Recomandări pentru diagnosticul FA</w:t>
      </w:r>
      <w:bookmarkEnd w:id="79"/>
      <w:bookmarkEnd w:id="80"/>
    </w:p>
    <w:tbl>
      <w:tblPr>
        <w:tblW w:w="9865"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8D5DFC" w:rsidRPr="00511154" w14:paraId="1F27C7FC"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D0CECE"/>
            <w:hideMark/>
          </w:tcPr>
          <w:p w14:paraId="24617645" w14:textId="77777777" w:rsidR="008D5DFC" w:rsidRPr="00511154" w:rsidRDefault="009551B7"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 xml:space="preserve">Caseta </w:t>
            </w:r>
            <w:r w:rsidR="00550B4F" w:rsidRPr="00511154">
              <w:rPr>
                <w:rFonts w:ascii="Times New Roman" w:eastAsia="Calibri" w:hAnsi="Times New Roman" w:cs="Times New Roman"/>
                <w:b/>
                <w:bCs/>
                <w:kern w:val="2"/>
                <w:sz w:val="24"/>
                <w:szCs w:val="24"/>
              </w:rPr>
              <w:t>1</w:t>
            </w:r>
            <w:r w:rsidR="0049335D" w:rsidRPr="00511154">
              <w:rPr>
                <w:rFonts w:ascii="Times New Roman" w:eastAsia="Calibri" w:hAnsi="Times New Roman" w:cs="Times New Roman"/>
                <w:b/>
                <w:bCs/>
                <w:kern w:val="2"/>
                <w:sz w:val="24"/>
                <w:szCs w:val="24"/>
              </w:rPr>
              <w:t>. Recomandare</w:t>
            </w:r>
          </w:p>
        </w:tc>
        <w:tc>
          <w:tcPr>
            <w:tcW w:w="964" w:type="dxa"/>
            <w:tcBorders>
              <w:top w:val="single" w:sz="4" w:space="0" w:color="000000"/>
              <w:left w:val="single" w:sz="4" w:space="0" w:color="000000"/>
              <w:bottom w:val="single" w:sz="4" w:space="0" w:color="000000"/>
              <w:right w:val="single" w:sz="4" w:space="0" w:color="000000"/>
            </w:tcBorders>
            <w:shd w:val="clear" w:color="auto" w:fill="D0CECE"/>
            <w:hideMark/>
          </w:tcPr>
          <w:p w14:paraId="4A02EBFD" w14:textId="77777777" w:rsidR="008D5DFC" w:rsidRPr="00511154" w:rsidRDefault="008D5DF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hideMark/>
          </w:tcPr>
          <w:p w14:paraId="6D242837" w14:textId="77777777" w:rsidR="008D5DFC" w:rsidRPr="00511154" w:rsidRDefault="008D5DF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8D5DFC" w:rsidRPr="00511154" w14:paraId="784A8520"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14:paraId="542FC7B7" w14:textId="77777777" w:rsidR="008D5DFC" w:rsidRPr="00511154" w:rsidRDefault="008D5DF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Confirmarea prin electrocardiogramă (cu 12 derivații, cu mai multe derivații sau cu o singură derivație) este recomandată pentru stabilirea diagnosticului de FA clinică și pentru inițierea stratificării riscului și a tratamentului. </w:t>
            </w:r>
          </w:p>
        </w:tc>
        <w:tc>
          <w:tcPr>
            <w:tcW w:w="964" w:type="dxa"/>
            <w:tcBorders>
              <w:top w:val="single" w:sz="4" w:space="0" w:color="000000"/>
              <w:left w:val="single" w:sz="4" w:space="0" w:color="000000"/>
              <w:bottom w:val="single" w:sz="4" w:space="0" w:color="000000"/>
              <w:right w:val="single" w:sz="4" w:space="0" w:color="000000"/>
            </w:tcBorders>
            <w:shd w:val="clear" w:color="auto" w:fill="60B987"/>
            <w:hideMark/>
          </w:tcPr>
          <w:p w14:paraId="480DA806" w14:textId="77777777" w:rsidR="008D5DFC" w:rsidRPr="00511154" w:rsidRDefault="008D5DF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 xml:space="preserve">        I</w:t>
            </w:r>
          </w:p>
        </w:tc>
        <w:tc>
          <w:tcPr>
            <w:tcW w:w="964" w:type="dxa"/>
            <w:tcBorders>
              <w:top w:val="single" w:sz="4" w:space="0" w:color="000000"/>
              <w:left w:val="single" w:sz="4" w:space="0" w:color="000000"/>
              <w:bottom w:val="single" w:sz="4" w:space="0" w:color="000000"/>
              <w:right w:val="single" w:sz="4" w:space="0" w:color="000000"/>
            </w:tcBorders>
            <w:shd w:val="clear" w:color="auto" w:fill="DCE6ED"/>
            <w:hideMark/>
          </w:tcPr>
          <w:p w14:paraId="4EF3C146" w14:textId="77777777" w:rsidR="008D5DFC" w:rsidRPr="00511154" w:rsidRDefault="008D5DF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bl>
    <w:p w14:paraId="5DE20FA3" w14:textId="77777777" w:rsidR="00296D81" w:rsidRPr="00511154" w:rsidRDefault="00296D81" w:rsidP="000E5AE3">
      <w:pPr>
        <w:spacing w:line="240" w:lineRule="auto"/>
        <w:jc w:val="both"/>
        <w:rPr>
          <w:rFonts w:ascii="Times New Roman" w:eastAsia="Calibri" w:hAnsi="Times New Roman" w:cs="Times New Roman"/>
          <w:b/>
          <w:bCs/>
          <w:kern w:val="2"/>
          <w:sz w:val="24"/>
          <w:szCs w:val="24"/>
        </w:rPr>
      </w:pPr>
    </w:p>
    <w:p w14:paraId="447ED986" w14:textId="5429E3CF" w:rsidR="009551B7" w:rsidRPr="00511154" w:rsidRDefault="00296D81" w:rsidP="000E5AE3">
      <w:pPr>
        <w:pStyle w:val="Titlu2"/>
        <w:spacing w:line="240" w:lineRule="auto"/>
        <w:jc w:val="both"/>
        <w:rPr>
          <w:rFonts w:ascii="Times New Roman" w:hAnsi="Times New Roman" w:cs="Times New Roman"/>
          <w:b/>
          <w:bCs/>
          <w:sz w:val="24"/>
          <w:szCs w:val="24"/>
        </w:rPr>
      </w:pPr>
      <w:r w:rsidRPr="00511154">
        <w:rPr>
          <w:rFonts w:ascii="Times New Roman" w:hAnsi="Times New Roman" w:cs="Times New Roman"/>
          <w:sz w:val="24"/>
          <w:szCs w:val="24"/>
        </w:rPr>
        <w:t xml:space="preserve">             </w:t>
      </w:r>
      <w:bookmarkStart w:id="81" w:name="_Toc228869015"/>
      <w:bookmarkStart w:id="82" w:name="_Toc228873353"/>
      <w:r w:rsidR="009551B7" w:rsidRPr="00511154">
        <w:rPr>
          <w:rFonts w:ascii="Times New Roman" w:hAnsi="Times New Roman" w:cs="Times New Roman"/>
          <w:b/>
          <w:bCs/>
          <w:color w:val="auto"/>
          <w:sz w:val="24"/>
          <w:szCs w:val="24"/>
        </w:rPr>
        <w:t>C.2.1.3 Simptome atribuite FA</w:t>
      </w:r>
      <w:bookmarkEnd w:id="81"/>
      <w:bookmarkEnd w:id="82"/>
    </w:p>
    <w:p w14:paraId="516BC671" w14:textId="55FBEFAB" w:rsidR="00296D81" w:rsidRPr="00511154" w:rsidRDefault="009551B7" w:rsidP="000E5AE3">
      <w:pPr>
        <w:spacing w:line="240" w:lineRule="auto"/>
        <w:ind w:firstLine="708"/>
        <w:jc w:val="both"/>
        <w:rPr>
          <w:rStyle w:val="A5"/>
          <w:rFonts w:ascii="Times New Roman" w:hAnsi="Times New Roman" w:cs="Times New Roman"/>
          <w:color w:val="auto"/>
          <w:sz w:val="24"/>
          <w:szCs w:val="24"/>
        </w:rPr>
      </w:pPr>
      <w:r w:rsidRPr="00511154">
        <w:rPr>
          <w:rStyle w:val="A5"/>
          <w:rFonts w:ascii="Times New Roman" w:hAnsi="Times New Roman" w:cs="Times New Roman"/>
          <w:color w:val="auto"/>
          <w:sz w:val="24"/>
          <w:szCs w:val="24"/>
        </w:rPr>
        <w:t xml:space="preserve">Simptomele asociate episoadelor de fibrilație </w:t>
      </w:r>
      <w:proofErr w:type="spellStart"/>
      <w:r w:rsidRPr="00511154">
        <w:rPr>
          <w:rStyle w:val="A5"/>
          <w:rFonts w:ascii="Times New Roman" w:hAnsi="Times New Roman" w:cs="Times New Roman"/>
          <w:color w:val="auto"/>
          <w:sz w:val="24"/>
          <w:szCs w:val="24"/>
        </w:rPr>
        <w:t>atria</w:t>
      </w:r>
      <w:r w:rsidRPr="00511154">
        <w:rPr>
          <w:rStyle w:val="A5"/>
          <w:rFonts w:ascii="Times New Roman" w:hAnsi="Times New Roman" w:cs="Times New Roman"/>
          <w:color w:val="auto"/>
          <w:sz w:val="24"/>
          <w:szCs w:val="24"/>
        </w:rPr>
        <w:softHyphen/>
        <w:t>lă</w:t>
      </w:r>
      <w:proofErr w:type="spellEnd"/>
      <w:r w:rsidRPr="00511154">
        <w:rPr>
          <w:rStyle w:val="A5"/>
          <w:rFonts w:ascii="Times New Roman" w:hAnsi="Times New Roman" w:cs="Times New Roman"/>
          <w:color w:val="auto"/>
          <w:sz w:val="24"/>
          <w:szCs w:val="24"/>
        </w:rPr>
        <w:t xml:space="preserve"> sunt variate și larg răspândite, și nu se limitează doar la palpitațiile tipice (a se vedea Figura 1). Pot apărea epi</w:t>
      </w:r>
      <w:r w:rsidRPr="00511154">
        <w:rPr>
          <w:rStyle w:val="A5"/>
          <w:rFonts w:ascii="Times New Roman" w:hAnsi="Times New Roman" w:cs="Times New Roman"/>
          <w:color w:val="auto"/>
          <w:sz w:val="24"/>
          <w:szCs w:val="24"/>
        </w:rPr>
        <w:softHyphen/>
        <w:t>soade asimptomatice de FA,</w:t>
      </w:r>
      <w:r w:rsidRPr="00511154">
        <w:rPr>
          <w:rStyle w:val="A16"/>
          <w:rFonts w:ascii="Times New Roman" w:hAnsi="Times New Roman" w:cs="Times New Roman"/>
          <w:color w:val="auto"/>
          <w:sz w:val="24"/>
          <w:szCs w:val="24"/>
        </w:rPr>
        <w:t xml:space="preserve"> </w:t>
      </w:r>
      <w:r w:rsidRPr="00511154">
        <w:rPr>
          <w:rStyle w:val="A5"/>
          <w:rFonts w:ascii="Times New Roman" w:hAnsi="Times New Roman" w:cs="Times New Roman"/>
          <w:color w:val="auto"/>
          <w:sz w:val="24"/>
          <w:szCs w:val="24"/>
        </w:rPr>
        <w:t>deși aproximativ 90% din</w:t>
      </w:r>
      <w:r w:rsidRPr="00511154">
        <w:rPr>
          <w:rStyle w:val="A5"/>
          <w:rFonts w:ascii="Times New Roman" w:hAnsi="Times New Roman" w:cs="Times New Roman"/>
          <w:color w:val="auto"/>
          <w:sz w:val="24"/>
          <w:szCs w:val="24"/>
        </w:rPr>
        <w:softHyphen/>
        <w:t>tre pacienții cu FA descriu simptome, cu grade variabile de severitate.</w:t>
      </w:r>
      <w:r w:rsidRPr="00511154">
        <w:rPr>
          <w:rStyle w:val="A16"/>
          <w:rFonts w:ascii="Times New Roman" w:hAnsi="Times New Roman" w:cs="Times New Roman"/>
          <w:color w:val="auto"/>
          <w:sz w:val="24"/>
          <w:szCs w:val="24"/>
        </w:rPr>
        <w:t xml:space="preserve"> </w:t>
      </w:r>
      <w:r w:rsidRPr="00511154">
        <w:rPr>
          <w:rStyle w:val="A5"/>
          <w:rFonts w:ascii="Times New Roman" w:hAnsi="Times New Roman" w:cs="Times New Roman"/>
          <w:color w:val="auto"/>
          <w:sz w:val="24"/>
          <w:szCs w:val="24"/>
        </w:rPr>
        <w:t>Chiar și la pacienții simptomatici, unele episoade pot rămâne asimptomatice.</w:t>
      </w:r>
      <w:r w:rsidRPr="00511154">
        <w:rPr>
          <w:rStyle w:val="A16"/>
          <w:rFonts w:ascii="Times New Roman" w:hAnsi="Times New Roman" w:cs="Times New Roman"/>
          <w:color w:val="auto"/>
          <w:sz w:val="24"/>
          <w:szCs w:val="24"/>
        </w:rPr>
        <w:t xml:space="preserve"> </w:t>
      </w:r>
      <w:r w:rsidRPr="00511154">
        <w:rPr>
          <w:rStyle w:val="A5"/>
          <w:rFonts w:ascii="Times New Roman" w:hAnsi="Times New Roman" w:cs="Times New Roman"/>
          <w:color w:val="auto"/>
          <w:sz w:val="24"/>
          <w:szCs w:val="24"/>
        </w:rPr>
        <w:t>Prezența sau absența simptomelor nu este corelată cu riscul de acci</w:t>
      </w:r>
      <w:r w:rsidRPr="00511154">
        <w:rPr>
          <w:rStyle w:val="A5"/>
          <w:rFonts w:ascii="Times New Roman" w:hAnsi="Times New Roman" w:cs="Times New Roman"/>
          <w:color w:val="auto"/>
          <w:sz w:val="24"/>
          <w:szCs w:val="24"/>
        </w:rPr>
        <w:softHyphen/>
        <w:t xml:space="preserve">dent vascular cerebral, </w:t>
      </w:r>
      <w:proofErr w:type="spellStart"/>
      <w:r w:rsidRPr="00511154">
        <w:rPr>
          <w:rStyle w:val="A5"/>
          <w:rFonts w:ascii="Times New Roman" w:hAnsi="Times New Roman" w:cs="Times New Roman"/>
          <w:color w:val="auto"/>
          <w:sz w:val="24"/>
          <w:szCs w:val="24"/>
        </w:rPr>
        <w:t>embolism</w:t>
      </w:r>
      <w:proofErr w:type="spellEnd"/>
      <w:r w:rsidRPr="00511154">
        <w:rPr>
          <w:rStyle w:val="A5"/>
          <w:rFonts w:ascii="Times New Roman" w:hAnsi="Times New Roman" w:cs="Times New Roman"/>
          <w:color w:val="auto"/>
          <w:sz w:val="24"/>
          <w:szCs w:val="24"/>
        </w:rPr>
        <w:t xml:space="preserve"> sistemic sau </w:t>
      </w:r>
      <w:r w:rsidR="00C719DB" w:rsidRPr="00511154">
        <w:rPr>
          <w:rStyle w:val="A5"/>
          <w:rFonts w:ascii="Times New Roman" w:hAnsi="Times New Roman" w:cs="Times New Roman"/>
          <w:color w:val="auto"/>
          <w:sz w:val="24"/>
          <w:szCs w:val="24"/>
        </w:rPr>
        <w:t>mortalitate. Totuși</w:t>
      </w:r>
      <w:r w:rsidRPr="00511154">
        <w:rPr>
          <w:rStyle w:val="A5"/>
          <w:rFonts w:ascii="Times New Roman" w:hAnsi="Times New Roman" w:cs="Times New Roman"/>
          <w:color w:val="auto"/>
          <w:sz w:val="24"/>
          <w:szCs w:val="24"/>
        </w:rPr>
        <w:t>, simptomele au un impact semnificativ asupra calității vieții pacienților.</w:t>
      </w:r>
      <w:r w:rsidR="00A17F3B" w:rsidRPr="00511154">
        <w:rPr>
          <w:rStyle w:val="A5"/>
          <w:rFonts w:ascii="Times New Roman" w:hAnsi="Times New Roman" w:cs="Times New Roman"/>
          <w:color w:val="auto"/>
          <w:sz w:val="24"/>
          <w:szCs w:val="24"/>
        </w:rPr>
        <w:t xml:space="preserve"> Evaluarea simptomelor legate de FA ar trebui efectu</w:t>
      </w:r>
      <w:r w:rsidR="00A17F3B" w:rsidRPr="00511154">
        <w:rPr>
          <w:rStyle w:val="A5"/>
          <w:rFonts w:ascii="Times New Roman" w:hAnsi="Times New Roman" w:cs="Times New Roman"/>
          <w:color w:val="auto"/>
          <w:sz w:val="24"/>
          <w:szCs w:val="24"/>
        </w:rPr>
        <w:softHyphen/>
        <w:t>ată inițial, după orice modificare a tratamentului, precum și înainte și după intervenții.</w:t>
      </w:r>
    </w:p>
    <w:p w14:paraId="2EA8B1F2" w14:textId="77777777" w:rsidR="00CF543B" w:rsidRPr="00511154" w:rsidRDefault="00296D81" w:rsidP="000E5AE3">
      <w:pPr>
        <w:spacing w:line="240" w:lineRule="auto"/>
        <w:ind w:firstLine="708"/>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noProof/>
          <w:kern w:val="2"/>
          <w:sz w:val="24"/>
          <w:szCs w:val="24"/>
          <w:lang w:eastAsia="ru-RU"/>
        </w:rPr>
        <w:drawing>
          <wp:inline distT="0" distB="0" distL="0" distR="0" wp14:anchorId="653ABC09" wp14:editId="194C83D5">
            <wp:extent cx="4181856" cy="3389915"/>
            <wp:effectExtent l="0" t="0" r="952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858" cy="3410182"/>
                    </a:xfrm>
                    <a:prstGeom prst="rect">
                      <a:avLst/>
                    </a:prstGeom>
                    <a:noFill/>
                    <a:ln>
                      <a:noFill/>
                    </a:ln>
                  </pic:spPr>
                </pic:pic>
              </a:graphicData>
            </a:graphic>
          </wp:inline>
        </w:drawing>
      </w:r>
    </w:p>
    <w:p w14:paraId="18BF630A" w14:textId="77777777" w:rsidR="009E29F1" w:rsidRPr="00511154" w:rsidRDefault="009E29F1" w:rsidP="000E5AE3">
      <w:pPr>
        <w:spacing w:line="240" w:lineRule="auto"/>
        <w:ind w:firstLine="708"/>
        <w:jc w:val="both"/>
        <w:rPr>
          <w:rFonts w:ascii="Times New Roman" w:eastAsia="Calibri" w:hAnsi="Times New Roman" w:cs="Times New Roman"/>
          <w:b/>
          <w:bCs/>
          <w:kern w:val="2"/>
          <w:sz w:val="24"/>
          <w:szCs w:val="24"/>
        </w:rPr>
      </w:pPr>
      <w:r w:rsidRPr="00511154">
        <w:rPr>
          <w:rStyle w:val="A5"/>
          <w:rFonts w:ascii="Times New Roman" w:hAnsi="Times New Roman" w:cs="Times New Roman"/>
          <w:b/>
          <w:bCs/>
          <w:color w:val="auto"/>
          <w:sz w:val="24"/>
          <w:szCs w:val="24"/>
        </w:rPr>
        <w:t xml:space="preserve">Figura 1. </w:t>
      </w:r>
      <w:r w:rsidRPr="00511154">
        <w:rPr>
          <w:rStyle w:val="A5"/>
          <w:rFonts w:ascii="Times New Roman" w:hAnsi="Times New Roman" w:cs="Times New Roman"/>
          <w:color w:val="auto"/>
          <w:sz w:val="24"/>
          <w:szCs w:val="24"/>
        </w:rPr>
        <w:t xml:space="preserve">Impactul și consecințele asociate cu fibrilația </w:t>
      </w:r>
      <w:proofErr w:type="spellStart"/>
      <w:r w:rsidRPr="00511154">
        <w:rPr>
          <w:rStyle w:val="A5"/>
          <w:rFonts w:ascii="Times New Roman" w:hAnsi="Times New Roman" w:cs="Times New Roman"/>
          <w:color w:val="auto"/>
          <w:sz w:val="24"/>
          <w:szCs w:val="24"/>
        </w:rPr>
        <w:t>atrială</w:t>
      </w:r>
      <w:proofErr w:type="spellEnd"/>
    </w:p>
    <w:p w14:paraId="01472D1C" w14:textId="77777777" w:rsidR="00296D81" w:rsidRPr="00511154" w:rsidRDefault="00296D81" w:rsidP="000E5AE3">
      <w:pPr>
        <w:pStyle w:val="Titlu2"/>
        <w:spacing w:line="240" w:lineRule="auto"/>
        <w:jc w:val="both"/>
        <w:rPr>
          <w:rFonts w:ascii="Times New Roman" w:eastAsia="Calibri" w:hAnsi="Times New Roman" w:cs="Times New Roman"/>
          <w:b/>
          <w:bCs/>
          <w:color w:val="auto"/>
          <w:kern w:val="2"/>
          <w:sz w:val="24"/>
          <w:szCs w:val="24"/>
        </w:rPr>
      </w:pPr>
      <w:bookmarkStart w:id="83" w:name="_Toc228869016"/>
      <w:bookmarkStart w:id="84" w:name="_Toc228873354"/>
      <w:r w:rsidRPr="00511154">
        <w:rPr>
          <w:rFonts w:ascii="Times New Roman" w:hAnsi="Times New Roman" w:cs="Times New Roman"/>
          <w:b/>
          <w:bCs/>
          <w:color w:val="auto"/>
          <w:sz w:val="24"/>
          <w:szCs w:val="24"/>
        </w:rPr>
        <w:lastRenderedPageBreak/>
        <w:t>C.2.1.</w:t>
      </w:r>
      <w:r w:rsidR="00A17F3B" w:rsidRPr="00511154">
        <w:rPr>
          <w:rFonts w:ascii="Times New Roman" w:hAnsi="Times New Roman" w:cs="Times New Roman"/>
          <w:b/>
          <w:bCs/>
          <w:color w:val="auto"/>
          <w:sz w:val="24"/>
          <w:szCs w:val="24"/>
        </w:rPr>
        <w:t>4</w:t>
      </w:r>
      <w:r w:rsidRPr="00511154">
        <w:rPr>
          <w:rFonts w:ascii="Times New Roman" w:hAnsi="Times New Roman" w:cs="Times New Roman"/>
          <w:b/>
          <w:bCs/>
          <w:color w:val="auto"/>
          <w:sz w:val="24"/>
          <w:szCs w:val="24"/>
        </w:rPr>
        <w:t>. Evaluarea simptomelor la pacienții cu FA</w:t>
      </w:r>
      <w:bookmarkEnd w:id="83"/>
      <w:bookmarkEnd w:id="84"/>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1036"/>
      </w:tblGrid>
      <w:tr w:rsidR="00296D81" w:rsidRPr="00511154" w14:paraId="49B9D677" w14:textId="77777777" w:rsidTr="00296D81">
        <w:tc>
          <w:tcPr>
            <w:tcW w:w="79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29A40AC" w14:textId="77777777" w:rsidR="00296D81" w:rsidRPr="00511154" w:rsidRDefault="00296D81" w:rsidP="000E5AE3">
            <w:pPr>
              <w:widowControl w:val="0"/>
              <w:autoSpaceDE w:val="0"/>
              <w:autoSpaceDN w:val="0"/>
              <w:spacing w:after="10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bCs/>
                <w:sz w:val="24"/>
                <w:szCs w:val="24"/>
              </w:rPr>
              <w:t xml:space="preserve">Caseta 2. </w:t>
            </w:r>
            <w:r w:rsidR="0049335D" w:rsidRPr="00511154">
              <w:rPr>
                <w:rFonts w:ascii="Times New Roman" w:eastAsia="Times New Roman" w:hAnsi="Times New Roman" w:cs="Times New Roman"/>
                <w:b/>
                <w:bCs/>
                <w:sz w:val="24"/>
                <w:szCs w:val="24"/>
              </w:rPr>
              <w:t>Recomandare</w:t>
            </w:r>
          </w:p>
        </w:tc>
        <w:tc>
          <w:tcPr>
            <w:tcW w:w="9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2AFD47D" w14:textId="77777777" w:rsidR="00296D81" w:rsidRPr="00511154" w:rsidRDefault="00296D81" w:rsidP="000E5AE3">
            <w:pPr>
              <w:widowControl w:val="0"/>
              <w:autoSpaceDE w:val="0"/>
              <w:autoSpaceDN w:val="0"/>
              <w:spacing w:after="10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bCs/>
                <w:sz w:val="24"/>
                <w:szCs w:val="24"/>
              </w:rPr>
              <w:t>Clasa </w:t>
            </w:r>
            <w:r w:rsidRPr="00511154">
              <w:rPr>
                <w:rFonts w:ascii="Times New Roman" w:eastAsia="Times New Roman" w:hAnsi="Times New Roman" w:cs="Times New Roman"/>
                <w:b/>
                <w:bCs/>
                <w:sz w:val="24"/>
                <w:szCs w:val="24"/>
                <w:vertAlign w:val="superscript"/>
              </w:rPr>
              <w:t>a</w:t>
            </w:r>
          </w:p>
        </w:tc>
        <w:tc>
          <w:tcPr>
            <w:tcW w:w="1036"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E7781C1" w14:textId="77777777" w:rsidR="00296D81" w:rsidRPr="00511154" w:rsidRDefault="00296D81" w:rsidP="000E5AE3">
            <w:pPr>
              <w:widowControl w:val="0"/>
              <w:autoSpaceDE w:val="0"/>
              <w:autoSpaceDN w:val="0"/>
              <w:spacing w:after="10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b/>
                <w:bCs/>
                <w:sz w:val="24"/>
                <w:szCs w:val="24"/>
              </w:rPr>
              <w:t>Nivelul </w:t>
            </w:r>
            <w:r w:rsidRPr="00511154">
              <w:rPr>
                <w:rFonts w:ascii="Times New Roman" w:eastAsia="Times New Roman" w:hAnsi="Times New Roman" w:cs="Times New Roman"/>
                <w:b/>
                <w:bCs/>
                <w:sz w:val="24"/>
                <w:szCs w:val="24"/>
                <w:vertAlign w:val="superscript"/>
              </w:rPr>
              <w:t>b</w:t>
            </w:r>
          </w:p>
        </w:tc>
      </w:tr>
      <w:tr w:rsidR="00296D81" w:rsidRPr="00511154" w14:paraId="4BD75E64" w14:textId="77777777" w:rsidTr="00296D81">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9657383" w14:textId="77777777" w:rsidR="00296D81" w:rsidRPr="00511154" w:rsidRDefault="00296D81" w:rsidP="000E5AE3">
            <w:pPr>
              <w:widowControl w:val="0"/>
              <w:autoSpaceDE w:val="0"/>
              <w:autoSpaceDN w:val="0"/>
              <w:spacing w:after="100" w:line="240" w:lineRule="auto"/>
              <w:ind w:right="-1"/>
              <w:jc w:val="both"/>
              <w:rPr>
                <w:rFonts w:ascii="Times New Roman" w:eastAsia="Times New Roman" w:hAnsi="Times New Roman" w:cs="Times New Roman"/>
                <w:sz w:val="24"/>
                <w:szCs w:val="24"/>
              </w:rPr>
            </w:pPr>
            <w:r w:rsidRPr="00511154">
              <w:rPr>
                <w:rFonts w:ascii="Times New Roman" w:eastAsia="Times New Roman" w:hAnsi="Times New Roman" w:cs="Times New Roman"/>
                <w:sz w:val="24"/>
                <w:szCs w:val="24"/>
              </w:rPr>
              <w:t>Se recomandă evaluarea impactului simptomelor asociate FA înainte și după modificări majore în tratament, pentru a sprijini luarea deciziilor partajate și a ghida alegerea terapiei.</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440D5217" w14:textId="77777777" w:rsidR="00296D81" w:rsidRPr="00511154" w:rsidRDefault="00296D81" w:rsidP="000E5AE3">
            <w:pPr>
              <w:widowControl w:val="0"/>
              <w:autoSpaceDE w:val="0"/>
              <w:autoSpaceDN w:val="0"/>
              <w:spacing w:after="100" w:line="240" w:lineRule="auto"/>
              <w:ind w:right="-1"/>
              <w:jc w:val="both"/>
              <w:rPr>
                <w:rFonts w:ascii="Times New Roman" w:eastAsia="Times New Roman" w:hAnsi="Times New Roman" w:cs="Times New Roman"/>
                <w:b/>
                <w:bCs/>
                <w:sz w:val="24"/>
                <w:szCs w:val="24"/>
              </w:rPr>
            </w:pPr>
            <w:r w:rsidRPr="00511154">
              <w:rPr>
                <w:rFonts w:ascii="Times New Roman" w:eastAsia="Times New Roman" w:hAnsi="Times New Roman" w:cs="Times New Roman"/>
                <w:b/>
                <w:bCs/>
                <w:sz w:val="24"/>
                <w:szCs w:val="24"/>
              </w:rPr>
              <w:t>I</w:t>
            </w:r>
          </w:p>
        </w:tc>
        <w:tc>
          <w:tcPr>
            <w:tcW w:w="1036"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4E130C9A" w14:textId="77777777" w:rsidR="00296D81" w:rsidRPr="00511154" w:rsidRDefault="00296D81" w:rsidP="000E5AE3">
            <w:pPr>
              <w:widowControl w:val="0"/>
              <w:autoSpaceDE w:val="0"/>
              <w:autoSpaceDN w:val="0"/>
              <w:spacing w:after="100" w:line="240" w:lineRule="auto"/>
              <w:ind w:right="-1"/>
              <w:jc w:val="both"/>
              <w:rPr>
                <w:rFonts w:ascii="Times New Roman" w:eastAsia="Times New Roman" w:hAnsi="Times New Roman" w:cs="Times New Roman"/>
                <w:b/>
                <w:bCs/>
                <w:sz w:val="24"/>
                <w:szCs w:val="24"/>
              </w:rPr>
            </w:pPr>
            <w:r w:rsidRPr="00511154">
              <w:rPr>
                <w:rFonts w:ascii="Times New Roman" w:eastAsia="Times New Roman" w:hAnsi="Times New Roman" w:cs="Times New Roman"/>
                <w:b/>
                <w:bCs/>
                <w:sz w:val="24"/>
                <w:szCs w:val="24"/>
              </w:rPr>
              <w:t>B</w:t>
            </w:r>
          </w:p>
        </w:tc>
      </w:tr>
    </w:tbl>
    <w:p w14:paraId="204CF221" w14:textId="77777777" w:rsidR="009E29F1" w:rsidRPr="00511154" w:rsidRDefault="009E29F1" w:rsidP="000E5AE3">
      <w:pPr>
        <w:spacing w:line="240" w:lineRule="auto"/>
        <w:jc w:val="both"/>
        <w:rPr>
          <w:rStyle w:val="A5"/>
          <w:rFonts w:ascii="Times New Roman" w:hAnsi="Times New Roman" w:cs="Times New Roman"/>
          <w:color w:val="auto"/>
          <w:sz w:val="24"/>
          <w:szCs w:val="24"/>
        </w:rPr>
      </w:pPr>
    </w:p>
    <w:p w14:paraId="42F1A09F" w14:textId="77777777" w:rsidR="00296D81" w:rsidRPr="00511154" w:rsidRDefault="00296D81" w:rsidP="000E5AE3">
      <w:pPr>
        <w:spacing w:line="240" w:lineRule="auto"/>
        <w:jc w:val="both"/>
        <w:rPr>
          <w:rFonts w:ascii="Times New Roman" w:eastAsia="Calibri" w:hAnsi="Times New Roman" w:cs="Times New Roman"/>
          <w:bCs/>
          <w:kern w:val="2"/>
          <w:sz w:val="24"/>
          <w:szCs w:val="24"/>
        </w:rPr>
      </w:pPr>
      <w:r w:rsidRPr="00511154">
        <w:rPr>
          <w:rStyle w:val="A5"/>
          <w:rFonts w:ascii="Times New Roman" w:hAnsi="Times New Roman" w:cs="Times New Roman"/>
          <w:color w:val="auto"/>
          <w:sz w:val="24"/>
          <w:szCs w:val="24"/>
        </w:rPr>
        <w:t>Scala de clasificare a simp</w:t>
      </w:r>
      <w:r w:rsidRPr="00511154">
        <w:rPr>
          <w:rStyle w:val="A5"/>
          <w:rFonts w:ascii="Times New Roman" w:hAnsi="Times New Roman" w:cs="Times New Roman"/>
          <w:color w:val="auto"/>
          <w:sz w:val="24"/>
          <w:szCs w:val="24"/>
        </w:rPr>
        <w:softHyphen/>
        <w:t xml:space="preserve">tomelor </w:t>
      </w:r>
      <w:proofErr w:type="spellStart"/>
      <w:r w:rsidRPr="00511154">
        <w:rPr>
          <w:rStyle w:val="A5"/>
          <w:rFonts w:ascii="Times New Roman" w:hAnsi="Times New Roman" w:cs="Times New Roman"/>
          <w:color w:val="auto"/>
          <w:sz w:val="24"/>
          <w:szCs w:val="24"/>
        </w:rPr>
        <w:t>mEHRA</w:t>
      </w:r>
      <w:proofErr w:type="spellEnd"/>
      <w:r w:rsidRPr="00511154">
        <w:rPr>
          <w:rStyle w:val="A5"/>
          <w:rFonts w:ascii="Times New Roman" w:hAnsi="Times New Roman" w:cs="Times New Roman"/>
          <w:color w:val="auto"/>
          <w:sz w:val="24"/>
          <w:szCs w:val="24"/>
        </w:rPr>
        <w:t xml:space="preserve"> (modificată a European </w:t>
      </w:r>
      <w:proofErr w:type="spellStart"/>
      <w:r w:rsidRPr="00511154">
        <w:rPr>
          <w:rStyle w:val="A5"/>
          <w:rFonts w:ascii="Times New Roman" w:hAnsi="Times New Roman" w:cs="Times New Roman"/>
          <w:color w:val="auto"/>
          <w:sz w:val="24"/>
          <w:szCs w:val="24"/>
        </w:rPr>
        <w:t>Heart</w:t>
      </w:r>
      <w:proofErr w:type="spellEnd"/>
      <w:r w:rsidRPr="00511154">
        <w:rPr>
          <w:rStyle w:val="A5"/>
          <w:rFonts w:ascii="Times New Roman" w:hAnsi="Times New Roman" w:cs="Times New Roman"/>
          <w:color w:val="auto"/>
          <w:sz w:val="24"/>
          <w:szCs w:val="24"/>
        </w:rPr>
        <w:t xml:space="preserve"> </w:t>
      </w:r>
      <w:proofErr w:type="spellStart"/>
      <w:r w:rsidRPr="00511154">
        <w:rPr>
          <w:rStyle w:val="A5"/>
          <w:rFonts w:ascii="Times New Roman" w:hAnsi="Times New Roman" w:cs="Times New Roman"/>
          <w:color w:val="auto"/>
          <w:sz w:val="24"/>
          <w:szCs w:val="24"/>
        </w:rPr>
        <w:t>Rhythm</w:t>
      </w:r>
      <w:proofErr w:type="spellEnd"/>
      <w:r w:rsidRPr="00511154">
        <w:rPr>
          <w:rStyle w:val="A5"/>
          <w:rFonts w:ascii="Times New Roman" w:hAnsi="Times New Roman" w:cs="Times New Roman"/>
          <w:color w:val="auto"/>
          <w:sz w:val="24"/>
          <w:szCs w:val="24"/>
        </w:rPr>
        <w:t xml:space="preserve"> Association) – prezentată în Tabelul </w:t>
      </w:r>
      <w:r w:rsidR="00550B4F" w:rsidRPr="00511154">
        <w:rPr>
          <w:rStyle w:val="A5"/>
          <w:rFonts w:ascii="Times New Roman" w:hAnsi="Times New Roman" w:cs="Times New Roman"/>
          <w:color w:val="auto"/>
          <w:sz w:val="24"/>
          <w:szCs w:val="24"/>
        </w:rPr>
        <w:t>1</w:t>
      </w:r>
      <w:r w:rsidRPr="00511154">
        <w:rPr>
          <w:rStyle w:val="A5"/>
          <w:rFonts w:ascii="Times New Roman" w:hAnsi="Times New Roman" w:cs="Times New Roman"/>
          <w:color w:val="auto"/>
          <w:sz w:val="24"/>
          <w:szCs w:val="24"/>
        </w:rPr>
        <w:t xml:space="preserve"> – este similară cu clasa funcțională NYHA utilizată pentru insuficiența cardi</w:t>
      </w:r>
      <w:r w:rsidRPr="00511154">
        <w:rPr>
          <w:rStyle w:val="A5"/>
          <w:rFonts w:ascii="Times New Roman" w:hAnsi="Times New Roman" w:cs="Times New Roman"/>
          <w:color w:val="auto"/>
          <w:sz w:val="24"/>
          <w:szCs w:val="24"/>
        </w:rPr>
        <w:softHyphen/>
        <w:t>acă. Este important de menționat că simptomele pot fi legate și de comorbidități asociate, nu doar de componenta aritmic</w:t>
      </w:r>
      <w:r w:rsidR="00107435" w:rsidRPr="00511154">
        <w:rPr>
          <w:rStyle w:val="A5"/>
          <w:rFonts w:ascii="Times New Roman" w:hAnsi="Times New Roman" w:cs="Times New Roman"/>
          <w:color w:val="auto"/>
          <w:sz w:val="24"/>
          <w:szCs w:val="24"/>
        </w:rPr>
        <w:t>ă.</w:t>
      </w:r>
      <w:r w:rsidR="009E29F1" w:rsidRPr="00511154">
        <w:rPr>
          <w:rStyle w:val="A5"/>
          <w:rFonts w:ascii="Times New Roman" w:hAnsi="Times New Roman" w:cs="Times New Roman"/>
          <w:color w:val="auto"/>
          <w:sz w:val="24"/>
          <w:szCs w:val="24"/>
        </w:rPr>
        <w:t xml:space="preserve"> </w:t>
      </w:r>
      <w:r w:rsidRPr="00511154">
        <w:rPr>
          <w:rFonts w:ascii="Times New Roman" w:eastAsia="Calibri" w:hAnsi="Times New Roman" w:cs="Times New Roman"/>
          <w:bCs/>
          <w:kern w:val="2"/>
          <w:sz w:val="24"/>
          <w:szCs w:val="24"/>
        </w:rPr>
        <w:t>Scor</w:t>
      </w:r>
      <w:r w:rsidR="009E29F1" w:rsidRPr="00511154">
        <w:rPr>
          <w:rFonts w:ascii="Times New Roman" w:eastAsia="Calibri" w:hAnsi="Times New Roman" w:cs="Times New Roman"/>
          <w:bCs/>
          <w:kern w:val="2"/>
          <w:sz w:val="24"/>
          <w:szCs w:val="24"/>
        </w:rPr>
        <w:t xml:space="preserve">ul EHRA prevede doar simptomele </w:t>
      </w:r>
      <w:r w:rsidRPr="00511154">
        <w:rPr>
          <w:rFonts w:ascii="Times New Roman" w:eastAsia="Calibri" w:hAnsi="Times New Roman" w:cs="Times New Roman"/>
          <w:bCs/>
          <w:kern w:val="2"/>
          <w:sz w:val="24"/>
          <w:szCs w:val="24"/>
        </w:rPr>
        <w:t>care sunt legate nemijlocit de FA, nu se utilizează în caz de resta</w:t>
      </w:r>
      <w:r w:rsidR="009E29F1" w:rsidRPr="00511154">
        <w:rPr>
          <w:rFonts w:ascii="Times New Roman" w:eastAsia="Calibri" w:hAnsi="Times New Roman" w:cs="Times New Roman"/>
          <w:bCs/>
          <w:kern w:val="2"/>
          <w:sz w:val="24"/>
          <w:szCs w:val="24"/>
        </w:rPr>
        <w:t xml:space="preserve">bilire a ritmului </w:t>
      </w:r>
      <w:proofErr w:type="spellStart"/>
      <w:r w:rsidR="009E29F1" w:rsidRPr="00511154">
        <w:rPr>
          <w:rFonts w:ascii="Times New Roman" w:eastAsia="Calibri" w:hAnsi="Times New Roman" w:cs="Times New Roman"/>
          <w:bCs/>
          <w:kern w:val="2"/>
          <w:sz w:val="24"/>
          <w:szCs w:val="24"/>
        </w:rPr>
        <w:t>sinusal</w:t>
      </w:r>
      <w:proofErr w:type="spellEnd"/>
      <w:r w:rsidR="009E29F1" w:rsidRPr="00511154">
        <w:rPr>
          <w:rFonts w:ascii="Times New Roman" w:eastAsia="Calibri" w:hAnsi="Times New Roman" w:cs="Times New Roman"/>
          <w:bCs/>
          <w:kern w:val="2"/>
          <w:sz w:val="24"/>
          <w:szCs w:val="24"/>
        </w:rPr>
        <w:t xml:space="preserve"> </w:t>
      </w:r>
      <w:r w:rsidR="00AB6DD6" w:rsidRPr="00511154">
        <w:rPr>
          <w:rFonts w:ascii="Times New Roman" w:eastAsia="Calibri" w:hAnsi="Times New Roman" w:cs="Times New Roman"/>
          <w:bCs/>
          <w:kern w:val="2"/>
          <w:sz w:val="24"/>
          <w:szCs w:val="24"/>
        </w:rPr>
        <w:t>și</w:t>
      </w:r>
      <w:r w:rsidR="009E29F1" w:rsidRPr="00511154">
        <w:rPr>
          <w:rFonts w:ascii="Times New Roman" w:eastAsia="Calibri" w:hAnsi="Times New Roman" w:cs="Times New Roman"/>
          <w:bCs/>
          <w:kern w:val="2"/>
          <w:sz w:val="24"/>
          <w:szCs w:val="24"/>
        </w:rPr>
        <w:t xml:space="preserve"> nu </w:t>
      </w:r>
      <w:r w:rsidRPr="00511154">
        <w:rPr>
          <w:rFonts w:ascii="Times New Roman" w:eastAsia="Calibri" w:hAnsi="Times New Roman" w:cs="Times New Roman"/>
          <w:bCs/>
          <w:kern w:val="2"/>
          <w:sz w:val="24"/>
          <w:szCs w:val="24"/>
        </w:rPr>
        <w:t xml:space="preserve">poate fi aplicat în cazul </w:t>
      </w:r>
      <w:r w:rsidR="00AB6DD6" w:rsidRPr="00511154">
        <w:rPr>
          <w:rFonts w:ascii="Times New Roman" w:eastAsia="Calibri" w:hAnsi="Times New Roman" w:cs="Times New Roman"/>
          <w:bCs/>
          <w:kern w:val="2"/>
          <w:sz w:val="24"/>
          <w:szCs w:val="24"/>
        </w:rPr>
        <w:t>prezenței</w:t>
      </w:r>
      <w:r w:rsidRPr="00511154">
        <w:rPr>
          <w:rFonts w:ascii="Times New Roman" w:eastAsia="Calibri" w:hAnsi="Times New Roman" w:cs="Times New Roman"/>
          <w:bCs/>
          <w:kern w:val="2"/>
          <w:sz w:val="24"/>
          <w:szCs w:val="24"/>
        </w:rPr>
        <w:t xml:space="preserve"> </w:t>
      </w:r>
      <w:r w:rsidR="009E29F1" w:rsidRPr="00511154">
        <w:rPr>
          <w:rFonts w:ascii="Times New Roman" w:eastAsia="Calibri" w:hAnsi="Times New Roman" w:cs="Times New Roman"/>
          <w:bCs/>
          <w:kern w:val="2"/>
          <w:sz w:val="24"/>
          <w:szCs w:val="24"/>
        </w:rPr>
        <w:t>simptomelor care pot fi legate de alte</w:t>
      </w:r>
      <w:r w:rsidRPr="00511154">
        <w:rPr>
          <w:rFonts w:ascii="Times New Roman" w:eastAsia="Calibri" w:hAnsi="Times New Roman" w:cs="Times New Roman"/>
          <w:bCs/>
          <w:kern w:val="2"/>
          <w:sz w:val="24"/>
          <w:szCs w:val="24"/>
        </w:rPr>
        <w:t xml:space="preserve"> </w:t>
      </w:r>
      <w:r w:rsidR="00AB6DD6" w:rsidRPr="00511154">
        <w:rPr>
          <w:rFonts w:ascii="Times New Roman" w:eastAsia="Calibri" w:hAnsi="Times New Roman" w:cs="Times New Roman"/>
          <w:bCs/>
          <w:kern w:val="2"/>
          <w:sz w:val="24"/>
          <w:szCs w:val="24"/>
        </w:rPr>
        <w:t>afecțiuni</w:t>
      </w:r>
      <w:r w:rsidRPr="00511154">
        <w:rPr>
          <w:rFonts w:ascii="Times New Roman" w:eastAsia="Calibri" w:hAnsi="Times New Roman" w:cs="Times New Roman"/>
          <w:bCs/>
          <w:kern w:val="2"/>
          <w:sz w:val="24"/>
          <w:szCs w:val="24"/>
        </w:rPr>
        <w:t xml:space="preserve"> cardiovasculare asociate, care </w:t>
      </w:r>
      <w:r w:rsidR="00AB6DD6" w:rsidRPr="00511154">
        <w:rPr>
          <w:rFonts w:ascii="Times New Roman" w:eastAsia="Calibri" w:hAnsi="Times New Roman" w:cs="Times New Roman"/>
          <w:bCs/>
          <w:kern w:val="2"/>
          <w:sz w:val="24"/>
          <w:szCs w:val="24"/>
        </w:rPr>
        <w:t>influențează</w:t>
      </w:r>
      <w:r w:rsidRPr="00511154">
        <w:rPr>
          <w:rFonts w:ascii="Times New Roman" w:eastAsia="Calibri" w:hAnsi="Times New Roman" w:cs="Times New Roman"/>
          <w:bCs/>
          <w:kern w:val="2"/>
          <w:sz w:val="24"/>
          <w:szCs w:val="24"/>
        </w:rPr>
        <w:t xml:space="preserve"> s</w:t>
      </w:r>
      <w:r w:rsidR="009E29F1" w:rsidRPr="00511154">
        <w:rPr>
          <w:rFonts w:ascii="Times New Roman" w:eastAsia="Calibri" w:hAnsi="Times New Roman" w:cs="Times New Roman"/>
          <w:bCs/>
          <w:kern w:val="2"/>
          <w:sz w:val="24"/>
          <w:szCs w:val="24"/>
        </w:rPr>
        <w:t xml:space="preserve">everitate </w:t>
      </w:r>
      <w:r w:rsidRPr="00511154">
        <w:rPr>
          <w:rFonts w:ascii="Times New Roman" w:eastAsia="Calibri" w:hAnsi="Times New Roman" w:cs="Times New Roman"/>
          <w:bCs/>
          <w:kern w:val="2"/>
          <w:sz w:val="24"/>
          <w:szCs w:val="24"/>
        </w:rPr>
        <w:t>tabloului clinic.</w:t>
      </w:r>
      <w:r w:rsidRPr="00511154">
        <w:rPr>
          <w:rFonts w:ascii="Times New Roman" w:eastAsia="Calibri" w:hAnsi="Times New Roman" w:cs="Times New Roman"/>
          <w:b/>
          <w:bCs/>
          <w:kern w:val="2"/>
          <w:sz w:val="24"/>
          <w:szCs w:val="24"/>
        </w:rPr>
        <w:t xml:space="preserve"> </w:t>
      </w:r>
    </w:p>
    <w:p w14:paraId="4AABDC49" w14:textId="77777777" w:rsidR="00296D81" w:rsidRPr="00511154" w:rsidRDefault="00296D81" w:rsidP="000E5AE3">
      <w:pPr>
        <w:spacing w:line="240" w:lineRule="auto"/>
        <w:jc w:val="both"/>
        <w:rPr>
          <w:rFonts w:ascii="Times New Roman" w:eastAsia="Calibri" w:hAnsi="Times New Roman" w:cs="Times New Roman"/>
          <w:bCs/>
          <w:kern w:val="2"/>
          <w:sz w:val="24"/>
          <w:szCs w:val="24"/>
        </w:rPr>
      </w:pPr>
    </w:p>
    <w:p w14:paraId="3E2EC545" w14:textId="77777777" w:rsidR="00296D81" w:rsidRPr="00511154" w:rsidRDefault="00550B4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 xml:space="preserve"> Tabelul 1</w:t>
      </w:r>
      <w:r w:rsidR="00296D81" w:rsidRPr="00511154">
        <w:rPr>
          <w:rFonts w:ascii="Times New Roman" w:eastAsia="Calibri" w:hAnsi="Times New Roman" w:cs="Times New Roman"/>
          <w:bCs/>
          <w:kern w:val="2"/>
          <w:sz w:val="24"/>
          <w:szCs w:val="24"/>
        </w:rPr>
        <w:t>. Scala modificată EHRA (</w:t>
      </w:r>
      <w:proofErr w:type="spellStart"/>
      <w:r w:rsidR="00296D81" w:rsidRPr="00511154">
        <w:rPr>
          <w:rFonts w:ascii="Times New Roman" w:eastAsia="Calibri" w:hAnsi="Times New Roman" w:cs="Times New Roman"/>
          <w:bCs/>
          <w:kern w:val="2"/>
          <w:sz w:val="24"/>
          <w:szCs w:val="24"/>
        </w:rPr>
        <w:t>mEHRA</w:t>
      </w:r>
      <w:proofErr w:type="spellEnd"/>
      <w:r w:rsidR="00296D81" w:rsidRPr="00511154">
        <w:rPr>
          <w:rFonts w:ascii="Times New Roman" w:eastAsia="Calibri" w:hAnsi="Times New Roman" w:cs="Times New Roman"/>
          <w:bCs/>
          <w:kern w:val="2"/>
          <w:sz w:val="24"/>
          <w:szCs w:val="24"/>
        </w:rPr>
        <w:t xml:space="preserve">) pentru clasificarea simptomelor în fibrilația </w:t>
      </w:r>
      <w:proofErr w:type="spellStart"/>
      <w:r w:rsidR="00296D81" w:rsidRPr="00511154">
        <w:rPr>
          <w:rFonts w:ascii="Times New Roman" w:eastAsia="Calibri" w:hAnsi="Times New Roman" w:cs="Times New Roman"/>
          <w:bCs/>
          <w:kern w:val="2"/>
          <w:sz w:val="24"/>
          <w:szCs w:val="24"/>
        </w:rPr>
        <w:t>atrială</w:t>
      </w:r>
      <w:proofErr w:type="spellEnd"/>
    </w:p>
    <w:tbl>
      <w:tblPr>
        <w:tblW w:w="0" w:type="auto"/>
        <w:jc w:val="center"/>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1170"/>
        <w:gridCol w:w="1850"/>
        <w:gridCol w:w="6047"/>
      </w:tblGrid>
      <w:tr w:rsidR="00296D81" w:rsidRPr="00511154" w14:paraId="705D9E3C" w14:textId="77777777" w:rsidTr="00C04C98">
        <w:trPr>
          <w:jc w:val="center"/>
        </w:trPr>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52BF5C"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Scor</w:t>
            </w:r>
          </w:p>
        </w:tc>
        <w:tc>
          <w:tcPr>
            <w:tcW w:w="1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83F75A"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Simptome</w:t>
            </w:r>
          </w:p>
        </w:tc>
        <w:tc>
          <w:tcPr>
            <w:tcW w:w="6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B503C0"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Descriere</w:t>
            </w:r>
          </w:p>
        </w:tc>
      </w:tr>
      <w:tr w:rsidR="00296D81" w:rsidRPr="00511154" w14:paraId="5BC21FF1" w14:textId="77777777" w:rsidTr="00C04C98">
        <w:trPr>
          <w:jc w:val="center"/>
        </w:trPr>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8C5A8F"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1</w:t>
            </w:r>
          </w:p>
        </w:tc>
        <w:tc>
          <w:tcPr>
            <w:tcW w:w="1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7AF60A"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Niciun simptom</w:t>
            </w:r>
          </w:p>
        </w:tc>
        <w:tc>
          <w:tcPr>
            <w:tcW w:w="6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DD286"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AF nu cauzează niciun simptom</w:t>
            </w:r>
          </w:p>
        </w:tc>
      </w:tr>
      <w:tr w:rsidR="00296D81" w:rsidRPr="00511154" w14:paraId="7BAE053F" w14:textId="77777777" w:rsidTr="00C04C98">
        <w:trPr>
          <w:jc w:val="center"/>
        </w:trPr>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504268"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2a</w:t>
            </w:r>
          </w:p>
        </w:tc>
        <w:tc>
          <w:tcPr>
            <w:tcW w:w="1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10722A"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Ușoare</w:t>
            </w:r>
          </w:p>
        </w:tc>
        <w:tc>
          <w:tcPr>
            <w:tcW w:w="6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F87BB0"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Activitatea zilnică normală nu este afectată de simptomele legate de FA</w:t>
            </w:r>
          </w:p>
        </w:tc>
      </w:tr>
      <w:tr w:rsidR="00296D81" w:rsidRPr="00511154" w14:paraId="7EA9D479" w14:textId="77777777" w:rsidTr="00C04C98">
        <w:trPr>
          <w:jc w:val="center"/>
        </w:trPr>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0C3AE5"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2b</w:t>
            </w:r>
          </w:p>
        </w:tc>
        <w:tc>
          <w:tcPr>
            <w:tcW w:w="1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3C4A85"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Moderate</w:t>
            </w:r>
          </w:p>
        </w:tc>
        <w:tc>
          <w:tcPr>
            <w:tcW w:w="6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03964D"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Activitatea zilnică normală nu este afectată de simptomele legate de FA, dar pacientul  este deranjat de acestea</w:t>
            </w:r>
          </w:p>
        </w:tc>
      </w:tr>
      <w:tr w:rsidR="00296D81" w:rsidRPr="00511154" w14:paraId="690A99D4" w14:textId="77777777" w:rsidTr="00C04C98">
        <w:trPr>
          <w:jc w:val="center"/>
        </w:trPr>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91141"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3</w:t>
            </w:r>
          </w:p>
        </w:tc>
        <w:tc>
          <w:tcPr>
            <w:tcW w:w="1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27C8A7"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Severe</w:t>
            </w:r>
          </w:p>
        </w:tc>
        <w:tc>
          <w:tcPr>
            <w:tcW w:w="6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96093"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Activitate zilnică normală afectată de simptomele legate de FA</w:t>
            </w:r>
          </w:p>
        </w:tc>
      </w:tr>
      <w:tr w:rsidR="00296D81" w:rsidRPr="00511154" w14:paraId="2E21803A" w14:textId="77777777" w:rsidTr="00C04C98">
        <w:trPr>
          <w:jc w:val="center"/>
        </w:trPr>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C3D38"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4</w:t>
            </w:r>
          </w:p>
        </w:tc>
        <w:tc>
          <w:tcPr>
            <w:tcW w:w="18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57A11" w14:textId="77777777" w:rsidR="00296D81" w:rsidRPr="00511154" w:rsidRDefault="00296D81"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Incapacitant</w:t>
            </w:r>
            <w:proofErr w:type="spellEnd"/>
          </w:p>
        </w:tc>
        <w:tc>
          <w:tcPr>
            <w:tcW w:w="6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8A728" w14:textId="77777777" w:rsidR="00296D81" w:rsidRPr="00511154" w:rsidRDefault="00296D81"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Activitatea zilnică normală este întreruptă</w:t>
            </w:r>
          </w:p>
        </w:tc>
      </w:tr>
    </w:tbl>
    <w:p w14:paraId="5640EA9D" w14:textId="77777777" w:rsidR="00296D81" w:rsidRPr="00511154" w:rsidRDefault="00296D81" w:rsidP="000E5AE3">
      <w:pPr>
        <w:pStyle w:val="Listparagraf"/>
        <w:spacing w:line="240" w:lineRule="auto"/>
        <w:jc w:val="both"/>
        <w:rPr>
          <w:rFonts w:ascii="Times New Roman" w:eastAsia="Calibri" w:hAnsi="Times New Roman" w:cs="Times New Roman"/>
          <w:b/>
          <w:bCs/>
          <w:kern w:val="2"/>
          <w:sz w:val="24"/>
          <w:szCs w:val="24"/>
        </w:rPr>
      </w:pPr>
    </w:p>
    <w:p w14:paraId="1375760F" w14:textId="05687E99" w:rsidR="00A17F3B" w:rsidRPr="00511154" w:rsidRDefault="00A17F3B" w:rsidP="000E5AE3">
      <w:pPr>
        <w:pStyle w:val="Titlu2"/>
        <w:spacing w:line="240" w:lineRule="auto"/>
        <w:jc w:val="both"/>
        <w:rPr>
          <w:rFonts w:ascii="Times New Roman" w:hAnsi="Times New Roman" w:cs="Times New Roman"/>
          <w:b/>
          <w:bCs/>
          <w:color w:val="auto"/>
          <w:sz w:val="24"/>
          <w:szCs w:val="24"/>
        </w:rPr>
      </w:pPr>
      <w:bookmarkStart w:id="85" w:name="_Toc228869017"/>
      <w:bookmarkStart w:id="86" w:name="_Toc228873355"/>
      <w:r w:rsidRPr="00511154">
        <w:rPr>
          <w:rFonts w:ascii="Times New Roman" w:hAnsi="Times New Roman" w:cs="Times New Roman"/>
          <w:b/>
          <w:bCs/>
          <w:color w:val="auto"/>
          <w:sz w:val="24"/>
          <w:szCs w:val="24"/>
        </w:rPr>
        <w:t xml:space="preserve">C.2.1.5. Evaluarea </w:t>
      </w:r>
      <w:r w:rsidR="00550B4F" w:rsidRPr="00511154">
        <w:rPr>
          <w:rFonts w:ascii="Times New Roman" w:hAnsi="Times New Roman" w:cs="Times New Roman"/>
          <w:b/>
          <w:bCs/>
          <w:color w:val="auto"/>
          <w:sz w:val="24"/>
          <w:szCs w:val="24"/>
        </w:rPr>
        <w:t>clinică a pacienților</w:t>
      </w:r>
      <w:r w:rsidRPr="00511154">
        <w:rPr>
          <w:rFonts w:ascii="Times New Roman" w:hAnsi="Times New Roman" w:cs="Times New Roman"/>
          <w:b/>
          <w:bCs/>
          <w:color w:val="auto"/>
          <w:sz w:val="24"/>
          <w:szCs w:val="24"/>
        </w:rPr>
        <w:t xml:space="preserve"> cu FA</w:t>
      </w:r>
      <w:r w:rsidR="00550B4F" w:rsidRPr="00511154">
        <w:rPr>
          <w:rFonts w:ascii="Times New Roman" w:hAnsi="Times New Roman" w:cs="Times New Roman"/>
          <w:b/>
          <w:bCs/>
          <w:color w:val="auto"/>
          <w:sz w:val="24"/>
          <w:szCs w:val="24"/>
        </w:rPr>
        <w:t xml:space="preserve"> nou identificat</w:t>
      </w:r>
      <w:r w:rsidR="00FB71DE" w:rsidRPr="00511154">
        <w:rPr>
          <w:rFonts w:ascii="Times New Roman" w:hAnsi="Times New Roman" w:cs="Times New Roman"/>
          <w:b/>
          <w:bCs/>
          <w:color w:val="auto"/>
          <w:sz w:val="24"/>
          <w:szCs w:val="24"/>
        </w:rPr>
        <w:t>ă</w:t>
      </w:r>
      <w:bookmarkEnd w:id="85"/>
      <w:bookmarkEnd w:id="86"/>
    </w:p>
    <w:p w14:paraId="1C3EDBF1" w14:textId="77777777" w:rsidR="00550B4F" w:rsidRPr="00511154" w:rsidRDefault="00550B4F" w:rsidP="000E5AE3">
      <w:pPr>
        <w:spacing w:line="240" w:lineRule="auto"/>
        <w:jc w:val="both"/>
        <w:rPr>
          <w:rFonts w:ascii="Times New Roman" w:eastAsia="Calibri" w:hAnsi="Times New Roman" w:cs="Times New Roman"/>
          <w:b/>
          <w:bCs/>
          <w:kern w:val="2"/>
          <w:sz w:val="24"/>
          <w:szCs w:val="24"/>
        </w:rPr>
      </w:pPr>
      <w:r w:rsidRPr="00511154">
        <w:rPr>
          <w:rStyle w:val="A5"/>
          <w:rFonts w:ascii="Times New Roman" w:hAnsi="Times New Roman" w:cs="Times New Roman"/>
          <w:color w:val="auto"/>
          <w:sz w:val="24"/>
          <w:szCs w:val="24"/>
        </w:rPr>
        <w:t>Toți pacienții cu FA ar trebui să beneficieze de o evaluare diagnostică completă și o revizuire detaliată a istoricului medical, în vederea identificării factorilor de risc și/sau co</w:t>
      </w:r>
      <w:r w:rsidRPr="00511154">
        <w:rPr>
          <w:rStyle w:val="A5"/>
          <w:rFonts w:ascii="Times New Roman" w:hAnsi="Times New Roman" w:cs="Times New Roman"/>
          <w:color w:val="auto"/>
          <w:sz w:val="24"/>
          <w:szCs w:val="24"/>
        </w:rPr>
        <w:softHyphen/>
        <w:t>morbidităților care necesită tratament activ. Tabelul 2 pre</w:t>
      </w:r>
      <w:r w:rsidRPr="00511154">
        <w:rPr>
          <w:rStyle w:val="A5"/>
          <w:rFonts w:ascii="Times New Roman" w:hAnsi="Times New Roman" w:cs="Times New Roman"/>
          <w:color w:val="auto"/>
          <w:sz w:val="24"/>
          <w:szCs w:val="24"/>
        </w:rPr>
        <w:softHyphen/>
        <w:t>zintă componentele esențiale ale evaluării inițiale pentru un pacient cu FA.</w:t>
      </w:r>
    </w:p>
    <w:p w14:paraId="328872C2" w14:textId="77777777" w:rsidR="00DB1FEC" w:rsidRPr="00511154" w:rsidRDefault="002577E4"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Tabelul</w:t>
      </w:r>
      <w:r w:rsidR="00550B4F" w:rsidRPr="00511154">
        <w:rPr>
          <w:rFonts w:ascii="Times New Roman" w:eastAsia="Calibri" w:hAnsi="Times New Roman" w:cs="Times New Roman"/>
          <w:b/>
          <w:bCs/>
          <w:kern w:val="2"/>
          <w:sz w:val="24"/>
          <w:szCs w:val="24"/>
        </w:rPr>
        <w:t xml:space="preserve"> 2</w:t>
      </w:r>
      <w:r w:rsidR="00DB1FEC" w:rsidRPr="00511154">
        <w:rPr>
          <w:rFonts w:ascii="Times New Roman" w:eastAsia="Calibri" w:hAnsi="Times New Roman" w:cs="Times New Roman"/>
          <w:b/>
          <w:bCs/>
          <w:kern w:val="2"/>
          <w:sz w:val="24"/>
          <w:szCs w:val="24"/>
        </w:rPr>
        <w:t xml:space="preserve">. </w:t>
      </w:r>
      <w:r w:rsidR="00DB1FEC" w:rsidRPr="00511154">
        <w:rPr>
          <w:rFonts w:ascii="Times New Roman" w:eastAsia="Calibri" w:hAnsi="Times New Roman" w:cs="Times New Roman"/>
          <w:bCs/>
          <w:kern w:val="2"/>
          <w:sz w:val="24"/>
          <w:szCs w:val="24"/>
        </w:rPr>
        <w:t>Evaluarea diagnostică pentru pacienții cu FA</w:t>
      </w:r>
    </w:p>
    <w:tbl>
      <w:tblPr>
        <w:tblW w:w="0" w:type="auto"/>
        <w:tblBorders>
          <w:top w:val="single" w:sz="4" w:space="0" w:color="000000"/>
          <w:left w:val="single" w:sz="4" w:space="0" w:color="000000"/>
          <w:bottom w:val="single" w:sz="4" w:space="0" w:color="000000"/>
          <w:right w:val="single" w:sz="4" w:space="0" w:color="000000"/>
        </w:tblBorders>
        <w:shd w:val="clear" w:color="auto" w:fill="E7E7E8"/>
        <w:tblCellMar>
          <w:left w:w="0" w:type="dxa"/>
          <w:right w:w="0" w:type="dxa"/>
        </w:tblCellMar>
        <w:tblLook w:val="04A0" w:firstRow="1" w:lastRow="0" w:firstColumn="1" w:lastColumn="0" w:noHBand="0" w:noVBand="1"/>
      </w:tblPr>
      <w:tblGrid>
        <w:gridCol w:w="4675"/>
        <w:gridCol w:w="4676"/>
      </w:tblGrid>
      <w:tr w:rsidR="00DB1FEC" w:rsidRPr="00511154" w14:paraId="1027E66F" w14:textId="77777777" w:rsidTr="005D1AE2">
        <w:tc>
          <w:tcPr>
            <w:tcW w:w="4675"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37A75DE2" w14:textId="77777777" w:rsidR="00DB1FEC" w:rsidRPr="00511154" w:rsidRDefault="00DB1FE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Toți pacienții</w:t>
            </w:r>
          </w:p>
        </w:tc>
        <w:tc>
          <w:tcPr>
            <w:tcW w:w="4676"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2AC9860A" w14:textId="77777777" w:rsidR="00DB1FEC" w:rsidRPr="00511154" w:rsidRDefault="00DB1FE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 xml:space="preserve">În cazuri  speciale </w:t>
            </w:r>
          </w:p>
        </w:tc>
      </w:tr>
      <w:tr w:rsidR="00DB1FEC" w:rsidRPr="00511154" w14:paraId="049115C3" w14:textId="77777777" w:rsidTr="00FE47B1">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BFD7A9" w14:textId="77777777" w:rsidR="00DB1FEC" w:rsidRPr="00511154" w:rsidRDefault="00DB1FEC" w:rsidP="000E5AE3">
            <w:pPr>
              <w:numPr>
                <w:ilvl w:val="0"/>
                <w:numId w:val="23"/>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Anamneza pentru a determina tipul FA, istoricul familial relevant, comorbidități și evaluarea factorilor de risc pentru </w:t>
            </w:r>
            <w:proofErr w:type="spellStart"/>
            <w:r w:rsidRPr="00511154">
              <w:rPr>
                <w:rFonts w:ascii="Times New Roman" w:eastAsia="Calibri" w:hAnsi="Times New Roman" w:cs="Times New Roman"/>
                <w:kern w:val="2"/>
                <w:sz w:val="24"/>
                <w:szCs w:val="24"/>
              </w:rPr>
              <w:t>tromboembolism</w:t>
            </w:r>
            <w:proofErr w:type="spellEnd"/>
            <w:r w:rsidRPr="00511154">
              <w:rPr>
                <w:rFonts w:ascii="Times New Roman" w:eastAsia="Calibri" w:hAnsi="Times New Roman" w:cs="Times New Roman"/>
                <w:kern w:val="2"/>
                <w:sz w:val="24"/>
                <w:szCs w:val="24"/>
              </w:rPr>
              <w:t xml:space="preserve"> și sângerare</w:t>
            </w:r>
          </w:p>
        </w:tc>
        <w:tc>
          <w:tcPr>
            <w:tcW w:w="4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C15619" w14:textId="77777777" w:rsidR="00DB1FEC" w:rsidRPr="00511154" w:rsidRDefault="00DB1FEC" w:rsidP="000E5AE3">
            <w:pPr>
              <w:numPr>
                <w:ilvl w:val="0"/>
                <w:numId w:val="24"/>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Monitorizare ECG ambulatorie pentru evaluarea încărcăturii FA și controlul frecvenței ventriculare</w:t>
            </w:r>
          </w:p>
          <w:p w14:paraId="1310BF8C" w14:textId="77777777" w:rsidR="00DB1FEC" w:rsidRPr="00511154" w:rsidRDefault="00DB1FEC" w:rsidP="000E5AE3">
            <w:pPr>
              <w:numPr>
                <w:ilvl w:val="0"/>
                <w:numId w:val="24"/>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Test de efort ECG pentru a evalua controlul frecvenței sau a efectelor medicamentelor </w:t>
            </w:r>
            <w:proofErr w:type="spellStart"/>
            <w:r w:rsidRPr="00511154">
              <w:rPr>
                <w:rFonts w:ascii="Times New Roman" w:eastAsia="Calibri" w:hAnsi="Times New Roman" w:cs="Times New Roman"/>
                <w:kern w:val="2"/>
                <w:sz w:val="24"/>
                <w:szCs w:val="24"/>
              </w:rPr>
              <w:t>antiaritmice</w:t>
            </w:r>
            <w:proofErr w:type="spellEnd"/>
            <w:r w:rsidRPr="00511154">
              <w:rPr>
                <w:rFonts w:ascii="Times New Roman" w:eastAsia="Calibri" w:hAnsi="Times New Roman" w:cs="Times New Roman"/>
                <w:kern w:val="2"/>
                <w:sz w:val="24"/>
                <w:szCs w:val="24"/>
              </w:rPr>
              <w:t xml:space="preserve"> din clasa I C</w:t>
            </w:r>
          </w:p>
        </w:tc>
      </w:tr>
      <w:tr w:rsidR="00DB1FEC" w:rsidRPr="00511154" w14:paraId="57063E3E" w14:textId="77777777" w:rsidTr="00FE47B1">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FC7A49" w14:textId="77777777" w:rsidR="00DB1FEC" w:rsidRPr="00511154" w:rsidRDefault="00DB1FEC" w:rsidP="000E5AE3">
            <w:pPr>
              <w:numPr>
                <w:ilvl w:val="0"/>
                <w:numId w:val="25"/>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lastRenderedPageBreak/>
              <w:t>ECG de 12 derivații</w:t>
            </w:r>
          </w:p>
        </w:tc>
        <w:tc>
          <w:tcPr>
            <w:tcW w:w="4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EC0EF3" w14:textId="77777777" w:rsidR="00DB1FEC" w:rsidRPr="00511154" w:rsidRDefault="00DB1FEC" w:rsidP="000E5AE3">
            <w:pPr>
              <w:numPr>
                <w:ilvl w:val="0"/>
                <w:numId w:val="26"/>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Investigații suplimentare de laborator pentru evaluarea bolii cardiovasculare și evaluarea riscului de AVC/risc de sângerare ( NT </w:t>
            </w:r>
            <w:proofErr w:type="spellStart"/>
            <w:r w:rsidRPr="00511154">
              <w:rPr>
                <w:rFonts w:ascii="Times New Roman" w:eastAsia="Calibri" w:hAnsi="Times New Roman" w:cs="Times New Roman"/>
                <w:kern w:val="2"/>
                <w:sz w:val="24"/>
                <w:szCs w:val="24"/>
              </w:rPr>
              <w:t>proBNP</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troponină</w:t>
            </w:r>
            <w:proofErr w:type="spellEnd"/>
            <w:r w:rsidRPr="00511154">
              <w:rPr>
                <w:rFonts w:ascii="Times New Roman" w:eastAsia="Calibri" w:hAnsi="Times New Roman" w:cs="Times New Roman"/>
                <w:kern w:val="2"/>
                <w:sz w:val="24"/>
                <w:szCs w:val="24"/>
              </w:rPr>
              <w:t>)</w:t>
            </w:r>
          </w:p>
        </w:tc>
      </w:tr>
      <w:tr w:rsidR="00DB1FEC" w:rsidRPr="00511154" w14:paraId="6389E2C1" w14:textId="77777777" w:rsidTr="00FE47B1">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8EB2AE" w14:textId="77777777" w:rsidR="00DB1FEC" w:rsidRPr="00511154" w:rsidRDefault="00DB1FEC" w:rsidP="000E5AE3">
            <w:pPr>
              <w:numPr>
                <w:ilvl w:val="0"/>
                <w:numId w:val="27"/>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Evaluați simptomele și a limitărilor funcționale</w:t>
            </w:r>
          </w:p>
        </w:tc>
        <w:tc>
          <w:tcPr>
            <w:tcW w:w="4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99519" w14:textId="77777777" w:rsidR="00DB1FEC" w:rsidRPr="00511154" w:rsidRDefault="00DB1FEC" w:rsidP="000E5AE3">
            <w:pPr>
              <w:numPr>
                <w:ilvl w:val="0"/>
                <w:numId w:val="28"/>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Ecocardiografie </w:t>
            </w:r>
            <w:proofErr w:type="spellStart"/>
            <w:r w:rsidRPr="00511154">
              <w:rPr>
                <w:rFonts w:ascii="Times New Roman" w:eastAsia="Calibri" w:hAnsi="Times New Roman" w:cs="Times New Roman"/>
                <w:kern w:val="2"/>
                <w:sz w:val="24"/>
                <w:szCs w:val="24"/>
              </w:rPr>
              <w:t>transesofagiană</w:t>
            </w:r>
            <w:proofErr w:type="spellEnd"/>
            <w:r w:rsidRPr="00511154">
              <w:rPr>
                <w:rFonts w:ascii="Times New Roman" w:eastAsia="Calibri" w:hAnsi="Times New Roman" w:cs="Times New Roman"/>
                <w:kern w:val="2"/>
                <w:sz w:val="24"/>
                <w:szCs w:val="24"/>
              </w:rPr>
              <w:t xml:space="preserve"> pentru detectarea trombozei </w:t>
            </w:r>
            <w:proofErr w:type="spellStart"/>
            <w:r w:rsidRPr="00511154">
              <w:rPr>
                <w:rFonts w:ascii="Times New Roman" w:eastAsia="Calibri" w:hAnsi="Times New Roman" w:cs="Times New Roman"/>
                <w:kern w:val="2"/>
                <w:sz w:val="24"/>
                <w:szCs w:val="24"/>
              </w:rPr>
              <w:t>atriale</w:t>
            </w:r>
            <w:proofErr w:type="spellEnd"/>
            <w:r w:rsidRPr="00511154">
              <w:rPr>
                <w:rFonts w:ascii="Times New Roman" w:eastAsia="Calibri" w:hAnsi="Times New Roman" w:cs="Times New Roman"/>
                <w:kern w:val="2"/>
                <w:sz w:val="24"/>
                <w:szCs w:val="24"/>
              </w:rPr>
              <w:t xml:space="preserve"> stângi și evaluarea bolii valvulare</w:t>
            </w:r>
          </w:p>
        </w:tc>
      </w:tr>
      <w:tr w:rsidR="00DB1FEC" w:rsidRPr="00511154" w14:paraId="3418FBB8" w14:textId="77777777" w:rsidTr="00FE47B1">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CCFDED" w14:textId="77777777" w:rsidR="00DB1FEC" w:rsidRPr="00511154" w:rsidRDefault="00DB1FEC" w:rsidP="000E5AE3">
            <w:pPr>
              <w:numPr>
                <w:ilvl w:val="0"/>
                <w:numId w:val="29"/>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Colectarea de chestionare generice sau specifice FA raportate de pacient</w:t>
            </w:r>
          </w:p>
        </w:tc>
        <w:tc>
          <w:tcPr>
            <w:tcW w:w="4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363195" w14:textId="77777777" w:rsidR="00DB1FEC" w:rsidRPr="00511154" w:rsidRDefault="00DB1FEC" w:rsidP="000E5AE3">
            <w:pPr>
              <w:numPr>
                <w:ilvl w:val="0"/>
                <w:numId w:val="30"/>
              </w:num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AngioCT</w:t>
            </w:r>
            <w:proofErr w:type="spellEnd"/>
            <w:r w:rsidRPr="00511154">
              <w:rPr>
                <w:rFonts w:ascii="Times New Roman" w:eastAsia="Calibri" w:hAnsi="Times New Roman" w:cs="Times New Roman"/>
                <w:kern w:val="2"/>
                <w:sz w:val="24"/>
                <w:szCs w:val="24"/>
              </w:rPr>
              <w:t xml:space="preserve"> coronarian/</w:t>
            </w:r>
            <w:proofErr w:type="spellStart"/>
            <w:r w:rsidRPr="00511154">
              <w:rPr>
                <w:rFonts w:ascii="Times New Roman" w:eastAsia="Calibri" w:hAnsi="Times New Roman" w:cs="Times New Roman"/>
                <w:kern w:val="2"/>
                <w:sz w:val="24"/>
                <w:szCs w:val="24"/>
              </w:rPr>
              <w:t>coronarografie</w:t>
            </w:r>
            <w:proofErr w:type="spellEnd"/>
            <w:r w:rsidRPr="00511154">
              <w:rPr>
                <w:rFonts w:ascii="Times New Roman" w:eastAsia="Calibri" w:hAnsi="Times New Roman" w:cs="Times New Roman"/>
                <w:kern w:val="2"/>
                <w:sz w:val="24"/>
                <w:szCs w:val="24"/>
              </w:rPr>
              <w:t xml:space="preserve"> sau teste imagistice pentru ischemie în </w:t>
            </w:r>
            <w:proofErr w:type="spellStart"/>
            <w:r w:rsidRPr="00511154">
              <w:rPr>
                <w:rFonts w:ascii="Times New Roman" w:eastAsia="Calibri" w:hAnsi="Times New Roman" w:cs="Times New Roman"/>
                <w:kern w:val="2"/>
                <w:sz w:val="24"/>
                <w:szCs w:val="24"/>
              </w:rPr>
              <w:t>suspicionea</w:t>
            </w:r>
            <w:proofErr w:type="spellEnd"/>
            <w:r w:rsidRPr="00511154">
              <w:rPr>
                <w:rFonts w:ascii="Times New Roman" w:eastAsia="Calibri" w:hAnsi="Times New Roman" w:cs="Times New Roman"/>
                <w:kern w:val="2"/>
                <w:sz w:val="24"/>
                <w:szCs w:val="24"/>
              </w:rPr>
              <w:t xml:space="preserve"> de boala coronariana (BCI)</w:t>
            </w:r>
          </w:p>
        </w:tc>
      </w:tr>
      <w:tr w:rsidR="00DB1FEC" w:rsidRPr="00511154" w14:paraId="7A1F0478" w14:textId="77777777" w:rsidTr="00FE47B1">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7D8C79" w14:textId="77777777" w:rsidR="00DB1FEC" w:rsidRPr="00511154" w:rsidRDefault="00DB1FEC" w:rsidP="000E5AE3">
            <w:pPr>
              <w:numPr>
                <w:ilvl w:val="0"/>
                <w:numId w:val="31"/>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Analize de laborator (</w:t>
            </w:r>
            <w:r w:rsidR="00A6390A" w:rsidRPr="00511154">
              <w:rPr>
                <w:rFonts w:ascii="Times New Roman" w:eastAsia="Calibri" w:hAnsi="Times New Roman" w:cs="Times New Roman"/>
                <w:kern w:val="2"/>
                <w:sz w:val="24"/>
                <w:szCs w:val="24"/>
              </w:rPr>
              <w:t>a</w:t>
            </w:r>
            <w:r w:rsidR="00A6390A" w:rsidRPr="00511154">
              <w:rPr>
                <w:rFonts w:ascii="Times New Roman" w:eastAsia="Times New Roman" w:hAnsi="Times New Roman" w:cs="Times New Roman"/>
                <w:sz w:val="24"/>
                <w:szCs w:val="24"/>
              </w:rPr>
              <w:t>naliza generală a</w:t>
            </w:r>
            <w:r w:rsidR="00A6390A" w:rsidRPr="00511154">
              <w:rPr>
                <w:rFonts w:ascii="Times New Roman" w:eastAsia="Times New Roman" w:hAnsi="Times New Roman" w:cs="Times New Roman"/>
                <w:spacing w:val="1"/>
                <w:sz w:val="24"/>
                <w:szCs w:val="24"/>
              </w:rPr>
              <w:t xml:space="preserve"> </w:t>
            </w:r>
            <w:r w:rsidR="00A6390A" w:rsidRPr="00511154">
              <w:rPr>
                <w:rFonts w:ascii="Times New Roman" w:eastAsia="Times New Roman" w:hAnsi="Times New Roman" w:cs="Times New Roman"/>
                <w:sz w:val="24"/>
                <w:szCs w:val="24"/>
              </w:rPr>
              <w:t>sângelui</w:t>
            </w:r>
            <w:r w:rsidR="00A6390A" w:rsidRPr="00511154">
              <w:rPr>
                <w:rFonts w:ascii="Times New Roman" w:eastAsia="Calibri" w:hAnsi="Times New Roman" w:cs="Times New Roman"/>
                <w:kern w:val="2"/>
                <w:sz w:val="24"/>
                <w:szCs w:val="24"/>
              </w:rPr>
              <w:t xml:space="preserve"> </w:t>
            </w:r>
            <w:r w:rsidRPr="00511154">
              <w:rPr>
                <w:rFonts w:ascii="Times New Roman" w:eastAsia="Calibri" w:hAnsi="Times New Roman" w:cs="Times New Roman"/>
                <w:kern w:val="2"/>
                <w:sz w:val="24"/>
                <w:szCs w:val="24"/>
              </w:rPr>
              <w:t xml:space="preserve">completă, </w:t>
            </w:r>
            <w:r w:rsidR="00CB5AB9" w:rsidRPr="00511154">
              <w:rPr>
                <w:rFonts w:ascii="Times New Roman" w:eastAsia="Times New Roman" w:hAnsi="Times New Roman" w:cs="Times New Roman"/>
                <w:sz w:val="24"/>
                <w:szCs w:val="24"/>
              </w:rPr>
              <w:t xml:space="preserve">probele renale, </w:t>
            </w:r>
            <w:r w:rsidRPr="00511154">
              <w:rPr>
                <w:rFonts w:ascii="Times New Roman" w:eastAsia="Calibri" w:hAnsi="Times New Roman" w:cs="Times New Roman"/>
                <w:kern w:val="2"/>
                <w:sz w:val="24"/>
                <w:szCs w:val="24"/>
              </w:rPr>
              <w:t xml:space="preserve">electroliții serici, </w:t>
            </w:r>
            <w:r w:rsidR="00CB5AB9" w:rsidRPr="00511154">
              <w:rPr>
                <w:rFonts w:ascii="Times New Roman" w:eastAsia="Times New Roman" w:hAnsi="Times New Roman" w:cs="Times New Roman"/>
                <w:sz w:val="24"/>
                <w:szCs w:val="24"/>
              </w:rPr>
              <w:t>probele</w:t>
            </w:r>
            <w:r w:rsidR="00CB5AB9" w:rsidRPr="00511154">
              <w:rPr>
                <w:rFonts w:ascii="Times New Roman" w:eastAsia="Calibri" w:hAnsi="Times New Roman" w:cs="Times New Roman"/>
                <w:kern w:val="2"/>
                <w:sz w:val="24"/>
                <w:szCs w:val="24"/>
              </w:rPr>
              <w:t xml:space="preserve"> </w:t>
            </w:r>
            <w:r w:rsidRPr="00511154">
              <w:rPr>
                <w:rFonts w:ascii="Times New Roman" w:eastAsia="Calibri" w:hAnsi="Times New Roman" w:cs="Times New Roman"/>
                <w:kern w:val="2"/>
                <w:sz w:val="24"/>
                <w:szCs w:val="24"/>
              </w:rPr>
              <w:t>hepatic</w:t>
            </w:r>
            <w:r w:rsidR="00CB5AB9" w:rsidRPr="00511154">
              <w:rPr>
                <w:rFonts w:ascii="Times New Roman" w:eastAsia="Calibri" w:hAnsi="Times New Roman" w:cs="Times New Roman"/>
                <w:kern w:val="2"/>
                <w:sz w:val="24"/>
                <w:szCs w:val="24"/>
              </w:rPr>
              <w:t>e</w:t>
            </w:r>
            <w:r w:rsidRPr="00511154">
              <w:rPr>
                <w:rFonts w:ascii="Times New Roman" w:eastAsia="Calibri" w:hAnsi="Times New Roman" w:cs="Times New Roman"/>
                <w:kern w:val="2"/>
                <w:sz w:val="24"/>
                <w:szCs w:val="24"/>
              </w:rPr>
              <w:t>, glucoza/HbA1c și</w:t>
            </w:r>
            <w:r w:rsidR="00D74566" w:rsidRPr="00511154">
              <w:rPr>
                <w:rFonts w:ascii="Times New Roman" w:eastAsia="Times New Roman" w:hAnsi="Times New Roman" w:cs="Times New Roman"/>
                <w:sz w:val="24"/>
                <w:szCs w:val="24"/>
              </w:rPr>
              <w:t xml:space="preserve"> hormonii  glandei tiroide</w:t>
            </w:r>
            <w:r w:rsidRPr="00511154">
              <w:rPr>
                <w:rFonts w:ascii="Times New Roman" w:eastAsia="Calibri" w:hAnsi="Times New Roman" w:cs="Times New Roman"/>
                <w:kern w:val="2"/>
                <w:sz w:val="24"/>
                <w:szCs w:val="24"/>
              </w:rPr>
              <w:t>)</w:t>
            </w:r>
          </w:p>
        </w:tc>
        <w:tc>
          <w:tcPr>
            <w:tcW w:w="4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82D481" w14:textId="77777777" w:rsidR="00DB1FEC" w:rsidRPr="00511154" w:rsidRDefault="00DB1FEC" w:rsidP="000E5AE3">
            <w:pPr>
              <w:numPr>
                <w:ilvl w:val="0"/>
                <w:numId w:val="3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Rezonanță magnetică cardiacă (RMN) pentru evaluarea cardiomiopatiilor </w:t>
            </w:r>
            <w:proofErr w:type="spellStart"/>
            <w:r w:rsidRPr="00511154">
              <w:rPr>
                <w:rFonts w:ascii="Times New Roman" w:eastAsia="Calibri" w:hAnsi="Times New Roman" w:cs="Times New Roman"/>
                <w:kern w:val="2"/>
                <w:sz w:val="24"/>
                <w:szCs w:val="24"/>
              </w:rPr>
              <w:t>atriale</w:t>
            </w:r>
            <w:proofErr w:type="spellEnd"/>
            <w:r w:rsidRPr="00511154">
              <w:rPr>
                <w:rFonts w:ascii="Times New Roman" w:eastAsia="Calibri" w:hAnsi="Times New Roman" w:cs="Times New Roman"/>
                <w:kern w:val="2"/>
                <w:sz w:val="24"/>
                <w:szCs w:val="24"/>
              </w:rPr>
              <w:t xml:space="preserve"> și ventriculare și pentru planificarea procedurilor intervenționale</w:t>
            </w:r>
          </w:p>
        </w:tc>
      </w:tr>
      <w:tr w:rsidR="00DB1FEC" w:rsidRPr="00511154" w14:paraId="5FD76BE1" w14:textId="77777777" w:rsidTr="00FE47B1">
        <w:tc>
          <w:tcPr>
            <w:tcW w:w="4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B64DC" w14:textId="77777777" w:rsidR="00DB1FEC" w:rsidRPr="00511154" w:rsidRDefault="00DB1FEC" w:rsidP="000E5AE3">
            <w:pPr>
              <w:numPr>
                <w:ilvl w:val="0"/>
                <w:numId w:val="33"/>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Ecocardiografie </w:t>
            </w:r>
            <w:proofErr w:type="spellStart"/>
            <w:r w:rsidRPr="00511154">
              <w:rPr>
                <w:rFonts w:ascii="Times New Roman" w:eastAsia="Calibri" w:hAnsi="Times New Roman" w:cs="Times New Roman"/>
                <w:kern w:val="2"/>
                <w:sz w:val="24"/>
                <w:szCs w:val="24"/>
              </w:rPr>
              <w:t>transtoracică</w:t>
            </w:r>
            <w:proofErr w:type="spellEnd"/>
            <w:r w:rsidRPr="00511154">
              <w:rPr>
                <w:rFonts w:ascii="Times New Roman" w:eastAsia="Calibri" w:hAnsi="Times New Roman" w:cs="Times New Roman"/>
                <w:kern w:val="2"/>
                <w:sz w:val="24"/>
                <w:szCs w:val="24"/>
              </w:rPr>
              <w:t xml:space="preserve"> în cazurile în care aceasta va ghida deciziile de management conform principiilor AF-CARE</w:t>
            </w:r>
          </w:p>
        </w:tc>
        <w:tc>
          <w:tcPr>
            <w:tcW w:w="46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5909BD" w14:textId="77777777" w:rsidR="00DB1FEC" w:rsidRPr="00511154" w:rsidRDefault="00DB1FEC" w:rsidP="000E5AE3">
            <w:pPr>
              <w:numPr>
                <w:ilvl w:val="0"/>
                <w:numId w:val="34"/>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Imagistică cerebrală și evaluarea funcției cognitive pentru boală </w:t>
            </w:r>
            <w:proofErr w:type="spellStart"/>
            <w:r w:rsidRPr="00511154">
              <w:rPr>
                <w:rFonts w:ascii="Times New Roman" w:eastAsia="Calibri" w:hAnsi="Times New Roman" w:cs="Times New Roman"/>
                <w:kern w:val="2"/>
                <w:sz w:val="24"/>
                <w:szCs w:val="24"/>
              </w:rPr>
              <w:t>cerebrovasculară</w:t>
            </w:r>
            <w:proofErr w:type="spellEnd"/>
            <w:r w:rsidRPr="00511154">
              <w:rPr>
                <w:rFonts w:ascii="Times New Roman" w:eastAsia="Calibri" w:hAnsi="Times New Roman" w:cs="Times New Roman"/>
                <w:kern w:val="2"/>
                <w:sz w:val="24"/>
                <w:szCs w:val="24"/>
              </w:rPr>
              <w:t xml:space="preserve"> și risc de demență</w:t>
            </w:r>
          </w:p>
        </w:tc>
      </w:tr>
    </w:tbl>
    <w:p w14:paraId="665276DF" w14:textId="77777777" w:rsidR="00DB1FEC" w:rsidRPr="00511154" w:rsidRDefault="00DB1FEC" w:rsidP="000E5AE3">
      <w:pPr>
        <w:pStyle w:val="Listparagraf"/>
        <w:spacing w:line="240" w:lineRule="auto"/>
        <w:jc w:val="both"/>
        <w:rPr>
          <w:rFonts w:ascii="Times New Roman" w:eastAsia="Calibri" w:hAnsi="Times New Roman" w:cs="Times New Roman"/>
          <w:b/>
          <w:bCs/>
          <w:kern w:val="2"/>
          <w:sz w:val="24"/>
          <w:szCs w:val="24"/>
        </w:rPr>
      </w:pPr>
    </w:p>
    <w:p w14:paraId="04A72494" w14:textId="72B94110" w:rsidR="00550B4F" w:rsidRPr="00511154" w:rsidRDefault="00DB1FEC" w:rsidP="000E5AE3">
      <w:pPr>
        <w:pStyle w:val="Titlu2"/>
        <w:spacing w:line="240" w:lineRule="auto"/>
        <w:jc w:val="both"/>
        <w:rPr>
          <w:rFonts w:ascii="Times New Roman" w:hAnsi="Times New Roman" w:cs="Times New Roman"/>
          <w:b/>
          <w:bCs/>
          <w:sz w:val="24"/>
          <w:szCs w:val="24"/>
        </w:rPr>
      </w:pPr>
      <w:r w:rsidRPr="00511154">
        <w:rPr>
          <w:rFonts w:ascii="Times New Roman" w:hAnsi="Times New Roman" w:cs="Times New Roman"/>
          <w:sz w:val="24"/>
          <w:szCs w:val="24"/>
        </w:rPr>
        <w:t> </w:t>
      </w:r>
      <w:bookmarkStart w:id="87" w:name="_Toc228869018"/>
      <w:bookmarkStart w:id="88" w:name="_Toc228873356"/>
      <w:r w:rsidR="00550B4F" w:rsidRPr="00511154">
        <w:rPr>
          <w:rFonts w:ascii="Times New Roman" w:hAnsi="Times New Roman" w:cs="Times New Roman"/>
          <w:b/>
          <w:bCs/>
          <w:color w:val="auto"/>
          <w:sz w:val="24"/>
          <w:szCs w:val="24"/>
        </w:rPr>
        <w:t xml:space="preserve">C.2.1.6. </w:t>
      </w:r>
      <w:r w:rsidR="00F56C05" w:rsidRPr="00511154">
        <w:rPr>
          <w:rFonts w:ascii="Times New Roman" w:hAnsi="Times New Roman" w:cs="Times New Roman"/>
          <w:b/>
          <w:bCs/>
          <w:color w:val="auto"/>
          <w:sz w:val="24"/>
          <w:szCs w:val="24"/>
        </w:rPr>
        <w:t>Eco</w:t>
      </w:r>
      <w:r w:rsidR="0049335D" w:rsidRPr="00511154">
        <w:rPr>
          <w:rFonts w:ascii="Times New Roman" w:hAnsi="Times New Roman" w:cs="Times New Roman"/>
          <w:b/>
          <w:bCs/>
          <w:color w:val="auto"/>
          <w:sz w:val="24"/>
          <w:szCs w:val="24"/>
        </w:rPr>
        <w:t>cardio</w:t>
      </w:r>
      <w:r w:rsidR="00F56C05" w:rsidRPr="00511154">
        <w:rPr>
          <w:rFonts w:ascii="Times New Roman" w:hAnsi="Times New Roman" w:cs="Times New Roman"/>
          <w:b/>
          <w:bCs/>
          <w:color w:val="auto"/>
          <w:sz w:val="24"/>
          <w:szCs w:val="24"/>
        </w:rPr>
        <w:t xml:space="preserve">grafia </w:t>
      </w:r>
      <w:proofErr w:type="spellStart"/>
      <w:r w:rsidR="00F56C05" w:rsidRPr="00511154">
        <w:rPr>
          <w:rFonts w:ascii="Times New Roman" w:hAnsi="Times New Roman" w:cs="Times New Roman"/>
          <w:b/>
          <w:bCs/>
          <w:color w:val="auto"/>
          <w:sz w:val="24"/>
          <w:szCs w:val="24"/>
        </w:rPr>
        <w:t>transtoracică</w:t>
      </w:r>
      <w:proofErr w:type="spellEnd"/>
      <w:r w:rsidR="00F56C05" w:rsidRPr="00511154">
        <w:rPr>
          <w:rFonts w:ascii="Times New Roman" w:hAnsi="Times New Roman" w:cs="Times New Roman"/>
          <w:b/>
          <w:bCs/>
          <w:color w:val="auto"/>
          <w:sz w:val="24"/>
          <w:szCs w:val="24"/>
        </w:rPr>
        <w:t xml:space="preserve"> în</w:t>
      </w:r>
      <w:r w:rsidR="00550B4F" w:rsidRPr="00511154">
        <w:rPr>
          <w:rFonts w:ascii="Times New Roman" w:hAnsi="Times New Roman" w:cs="Times New Roman"/>
          <w:b/>
          <w:bCs/>
          <w:color w:val="auto"/>
          <w:sz w:val="24"/>
          <w:szCs w:val="24"/>
        </w:rPr>
        <w:t xml:space="preserve"> FA nou diagnosticată</w:t>
      </w:r>
      <w:bookmarkEnd w:id="87"/>
      <w:bookmarkEnd w:id="88"/>
    </w:p>
    <w:tbl>
      <w:tblPr>
        <w:tblW w:w="10060"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1159"/>
      </w:tblGrid>
      <w:tr w:rsidR="00550B4F" w:rsidRPr="00511154" w14:paraId="7C80D228" w14:textId="77777777" w:rsidTr="00C04C98">
        <w:tc>
          <w:tcPr>
            <w:tcW w:w="79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B32F3E5" w14:textId="77777777" w:rsidR="00550B4F" w:rsidRPr="00511154" w:rsidRDefault="007D7D8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3</w:t>
            </w:r>
            <w:r w:rsidR="0049335D" w:rsidRPr="00511154">
              <w:rPr>
                <w:rFonts w:ascii="Times New Roman" w:eastAsia="Calibri" w:hAnsi="Times New Roman" w:cs="Times New Roman"/>
                <w:b/>
                <w:bCs/>
                <w:kern w:val="2"/>
                <w:sz w:val="24"/>
                <w:szCs w:val="24"/>
              </w:rPr>
              <w:t>. Recomandare</w:t>
            </w:r>
          </w:p>
        </w:tc>
        <w:tc>
          <w:tcPr>
            <w:tcW w:w="9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CC35F87" w14:textId="77777777" w:rsidR="00550B4F" w:rsidRPr="00511154" w:rsidRDefault="00550B4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115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E346E86" w14:textId="77777777" w:rsidR="00550B4F" w:rsidRPr="00511154" w:rsidRDefault="00550B4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550B4F" w:rsidRPr="00511154" w14:paraId="02FB8EA4" w14:textId="77777777" w:rsidTr="00C04C98">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50B53AC" w14:textId="77777777" w:rsidR="00550B4F" w:rsidRPr="00511154" w:rsidRDefault="00550B4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Ecocardiografia </w:t>
            </w:r>
            <w:proofErr w:type="spellStart"/>
            <w:r w:rsidRPr="00511154">
              <w:rPr>
                <w:rFonts w:ascii="Times New Roman" w:eastAsia="Calibri" w:hAnsi="Times New Roman" w:cs="Times New Roman"/>
                <w:kern w:val="2"/>
                <w:sz w:val="24"/>
                <w:szCs w:val="24"/>
              </w:rPr>
              <w:t>transtoracică</w:t>
            </w:r>
            <w:proofErr w:type="spellEnd"/>
            <w:r w:rsidRPr="00511154">
              <w:rPr>
                <w:rFonts w:ascii="Times New Roman" w:eastAsia="Calibri" w:hAnsi="Times New Roman" w:cs="Times New Roman"/>
                <w:kern w:val="2"/>
                <w:sz w:val="24"/>
                <w:szCs w:val="24"/>
              </w:rPr>
              <w:t xml:space="preserve"> este recomandată la pacienții cu diagnostic de FA, în cazurile în care aceasta poate ghida deciziile terapeutice.</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4E95D329" w14:textId="77777777" w:rsidR="00550B4F" w:rsidRPr="00511154" w:rsidRDefault="00550B4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1159"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64D2B877" w14:textId="77777777" w:rsidR="00550B4F" w:rsidRPr="00511154" w:rsidRDefault="00550B4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bl>
    <w:p w14:paraId="079BE227" w14:textId="77777777" w:rsidR="004700B2" w:rsidRPr="00511154" w:rsidRDefault="004700B2" w:rsidP="000E5AE3">
      <w:pPr>
        <w:spacing w:line="240" w:lineRule="auto"/>
        <w:jc w:val="both"/>
        <w:rPr>
          <w:rFonts w:ascii="Times New Roman" w:eastAsia="Calibri" w:hAnsi="Times New Roman" w:cs="Times New Roman"/>
          <w:bCs/>
          <w:kern w:val="2"/>
          <w:sz w:val="24"/>
          <w:szCs w:val="24"/>
        </w:rPr>
      </w:pPr>
    </w:p>
    <w:p w14:paraId="023FAAF8" w14:textId="77777777" w:rsidR="00546C25" w:rsidRPr="00511154" w:rsidRDefault="00546C25" w:rsidP="000E5AE3">
      <w:pPr>
        <w:pStyle w:val="Titlu2"/>
        <w:spacing w:line="240" w:lineRule="auto"/>
        <w:jc w:val="both"/>
        <w:rPr>
          <w:rFonts w:ascii="Times New Roman" w:hAnsi="Times New Roman" w:cs="Times New Roman"/>
          <w:b/>
          <w:bCs/>
          <w:color w:val="auto"/>
          <w:sz w:val="24"/>
          <w:szCs w:val="24"/>
        </w:rPr>
      </w:pPr>
      <w:bookmarkStart w:id="89" w:name="_Toc228869019"/>
      <w:bookmarkStart w:id="90" w:name="_Toc228873357"/>
      <w:r w:rsidRPr="00511154">
        <w:rPr>
          <w:rFonts w:ascii="Times New Roman" w:hAnsi="Times New Roman" w:cs="Times New Roman"/>
          <w:b/>
          <w:bCs/>
          <w:color w:val="auto"/>
          <w:sz w:val="24"/>
          <w:szCs w:val="24"/>
        </w:rPr>
        <w:t>C.2.1.7. Flutter</w:t>
      </w:r>
      <w:r w:rsidR="00E9263F" w:rsidRPr="00511154">
        <w:rPr>
          <w:rFonts w:ascii="Times New Roman" w:hAnsi="Times New Roman" w:cs="Times New Roman"/>
          <w:b/>
          <w:bCs/>
          <w:color w:val="auto"/>
          <w:sz w:val="24"/>
          <w:szCs w:val="24"/>
        </w:rPr>
        <w:t>ul</w:t>
      </w:r>
      <w:r w:rsidRPr="00511154">
        <w:rPr>
          <w:rFonts w:ascii="Times New Roman" w:hAnsi="Times New Roman" w:cs="Times New Roman"/>
          <w:b/>
          <w:bCs/>
          <w:color w:val="auto"/>
          <w:sz w:val="24"/>
          <w:szCs w:val="24"/>
        </w:rPr>
        <w:t xml:space="preserve"> </w:t>
      </w:r>
      <w:proofErr w:type="spellStart"/>
      <w:r w:rsidRPr="00511154">
        <w:rPr>
          <w:rFonts w:ascii="Times New Roman" w:hAnsi="Times New Roman" w:cs="Times New Roman"/>
          <w:b/>
          <w:bCs/>
          <w:color w:val="auto"/>
          <w:sz w:val="24"/>
          <w:szCs w:val="24"/>
        </w:rPr>
        <w:t>atrial</w:t>
      </w:r>
      <w:bookmarkEnd w:id="89"/>
      <w:bookmarkEnd w:id="90"/>
      <w:proofErr w:type="spellEnd"/>
      <w:r w:rsidRPr="00511154">
        <w:rPr>
          <w:rFonts w:ascii="Times New Roman" w:hAnsi="Times New Roman" w:cs="Times New Roman"/>
          <w:b/>
          <w:bCs/>
          <w:color w:val="auto"/>
          <w:sz w:val="24"/>
          <w:szCs w:val="24"/>
        </w:rPr>
        <w:t xml:space="preserve"> </w:t>
      </w:r>
    </w:p>
    <w:p w14:paraId="5F8EAA6C" w14:textId="77777777" w:rsidR="00174B17" w:rsidRPr="00511154" w:rsidRDefault="00546C2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Factorii de risc pentru FLA și FA sunt similari, iar mai mult de jumătate dintre pacienții cu FLA vor dezvolta ulterior FA. FLA este asociat cu un risc </w:t>
      </w:r>
      <w:proofErr w:type="spellStart"/>
      <w:r w:rsidRPr="00511154">
        <w:rPr>
          <w:rFonts w:ascii="Times New Roman" w:eastAsia="Calibri" w:hAnsi="Times New Roman" w:cs="Times New Roman"/>
          <w:bCs/>
          <w:kern w:val="2"/>
          <w:sz w:val="24"/>
          <w:szCs w:val="24"/>
        </w:rPr>
        <w:t>tromboembolic</w:t>
      </w:r>
      <w:proofErr w:type="spellEnd"/>
      <w:r w:rsidRPr="00511154">
        <w:rPr>
          <w:rFonts w:ascii="Times New Roman" w:eastAsia="Calibri" w:hAnsi="Times New Roman" w:cs="Times New Roman"/>
          <w:bCs/>
          <w:kern w:val="2"/>
          <w:sz w:val="24"/>
          <w:szCs w:val="24"/>
        </w:rPr>
        <w:t xml:space="preserve"> crescut. În comparația directă din</w:t>
      </w:r>
      <w:r w:rsidRPr="00511154">
        <w:rPr>
          <w:rFonts w:ascii="Times New Roman" w:eastAsia="Calibri" w:hAnsi="Times New Roman" w:cs="Times New Roman"/>
          <w:bCs/>
          <w:kern w:val="2"/>
          <w:sz w:val="24"/>
          <w:szCs w:val="24"/>
        </w:rPr>
        <w:softHyphen/>
        <w:t>tre FLA și FA, unele studii sugerează un risc similar de acci</w:t>
      </w:r>
      <w:r w:rsidRPr="00511154">
        <w:rPr>
          <w:rFonts w:ascii="Times New Roman" w:eastAsia="Calibri" w:hAnsi="Times New Roman" w:cs="Times New Roman"/>
          <w:bCs/>
          <w:kern w:val="2"/>
          <w:sz w:val="24"/>
          <w:szCs w:val="24"/>
        </w:rPr>
        <w:softHyphen/>
        <w:t>dent vascular cerebral, iar altele un risc mai scăzut în FLA, posibil datorită diferențelor în povara comorbidităților și influenței factorilor de confuzie, precum ablația FLA/FA și tratamentul anticoagulant (care este oprit mai frecvent în FLA).</w:t>
      </w:r>
    </w:p>
    <w:p w14:paraId="7F2CE6F9" w14:textId="77777777" w:rsidR="00267585" w:rsidRPr="00511154" w:rsidRDefault="00267585" w:rsidP="000E5AE3">
      <w:pPr>
        <w:pStyle w:val="Listparagraf"/>
        <w:spacing w:line="240" w:lineRule="auto"/>
        <w:jc w:val="both"/>
        <w:rPr>
          <w:rFonts w:ascii="Times New Roman" w:eastAsia="Calibri" w:hAnsi="Times New Roman" w:cs="Times New Roman"/>
          <w:b/>
          <w:bCs/>
          <w:kern w:val="2"/>
          <w:sz w:val="24"/>
          <w:szCs w:val="24"/>
        </w:rPr>
      </w:pPr>
    </w:p>
    <w:p w14:paraId="78A5E46D" w14:textId="77777777" w:rsidR="00BC5D0A" w:rsidRPr="00511154" w:rsidRDefault="00BC5D0A" w:rsidP="000E5AE3">
      <w:pPr>
        <w:pStyle w:val="Titlu1"/>
        <w:spacing w:line="240" w:lineRule="auto"/>
        <w:jc w:val="both"/>
        <w:rPr>
          <w:rFonts w:ascii="Times New Roman" w:hAnsi="Times New Roman" w:cs="Times New Roman"/>
          <w:b/>
          <w:bCs/>
          <w:color w:val="auto"/>
          <w:sz w:val="24"/>
          <w:szCs w:val="24"/>
        </w:rPr>
      </w:pPr>
      <w:bookmarkStart w:id="91" w:name="_Toc228869020"/>
      <w:bookmarkStart w:id="92" w:name="_Toc228873358"/>
      <w:r w:rsidRPr="00511154">
        <w:rPr>
          <w:rFonts w:ascii="Times New Roman" w:hAnsi="Times New Roman" w:cs="Times New Roman"/>
          <w:b/>
          <w:bCs/>
          <w:color w:val="auto"/>
          <w:sz w:val="24"/>
          <w:szCs w:val="24"/>
        </w:rPr>
        <w:t>C.3 PARCURSUL PACIENTULUI ȘI MANAGEMENTUL FIBRILAȚIEI ATRIALE</w:t>
      </w:r>
      <w:bookmarkEnd w:id="91"/>
      <w:bookmarkEnd w:id="92"/>
    </w:p>
    <w:p w14:paraId="0F39211D" w14:textId="77777777" w:rsidR="00BC5D0A" w:rsidRPr="00511154" w:rsidRDefault="00BC5D0A" w:rsidP="000E5AE3">
      <w:pPr>
        <w:pStyle w:val="Titlu2"/>
        <w:spacing w:line="240" w:lineRule="auto"/>
        <w:jc w:val="both"/>
        <w:rPr>
          <w:rFonts w:ascii="Times New Roman" w:hAnsi="Times New Roman" w:cs="Times New Roman"/>
          <w:b/>
          <w:bCs/>
          <w:color w:val="auto"/>
          <w:sz w:val="24"/>
          <w:szCs w:val="24"/>
        </w:rPr>
      </w:pPr>
      <w:bookmarkStart w:id="93" w:name="_Toc228869021"/>
      <w:bookmarkStart w:id="94" w:name="_Toc228873359"/>
      <w:r w:rsidRPr="00511154">
        <w:rPr>
          <w:rFonts w:ascii="Times New Roman" w:hAnsi="Times New Roman" w:cs="Times New Roman"/>
          <w:b/>
          <w:bCs/>
          <w:color w:val="auto"/>
          <w:sz w:val="24"/>
          <w:szCs w:val="24"/>
        </w:rPr>
        <w:t>C.3.1 Management multidisciplinar, centrat pe pacient, al FA</w:t>
      </w:r>
      <w:bookmarkEnd w:id="93"/>
      <w:bookmarkEnd w:id="94"/>
    </w:p>
    <w:p w14:paraId="1DB7FE39" w14:textId="77777777" w:rsidR="00267585" w:rsidRPr="00511154" w:rsidRDefault="00F80CEA" w:rsidP="000E5AE3">
      <w:pPr>
        <w:spacing w:line="240" w:lineRule="auto"/>
        <w:jc w:val="both"/>
        <w:rPr>
          <w:rFonts w:ascii="Times New Roman" w:eastAsia="Calibri" w:hAnsi="Times New Roman" w:cs="Times New Roman"/>
          <w:b/>
          <w:bCs/>
          <w:kern w:val="2"/>
          <w:sz w:val="24"/>
          <w:szCs w:val="24"/>
        </w:rPr>
      </w:pPr>
      <w:r w:rsidRPr="00511154">
        <w:rPr>
          <w:rStyle w:val="A5"/>
          <w:rFonts w:ascii="Times New Roman" w:hAnsi="Times New Roman" w:cs="Times New Roman"/>
          <w:color w:val="auto"/>
          <w:sz w:val="24"/>
          <w:szCs w:val="24"/>
        </w:rPr>
        <w:t>O abordare integrată și centrată pe pacient în manage</w:t>
      </w:r>
      <w:r w:rsidRPr="00511154">
        <w:rPr>
          <w:rStyle w:val="A5"/>
          <w:rFonts w:ascii="Times New Roman" w:hAnsi="Times New Roman" w:cs="Times New Roman"/>
          <w:color w:val="auto"/>
          <w:sz w:val="24"/>
          <w:szCs w:val="24"/>
        </w:rPr>
        <w:softHyphen/>
        <w:t xml:space="preserve">mentul fibrilației </w:t>
      </w:r>
      <w:proofErr w:type="spellStart"/>
      <w:r w:rsidRPr="00511154">
        <w:rPr>
          <w:rStyle w:val="A5"/>
          <w:rFonts w:ascii="Times New Roman" w:hAnsi="Times New Roman" w:cs="Times New Roman"/>
          <w:color w:val="auto"/>
          <w:sz w:val="24"/>
          <w:szCs w:val="24"/>
        </w:rPr>
        <w:t>atriale</w:t>
      </w:r>
      <w:proofErr w:type="spellEnd"/>
      <w:r w:rsidRPr="00511154">
        <w:rPr>
          <w:rStyle w:val="A5"/>
          <w:rFonts w:ascii="Times New Roman" w:hAnsi="Times New Roman" w:cs="Times New Roman"/>
          <w:color w:val="auto"/>
          <w:sz w:val="24"/>
          <w:szCs w:val="24"/>
        </w:rPr>
        <w:t xml:space="preserve"> presupune utilizarea unui model de îngrijire care respectă experiențele, valorile, nevoile și preferințele pacientului în ceea ce privește planificarea, coordonarea și furnizarea îngrijirii.</w:t>
      </w:r>
    </w:p>
    <w:p w14:paraId="36A09C63" w14:textId="77777777" w:rsidR="00F53316" w:rsidRPr="00511154" w:rsidRDefault="00F53316" w:rsidP="000E5AE3">
      <w:pPr>
        <w:spacing w:line="240" w:lineRule="auto"/>
        <w:jc w:val="both"/>
        <w:rPr>
          <w:rFonts w:ascii="Times New Roman" w:eastAsia="Calibri" w:hAnsi="Times New Roman" w:cs="Times New Roman"/>
          <w:bCs/>
          <w:i/>
          <w:kern w:val="2"/>
          <w:sz w:val="24"/>
          <w:szCs w:val="24"/>
        </w:rPr>
      </w:pPr>
      <w:r w:rsidRPr="00511154">
        <w:rPr>
          <w:rStyle w:val="A5"/>
          <w:rFonts w:ascii="Times New Roman" w:hAnsi="Times New Roman" w:cs="Times New Roman"/>
          <w:color w:val="auto"/>
          <w:sz w:val="24"/>
          <w:szCs w:val="24"/>
        </w:rPr>
        <w:t>În cadrul managementului centrat pe pacient al FA, pacienții nu sunt considerați sim</w:t>
      </w:r>
      <w:r w:rsidRPr="00511154">
        <w:rPr>
          <w:rStyle w:val="A5"/>
          <w:rFonts w:ascii="Times New Roman" w:hAnsi="Times New Roman" w:cs="Times New Roman"/>
          <w:color w:val="auto"/>
          <w:sz w:val="24"/>
          <w:szCs w:val="24"/>
        </w:rPr>
        <w:softHyphen/>
        <w:t>pli beneficiari pasivi ai serviciilor medicale, ci participanți activi care colaborează în parteneriat cu cadrele medica</w:t>
      </w:r>
      <w:r w:rsidRPr="00511154">
        <w:rPr>
          <w:rStyle w:val="A5"/>
          <w:rFonts w:ascii="Times New Roman" w:hAnsi="Times New Roman" w:cs="Times New Roman"/>
          <w:color w:val="auto"/>
          <w:sz w:val="24"/>
          <w:szCs w:val="24"/>
        </w:rPr>
        <w:softHyphen/>
        <w:t xml:space="preserve">le. </w:t>
      </w:r>
      <w:r w:rsidRPr="00511154">
        <w:rPr>
          <w:rStyle w:val="A5"/>
          <w:rFonts w:ascii="Times New Roman" w:hAnsi="Times New Roman" w:cs="Times New Roman"/>
          <w:color w:val="auto"/>
          <w:sz w:val="24"/>
          <w:szCs w:val="24"/>
        </w:rPr>
        <w:lastRenderedPageBreak/>
        <w:t>Managementul centrat pe pacient al FA presupune in</w:t>
      </w:r>
      <w:r w:rsidRPr="00511154">
        <w:rPr>
          <w:rStyle w:val="A5"/>
          <w:rFonts w:ascii="Times New Roman" w:hAnsi="Times New Roman" w:cs="Times New Roman"/>
          <w:color w:val="auto"/>
          <w:sz w:val="24"/>
          <w:szCs w:val="24"/>
        </w:rPr>
        <w:softHyphen/>
        <w:t>tegrarea tuturor aspectelor legate de această afecțiune (vezi tabelul 3).</w:t>
      </w:r>
    </w:p>
    <w:p w14:paraId="4A9C46F9" w14:textId="77777777" w:rsidR="00F53316" w:rsidRPr="00511154" w:rsidRDefault="00F5331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 xml:space="preserve">Tabelul 3. </w:t>
      </w:r>
      <w:r w:rsidRPr="00511154">
        <w:rPr>
          <w:rFonts w:ascii="Times New Roman" w:eastAsia="Calibri" w:hAnsi="Times New Roman" w:cs="Times New Roman"/>
          <w:bCs/>
          <w:kern w:val="2"/>
          <w:sz w:val="24"/>
          <w:szCs w:val="24"/>
        </w:rPr>
        <w:t>Componentele managementului FA centrat pe pacient și implementarea acestora</w:t>
      </w:r>
      <w:r w:rsidR="00215A18" w:rsidRPr="00511154">
        <w:rPr>
          <w:rFonts w:ascii="Times New Roman" w:eastAsia="Calibri" w:hAnsi="Times New Roman" w:cs="Times New Roman"/>
          <w:bCs/>
          <w:kern w:val="2"/>
          <w:sz w:val="24"/>
          <w:szCs w:val="24"/>
        </w:rPr>
        <w:t>.</w:t>
      </w:r>
      <w:r w:rsidRPr="00511154">
        <w:rPr>
          <w:rFonts w:ascii="Times New Roman" w:eastAsia="Calibri" w:hAnsi="Times New Roman" w:cs="Times New Roman"/>
          <w:b/>
          <w:bCs/>
          <w:kern w:val="2"/>
          <w:sz w:val="24"/>
          <w:szCs w:val="24"/>
        </w:rPr>
        <w:t xml:space="preserve"> </w:t>
      </w:r>
    </w:p>
    <w:tbl>
      <w:tblPr>
        <w:tblW w:w="0" w:type="auto"/>
        <w:tblBorders>
          <w:top w:val="single" w:sz="4" w:space="0" w:color="000000"/>
          <w:left w:val="single" w:sz="4" w:space="0" w:color="000000"/>
          <w:bottom w:val="single" w:sz="4" w:space="0" w:color="000000"/>
          <w:right w:val="single" w:sz="4" w:space="0" w:color="000000"/>
        </w:tblBorders>
        <w:shd w:val="clear" w:color="auto" w:fill="E7E7E8"/>
        <w:tblCellMar>
          <w:left w:w="0" w:type="dxa"/>
          <w:right w:w="0" w:type="dxa"/>
        </w:tblCellMar>
        <w:tblLook w:val="04A0" w:firstRow="1" w:lastRow="0" w:firstColumn="1" w:lastColumn="0" w:noHBand="0" w:noVBand="1"/>
      </w:tblPr>
      <w:tblGrid>
        <w:gridCol w:w="9016"/>
      </w:tblGrid>
      <w:tr w:rsidR="00F53316" w:rsidRPr="00511154" w14:paraId="1E9ABA04" w14:textId="77777777" w:rsidTr="00AA0405">
        <w:tc>
          <w:tcPr>
            <w:tcW w:w="9016"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685BA375" w14:textId="77777777" w:rsidR="00F53316" w:rsidRPr="00511154" w:rsidRDefault="00F5331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Componentele managementului FA centrat pe pacient:</w:t>
            </w:r>
          </w:p>
        </w:tc>
      </w:tr>
      <w:tr w:rsidR="00F53316" w:rsidRPr="00511154" w14:paraId="7101434B"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DEDE41" w14:textId="77777777" w:rsidR="00F53316" w:rsidRPr="00511154" w:rsidRDefault="00F53316" w:rsidP="000E5AE3">
            <w:pPr>
              <w:numPr>
                <w:ilvl w:val="0"/>
                <w:numId w:val="7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Tratament optim conform modelului AF-CARE, care include:</w:t>
            </w:r>
          </w:p>
        </w:tc>
      </w:tr>
      <w:tr w:rsidR="00F53316" w:rsidRPr="00511154" w14:paraId="312CB46D"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7F92B9" w14:textId="77777777" w:rsidR="00F53316" w:rsidRPr="00511154" w:rsidRDefault="00F53316" w:rsidP="000E5AE3">
            <w:pPr>
              <w:numPr>
                <w:ilvl w:val="0"/>
                <w:numId w:val="7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[C] Managementul comorbidității și factorilor de risc</w:t>
            </w:r>
          </w:p>
        </w:tc>
      </w:tr>
      <w:tr w:rsidR="00F53316" w:rsidRPr="00511154" w14:paraId="2F92C52F"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27EAF" w14:textId="77777777" w:rsidR="00F53316" w:rsidRPr="00511154" w:rsidRDefault="00F53316" w:rsidP="000E5AE3">
            <w:pPr>
              <w:numPr>
                <w:ilvl w:val="0"/>
                <w:numId w:val="7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w:t>
            </w:r>
            <w:r w:rsidR="00AB6DD6" w:rsidRPr="00511154">
              <w:rPr>
                <w:rFonts w:ascii="Times New Roman" w:eastAsia="Calibri" w:hAnsi="Times New Roman" w:cs="Times New Roman"/>
                <w:kern w:val="2"/>
                <w:sz w:val="24"/>
                <w:szCs w:val="24"/>
              </w:rPr>
              <w:t>Prevenirea</w:t>
            </w:r>
            <w:r w:rsidRPr="00511154">
              <w:rPr>
                <w:rFonts w:ascii="Times New Roman" w:eastAsia="Calibri" w:hAnsi="Times New Roman" w:cs="Times New Roman"/>
                <w:kern w:val="2"/>
                <w:sz w:val="24"/>
                <w:szCs w:val="24"/>
              </w:rPr>
              <w:t xml:space="preserve"> accidentului vascular cerebral și a </w:t>
            </w:r>
            <w:proofErr w:type="spellStart"/>
            <w:r w:rsidRPr="00511154">
              <w:rPr>
                <w:rFonts w:ascii="Times New Roman" w:eastAsia="Calibri" w:hAnsi="Times New Roman" w:cs="Times New Roman"/>
                <w:kern w:val="2"/>
                <w:sz w:val="24"/>
                <w:szCs w:val="24"/>
              </w:rPr>
              <w:t>tromboembolismului</w:t>
            </w:r>
            <w:proofErr w:type="spellEnd"/>
            <w:r w:rsidRPr="00511154">
              <w:rPr>
                <w:rFonts w:ascii="Times New Roman" w:eastAsia="Calibri" w:hAnsi="Times New Roman" w:cs="Times New Roman"/>
                <w:kern w:val="2"/>
                <w:sz w:val="24"/>
                <w:szCs w:val="24"/>
              </w:rPr>
              <w:t xml:space="preserve"> sistemic</w:t>
            </w:r>
          </w:p>
        </w:tc>
      </w:tr>
      <w:tr w:rsidR="00F53316" w:rsidRPr="00511154" w14:paraId="1476D4A0"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A36C19" w14:textId="77777777" w:rsidR="00F53316" w:rsidRPr="00511154" w:rsidRDefault="00F53316" w:rsidP="000E5AE3">
            <w:pPr>
              <w:numPr>
                <w:ilvl w:val="0"/>
                <w:numId w:val="7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[R] Reducerea simptomelor prin controlul frecvenței și al ritmulu</w:t>
            </w:r>
            <w:r w:rsidR="00B66EEF" w:rsidRPr="00511154">
              <w:rPr>
                <w:rFonts w:ascii="Times New Roman" w:eastAsia="Calibri" w:hAnsi="Times New Roman" w:cs="Times New Roman"/>
                <w:kern w:val="2"/>
                <w:sz w:val="24"/>
                <w:szCs w:val="24"/>
              </w:rPr>
              <w:t>i</w:t>
            </w:r>
            <w:r w:rsidRPr="00511154">
              <w:rPr>
                <w:rFonts w:ascii="Times New Roman" w:eastAsia="Calibri" w:hAnsi="Times New Roman" w:cs="Times New Roman"/>
                <w:kern w:val="2"/>
                <w:sz w:val="24"/>
                <w:szCs w:val="24"/>
              </w:rPr>
              <w:t xml:space="preserve"> cardiac</w:t>
            </w:r>
          </w:p>
        </w:tc>
      </w:tr>
      <w:tr w:rsidR="00F53316" w:rsidRPr="00511154" w14:paraId="614E4E9B"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C7B3ED" w14:textId="77777777" w:rsidR="00F53316" w:rsidRPr="00511154" w:rsidRDefault="00F53316" w:rsidP="000E5AE3">
            <w:pPr>
              <w:numPr>
                <w:ilvl w:val="0"/>
                <w:numId w:val="7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[E] Evaluare și reevaluare dinamică</w:t>
            </w:r>
          </w:p>
        </w:tc>
      </w:tr>
      <w:tr w:rsidR="00F53316" w:rsidRPr="00511154" w14:paraId="3DFFB9E5"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A8367" w14:textId="77777777" w:rsidR="00F53316" w:rsidRPr="00511154" w:rsidRDefault="00F53316" w:rsidP="000E5AE3">
            <w:pPr>
              <w:numPr>
                <w:ilvl w:val="0"/>
                <w:numId w:val="7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Recomandări privind stilul de viață</w:t>
            </w:r>
          </w:p>
        </w:tc>
      </w:tr>
      <w:tr w:rsidR="00F53316" w:rsidRPr="00511154" w14:paraId="7AB692AC"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8B57DE" w14:textId="77777777" w:rsidR="00F53316" w:rsidRPr="00511154" w:rsidRDefault="00F53316" w:rsidP="000E5AE3">
            <w:pPr>
              <w:numPr>
                <w:ilvl w:val="0"/>
                <w:numId w:val="7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Suport psihosocial</w:t>
            </w:r>
          </w:p>
        </w:tc>
      </w:tr>
      <w:tr w:rsidR="00F53316" w:rsidRPr="00511154" w14:paraId="490635A8"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25C513" w14:textId="77777777" w:rsidR="00F53316" w:rsidRPr="00511154" w:rsidRDefault="00F53316" w:rsidP="000E5AE3">
            <w:pPr>
              <w:numPr>
                <w:ilvl w:val="0"/>
                <w:numId w:val="7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Educație și informare pentru pacienți, membrii familiei și îngrijitori</w:t>
            </w:r>
          </w:p>
        </w:tc>
      </w:tr>
      <w:tr w:rsidR="00F53316" w:rsidRPr="00511154" w14:paraId="10CF3F9D"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453A03" w14:textId="77777777" w:rsidR="00F53316" w:rsidRPr="00511154" w:rsidRDefault="00F53316" w:rsidP="000E5AE3">
            <w:pPr>
              <w:numPr>
                <w:ilvl w:val="0"/>
                <w:numId w:val="7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Coordonare eficientă între îngrijirea primară și îngrijirea specializată în FA</w:t>
            </w:r>
          </w:p>
        </w:tc>
      </w:tr>
      <w:tr w:rsidR="00F53316" w:rsidRPr="00511154" w14:paraId="0C54E573" w14:textId="77777777" w:rsidTr="00AA0405">
        <w:tc>
          <w:tcPr>
            <w:tcW w:w="9016"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79C81830" w14:textId="77777777" w:rsidR="00F53316" w:rsidRPr="00511154" w:rsidRDefault="00F5331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Cum se implementează managementul FA centrat pe pacient:</w:t>
            </w:r>
          </w:p>
        </w:tc>
      </w:tr>
      <w:tr w:rsidR="00F53316" w:rsidRPr="00511154" w14:paraId="1AF5C8A3"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F31192" w14:textId="77777777" w:rsidR="00F53316" w:rsidRPr="00511154" w:rsidRDefault="00F53316" w:rsidP="000E5AE3">
            <w:pPr>
              <w:numPr>
                <w:ilvl w:val="0"/>
                <w:numId w:val="44"/>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Luarea deciziilor în comun</w:t>
            </w:r>
          </w:p>
        </w:tc>
      </w:tr>
      <w:tr w:rsidR="00F53316" w:rsidRPr="00511154" w14:paraId="52453D20"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1ECA56" w14:textId="77777777" w:rsidR="00F53316" w:rsidRPr="00511154" w:rsidRDefault="00F53316" w:rsidP="000E5AE3">
            <w:pPr>
              <w:numPr>
                <w:ilvl w:val="0"/>
                <w:numId w:val="45"/>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Abordare multidisciplinară în echipă</w:t>
            </w:r>
          </w:p>
        </w:tc>
      </w:tr>
      <w:tr w:rsidR="00F53316" w:rsidRPr="00511154" w14:paraId="4C035385"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46E671" w14:textId="77777777" w:rsidR="00F53316" w:rsidRPr="00511154" w:rsidRDefault="00F53316" w:rsidP="000E5AE3">
            <w:pPr>
              <w:numPr>
                <w:ilvl w:val="0"/>
                <w:numId w:val="46"/>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Educația pacientului și creșterea autonomiei, cu accent pe autogestionare</w:t>
            </w:r>
          </w:p>
        </w:tc>
      </w:tr>
      <w:tr w:rsidR="00F53316" w:rsidRPr="00511154" w14:paraId="61557CCF"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A7E052" w14:textId="77777777" w:rsidR="00F53316" w:rsidRPr="00511154" w:rsidRDefault="00F53316" w:rsidP="000E5AE3">
            <w:pPr>
              <w:numPr>
                <w:ilvl w:val="0"/>
                <w:numId w:val="47"/>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Programe educaționale structurate pentru profesioniștii din domeniul sănătății</w:t>
            </w:r>
          </w:p>
        </w:tc>
      </w:tr>
      <w:tr w:rsidR="00F53316" w:rsidRPr="00511154" w14:paraId="0B3E1F3D" w14:textId="77777777" w:rsidTr="00187CED">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A1F4EE" w14:textId="77777777" w:rsidR="00F53316" w:rsidRPr="00511154" w:rsidRDefault="00F53316" w:rsidP="000E5AE3">
            <w:pPr>
              <w:numPr>
                <w:ilvl w:val="0"/>
                <w:numId w:val="48"/>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Suport tehnologic (e-</w:t>
            </w:r>
            <w:proofErr w:type="spellStart"/>
            <w:r w:rsidRPr="00511154">
              <w:rPr>
                <w:rFonts w:ascii="Times New Roman" w:eastAsia="Calibri" w:hAnsi="Times New Roman" w:cs="Times New Roman"/>
                <w:kern w:val="2"/>
                <w:sz w:val="24"/>
                <w:szCs w:val="24"/>
              </w:rPr>
              <w:t>Health</w:t>
            </w:r>
            <w:proofErr w:type="spellEnd"/>
            <w:r w:rsidRPr="00511154">
              <w:rPr>
                <w:rFonts w:ascii="Times New Roman" w:eastAsia="Calibri" w:hAnsi="Times New Roman" w:cs="Times New Roman"/>
                <w:kern w:val="2"/>
                <w:sz w:val="24"/>
                <w:szCs w:val="24"/>
              </w:rPr>
              <w:t>, m-</w:t>
            </w:r>
            <w:proofErr w:type="spellStart"/>
            <w:r w:rsidRPr="00511154">
              <w:rPr>
                <w:rFonts w:ascii="Times New Roman" w:eastAsia="Calibri" w:hAnsi="Times New Roman" w:cs="Times New Roman"/>
                <w:kern w:val="2"/>
                <w:sz w:val="24"/>
                <w:szCs w:val="24"/>
              </w:rPr>
              <w:t>Health</w:t>
            </w:r>
            <w:proofErr w:type="spellEnd"/>
            <w:r w:rsidRPr="00511154">
              <w:rPr>
                <w:rFonts w:ascii="Times New Roman" w:eastAsia="Calibri" w:hAnsi="Times New Roman" w:cs="Times New Roman"/>
                <w:kern w:val="2"/>
                <w:sz w:val="24"/>
                <w:szCs w:val="24"/>
              </w:rPr>
              <w:t>, telemedicină)</w:t>
            </w:r>
          </w:p>
        </w:tc>
      </w:tr>
    </w:tbl>
    <w:p w14:paraId="6941134A" w14:textId="77777777" w:rsidR="00E7279D" w:rsidRPr="00511154" w:rsidRDefault="00E7279D" w:rsidP="000E5AE3">
      <w:pPr>
        <w:spacing w:line="240" w:lineRule="auto"/>
        <w:jc w:val="both"/>
        <w:rPr>
          <w:rFonts w:ascii="Times New Roman" w:eastAsia="Calibri" w:hAnsi="Times New Roman" w:cs="Times New Roman"/>
          <w:b/>
          <w:bCs/>
          <w:kern w:val="2"/>
          <w:sz w:val="24"/>
          <w:szCs w:val="24"/>
        </w:rPr>
      </w:pPr>
    </w:p>
    <w:p w14:paraId="008DFD91" w14:textId="77777777" w:rsidR="00F53316" w:rsidRPr="00511154" w:rsidRDefault="00F53316" w:rsidP="000E5AE3">
      <w:pPr>
        <w:pStyle w:val="Titlu2"/>
        <w:spacing w:line="240" w:lineRule="auto"/>
        <w:jc w:val="both"/>
        <w:rPr>
          <w:rFonts w:ascii="Times New Roman" w:hAnsi="Times New Roman" w:cs="Times New Roman"/>
          <w:b/>
          <w:bCs/>
          <w:color w:val="auto"/>
          <w:sz w:val="24"/>
          <w:szCs w:val="24"/>
        </w:rPr>
      </w:pPr>
      <w:bookmarkStart w:id="95" w:name="_Toc228869022"/>
      <w:bookmarkStart w:id="96" w:name="_Toc228873360"/>
      <w:r w:rsidRPr="00511154">
        <w:rPr>
          <w:rFonts w:ascii="Times New Roman" w:hAnsi="Times New Roman" w:cs="Times New Roman"/>
          <w:b/>
          <w:bCs/>
          <w:color w:val="auto"/>
          <w:sz w:val="24"/>
          <w:szCs w:val="24"/>
        </w:rPr>
        <w:t xml:space="preserve">C.3.2. </w:t>
      </w:r>
      <w:r w:rsidR="002B2525" w:rsidRPr="00511154">
        <w:rPr>
          <w:rFonts w:ascii="Times New Roman" w:hAnsi="Times New Roman" w:cs="Times New Roman"/>
          <w:b/>
          <w:bCs/>
          <w:color w:val="auto"/>
          <w:sz w:val="24"/>
          <w:szCs w:val="24"/>
        </w:rPr>
        <w:t>Principiile AF-CARE</w:t>
      </w:r>
      <w:bookmarkEnd w:id="95"/>
      <w:bookmarkEnd w:id="96"/>
    </w:p>
    <w:p w14:paraId="62454491" w14:textId="77777777" w:rsidR="00F34D10" w:rsidRPr="00511154" w:rsidRDefault="002B2525" w:rsidP="000E5AE3">
      <w:pPr>
        <w:pStyle w:val="Pa16"/>
        <w:spacing w:line="240" w:lineRule="auto"/>
        <w:jc w:val="both"/>
        <w:rPr>
          <w:rFonts w:ascii="Times New Roman" w:hAnsi="Times New Roman" w:cs="Times New Roman"/>
          <w:lang w:val="ro-MD"/>
        </w:rPr>
      </w:pPr>
      <w:r w:rsidRPr="00511154">
        <w:rPr>
          <w:rStyle w:val="A5"/>
          <w:rFonts w:ascii="Times New Roman" w:hAnsi="Times New Roman" w:cs="Times New Roman"/>
          <w:color w:val="auto"/>
          <w:sz w:val="24"/>
          <w:szCs w:val="24"/>
          <w:lang w:val="ro-MD"/>
        </w:rPr>
        <w:t>Abordarea AF-CARE cuprinde și aplică patru piloni esențiali de tratament (Figura 3; ilustrația centrală). Este demn de remarcat faptul că te</w:t>
      </w:r>
      <w:r w:rsidRPr="00511154">
        <w:rPr>
          <w:rStyle w:val="A5"/>
          <w:rFonts w:ascii="Times New Roman" w:hAnsi="Times New Roman" w:cs="Times New Roman"/>
          <w:color w:val="auto"/>
          <w:sz w:val="24"/>
          <w:szCs w:val="24"/>
          <w:lang w:val="ro-MD"/>
        </w:rPr>
        <w:softHyphen/>
        <w:t xml:space="preserve">rapiile pentru FA sunt mai eficiente atunci când afecțiunile asociate sunt gestionate corespunzător. Căutarea atentă a acestor comorbidități și factori de risc [C] este esențială și trebuie aplicată tuturor pacienților cu diagnostic de FA. Evitarea accidentului vascular cerebral și a </w:t>
      </w:r>
      <w:proofErr w:type="spellStart"/>
      <w:r w:rsidRPr="00511154">
        <w:rPr>
          <w:rStyle w:val="A5"/>
          <w:rFonts w:ascii="Times New Roman" w:hAnsi="Times New Roman" w:cs="Times New Roman"/>
          <w:color w:val="auto"/>
          <w:sz w:val="24"/>
          <w:szCs w:val="24"/>
          <w:lang w:val="ro-MD"/>
        </w:rPr>
        <w:t>tromboe</w:t>
      </w:r>
      <w:r w:rsidRPr="00511154">
        <w:rPr>
          <w:rStyle w:val="A5"/>
          <w:rFonts w:ascii="Times New Roman" w:hAnsi="Times New Roman" w:cs="Times New Roman"/>
          <w:color w:val="auto"/>
          <w:sz w:val="24"/>
          <w:szCs w:val="24"/>
          <w:lang w:val="ro-MD"/>
        </w:rPr>
        <w:softHyphen/>
        <w:t>mbolismului</w:t>
      </w:r>
      <w:proofErr w:type="spellEnd"/>
      <w:r w:rsidRPr="00511154">
        <w:rPr>
          <w:rStyle w:val="A5"/>
          <w:rFonts w:ascii="Times New Roman" w:hAnsi="Times New Roman" w:cs="Times New Roman"/>
          <w:color w:val="auto"/>
          <w:sz w:val="24"/>
          <w:szCs w:val="24"/>
          <w:lang w:val="ro-MD"/>
        </w:rPr>
        <w:t xml:space="preserve"> [A] la pacienții cu factori de risc reprezintă pasul următor, cu accent pe utilizarea adecvată a terapi</w:t>
      </w:r>
      <w:r w:rsidRPr="00511154">
        <w:rPr>
          <w:rStyle w:val="A5"/>
          <w:rFonts w:ascii="Times New Roman" w:hAnsi="Times New Roman" w:cs="Times New Roman"/>
          <w:color w:val="auto"/>
          <w:sz w:val="24"/>
          <w:szCs w:val="24"/>
          <w:lang w:val="ro-MD"/>
        </w:rPr>
        <w:softHyphen/>
        <w:t>ei anticoagulante. Reducerea simptomelor și morbidității asociate FA prin controlul eficient al frecvenței și ritmului cardiac [R] se aplică apoi, ceea ce, în anumite cazuri, poa</w:t>
      </w:r>
      <w:r w:rsidRPr="00511154">
        <w:rPr>
          <w:rStyle w:val="A5"/>
          <w:rFonts w:ascii="Times New Roman" w:hAnsi="Times New Roman" w:cs="Times New Roman"/>
          <w:color w:val="auto"/>
          <w:sz w:val="24"/>
          <w:szCs w:val="24"/>
          <w:lang w:val="ro-MD"/>
        </w:rPr>
        <w:softHyphen/>
        <w:t>te reduce spitalizările sau poate îmbunătăți prognosticul. Deoarece FA și comorbiditățile asociate evoluează în timp, sunt necesare evaluări și reevaluări multiple [E], care trebuie să fie dina</w:t>
      </w:r>
      <w:r w:rsidRPr="00511154">
        <w:rPr>
          <w:rStyle w:val="A5"/>
          <w:rFonts w:ascii="Times New Roman" w:hAnsi="Times New Roman" w:cs="Times New Roman"/>
          <w:color w:val="auto"/>
          <w:sz w:val="24"/>
          <w:szCs w:val="24"/>
          <w:lang w:val="ro-MD"/>
        </w:rPr>
        <w:softHyphen/>
        <w:t>mice.</w:t>
      </w:r>
    </w:p>
    <w:p w14:paraId="166464EB" w14:textId="77777777" w:rsidR="00F34D10" w:rsidRPr="00511154" w:rsidRDefault="00F34D10" w:rsidP="000E5AE3">
      <w:pPr>
        <w:spacing w:line="240" w:lineRule="auto"/>
        <w:jc w:val="both"/>
        <w:rPr>
          <w:rFonts w:ascii="Times New Roman" w:eastAsia="Calibri" w:hAnsi="Times New Roman" w:cs="Times New Roman"/>
          <w:bCs/>
          <w:kern w:val="2"/>
          <w:sz w:val="24"/>
          <w:szCs w:val="24"/>
        </w:rPr>
      </w:pPr>
    </w:p>
    <w:p w14:paraId="24803C14" w14:textId="77777777" w:rsidR="00174B17" w:rsidRPr="00511154" w:rsidRDefault="00174B17"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lastRenderedPageBreak/>
        <w:t xml:space="preserve">   </w:t>
      </w:r>
      <w:r w:rsidR="00F53316" w:rsidRPr="00511154">
        <w:rPr>
          <w:rFonts w:ascii="Times New Roman" w:eastAsia="Calibri" w:hAnsi="Times New Roman" w:cs="Times New Roman"/>
          <w:b/>
          <w:bCs/>
          <w:noProof/>
          <w:kern w:val="2"/>
          <w:sz w:val="24"/>
          <w:szCs w:val="24"/>
          <w:lang w:eastAsia="ru-RU"/>
        </w:rPr>
        <w:drawing>
          <wp:inline distT="0" distB="0" distL="0" distR="0" wp14:anchorId="276A3EB3" wp14:editId="31F414F9">
            <wp:extent cx="4818743" cy="4727209"/>
            <wp:effectExtent l="0" t="0" r="127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3332" cy="4770951"/>
                    </a:xfrm>
                    <a:prstGeom prst="rect">
                      <a:avLst/>
                    </a:prstGeom>
                    <a:noFill/>
                    <a:ln>
                      <a:noFill/>
                    </a:ln>
                  </pic:spPr>
                </pic:pic>
              </a:graphicData>
            </a:graphic>
          </wp:inline>
        </w:drawing>
      </w:r>
    </w:p>
    <w:p w14:paraId="668D8149" w14:textId="77777777" w:rsidR="00215A18" w:rsidRPr="00511154" w:rsidRDefault="00F53316" w:rsidP="000E5AE3">
      <w:pPr>
        <w:spacing w:line="240" w:lineRule="auto"/>
        <w:jc w:val="both"/>
        <w:rPr>
          <w:rStyle w:val="A3"/>
          <w:rFonts w:ascii="Times New Roman" w:hAnsi="Times New Roman" w:cs="Times New Roman"/>
          <w:color w:val="auto"/>
          <w:sz w:val="24"/>
          <w:szCs w:val="24"/>
        </w:rPr>
      </w:pPr>
      <w:r w:rsidRPr="00511154">
        <w:rPr>
          <w:rStyle w:val="A3"/>
          <w:rFonts w:ascii="Times New Roman" w:hAnsi="Times New Roman" w:cs="Times New Roman"/>
          <w:b/>
          <w:bCs/>
          <w:i/>
          <w:color w:val="auto"/>
          <w:sz w:val="24"/>
          <w:szCs w:val="24"/>
        </w:rPr>
        <w:t>Figura 2.</w:t>
      </w:r>
      <w:r w:rsidRPr="00511154">
        <w:rPr>
          <w:rStyle w:val="A3"/>
          <w:rFonts w:ascii="Times New Roman" w:hAnsi="Times New Roman" w:cs="Times New Roman"/>
          <w:b/>
          <w:bCs/>
          <w:color w:val="auto"/>
          <w:sz w:val="24"/>
          <w:szCs w:val="24"/>
        </w:rPr>
        <w:t xml:space="preserve"> </w:t>
      </w:r>
      <w:r w:rsidRPr="00511154">
        <w:rPr>
          <w:rStyle w:val="A3"/>
          <w:rFonts w:ascii="Times New Roman" w:hAnsi="Times New Roman" w:cs="Times New Roman"/>
          <w:color w:val="auto"/>
          <w:sz w:val="24"/>
          <w:szCs w:val="24"/>
        </w:rPr>
        <w:t xml:space="preserve">Abordare multidisciplinară a managementului FA. </w:t>
      </w:r>
    </w:p>
    <w:p w14:paraId="5DA5CC4C" w14:textId="77777777" w:rsidR="00F53316" w:rsidRPr="00511154" w:rsidRDefault="00F53316" w:rsidP="000E5AE3">
      <w:pPr>
        <w:spacing w:line="240" w:lineRule="auto"/>
        <w:jc w:val="both"/>
        <w:rPr>
          <w:rFonts w:ascii="Times New Roman" w:hAnsi="Times New Roman" w:cs="Times New Roman"/>
          <w:sz w:val="24"/>
          <w:szCs w:val="24"/>
        </w:rPr>
      </w:pPr>
      <w:r w:rsidRPr="00511154">
        <w:rPr>
          <w:rStyle w:val="A3"/>
          <w:rFonts w:ascii="Times New Roman" w:hAnsi="Times New Roman" w:cs="Times New Roman"/>
          <w:color w:val="auto"/>
          <w:sz w:val="24"/>
          <w:szCs w:val="24"/>
        </w:rPr>
        <w:t>Principalii furnizori de îngrijire sunt implicați în comunitate și în mediul spitalicesc pentru a oferi îngrijire optimă, centrată pe pacient, pentru persoanele diagnosticate cu FA.</w:t>
      </w:r>
    </w:p>
    <w:p w14:paraId="3C9B6656" w14:textId="77777777" w:rsidR="00F53316" w:rsidRPr="00511154" w:rsidRDefault="00F53316" w:rsidP="000E5AE3">
      <w:pPr>
        <w:spacing w:line="240" w:lineRule="auto"/>
        <w:jc w:val="both"/>
        <w:rPr>
          <w:rFonts w:ascii="Times New Roman" w:eastAsia="Calibri" w:hAnsi="Times New Roman" w:cs="Times New Roman"/>
          <w:b/>
          <w:bCs/>
          <w:kern w:val="2"/>
          <w:sz w:val="24"/>
          <w:szCs w:val="24"/>
        </w:rPr>
      </w:pPr>
    </w:p>
    <w:p w14:paraId="30B1CC35" w14:textId="5878A670" w:rsidR="00F53316" w:rsidRPr="00511154" w:rsidRDefault="00296D81" w:rsidP="000E5AE3">
      <w:pPr>
        <w:pStyle w:val="Titlu2"/>
        <w:spacing w:line="240" w:lineRule="auto"/>
        <w:jc w:val="both"/>
        <w:rPr>
          <w:rFonts w:ascii="Times New Roman" w:hAnsi="Times New Roman" w:cs="Times New Roman"/>
          <w:b/>
          <w:bCs/>
          <w:sz w:val="24"/>
          <w:szCs w:val="24"/>
        </w:rPr>
      </w:pPr>
      <w:r w:rsidRPr="00511154">
        <w:rPr>
          <w:rFonts w:ascii="Times New Roman" w:hAnsi="Times New Roman" w:cs="Times New Roman"/>
          <w:sz w:val="24"/>
          <w:szCs w:val="24"/>
        </w:rPr>
        <w:t xml:space="preserve"> </w:t>
      </w:r>
      <w:bookmarkStart w:id="97" w:name="_Toc228869023"/>
      <w:bookmarkStart w:id="98" w:name="_Toc228873361"/>
      <w:r w:rsidR="00F53316" w:rsidRPr="00511154">
        <w:rPr>
          <w:rFonts w:ascii="Times New Roman" w:hAnsi="Times New Roman" w:cs="Times New Roman"/>
          <w:b/>
          <w:bCs/>
          <w:color w:val="auto"/>
          <w:sz w:val="24"/>
          <w:szCs w:val="24"/>
        </w:rPr>
        <w:t>C.3.</w:t>
      </w:r>
      <w:r w:rsidR="0082031A" w:rsidRPr="00511154">
        <w:rPr>
          <w:rFonts w:ascii="Times New Roman" w:hAnsi="Times New Roman" w:cs="Times New Roman"/>
          <w:b/>
          <w:bCs/>
          <w:color w:val="auto"/>
          <w:sz w:val="24"/>
          <w:szCs w:val="24"/>
        </w:rPr>
        <w:t>2</w:t>
      </w:r>
      <w:r w:rsidR="00F53316" w:rsidRPr="00511154">
        <w:rPr>
          <w:rFonts w:ascii="Times New Roman" w:hAnsi="Times New Roman" w:cs="Times New Roman"/>
          <w:b/>
          <w:bCs/>
          <w:color w:val="auto"/>
          <w:sz w:val="24"/>
          <w:szCs w:val="24"/>
        </w:rPr>
        <w:t>.1. Recomandări privind îngrijirea centrată pe pacient și educația</w:t>
      </w:r>
      <w:bookmarkEnd w:id="97"/>
      <w:bookmarkEnd w:id="98"/>
    </w:p>
    <w:tbl>
      <w:tblPr>
        <w:tblW w:w="9865"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F53316" w:rsidRPr="00511154" w14:paraId="32BD2C61"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FF3D45D" w14:textId="77777777" w:rsidR="00F53316" w:rsidRPr="00511154" w:rsidRDefault="007D7D8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4.</w:t>
            </w:r>
            <w:r w:rsidR="00F53316" w:rsidRPr="00511154">
              <w:rPr>
                <w:rFonts w:ascii="Times New Roman" w:eastAsia="Calibri" w:hAnsi="Times New Roman" w:cs="Times New Roman"/>
                <w:b/>
                <w:bCs/>
                <w:kern w:val="2"/>
                <w:sz w:val="24"/>
                <w:szCs w:val="24"/>
              </w:rPr>
              <w:t xml:space="preserve">  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3826B5B9" w14:textId="77777777" w:rsidR="00F53316" w:rsidRPr="00511154" w:rsidRDefault="00F5331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40164E0D" w14:textId="77777777" w:rsidR="00F53316" w:rsidRPr="00511154" w:rsidRDefault="00F5331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F53316" w:rsidRPr="00511154" w14:paraId="23F3AB9A" w14:textId="77777777" w:rsidTr="00AA0405">
        <w:trPr>
          <w:trHeight w:val="431"/>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5C4F0C" w14:textId="77777777" w:rsidR="00F53316" w:rsidRPr="00511154" w:rsidRDefault="00F5331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Este recomandată educația adresată pacienților, membrilor familiei, îngrijitorilor și profesioniștilor din domeniul sănătății pentru a optimiza procesul decizional comun, facilitând o discuție deschisă la beneficiile și riscurile asociate fiecărei opțiuni terapeutice</w:t>
            </w:r>
          </w:p>
        </w:tc>
        <w:tc>
          <w:tcPr>
            <w:tcW w:w="964"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56512F9D" w14:textId="77777777" w:rsidR="00F53316" w:rsidRPr="00511154" w:rsidRDefault="00F5331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15" w:type="dxa"/>
              <w:bottom w:w="0" w:type="dxa"/>
              <w:right w:w="115" w:type="dxa"/>
            </w:tcMar>
            <w:hideMark/>
          </w:tcPr>
          <w:p w14:paraId="039C72FB" w14:textId="77777777" w:rsidR="00F53316" w:rsidRPr="00511154" w:rsidRDefault="00F5331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F53316" w:rsidRPr="00511154" w14:paraId="57C09893" w14:textId="77777777" w:rsidTr="00AA0405">
        <w:trPr>
          <w:trHeight w:val="742"/>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0AF10F" w14:textId="77777777" w:rsidR="00F53316" w:rsidRPr="00511154" w:rsidRDefault="00F5331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Este recomandat accesul la un management centrat pe pacient, conform principiilor AF-CARE, pentru toți pacienții cu FA, indiferent de gen, etnie, statut </w:t>
            </w:r>
            <w:proofErr w:type="spellStart"/>
            <w:r w:rsidRPr="00511154">
              <w:rPr>
                <w:rFonts w:ascii="Times New Roman" w:eastAsia="Calibri" w:hAnsi="Times New Roman" w:cs="Times New Roman"/>
                <w:kern w:val="2"/>
                <w:sz w:val="24"/>
                <w:szCs w:val="24"/>
              </w:rPr>
              <w:t>socio</w:t>
            </w:r>
            <w:proofErr w:type="spellEnd"/>
            <w:r w:rsidRPr="00511154">
              <w:rPr>
                <w:rFonts w:ascii="Times New Roman" w:eastAsia="Calibri" w:hAnsi="Times New Roman" w:cs="Times New Roman"/>
                <w:kern w:val="2"/>
                <w:sz w:val="24"/>
                <w:szCs w:val="24"/>
              </w:rPr>
              <w:t>-economic, pentru a asigura echitatea în furnizarea serviciilor de sănătate și îmbunătățirea rezultatelor</w:t>
            </w:r>
          </w:p>
        </w:tc>
        <w:tc>
          <w:tcPr>
            <w:tcW w:w="964" w:type="dxa"/>
            <w:tcBorders>
              <w:top w:val="single" w:sz="4" w:space="0" w:color="000000"/>
              <w:left w:val="single" w:sz="4" w:space="0" w:color="000000"/>
              <w:bottom w:val="single" w:sz="4" w:space="0" w:color="000000"/>
              <w:right w:val="single" w:sz="4" w:space="0" w:color="000000"/>
            </w:tcBorders>
            <w:shd w:val="clear" w:color="auto" w:fill="00B050"/>
            <w:tcMar>
              <w:top w:w="0" w:type="dxa"/>
              <w:left w:w="115" w:type="dxa"/>
              <w:bottom w:w="0" w:type="dxa"/>
              <w:right w:w="115" w:type="dxa"/>
            </w:tcMar>
            <w:hideMark/>
          </w:tcPr>
          <w:p w14:paraId="7CCEBC8A" w14:textId="77777777" w:rsidR="00F53316" w:rsidRPr="00511154" w:rsidRDefault="00F5331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15" w:type="dxa"/>
              <w:bottom w:w="0" w:type="dxa"/>
              <w:right w:w="115" w:type="dxa"/>
            </w:tcMar>
            <w:hideMark/>
          </w:tcPr>
          <w:p w14:paraId="2223F026" w14:textId="77777777" w:rsidR="00F53316" w:rsidRPr="00511154" w:rsidRDefault="00F5331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F53316" w:rsidRPr="00511154" w14:paraId="71432AB6" w14:textId="77777777" w:rsidTr="00AA0405">
        <w:trPr>
          <w:trHeight w:val="646"/>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AA3724" w14:textId="77777777" w:rsidR="00F53316" w:rsidRPr="00511154" w:rsidRDefault="00F5331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lastRenderedPageBreak/>
              <w:t>Ar trebui avut în vedere un management centrat pe pacient al FA, cu o abordare multidisciplinară, pentru toți pacienții cu FA, în vederea optimizării tratamentului și îmbunătățirii rezultatelor</w:t>
            </w:r>
          </w:p>
        </w:tc>
        <w:tc>
          <w:tcPr>
            <w:tcW w:w="964" w:type="dxa"/>
            <w:tcBorders>
              <w:top w:val="single" w:sz="4" w:space="0" w:color="000000"/>
              <w:left w:val="single" w:sz="4" w:space="0" w:color="000000"/>
              <w:bottom w:val="single" w:sz="4" w:space="0" w:color="000000"/>
              <w:right w:val="single" w:sz="4" w:space="0" w:color="000000"/>
            </w:tcBorders>
            <w:shd w:val="clear" w:color="auto" w:fill="FFFF00"/>
            <w:tcMar>
              <w:top w:w="0" w:type="dxa"/>
              <w:left w:w="115" w:type="dxa"/>
              <w:bottom w:w="0" w:type="dxa"/>
              <w:right w:w="115" w:type="dxa"/>
            </w:tcMar>
            <w:hideMark/>
          </w:tcPr>
          <w:p w14:paraId="27121D99" w14:textId="77777777" w:rsidR="00F53316" w:rsidRPr="00511154" w:rsidRDefault="00F5331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15" w:type="dxa"/>
              <w:bottom w:w="0" w:type="dxa"/>
              <w:right w:w="115" w:type="dxa"/>
            </w:tcMar>
            <w:hideMark/>
          </w:tcPr>
          <w:p w14:paraId="7D062EED" w14:textId="77777777" w:rsidR="00F53316" w:rsidRPr="00511154" w:rsidRDefault="00F5331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38CA889F" w14:textId="77777777" w:rsidR="0082031A" w:rsidRPr="00511154" w:rsidRDefault="0082031A" w:rsidP="000E5AE3">
      <w:pPr>
        <w:pStyle w:val="Titlu1"/>
        <w:spacing w:line="240" w:lineRule="auto"/>
        <w:jc w:val="both"/>
        <w:rPr>
          <w:rFonts w:ascii="Times New Roman" w:hAnsi="Times New Roman" w:cs="Times New Roman"/>
          <w:b/>
          <w:bCs/>
          <w:color w:val="auto"/>
          <w:sz w:val="24"/>
          <w:szCs w:val="24"/>
        </w:rPr>
      </w:pPr>
      <w:bookmarkStart w:id="99" w:name="_Toc228869024"/>
      <w:bookmarkStart w:id="100" w:name="_Toc228873362"/>
      <w:r w:rsidRPr="00511154">
        <w:rPr>
          <w:rFonts w:ascii="Times New Roman" w:hAnsi="Times New Roman" w:cs="Times New Roman"/>
          <w:b/>
          <w:bCs/>
          <w:color w:val="auto"/>
          <w:sz w:val="24"/>
          <w:szCs w:val="24"/>
        </w:rPr>
        <w:t>C.4. [C] MANAGEMENTUL COMORBIDITĂȚILOR ȘI AL FACTORILOR DE RISC</w:t>
      </w:r>
      <w:bookmarkEnd w:id="99"/>
      <w:bookmarkEnd w:id="100"/>
    </w:p>
    <w:p w14:paraId="4CE80305" w14:textId="77777777" w:rsidR="0082031A" w:rsidRPr="00511154" w:rsidRDefault="0082031A" w:rsidP="000E5AE3">
      <w:pPr>
        <w:pStyle w:val="Pa1"/>
        <w:spacing w:line="240" w:lineRule="auto"/>
        <w:jc w:val="both"/>
        <w:rPr>
          <w:rFonts w:ascii="Times New Roman" w:hAnsi="Times New Roman" w:cs="Times New Roman"/>
          <w:lang w:val="ro-MD"/>
        </w:rPr>
      </w:pPr>
      <w:r w:rsidRPr="00511154">
        <w:rPr>
          <w:rStyle w:val="A5"/>
          <w:rFonts w:ascii="Times New Roman" w:hAnsi="Times New Roman" w:cs="Times New Roman"/>
          <w:color w:val="auto"/>
          <w:sz w:val="24"/>
          <w:szCs w:val="24"/>
          <w:lang w:val="ro-MD"/>
        </w:rPr>
        <w:t>Un spectru larg de comorbidități este asociat cu recu</w:t>
      </w:r>
      <w:r w:rsidRPr="00511154">
        <w:rPr>
          <w:rStyle w:val="A5"/>
          <w:rFonts w:ascii="Times New Roman" w:hAnsi="Times New Roman" w:cs="Times New Roman"/>
          <w:color w:val="auto"/>
          <w:sz w:val="24"/>
          <w:szCs w:val="24"/>
          <w:lang w:val="ro-MD"/>
        </w:rPr>
        <w:softHyphen/>
        <w:t xml:space="preserve">rența și progresia fibrilației </w:t>
      </w:r>
      <w:proofErr w:type="spellStart"/>
      <w:r w:rsidRPr="00511154">
        <w:rPr>
          <w:rStyle w:val="A5"/>
          <w:rFonts w:ascii="Times New Roman" w:hAnsi="Times New Roman" w:cs="Times New Roman"/>
          <w:color w:val="auto"/>
          <w:sz w:val="24"/>
          <w:szCs w:val="24"/>
          <w:lang w:val="ro-MD"/>
        </w:rPr>
        <w:t>atriale</w:t>
      </w:r>
      <w:proofErr w:type="spellEnd"/>
      <w:r w:rsidRPr="00511154">
        <w:rPr>
          <w:rStyle w:val="A5"/>
          <w:rFonts w:ascii="Times New Roman" w:hAnsi="Times New Roman" w:cs="Times New Roman"/>
          <w:color w:val="auto"/>
          <w:sz w:val="24"/>
          <w:szCs w:val="24"/>
          <w:lang w:val="ro-MD"/>
        </w:rPr>
        <w:t>. Managementul co</w:t>
      </w:r>
      <w:r w:rsidRPr="00511154">
        <w:rPr>
          <w:rStyle w:val="A5"/>
          <w:rFonts w:ascii="Times New Roman" w:hAnsi="Times New Roman" w:cs="Times New Roman"/>
          <w:color w:val="auto"/>
          <w:sz w:val="24"/>
          <w:szCs w:val="24"/>
          <w:lang w:val="ro-MD"/>
        </w:rPr>
        <w:softHyphen/>
        <w:t>morbidităților este, de asemenea, esențial pentru succesul celorlalte aspecte ale îngrijirii pacienților cu FA, existând dovezi solide privind hipertensiunea arterială, insuficiența cardiacă, diabetul zaharat, obezitatea și apneea de somn, precum și schimbările în stilul de viață care îmbunătățesc activitatea fiz</w:t>
      </w:r>
      <w:r w:rsidR="00CF543B" w:rsidRPr="00511154">
        <w:rPr>
          <w:rStyle w:val="A5"/>
          <w:rFonts w:ascii="Times New Roman" w:hAnsi="Times New Roman" w:cs="Times New Roman"/>
          <w:color w:val="auto"/>
          <w:sz w:val="24"/>
          <w:szCs w:val="24"/>
          <w:lang w:val="ro-MD"/>
        </w:rPr>
        <w:t xml:space="preserve">ică și reduc consumul de alcool. </w:t>
      </w:r>
      <w:r w:rsidRPr="00511154">
        <w:rPr>
          <w:rStyle w:val="A5"/>
          <w:rFonts w:ascii="Times New Roman" w:hAnsi="Times New Roman" w:cs="Times New Roman"/>
          <w:color w:val="auto"/>
          <w:sz w:val="24"/>
          <w:szCs w:val="24"/>
          <w:lang w:val="ro-MD"/>
        </w:rPr>
        <w:t>Identificarea și tratamentul acestor comorbidități și a clusterelor de factori de risc reprezintă o componentă importantă a unui ma</w:t>
      </w:r>
      <w:r w:rsidR="00CF543B" w:rsidRPr="00511154">
        <w:rPr>
          <w:rStyle w:val="A5"/>
          <w:rFonts w:ascii="Times New Roman" w:hAnsi="Times New Roman" w:cs="Times New Roman"/>
          <w:color w:val="auto"/>
          <w:sz w:val="24"/>
          <w:szCs w:val="24"/>
          <w:lang w:val="ro-MD"/>
        </w:rPr>
        <w:t>nagement eficient AF-CARE (C.3.2.</w:t>
      </w:r>
      <w:r w:rsidRPr="00511154">
        <w:rPr>
          <w:rStyle w:val="A5"/>
          <w:rFonts w:ascii="Times New Roman" w:hAnsi="Times New Roman" w:cs="Times New Roman"/>
          <w:color w:val="auto"/>
          <w:sz w:val="24"/>
          <w:szCs w:val="24"/>
          <w:lang w:val="ro-MD"/>
        </w:rPr>
        <w:t>), dovezile prezentate în continuare evidențiind domeniile în care managementul poate îmbunătăți rezultatele paci</w:t>
      </w:r>
      <w:r w:rsidRPr="00511154">
        <w:rPr>
          <w:rStyle w:val="A5"/>
          <w:rFonts w:ascii="Times New Roman" w:hAnsi="Times New Roman" w:cs="Times New Roman"/>
          <w:color w:val="auto"/>
          <w:sz w:val="24"/>
          <w:szCs w:val="24"/>
          <w:lang w:val="ro-MD"/>
        </w:rPr>
        <w:softHyphen/>
        <w:t>enților sau poate preveni recurența FA. Mulți dintre acești factori (și alții) sunt asociați, de ase</w:t>
      </w:r>
      <w:r w:rsidRPr="00511154">
        <w:rPr>
          <w:rStyle w:val="A5"/>
          <w:rFonts w:ascii="Times New Roman" w:hAnsi="Times New Roman" w:cs="Times New Roman"/>
          <w:color w:val="auto"/>
          <w:sz w:val="24"/>
          <w:szCs w:val="24"/>
          <w:lang w:val="ro-MD"/>
        </w:rPr>
        <w:softHyphen/>
        <w:t>menea, cu apariția iniția</w:t>
      </w:r>
      <w:r w:rsidR="00CF543B" w:rsidRPr="00511154">
        <w:rPr>
          <w:rStyle w:val="A5"/>
          <w:rFonts w:ascii="Times New Roman" w:hAnsi="Times New Roman" w:cs="Times New Roman"/>
          <w:color w:val="auto"/>
          <w:sz w:val="24"/>
          <w:szCs w:val="24"/>
          <w:lang w:val="ro-MD"/>
        </w:rPr>
        <w:t>lă a FA (a se vedea C.8 și Tabelul 9</w:t>
      </w:r>
      <w:r w:rsidRPr="00511154">
        <w:rPr>
          <w:rStyle w:val="A5"/>
          <w:rFonts w:ascii="Times New Roman" w:hAnsi="Times New Roman" w:cs="Times New Roman"/>
          <w:color w:val="auto"/>
          <w:sz w:val="24"/>
          <w:szCs w:val="24"/>
          <w:lang w:val="ro-MD"/>
        </w:rPr>
        <w:t xml:space="preserve">). </w:t>
      </w:r>
    </w:p>
    <w:p w14:paraId="7BC8A6B0" w14:textId="77777777" w:rsidR="00215A18" w:rsidRPr="00511154" w:rsidRDefault="00215A18" w:rsidP="000E5AE3">
      <w:pPr>
        <w:spacing w:line="240" w:lineRule="auto"/>
        <w:jc w:val="both"/>
        <w:rPr>
          <w:rFonts w:ascii="Times New Roman" w:eastAsia="Calibri" w:hAnsi="Times New Roman" w:cs="Times New Roman"/>
          <w:b/>
          <w:kern w:val="2"/>
          <w:sz w:val="24"/>
          <w:szCs w:val="24"/>
        </w:rPr>
      </w:pPr>
    </w:p>
    <w:p w14:paraId="5BAF9FE7" w14:textId="77777777" w:rsidR="0082031A" w:rsidRPr="00511154" w:rsidRDefault="00E6404A" w:rsidP="000E5AE3">
      <w:pPr>
        <w:pStyle w:val="Titlu2"/>
        <w:spacing w:line="240" w:lineRule="auto"/>
        <w:jc w:val="both"/>
        <w:rPr>
          <w:rFonts w:ascii="Times New Roman" w:hAnsi="Times New Roman" w:cs="Times New Roman"/>
          <w:b/>
          <w:bCs/>
          <w:color w:val="auto"/>
          <w:sz w:val="24"/>
          <w:szCs w:val="24"/>
        </w:rPr>
      </w:pPr>
      <w:bookmarkStart w:id="101" w:name="_Toc228869025"/>
      <w:bookmarkStart w:id="102" w:name="_Toc228873363"/>
      <w:r w:rsidRPr="00511154">
        <w:rPr>
          <w:rFonts w:ascii="Times New Roman" w:hAnsi="Times New Roman" w:cs="Times New Roman"/>
          <w:b/>
          <w:bCs/>
          <w:color w:val="auto"/>
          <w:sz w:val="24"/>
          <w:szCs w:val="24"/>
        </w:rPr>
        <w:t>C.4.</w:t>
      </w:r>
      <w:r w:rsidR="0082031A" w:rsidRPr="00511154">
        <w:rPr>
          <w:rFonts w:ascii="Times New Roman" w:hAnsi="Times New Roman" w:cs="Times New Roman"/>
          <w:b/>
          <w:bCs/>
          <w:color w:val="auto"/>
          <w:sz w:val="24"/>
          <w:szCs w:val="24"/>
        </w:rPr>
        <w:t>1. Managementul comorbidităților și al factorilor de risc</w:t>
      </w:r>
      <w:bookmarkEnd w:id="101"/>
      <w:bookmarkEnd w:id="102"/>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82031A" w:rsidRPr="00511154" w14:paraId="783E6E2E"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B964565"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 xml:space="preserve">Caseta </w:t>
            </w:r>
            <w:r w:rsidR="007D7D82" w:rsidRPr="00511154">
              <w:rPr>
                <w:rFonts w:ascii="Times New Roman" w:eastAsia="Calibri" w:hAnsi="Times New Roman" w:cs="Times New Roman"/>
                <w:b/>
                <w:bCs/>
                <w:kern w:val="2"/>
                <w:sz w:val="24"/>
                <w:szCs w:val="24"/>
              </w:rPr>
              <w:t>5</w:t>
            </w:r>
            <w:r w:rsidRPr="00511154">
              <w:rPr>
                <w:rFonts w:ascii="Times New Roman" w:eastAsia="Calibri" w:hAnsi="Times New Roman" w:cs="Times New Roman"/>
                <w:b/>
                <w:bCs/>
                <w:kern w:val="2"/>
                <w:sz w:val="24"/>
                <w:szCs w:val="24"/>
              </w:rPr>
              <w:t>. 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4EF123C9"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13F6A5AC"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82031A" w:rsidRPr="00511154" w14:paraId="5D5D324A" w14:textId="77777777" w:rsidTr="00AA0405">
        <w:trPr>
          <w:trHeight w:val="726"/>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5CB7B" w14:textId="77777777" w:rsidR="0082031A" w:rsidRPr="00511154" w:rsidRDefault="0082031A" w:rsidP="000E5AE3">
            <w:pPr>
              <w:spacing w:line="240" w:lineRule="auto"/>
              <w:jc w:val="both"/>
              <w:rPr>
                <w:rFonts w:ascii="Times New Roman" w:eastAsia="Calibri" w:hAnsi="Times New Roman" w:cs="Times New Roman"/>
                <w:kern w:val="2"/>
                <w:sz w:val="24"/>
                <w:szCs w:val="24"/>
              </w:rPr>
            </w:pPr>
            <w:r w:rsidRPr="00511154">
              <w:rPr>
                <w:rFonts w:ascii="Times New Roman" w:hAnsi="Times New Roman" w:cs="Times New Roman"/>
                <w:sz w:val="24"/>
                <w:szCs w:val="24"/>
              </w:rPr>
              <w:t>Identificarea și gestionarea factorilor de risc și a comorbidităților este recomandată ca parte integrantă a îngrijirii pacienților cu FA.</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tcPr>
          <w:p w14:paraId="752BEF65" w14:textId="77777777" w:rsidR="0082031A" w:rsidRPr="00511154" w:rsidRDefault="0082031A" w:rsidP="000E5AE3">
            <w:pPr>
              <w:spacing w:line="240" w:lineRule="auto"/>
              <w:ind w:left="-6"/>
              <w:jc w:val="both"/>
              <w:rPr>
                <w:rFonts w:ascii="Times New Roman" w:eastAsia="Calibri" w:hAnsi="Times New Roman" w:cs="Times New Roman"/>
                <w:b/>
                <w:bCs/>
                <w:kern w:val="2"/>
                <w:sz w:val="24"/>
                <w:szCs w:val="24"/>
              </w:rPr>
            </w:pPr>
            <w:r w:rsidRPr="00511154">
              <w:rPr>
                <w:rFonts w:ascii="Times New Roman" w:hAnsi="Times New Roman" w:cs="Times New Roman"/>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tcPr>
          <w:p w14:paraId="318BDAFF"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2031A" w:rsidRPr="00511154" w14:paraId="43C0F299" w14:textId="77777777" w:rsidTr="00AA0405">
        <w:trPr>
          <w:trHeight w:val="726"/>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5F2FED" w14:textId="77777777" w:rsidR="0082031A" w:rsidRPr="00511154" w:rsidRDefault="0082031A"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Tratamentul </w:t>
            </w:r>
            <w:proofErr w:type="spellStart"/>
            <w:r w:rsidRPr="00511154">
              <w:rPr>
                <w:rFonts w:ascii="Times New Roman" w:eastAsia="Calibri" w:hAnsi="Times New Roman" w:cs="Times New Roman"/>
                <w:kern w:val="2"/>
                <w:sz w:val="24"/>
                <w:szCs w:val="24"/>
              </w:rPr>
              <w:t>antihipertensiv</w:t>
            </w:r>
            <w:proofErr w:type="spellEnd"/>
            <w:r w:rsidRPr="00511154">
              <w:rPr>
                <w:rFonts w:ascii="Times New Roman" w:eastAsia="Calibri" w:hAnsi="Times New Roman" w:cs="Times New Roman"/>
                <w:kern w:val="2"/>
                <w:sz w:val="24"/>
                <w:szCs w:val="24"/>
              </w:rPr>
              <w:t xml:space="preserve"> este recomandat la pacienții cu FA și hipertensiune arterială pentru a reduce recurența și progresia FA și pentru a preveni evenim</w:t>
            </w:r>
            <w:r w:rsidR="00874236" w:rsidRPr="00511154">
              <w:rPr>
                <w:rFonts w:ascii="Times New Roman" w:eastAsia="Calibri" w:hAnsi="Times New Roman" w:cs="Times New Roman"/>
                <w:kern w:val="2"/>
                <w:sz w:val="24"/>
                <w:szCs w:val="24"/>
              </w:rPr>
              <w:t>entele cardiovasculare adverse.</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6DBE7847" w14:textId="77777777" w:rsidR="0082031A" w:rsidRPr="00511154" w:rsidRDefault="0082031A" w:rsidP="000E5AE3">
            <w:pPr>
              <w:spacing w:line="240" w:lineRule="auto"/>
              <w:ind w:left="-6"/>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3F192C30"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2031A" w:rsidRPr="00511154" w14:paraId="29D09ED2" w14:textId="77777777" w:rsidTr="00AA0405">
        <w:trPr>
          <w:trHeight w:val="683"/>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7A428" w14:textId="77777777" w:rsidR="0082031A" w:rsidRPr="00511154" w:rsidRDefault="0082031A"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Diureticele sunt recomandate la pacienții cu FA, insuficiență cardiacă și congestie, pentru ameliorarea simptomatologiei și facilitarea gestionării FA</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77D184CB" w14:textId="77777777" w:rsidR="0082031A" w:rsidRPr="00511154" w:rsidRDefault="0082031A" w:rsidP="000E5AE3">
            <w:pPr>
              <w:spacing w:line="240" w:lineRule="auto"/>
              <w:ind w:left="-6"/>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3BE06006"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82031A" w:rsidRPr="00511154" w14:paraId="451B7FE0" w14:textId="77777777" w:rsidTr="00AA0405">
        <w:trPr>
          <w:trHeight w:val="678"/>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69B38F" w14:textId="77777777" w:rsidR="0082031A" w:rsidRPr="00511154" w:rsidRDefault="0082031A"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Terapia medicală adecvată pentru IC este recomandată la pacienții cu FA si fracție de eje</w:t>
            </w:r>
            <w:r w:rsidR="00874236" w:rsidRPr="00511154">
              <w:rPr>
                <w:rFonts w:ascii="Times New Roman" w:eastAsia="Calibri" w:hAnsi="Times New Roman" w:cs="Times New Roman"/>
                <w:kern w:val="2"/>
                <w:sz w:val="24"/>
                <w:szCs w:val="24"/>
              </w:rPr>
              <w:t>cție redusă a ventriculului stân</w:t>
            </w:r>
            <w:r w:rsidRPr="00511154">
              <w:rPr>
                <w:rFonts w:ascii="Times New Roman" w:eastAsia="Calibri" w:hAnsi="Times New Roman" w:cs="Times New Roman"/>
                <w:kern w:val="2"/>
                <w:sz w:val="24"/>
                <w:szCs w:val="24"/>
              </w:rPr>
              <w:t>g (FEVS) pentru reducerea simptomelor și/sau a spitalizărilor pentru IC și a recurenței FA.</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491A438C" w14:textId="77777777" w:rsidR="0082031A" w:rsidRPr="00511154" w:rsidRDefault="0082031A" w:rsidP="000E5AE3">
            <w:pPr>
              <w:spacing w:line="240" w:lineRule="auto"/>
              <w:ind w:left="-6"/>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0F9E4075"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2031A" w:rsidRPr="00511154" w14:paraId="783242CD" w14:textId="77777777" w:rsidTr="00AA0405">
        <w:trPr>
          <w:trHeight w:val="701"/>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059721" w14:textId="77777777" w:rsidR="0082031A" w:rsidRPr="00511154" w:rsidRDefault="0082031A"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Inhibitorii de SGLT-2 sunt recomandați </w:t>
            </w:r>
            <w:r w:rsidR="00AB6DD6" w:rsidRPr="00511154">
              <w:rPr>
                <w:rFonts w:ascii="Times New Roman" w:eastAsia="Calibri" w:hAnsi="Times New Roman" w:cs="Times New Roman"/>
                <w:kern w:val="2"/>
                <w:sz w:val="24"/>
                <w:szCs w:val="24"/>
              </w:rPr>
              <w:t>pacienților</w:t>
            </w:r>
            <w:r w:rsidRPr="00511154">
              <w:rPr>
                <w:rFonts w:ascii="Times New Roman" w:eastAsia="Calibri" w:hAnsi="Times New Roman" w:cs="Times New Roman"/>
                <w:kern w:val="2"/>
                <w:sz w:val="24"/>
                <w:szCs w:val="24"/>
              </w:rPr>
              <w:t xml:space="preserve"> cu IC și FA, indiferent de FEVS, pentru a reduce riscul de spitalizare pentru IC și deces cardiovascular.</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3083B644" w14:textId="77777777" w:rsidR="0082031A" w:rsidRPr="00511154" w:rsidRDefault="0082031A" w:rsidP="000E5AE3">
            <w:pPr>
              <w:spacing w:line="240" w:lineRule="auto"/>
              <w:ind w:left="-6"/>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47F40A0C"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82031A" w:rsidRPr="00511154" w14:paraId="639E068C" w14:textId="77777777" w:rsidTr="00AA0405">
        <w:trPr>
          <w:trHeight w:val="555"/>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39A783" w14:textId="77777777" w:rsidR="0082031A" w:rsidRPr="00511154" w:rsidRDefault="0082031A"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Controlul eficient al glicemiei este recomandat ca parte a managementului cuprinzător al factorilor de risc la pacienții cu diabet zaharat și FA, pentru a reduce recurența și progresia FA.</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2DDC1BF1" w14:textId="77777777" w:rsidR="0082031A" w:rsidRPr="00511154" w:rsidRDefault="0082031A" w:rsidP="000E5AE3">
            <w:pPr>
              <w:spacing w:line="240" w:lineRule="auto"/>
              <w:ind w:left="-6"/>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7028ADBC"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82031A" w:rsidRPr="00511154" w14:paraId="58A56391" w14:textId="77777777" w:rsidTr="00AA0405">
        <w:trPr>
          <w:trHeight w:val="555"/>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E0F70" w14:textId="77777777" w:rsidR="0082031A" w:rsidRPr="00511154" w:rsidRDefault="0082031A" w:rsidP="000E5AE3">
            <w:pPr>
              <w:spacing w:after="0"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Scăderea ponderală este recomandată ca parte a managementului cuprinzător al factorilor de risc la pacienții supraponderali și obezi cu FA, pentru a reduce simptomele și povara FA, cu un obiectiv de reducere a greutății corporale cu &gt; 10%.</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tcPr>
          <w:p w14:paraId="595308B6" w14:textId="77777777" w:rsidR="0082031A" w:rsidRPr="00511154" w:rsidRDefault="0082031A" w:rsidP="000E5AE3">
            <w:pPr>
              <w:spacing w:line="240" w:lineRule="auto"/>
              <w:ind w:left="-6"/>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Mar>
              <w:top w:w="0" w:type="dxa"/>
              <w:left w:w="115" w:type="dxa"/>
              <w:bottom w:w="0" w:type="dxa"/>
              <w:right w:w="115" w:type="dxa"/>
            </w:tcMar>
          </w:tcPr>
          <w:p w14:paraId="618223D4"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2031A" w:rsidRPr="00511154" w14:paraId="72B47804" w14:textId="77777777" w:rsidTr="00AA0405">
        <w:trPr>
          <w:trHeight w:val="555"/>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E98C90" w14:textId="77777777" w:rsidR="0082031A" w:rsidRPr="00511154" w:rsidRDefault="0082031A"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Un program de exerciții personalizat este recomandat la persoanele cu FA paroxistică sau persistentă pentru a îmbunătăți capacitatea </w:t>
            </w:r>
            <w:proofErr w:type="spellStart"/>
            <w:r w:rsidRPr="00511154">
              <w:rPr>
                <w:rFonts w:ascii="Times New Roman" w:eastAsia="Calibri" w:hAnsi="Times New Roman" w:cs="Times New Roman"/>
                <w:kern w:val="2"/>
                <w:sz w:val="24"/>
                <w:szCs w:val="24"/>
              </w:rPr>
              <w:t>cardiorespiratorie</w:t>
            </w:r>
            <w:proofErr w:type="spellEnd"/>
            <w:r w:rsidRPr="00511154">
              <w:rPr>
                <w:rFonts w:ascii="Times New Roman" w:eastAsia="Calibri" w:hAnsi="Times New Roman" w:cs="Times New Roman"/>
                <w:kern w:val="2"/>
                <w:sz w:val="24"/>
                <w:szCs w:val="24"/>
              </w:rPr>
              <w:t xml:space="preserve"> și a reduce recurența FA</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tcPr>
          <w:p w14:paraId="29C256D1" w14:textId="77777777" w:rsidR="0082031A" w:rsidRPr="00511154" w:rsidRDefault="0082031A" w:rsidP="000E5AE3">
            <w:pPr>
              <w:spacing w:line="240" w:lineRule="auto"/>
              <w:ind w:left="-6"/>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Mar>
              <w:top w:w="0" w:type="dxa"/>
              <w:left w:w="115" w:type="dxa"/>
              <w:bottom w:w="0" w:type="dxa"/>
              <w:right w:w="115" w:type="dxa"/>
            </w:tcMar>
          </w:tcPr>
          <w:p w14:paraId="1F8955FC"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2031A" w:rsidRPr="00511154" w14:paraId="65483A0C" w14:textId="77777777" w:rsidTr="00AA0405">
        <w:trPr>
          <w:trHeight w:val="555"/>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6D18A2" w14:textId="77777777" w:rsidR="0082031A" w:rsidRPr="00511154" w:rsidRDefault="0082031A"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lastRenderedPageBreak/>
              <w:t xml:space="preserve">Reducerea consumului de alcool la ≤3 băuturi standard (≤30 grame de alcool) pe săptămână este recomandată ca parte a managementului cuprinzător al factorilor de risc pentru a reduce recurența fibrilației </w:t>
            </w:r>
            <w:proofErr w:type="spellStart"/>
            <w:r w:rsidRPr="00511154">
              <w:rPr>
                <w:rFonts w:ascii="Times New Roman" w:eastAsia="Calibri" w:hAnsi="Times New Roman" w:cs="Times New Roman"/>
                <w:kern w:val="2"/>
                <w:sz w:val="24"/>
                <w:szCs w:val="24"/>
              </w:rPr>
              <w:t>atriale</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tcPr>
          <w:p w14:paraId="4456B6F9" w14:textId="77777777" w:rsidR="0082031A" w:rsidRPr="00511154" w:rsidRDefault="0082031A" w:rsidP="000E5AE3">
            <w:pPr>
              <w:spacing w:line="240" w:lineRule="auto"/>
              <w:ind w:left="-6"/>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9CC2E5" w:themeFill="accent5" w:themeFillTint="99"/>
            <w:tcMar>
              <w:top w:w="0" w:type="dxa"/>
              <w:left w:w="115" w:type="dxa"/>
              <w:bottom w:w="0" w:type="dxa"/>
              <w:right w:w="115" w:type="dxa"/>
            </w:tcMar>
          </w:tcPr>
          <w:p w14:paraId="4DB64A2B"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2031A" w:rsidRPr="00511154" w14:paraId="2DD93C07" w14:textId="77777777" w:rsidTr="00AA0405">
        <w:trPr>
          <w:trHeight w:val="735"/>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E7C3D1" w14:textId="77777777" w:rsidR="0082031A" w:rsidRPr="00511154" w:rsidRDefault="0082031A"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Chirurgia </w:t>
            </w:r>
            <w:proofErr w:type="spellStart"/>
            <w:r w:rsidRPr="00511154">
              <w:rPr>
                <w:rFonts w:ascii="Times New Roman" w:eastAsia="Calibri" w:hAnsi="Times New Roman" w:cs="Times New Roman"/>
                <w:kern w:val="2"/>
                <w:sz w:val="24"/>
                <w:szCs w:val="24"/>
              </w:rPr>
              <w:t>bariatrică</w:t>
            </w:r>
            <w:proofErr w:type="spellEnd"/>
            <w:r w:rsidRPr="00511154">
              <w:rPr>
                <w:rFonts w:ascii="Times New Roman" w:eastAsia="Calibri" w:hAnsi="Times New Roman" w:cs="Times New Roman"/>
                <w:kern w:val="2"/>
                <w:sz w:val="24"/>
                <w:szCs w:val="24"/>
              </w:rPr>
              <w:t xml:space="preserve"> poate fi luată în considerare, împreună cu modificări ale stilului de viață și tratament medical, la pacienții cu FA și IMC &gt;/= 40 kg/m2 (sau &gt;/= 35 kg/m2 cu complicații), în cazul în care se planifică o strategie de control a ritmului, pentru a reduce recurența și progresia FA</w:t>
            </w:r>
          </w:p>
        </w:tc>
        <w:tc>
          <w:tcPr>
            <w:tcW w:w="964" w:type="dxa"/>
            <w:tcBorders>
              <w:top w:val="single" w:sz="4" w:space="0" w:color="000000"/>
              <w:left w:val="single" w:sz="4" w:space="0" w:color="000000"/>
              <w:bottom w:val="single" w:sz="4" w:space="0" w:color="000000"/>
              <w:right w:val="single" w:sz="4" w:space="0" w:color="000000"/>
            </w:tcBorders>
            <w:shd w:val="clear" w:color="auto" w:fill="F3920E"/>
            <w:tcMar>
              <w:top w:w="0" w:type="dxa"/>
              <w:left w:w="115" w:type="dxa"/>
              <w:bottom w:w="0" w:type="dxa"/>
              <w:right w:w="115" w:type="dxa"/>
            </w:tcMar>
            <w:hideMark/>
          </w:tcPr>
          <w:p w14:paraId="3C4FDA27"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IIb</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5E70F0F8"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82031A" w:rsidRPr="00511154" w14:paraId="1BC7D0AD" w14:textId="77777777" w:rsidTr="00AA0405">
        <w:trPr>
          <w:trHeight w:val="249"/>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E09B88" w14:textId="77777777" w:rsidR="0082031A" w:rsidRPr="00511154" w:rsidRDefault="00AB6D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Managementului</w:t>
            </w:r>
            <w:r w:rsidR="0082031A" w:rsidRPr="00511154">
              <w:rPr>
                <w:rFonts w:ascii="Times New Roman" w:eastAsia="Calibri" w:hAnsi="Times New Roman" w:cs="Times New Roman"/>
                <w:kern w:val="2"/>
                <w:sz w:val="24"/>
                <w:szCs w:val="24"/>
              </w:rPr>
              <w:t xml:space="preserve"> sindromului de apnee obstructivă în somn poate fi luat în considerare ca parte a unui management cuprinzător al factorilor de risc la pacienții cu FA, pentru a reduce recurența și progresia.</w:t>
            </w:r>
          </w:p>
        </w:tc>
        <w:tc>
          <w:tcPr>
            <w:tcW w:w="964" w:type="dxa"/>
            <w:tcBorders>
              <w:top w:val="single" w:sz="4" w:space="0" w:color="000000"/>
              <w:left w:val="single" w:sz="4" w:space="0" w:color="000000"/>
              <w:bottom w:val="single" w:sz="4" w:space="0" w:color="000000"/>
              <w:right w:val="single" w:sz="4" w:space="0" w:color="000000"/>
            </w:tcBorders>
            <w:shd w:val="clear" w:color="auto" w:fill="F3920E"/>
            <w:tcMar>
              <w:top w:w="0" w:type="dxa"/>
              <w:left w:w="115" w:type="dxa"/>
              <w:bottom w:w="0" w:type="dxa"/>
              <w:right w:w="115" w:type="dxa"/>
            </w:tcMar>
            <w:hideMark/>
          </w:tcPr>
          <w:p w14:paraId="20BB72B8"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IIb</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522CCD2B"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2031A" w:rsidRPr="00511154" w14:paraId="40A04E2E" w14:textId="77777777" w:rsidTr="00AA0405">
        <w:trPr>
          <w:trHeight w:val="683"/>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9D3F75" w14:textId="77777777" w:rsidR="0082031A" w:rsidRPr="00511154" w:rsidRDefault="0082031A"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Screeningul</w:t>
            </w:r>
            <w:proofErr w:type="spellEnd"/>
            <w:r w:rsidRPr="00511154">
              <w:rPr>
                <w:rFonts w:ascii="Times New Roman" w:eastAsia="Calibri" w:hAnsi="Times New Roman" w:cs="Times New Roman"/>
                <w:kern w:val="2"/>
                <w:sz w:val="24"/>
                <w:szCs w:val="24"/>
              </w:rPr>
              <w:t xml:space="preserve"> pentru apneea obstructivă în somn la pacienții cu FA, folosind exclusiv chestionare bazate pe simptome nu este recomandat.</w:t>
            </w:r>
          </w:p>
        </w:tc>
        <w:tc>
          <w:tcPr>
            <w:tcW w:w="964" w:type="dxa"/>
            <w:tcBorders>
              <w:top w:val="single" w:sz="4" w:space="0" w:color="000000"/>
              <w:left w:val="single" w:sz="4" w:space="0" w:color="000000"/>
              <w:bottom w:val="single" w:sz="4" w:space="0" w:color="000000"/>
              <w:right w:val="single" w:sz="4" w:space="0" w:color="000000"/>
            </w:tcBorders>
            <w:shd w:val="clear" w:color="auto" w:fill="FF0000"/>
            <w:tcMar>
              <w:top w:w="0" w:type="dxa"/>
              <w:left w:w="115" w:type="dxa"/>
              <w:bottom w:w="0" w:type="dxa"/>
              <w:right w:w="115" w:type="dxa"/>
            </w:tcMar>
            <w:hideMark/>
          </w:tcPr>
          <w:p w14:paraId="3A9857B3"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016952F6"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60E417FF" w14:textId="77777777" w:rsidR="0082031A" w:rsidRPr="00511154" w:rsidRDefault="0082031A" w:rsidP="000E5AE3">
      <w:pPr>
        <w:spacing w:line="240" w:lineRule="auto"/>
        <w:jc w:val="both"/>
        <w:rPr>
          <w:rFonts w:ascii="Times New Roman" w:eastAsia="Calibri" w:hAnsi="Times New Roman" w:cs="Times New Roman"/>
          <w:b/>
          <w:bCs/>
          <w:kern w:val="2"/>
          <w:sz w:val="24"/>
          <w:szCs w:val="24"/>
        </w:rPr>
      </w:pPr>
    </w:p>
    <w:p w14:paraId="29797C69" w14:textId="77777777" w:rsidR="003041BF" w:rsidRPr="00511154" w:rsidRDefault="003041BF" w:rsidP="000E5AE3">
      <w:pPr>
        <w:spacing w:line="240" w:lineRule="auto"/>
        <w:jc w:val="both"/>
        <w:rPr>
          <w:rFonts w:ascii="Times New Roman" w:hAnsi="Times New Roman" w:cs="Times New Roman"/>
          <w:b/>
          <w:bCs/>
          <w:sz w:val="24"/>
          <w:szCs w:val="24"/>
        </w:rPr>
      </w:pPr>
      <w:r w:rsidRPr="00511154">
        <w:rPr>
          <w:rFonts w:ascii="Times New Roman" w:hAnsi="Times New Roman" w:cs="Times New Roman"/>
          <w:b/>
          <w:bCs/>
          <w:sz w:val="24"/>
          <w:szCs w:val="24"/>
        </w:rPr>
        <w:t xml:space="preserve">TRATAMENTUL PACIENȚILOR CU FIBRILAȚIE ATRIALĂ </w:t>
      </w:r>
    </w:p>
    <w:p w14:paraId="34A69BC4" w14:textId="04FE0188" w:rsidR="003041BF" w:rsidRPr="00511154" w:rsidRDefault="003041BF" w:rsidP="000E5AE3">
      <w:pPr>
        <w:spacing w:line="240" w:lineRule="auto"/>
        <w:jc w:val="both"/>
        <w:rPr>
          <w:rFonts w:ascii="Times New Roman" w:hAnsi="Times New Roman" w:cs="Times New Roman"/>
          <w:sz w:val="24"/>
          <w:szCs w:val="24"/>
        </w:rPr>
      </w:pPr>
      <w:r w:rsidRPr="00511154">
        <w:rPr>
          <w:rFonts w:ascii="Times New Roman" w:hAnsi="Times New Roman" w:cs="Times New Roman"/>
          <w:sz w:val="24"/>
          <w:szCs w:val="24"/>
        </w:rPr>
        <w:t>NOTĂ</w:t>
      </w:r>
      <w:r w:rsidR="00215A18" w:rsidRPr="00511154">
        <w:rPr>
          <w:rFonts w:ascii="Times New Roman" w:hAnsi="Times New Roman" w:cs="Times New Roman"/>
          <w:sz w:val="24"/>
          <w:szCs w:val="24"/>
        </w:rPr>
        <w:t>.</w:t>
      </w:r>
      <w:r w:rsidRPr="00511154">
        <w:rPr>
          <w:rFonts w:ascii="Times New Roman" w:hAnsi="Times New Roman" w:cs="Times New Roman"/>
          <w:sz w:val="24"/>
          <w:szCs w:val="24"/>
        </w:rPr>
        <w:t xml:space="preserve"> Produsele neînregistrate în Nomenclatorul de Stat al medicamentelor vor fi marcate cu asterisc (</w:t>
      </w:r>
      <w:r w:rsidR="006D7555" w:rsidRPr="00511154">
        <w:rPr>
          <w:rFonts w:ascii="Times New Roman" w:hAnsi="Times New Roman" w:cs="Times New Roman"/>
          <w:sz w:val="24"/>
          <w:szCs w:val="24"/>
        </w:rPr>
        <w:t>*</w:t>
      </w:r>
      <w:r w:rsidRPr="00511154">
        <w:rPr>
          <w:rFonts w:ascii="Times New Roman" w:hAnsi="Times New Roman" w:cs="Times New Roman"/>
          <w:sz w:val="24"/>
          <w:szCs w:val="24"/>
        </w:rPr>
        <w:t xml:space="preserve">) </w:t>
      </w:r>
      <w:r w:rsidR="00AB6DD6" w:rsidRPr="00511154">
        <w:rPr>
          <w:rFonts w:ascii="Times New Roman" w:hAnsi="Times New Roman" w:cs="Times New Roman"/>
          <w:sz w:val="24"/>
          <w:szCs w:val="24"/>
        </w:rPr>
        <w:t>și</w:t>
      </w:r>
      <w:r w:rsidRPr="00511154">
        <w:rPr>
          <w:rFonts w:ascii="Times New Roman" w:hAnsi="Times New Roman" w:cs="Times New Roman"/>
          <w:sz w:val="24"/>
          <w:szCs w:val="24"/>
        </w:rPr>
        <w:t xml:space="preserve"> </w:t>
      </w:r>
      <w:r w:rsidR="00C719DB" w:rsidRPr="00511154">
        <w:rPr>
          <w:rFonts w:ascii="Times New Roman" w:hAnsi="Times New Roman" w:cs="Times New Roman"/>
          <w:sz w:val="24"/>
          <w:szCs w:val="24"/>
        </w:rPr>
        <w:t>însoțite</w:t>
      </w:r>
      <w:r w:rsidRPr="00511154">
        <w:rPr>
          <w:rFonts w:ascii="Times New Roman" w:hAnsi="Times New Roman" w:cs="Times New Roman"/>
          <w:sz w:val="24"/>
          <w:szCs w:val="24"/>
        </w:rPr>
        <w:t xml:space="preserve"> de o argumentare corespunzătoare pentru includerea lor în protocol.</w:t>
      </w:r>
    </w:p>
    <w:p w14:paraId="76B27CF3" w14:textId="77777777" w:rsidR="00202ED6" w:rsidRPr="00511154" w:rsidRDefault="00171D8F" w:rsidP="000E5AE3">
      <w:pPr>
        <w:pStyle w:val="Titlu1"/>
        <w:spacing w:line="240" w:lineRule="auto"/>
        <w:jc w:val="both"/>
        <w:rPr>
          <w:rFonts w:ascii="Times New Roman" w:hAnsi="Times New Roman" w:cs="Times New Roman"/>
          <w:b/>
          <w:bCs/>
          <w:color w:val="auto"/>
          <w:sz w:val="24"/>
          <w:szCs w:val="24"/>
        </w:rPr>
      </w:pPr>
      <w:bookmarkStart w:id="103" w:name="_Toc228869026"/>
      <w:bookmarkStart w:id="104" w:name="_Toc228873364"/>
      <w:r w:rsidRPr="00511154">
        <w:rPr>
          <w:rFonts w:ascii="Times New Roman" w:hAnsi="Times New Roman" w:cs="Times New Roman"/>
          <w:b/>
          <w:bCs/>
          <w:color w:val="auto"/>
          <w:sz w:val="24"/>
          <w:szCs w:val="24"/>
        </w:rPr>
        <w:t xml:space="preserve">C.5 </w:t>
      </w:r>
      <w:r w:rsidR="00202ED6" w:rsidRPr="00511154">
        <w:rPr>
          <w:rFonts w:ascii="Times New Roman" w:hAnsi="Times New Roman" w:cs="Times New Roman"/>
          <w:b/>
          <w:bCs/>
          <w:color w:val="auto"/>
          <w:sz w:val="24"/>
          <w:szCs w:val="24"/>
        </w:rPr>
        <w:t>[A] P</w:t>
      </w:r>
      <w:r w:rsidRPr="00511154">
        <w:rPr>
          <w:rFonts w:ascii="Times New Roman" w:hAnsi="Times New Roman" w:cs="Times New Roman"/>
          <w:b/>
          <w:bCs/>
          <w:color w:val="auto"/>
          <w:sz w:val="24"/>
          <w:szCs w:val="24"/>
        </w:rPr>
        <w:t>REVENȚIA ACCIDENTULUI VASCULAR CEREBRAL ȘI A TROMBOEMBOLISMULUI</w:t>
      </w:r>
      <w:bookmarkEnd w:id="103"/>
      <w:bookmarkEnd w:id="104"/>
    </w:p>
    <w:p w14:paraId="387072CF" w14:textId="77777777" w:rsidR="00202ED6" w:rsidRPr="00511154" w:rsidRDefault="00202ED6" w:rsidP="000E5AE3">
      <w:pPr>
        <w:spacing w:line="240" w:lineRule="auto"/>
        <w:jc w:val="both"/>
        <w:rPr>
          <w:rStyle w:val="A5"/>
          <w:rFonts w:ascii="Times New Roman" w:hAnsi="Times New Roman" w:cs="Times New Roman"/>
          <w:color w:val="auto"/>
          <w:sz w:val="24"/>
          <w:szCs w:val="24"/>
        </w:rPr>
      </w:pPr>
      <w:r w:rsidRPr="00511154">
        <w:rPr>
          <w:rStyle w:val="A5"/>
          <w:rFonts w:ascii="Times New Roman" w:hAnsi="Times New Roman" w:cs="Times New Roman"/>
          <w:color w:val="auto"/>
          <w:sz w:val="24"/>
          <w:szCs w:val="24"/>
        </w:rPr>
        <w:t xml:space="preserve">Fibrilația </w:t>
      </w:r>
      <w:proofErr w:type="spellStart"/>
      <w:r w:rsidRPr="00511154">
        <w:rPr>
          <w:rStyle w:val="A5"/>
          <w:rFonts w:ascii="Times New Roman" w:hAnsi="Times New Roman" w:cs="Times New Roman"/>
          <w:color w:val="auto"/>
          <w:sz w:val="24"/>
          <w:szCs w:val="24"/>
        </w:rPr>
        <w:t>atrială</w:t>
      </w:r>
      <w:proofErr w:type="spellEnd"/>
      <w:r w:rsidRPr="00511154">
        <w:rPr>
          <w:rStyle w:val="A5"/>
          <w:rFonts w:ascii="Times New Roman" w:hAnsi="Times New Roman" w:cs="Times New Roman"/>
          <w:color w:val="auto"/>
          <w:sz w:val="24"/>
          <w:szCs w:val="24"/>
        </w:rPr>
        <w:t xml:space="preserve">  este un factor major de risc pentru </w:t>
      </w:r>
      <w:proofErr w:type="spellStart"/>
      <w:r w:rsidRPr="00511154">
        <w:rPr>
          <w:rStyle w:val="A5"/>
          <w:rFonts w:ascii="Times New Roman" w:hAnsi="Times New Roman" w:cs="Times New Roman"/>
          <w:color w:val="auto"/>
          <w:sz w:val="24"/>
          <w:szCs w:val="24"/>
        </w:rPr>
        <w:t>tromboembolism</w:t>
      </w:r>
      <w:proofErr w:type="spellEnd"/>
      <w:r w:rsidRPr="00511154">
        <w:rPr>
          <w:rStyle w:val="A5"/>
          <w:rFonts w:ascii="Times New Roman" w:hAnsi="Times New Roman" w:cs="Times New Roman"/>
          <w:color w:val="auto"/>
          <w:sz w:val="24"/>
          <w:szCs w:val="24"/>
        </w:rPr>
        <w:t>, indiferent dacă este paroxistică, persis</w:t>
      </w:r>
      <w:r w:rsidRPr="00511154">
        <w:rPr>
          <w:rStyle w:val="A5"/>
          <w:rFonts w:ascii="Times New Roman" w:hAnsi="Times New Roman" w:cs="Times New Roman"/>
          <w:color w:val="auto"/>
          <w:sz w:val="24"/>
          <w:szCs w:val="24"/>
        </w:rPr>
        <w:softHyphen/>
        <w:t>tentă sau permanentă. Netratată, în funcție de alți factori specifici pacientului, FA crește de cinci ori riscul de acci</w:t>
      </w:r>
      <w:r w:rsidRPr="00511154">
        <w:rPr>
          <w:rStyle w:val="A5"/>
          <w:rFonts w:ascii="Times New Roman" w:hAnsi="Times New Roman" w:cs="Times New Roman"/>
          <w:color w:val="auto"/>
          <w:sz w:val="24"/>
          <w:szCs w:val="24"/>
        </w:rPr>
        <w:softHyphen/>
        <w:t>dent vascular cerebral (AVC) ischemic, iar unul din cinci AVC-uri este asociat cu FA.</w:t>
      </w:r>
    </w:p>
    <w:p w14:paraId="4CF144D7" w14:textId="77777777" w:rsidR="00DF4304" w:rsidRPr="00511154" w:rsidRDefault="00202ED6" w:rsidP="000E5AE3">
      <w:pPr>
        <w:pStyle w:val="Titlu2"/>
        <w:spacing w:line="240" w:lineRule="auto"/>
        <w:jc w:val="both"/>
        <w:rPr>
          <w:rFonts w:ascii="Times New Roman" w:hAnsi="Times New Roman" w:cs="Times New Roman"/>
          <w:b/>
          <w:bCs/>
          <w:color w:val="auto"/>
          <w:sz w:val="24"/>
          <w:szCs w:val="24"/>
        </w:rPr>
      </w:pPr>
      <w:bookmarkStart w:id="105" w:name="_Toc228869027"/>
      <w:bookmarkStart w:id="106" w:name="_Toc228873365"/>
      <w:r w:rsidRPr="00511154">
        <w:rPr>
          <w:rFonts w:ascii="Times New Roman" w:hAnsi="Times New Roman" w:cs="Times New Roman"/>
          <w:b/>
          <w:bCs/>
          <w:color w:val="auto"/>
          <w:sz w:val="24"/>
          <w:szCs w:val="24"/>
        </w:rPr>
        <w:t>C.5.</w:t>
      </w:r>
      <w:r w:rsidR="00DF4304" w:rsidRPr="00511154">
        <w:rPr>
          <w:rFonts w:ascii="Times New Roman" w:hAnsi="Times New Roman" w:cs="Times New Roman"/>
          <w:b/>
          <w:bCs/>
          <w:color w:val="auto"/>
          <w:sz w:val="24"/>
          <w:szCs w:val="24"/>
        </w:rPr>
        <w:t>1</w:t>
      </w:r>
      <w:r w:rsidR="00171D8F" w:rsidRPr="00511154">
        <w:rPr>
          <w:rFonts w:ascii="Times New Roman" w:hAnsi="Times New Roman" w:cs="Times New Roman"/>
          <w:b/>
          <w:bCs/>
          <w:color w:val="auto"/>
          <w:sz w:val="24"/>
          <w:szCs w:val="24"/>
        </w:rPr>
        <w:t>.</w:t>
      </w:r>
      <w:r w:rsidRPr="00511154">
        <w:rPr>
          <w:rFonts w:ascii="Times New Roman" w:hAnsi="Times New Roman" w:cs="Times New Roman"/>
          <w:b/>
          <w:bCs/>
          <w:color w:val="auto"/>
          <w:sz w:val="24"/>
          <w:szCs w:val="24"/>
        </w:rPr>
        <w:t xml:space="preserve"> Determinarea risc</w:t>
      </w:r>
      <w:r w:rsidR="00DF4304" w:rsidRPr="00511154">
        <w:rPr>
          <w:rFonts w:ascii="Times New Roman" w:hAnsi="Times New Roman" w:cs="Times New Roman"/>
          <w:b/>
          <w:bCs/>
          <w:color w:val="auto"/>
          <w:sz w:val="24"/>
          <w:szCs w:val="24"/>
        </w:rPr>
        <w:t xml:space="preserve">ului </w:t>
      </w:r>
      <w:proofErr w:type="spellStart"/>
      <w:r w:rsidR="00DF4304" w:rsidRPr="00511154">
        <w:rPr>
          <w:rFonts w:ascii="Times New Roman" w:hAnsi="Times New Roman" w:cs="Times New Roman"/>
          <w:b/>
          <w:bCs/>
          <w:color w:val="auto"/>
          <w:sz w:val="24"/>
          <w:szCs w:val="24"/>
        </w:rPr>
        <w:t>tromboembolic</w:t>
      </w:r>
      <w:proofErr w:type="spellEnd"/>
      <w:r w:rsidR="00DF4304" w:rsidRPr="00511154">
        <w:rPr>
          <w:rFonts w:ascii="Times New Roman" w:hAnsi="Times New Roman" w:cs="Times New Roman"/>
          <w:b/>
          <w:bCs/>
          <w:color w:val="auto"/>
          <w:sz w:val="24"/>
          <w:szCs w:val="24"/>
        </w:rPr>
        <w:t xml:space="preserve"> </w:t>
      </w:r>
      <w:r w:rsidR="00AB6DD6" w:rsidRPr="00511154">
        <w:rPr>
          <w:rFonts w:ascii="Times New Roman" w:hAnsi="Times New Roman" w:cs="Times New Roman"/>
          <w:b/>
          <w:bCs/>
          <w:color w:val="auto"/>
          <w:sz w:val="24"/>
          <w:szCs w:val="24"/>
        </w:rPr>
        <w:t>și</w:t>
      </w:r>
      <w:r w:rsidR="00DF4304" w:rsidRPr="00511154">
        <w:rPr>
          <w:rFonts w:ascii="Times New Roman" w:hAnsi="Times New Roman" w:cs="Times New Roman"/>
          <w:b/>
          <w:bCs/>
          <w:color w:val="auto"/>
          <w:sz w:val="24"/>
          <w:szCs w:val="24"/>
        </w:rPr>
        <w:t xml:space="preserve"> hemoragic</w:t>
      </w:r>
      <w:bookmarkEnd w:id="105"/>
      <w:bookmarkEnd w:id="106"/>
    </w:p>
    <w:p w14:paraId="5EEADD8C" w14:textId="77777777" w:rsidR="00202ED6" w:rsidRPr="00511154" w:rsidRDefault="00202ED6" w:rsidP="000E5AE3">
      <w:pPr>
        <w:spacing w:line="240" w:lineRule="auto"/>
        <w:jc w:val="both"/>
        <w:rPr>
          <w:rFonts w:ascii="Times New Roman" w:hAnsi="Times New Roman" w:cs="Times New Roman"/>
          <w:b/>
          <w:bCs/>
          <w:sz w:val="24"/>
          <w:szCs w:val="24"/>
        </w:rPr>
      </w:pPr>
      <w:r w:rsidRPr="00511154">
        <w:rPr>
          <w:rFonts w:ascii="Times New Roman" w:hAnsi="Times New Roman" w:cs="Times New Roman"/>
          <w:bCs/>
          <w:sz w:val="24"/>
          <w:szCs w:val="24"/>
        </w:rPr>
        <w:t xml:space="preserve"> Eficacitatea ACO în prevenirea AVC ischemic la pacienții cu FA este bine demonstrată, prin urmare abordarea implicită ar </w:t>
      </w:r>
      <w:r w:rsidR="00407C59" w:rsidRPr="00511154">
        <w:rPr>
          <w:rFonts w:ascii="Times New Roman" w:hAnsi="Times New Roman" w:cs="Times New Roman"/>
          <w:bCs/>
          <w:sz w:val="24"/>
          <w:szCs w:val="24"/>
        </w:rPr>
        <w:t>trebui</w:t>
      </w:r>
      <w:r w:rsidRPr="00511154">
        <w:rPr>
          <w:rFonts w:ascii="Times New Roman" w:hAnsi="Times New Roman" w:cs="Times New Roman"/>
          <w:bCs/>
          <w:sz w:val="24"/>
          <w:szCs w:val="24"/>
        </w:rPr>
        <w:t xml:space="preserve"> să fie </w:t>
      </w:r>
      <w:r w:rsidR="00407C59" w:rsidRPr="00511154">
        <w:rPr>
          <w:rFonts w:ascii="Times New Roman" w:hAnsi="Times New Roman" w:cs="Times New Roman"/>
          <w:bCs/>
          <w:sz w:val="24"/>
          <w:szCs w:val="24"/>
        </w:rPr>
        <w:t>administrarea</w:t>
      </w:r>
      <w:r w:rsidRPr="00511154">
        <w:rPr>
          <w:rFonts w:ascii="Times New Roman" w:hAnsi="Times New Roman" w:cs="Times New Roman"/>
          <w:bCs/>
          <w:sz w:val="24"/>
          <w:szCs w:val="24"/>
        </w:rPr>
        <w:t xml:space="preserve"> ACO tuturor pacienților eligibili, cu excepția celor cu risc scăzut de AVC sau </w:t>
      </w:r>
      <w:proofErr w:type="spellStart"/>
      <w:r w:rsidRPr="00511154">
        <w:rPr>
          <w:rFonts w:ascii="Times New Roman" w:hAnsi="Times New Roman" w:cs="Times New Roman"/>
          <w:bCs/>
          <w:sz w:val="24"/>
          <w:szCs w:val="24"/>
        </w:rPr>
        <w:t>tromboembolism</w:t>
      </w:r>
      <w:proofErr w:type="spellEnd"/>
      <w:r w:rsidRPr="00511154">
        <w:rPr>
          <w:rFonts w:ascii="Times New Roman" w:hAnsi="Times New Roman" w:cs="Times New Roman"/>
          <w:bCs/>
          <w:sz w:val="24"/>
          <w:szCs w:val="24"/>
        </w:rPr>
        <w:t>. Se va folosi scorul CHA2DS2-VA pentru decizia de inițiere a terapiei anticoagulante (fără criteriul de sex), ACO sunt recomandate celor cu scor</w:t>
      </w:r>
      <w:r w:rsidR="004F5A46" w:rsidRPr="00511154">
        <w:rPr>
          <w:rFonts w:ascii="Times New Roman" w:hAnsi="Times New Roman" w:cs="Times New Roman"/>
          <w:bCs/>
          <w:sz w:val="24"/>
          <w:szCs w:val="24"/>
        </w:rPr>
        <w:t xml:space="preserve"> </w:t>
      </w:r>
      <w:r w:rsidRPr="00511154">
        <w:rPr>
          <w:rFonts w:ascii="Times New Roman" w:hAnsi="Times New Roman" w:cs="Times New Roman"/>
          <w:bCs/>
          <w:sz w:val="24"/>
          <w:szCs w:val="24"/>
        </w:rPr>
        <w:t>≥2, și ar trebui considerate la cei cu scor de 1.</w:t>
      </w:r>
    </w:p>
    <w:p w14:paraId="73421DD8" w14:textId="77777777" w:rsidR="00DF4304" w:rsidRPr="00511154" w:rsidRDefault="00DF4304" w:rsidP="000E5AE3">
      <w:pPr>
        <w:spacing w:line="240" w:lineRule="auto"/>
        <w:jc w:val="both"/>
        <w:rPr>
          <w:rFonts w:ascii="Times New Roman" w:hAnsi="Times New Roman" w:cs="Times New Roman"/>
          <w:b/>
          <w:bCs/>
          <w:sz w:val="24"/>
          <w:szCs w:val="24"/>
        </w:rPr>
      </w:pPr>
    </w:p>
    <w:p w14:paraId="4A7FED71" w14:textId="77777777" w:rsidR="00202ED6" w:rsidRPr="00511154" w:rsidRDefault="00202ED6" w:rsidP="000E5AE3">
      <w:pPr>
        <w:spacing w:line="240" w:lineRule="auto"/>
        <w:jc w:val="both"/>
        <w:rPr>
          <w:rFonts w:ascii="Times New Roman" w:hAnsi="Times New Roman" w:cs="Times New Roman"/>
          <w:bCs/>
          <w:sz w:val="24"/>
          <w:szCs w:val="24"/>
        </w:rPr>
      </w:pPr>
      <w:r w:rsidRPr="00511154">
        <w:rPr>
          <w:rFonts w:ascii="Times New Roman" w:hAnsi="Times New Roman" w:cs="Times New Roman"/>
          <w:b/>
          <w:bCs/>
          <w:sz w:val="24"/>
          <w:szCs w:val="24"/>
        </w:rPr>
        <w:t xml:space="preserve"> Tabelul 4.</w:t>
      </w:r>
      <w:r w:rsidRPr="00511154">
        <w:rPr>
          <w:rFonts w:ascii="Times New Roman" w:hAnsi="Times New Roman" w:cs="Times New Roman"/>
          <w:bCs/>
          <w:sz w:val="24"/>
          <w:szCs w:val="24"/>
        </w:rPr>
        <w:t xml:space="preserve"> Definițiile actualizate pentru scorul CHA2DS2-VA</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523"/>
        <w:gridCol w:w="2307"/>
        <w:gridCol w:w="5954"/>
        <w:gridCol w:w="1090"/>
      </w:tblGrid>
      <w:tr w:rsidR="00202ED6" w:rsidRPr="00511154" w14:paraId="52D76D88" w14:textId="77777777" w:rsidTr="00AA0405">
        <w:trPr>
          <w:trHeight w:val="671"/>
        </w:trPr>
        <w:tc>
          <w:tcPr>
            <w:tcW w:w="2830" w:type="dxa"/>
            <w:gridSpan w:val="2"/>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28C4D933"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Componenta CHA</w:t>
            </w:r>
            <w:r w:rsidRPr="00511154">
              <w:rPr>
                <w:rFonts w:ascii="Times New Roman" w:eastAsia="Calibri" w:hAnsi="Times New Roman" w:cs="Times New Roman"/>
                <w:b/>
                <w:bCs/>
                <w:kern w:val="2"/>
                <w:sz w:val="24"/>
                <w:szCs w:val="24"/>
                <w:vertAlign w:val="subscript"/>
              </w:rPr>
              <w:t>2</w:t>
            </w:r>
            <w:r w:rsidRPr="00511154">
              <w:rPr>
                <w:rFonts w:ascii="Times New Roman" w:eastAsia="Calibri" w:hAnsi="Times New Roman" w:cs="Times New Roman"/>
                <w:b/>
                <w:bCs/>
                <w:kern w:val="2"/>
                <w:sz w:val="24"/>
                <w:szCs w:val="24"/>
              </w:rPr>
              <w:t>DS</w:t>
            </w:r>
            <w:r w:rsidRPr="00511154">
              <w:rPr>
                <w:rFonts w:ascii="Times New Roman" w:eastAsia="Calibri" w:hAnsi="Times New Roman" w:cs="Times New Roman"/>
                <w:b/>
                <w:bCs/>
                <w:kern w:val="2"/>
                <w:sz w:val="24"/>
                <w:szCs w:val="24"/>
                <w:vertAlign w:val="subscript"/>
              </w:rPr>
              <w:t>2 -</w:t>
            </w:r>
            <w:r w:rsidRPr="00511154">
              <w:rPr>
                <w:rFonts w:ascii="Times New Roman" w:eastAsia="Calibri" w:hAnsi="Times New Roman" w:cs="Times New Roman"/>
                <w:b/>
                <w:bCs/>
                <w:kern w:val="2"/>
                <w:sz w:val="24"/>
                <w:szCs w:val="24"/>
              </w:rPr>
              <w:t>VA</w:t>
            </w:r>
          </w:p>
        </w:tc>
        <w:tc>
          <w:tcPr>
            <w:tcW w:w="5954"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22CD4881"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Definiție și comentarii</w:t>
            </w:r>
          </w:p>
        </w:tc>
        <w:tc>
          <w:tcPr>
            <w:tcW w:w="1090"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38634193"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Puncte acordate </w:t>
            </w:r>
            <w:r w:rsidRPr="00511154">
              <w:rPr>
                <w:rFonts w:ascii="Times New Roman" w:eastAsia="Calibri" w:hAnsi="Times New Roman" w:cs="Times New Roman"/>
                <w:b/>
                <w:bCs/>
                <w:kern w:val="2"/>
                <w:sz w:val="24"/>
                <w:szCs w:val="24"/>
                <w:vertAlign w:val="superscript"/>
              </w:rPr>
              <w:t>a</w:t>
            </w:r>
          </w:p>
        </w:tc>
      </w:tr>
      <w:tr w:rsidR="00202ED6" w:rsidRPr="00511154" w14:paraId="4AA11444" w14:textId="77777777" w:rsidTr="00173231">
        <w:trPr>
          <w:trHeight w:val="933"/>
        </w:trPr>
        <w:tc>
          <w:tcPr>
            <w:tcW w:w="5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1DF09"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C</w:t>
            </w:r>
          </w:p>
        </w:tc>
        <w:tc>
          <w:tcPr>
            <w:tcW w:w="2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2633EF"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Insuficiență cardiacă cronică</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A34598"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Simptome și semne de insuficiență cardiacă (indiferent de FEVS, păstrată, ușor redusă și redusă) sau prezența FEVS asimptomatică </w:t>
            </w:r>
            <w:r w:rsidRPr="00511154">
              <w:rPr>
                <w:rFonts w:ascii="Times New Roman" w:hAnsi="Times New Roman" w:cs="Times New Roman"/>
                <w:sz w:val="24"/>
                <w:szCs w:val="24"/>
              </w:rPr>
              <w:t xml:space="preserve"> </w:t>
            </w:r>
            <w:r w:rsidRPr="00511154">
              <w:rPr>
                <w:rFonts w:ascii="Times New Roman" w:eastAsia="Calibri" w:hAnsi="Times New Roman" w:cs="Times New Roman"/>
                <w:kern w:val="2"/>
                <w:sz w:val="24"/>
                <w:szCs w:val="24"/>
              </w:rPr>
              <w:t>≤40%</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B1B607"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w:t>
            </w:r>
          </w:p>
        </w:tc>
      </w:tr>
      <w:tr w:rsidR="00202ED6" w:rsidRPr="00511154" w14:paraId="04F063E7" w14:textId="77777777" w:rsidTr="00173231">
        <w:trPr>
          <w:trHeight w:val="1436"/>
        </w:trPr>
        <w:tc>
          <w:tcPr>
            <w:tcW w:w="5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9359DC"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H</w:t>
            </w:r>
          </w:p>
        </w:tc>
        <w:tc>
          <w:tcPr>
            <w:tcW w:w="2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EB08A4"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Hipertensiune arterială</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B74C81"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Tensiune arterială în repaus &gt;140/90 mmHg în cel puțin două ocazii sau tratament </w:t>
            </w:r>
            <w:proofErr w:type="spellStart"/>
            <w:r w:rsidRPr="00511154">
              <w:rPr>
                <w:rFonts w:ascii="Times New Roman" w:eastAsia="Calibri" w:hAnsi="Times New Roman" w:cs="Times New Roman"/>
                <w:kern w:val="2"/>
                <w:sz w:val="24"/>
                <w:szCs w:val="24"/>
              </w:rPr>
              <w:t>antihipertensiv</w:t>
            </w:r>
            <w:proofErr w:type="spellEnd"/>
            <w:r w:rsidRPr="00511154">
              <w:rPr>
                <w:rFonts w:ascii="Times New Roman" w:eastAsia="Calibri" w:hAnsi="Times New Roman" w:cs="Times New Roman"/>
                <w:kern w:val="2"/>
                <w:sz w:val="24"/>
                <w:szCs w:val="24"/>
              </w:rPr>
              <w:t xml:space="preserve"> curent. Ținta optimă a TA asociată cu cel mai scăzut risc de evenimente </w:t>
            </w:r>
            <w:r w:rsidRPr="00511154">
              <w:rPr>
                <w:rFonts w:ascii="Times New Roman" w:eastAsia="Calibri" w:hAnsi="Times New Roman" w:cs="Times New Roman"/>
                <w:kern w:val="2"/>
                <w:sz w:val="24"/>
                <w:szCs w:val="24"/>
              </w:rPr>
              <w:lastRenderedPageBreak/>
              <w:t xml:space="preserve">cardiovasculare majore este 120/70 mmHg (sau menținerea cât mai scăzută posibil) </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FEAAEF"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lastRenderedPageBreak/>
              <w:t>I</w:t>
            </w:r>
          </w:p>
        </w:tc>
      </w:tr>
      <w:tr w:rsidR="00202ED6" w:rsidRPr="00511154" w14:paraId="6E8CD255" w14:textId="77777777" w:rsidTr="00173231">
        <w:trPr>
          <w:trHeight w:val="1182"/>
        </w:trPr>
        <w:tc>
          <w:tcPr>
            <w:tcW w:w="5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353690"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w:t>
            </w:r>
          </w:p>
        </w:tc>
        <w:tc>
          <w:tcPr>
            <w:tcW w:w="2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AFB25"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Vârsta de 75 de ani sau mai mult</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18332"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Vârsta este un factor determinant independent al riscului de accident vascular cerebral ischemic. Riscul legat de vârstă este un continuum, dar din motive practice, se acordă două puncte pentru vârsta ≥75 de ani.</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12FD51"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2</w:t>
            </w:r>
          </w:p>
        </w:tc>
      </w:tr>
      <w:tr w:rsidR="00202ED6" w:rsidRPr="00511154" w14:paraId="3ADD8CD8" w14:textId="77777777" w:rsidTr="00173231">
        <w:trPr>
          <w:trHeight w:val="926"/>
        </w:trPr>
        <w:tc>
          <w:tcPr>
            <w:tcW w:w="5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6DF2C7"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D</w:t>
            </w:r>
          </w:p>
        </w:tc>
        <w:tc>
          <w:tcPr>
            <w:tcW w:w="2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078559"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Diabet zaharat</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9384FF"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Diabet zaharat (tip 1 sau tip 2), așa cum este definit de criteriile acceptate în prezent  sau tratament cu terapie de scădere a glicemiei.</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61E00F"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1</w:t>
            </w:r>
          </w:p>
        </w:tc>
      </w:tr>
      <w:tr w:rsidR="00202ED6" w:rsidRPr="00511154" w14:paraId="0C08ACF8" w14:textId="77777777" w:rsidTr="00173231">
        <w:trPr>
          <w:trHeight w:val="1436"/>
        </w:trPr>
        <w:tc>
          <w:tcPr>
            <w:tcW w:w="5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711BCD"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S</w:t>
            </w:r>
          </w:p>
        </w:tc>
        <w:tc>
          <w:tcPr>
            <w:tcW w:w="2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45F70"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Accident vascular cerebral anterior, AIT sau </w:t>
            </w:r>
            <w:proofErr w:type="spellStart"/>
            <w:r w:rsidRPr="00511154">
              <w:rPr>
                <w:rFonts w:ascii="Times New Roman" w:eastAsia="Calibri" w:hAnsi="Times New Roman" w:cs="Times New Roman"/>
                <w:kern w:val="2"/>
                <w:sz w:val="24"/>
                <w:szCs w:val="24"/>
              </w:rPr>
              <w:t>tromboembolism</w:t>
            </w:r>
            <w:proofErr w:type="spellEnd"/>
            <w:r w:rsidRPr="00511154">
              <w:rPr>
                <w:rFonts w:ascii="Times New Roman" w:eastAsia="Calibri" w:hAnsi="Times New Roman" w:cs="Times New Roman"/>
                <w:kern w:val="2"/>
                <w:sz w:val="24"/>
                <w:szCs w:val="24"/>
              </w:rPr>
              <w:t xml:space="preserve"> arterial</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0E2EF8" w14:textId="77777777" w:rsidR="00202ED6" w:rsidRPr="00511154" w:rsidRDefault="00202ED6"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Tromboembolismul</w:t>
            </w:r>
            <w:proofErr w:type="spellEnd"/>
            <w:r w:rsidRPr="00511154">
              <w:rPr>
                <w:rFonts w:ascii="Times New Roman" w:eastAsia="Calibri" w:hAnsi="Times New Roman" w:cs="Times New Roman"/>
                <w:kern w:val="2"/>
                <w:sz w:val="24"/>
                <w:szCs w:val="24"/>
              </w:rPr>
              <w:t xml:space="preserve"> anterior este asociat cu un risc foarte ridicat de recidivă și, prin urmare, este ponderat cu 2 puncte.</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2CAD7F"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2</w:t>
            </w:r>
          </w:p>
        </w:tc>
      </w:tr>
      <w:tr w:rsidR="00202ED6" w:rsidRPr="00511154" w14:paraId="17F9C6F3" w14:textId="77777777" w:rsidTr="00173231">
        <w:trPr>
          <w:trHeight w:val="2355"/>
        </w:trPr>
        <w:tc>
          <w:tcPr>
            <w:tcW w:w="5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E052AD"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V</w:t>
            </w:r>
          </w:p>
        </w:tc>
        <w:tc>
          <w:tcPr>
            <w:tcW w:w="2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0939D"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Boala vasculară</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BB9C91"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Boala coronariană, inclusiv infarct miocardic anterior, angină pectorală, antecedente de </w:t>
            </w:r>
            <w:proofErr w:type="spellStart"/>
            <w:r w:rsidRPr="00511154">
              <w:rPr>
                <w:rFonts w:ascii="Times New Roman" w:eastAsia="Calibri" w:hAnsi="Times New Roman" w:cs="Times New Roman"/>
                <w:kern w:val="2"/>
                <w:sz w:val="24"/>
                <w:szCs w:val="24"/>
              </w:rPr>
              <w:t>revascularizare</w:t>
            </w:r>
            <w:proofErr w:type="spellEnd"/>
            <w:r w:rsidRPr="00511154">
              <w:rPr>
                <w:rFonts w:ascii="Times New Roman" w:eastAsia="Calibri" w:hAnsi="Times New Roman" w:cs="Times New Roman"/>
                <w:kern w:val="2"/>
                <w:sz w:val="24"/>
                <w:szCs w:val="24"/>
              </w:rPr>
              <w:t xml:space="preserve"> coronariană (chirurgicală sau </w:t>
            </w:r>
            <w:proofErr w:type="spellStart"/>
            <w:r w:rsidRPr="00511154">
              <w:rPr>
                <w:rFonts w:ascii="Times New Roman" w:eastAsia="Calibri" w:hAnsi="Times New Roman" w:cs="Times New Roman"/>
                <w:kern w:val="2"/>
                <w:sz w:val="24"/>
                <w:szCs w:val="24"/>
              </w:rPr>
              <w:t>percutanată</w:t>
            </w:r>
            <w:proofErr w:type="spellEnd"/>
            <w:r w:rsidRPr="00511154">
              <w:rPr>
                <w:rFonts w:ascii="Times New Roman" w:eastAsia="Calibri" w:hAnsi="Times New Roman" w:cs="Times New Roman"/>
                <w:kern w:val="2"/>
                <w:sz w:val="24"/>
                <w:szCs w:val="24"/>
              </w:rPr>
              <w:t xml:space="preserve">) și CI semnificativă confirmată prin angiografie sau imagistică cardiacă SAU boală vasculară periferică (BVP), inclusiv: claudicație intermitentă, </w:t>
            </w:r>
            <w:proofErr w:type="spellStart"/>
            <w:r w:rsidRPr="00511154">
              <w:rPr>
                <w:rFonts w:ascii="Times New Roman" w:eastAsia="Calibri" w:hAnsi="Times New Roman" w:cs="Times New Roman"/>
                <w:kern w:val="2"/>
                <w:sz w:val="24"/>
                <w:szCs w:val="24"/>
              </w:rPr>
              <w:t>revascularizare</w:t>
            </w:r>
            <w:proofErr w:type="spellEnd"/>
            <w:r w:rsidRPr="00511154">
              <w:rPr>
                <w:rFonts w:ascii="Times New Roman" w:eastAsia="Calibri" w:hAnsi="Times New Roman" w:cs="Times New Roman"/>
                <w:kern w:val="2"/>
                <w:sz w:val="24"/>
                <w:szCs w:val="24"/>
              </w:rPr>
              <w:t xml:space="preserve"> anterioară pentru BVP, intervenție </w:t>
            </w:r>
            <w:proofErr w:type="spellStart"/>
            <w:r w:rsidRPr="00511154">
              <w:rPr>
                <w:rFonts w:ascii="Times New Roman" w:eastAsia="Calibri" w:hAnsi="Times New Roman" w:cs="Times New Roman"/>
                <w:kern w:val="2"/>
                <w:sz w:val="24"/>
                <w:szCs w:val="24"/>
              </w:rPr>
              <w:t>percutanată</w:t>
            </w:r>
            <w:proofErr w:type="spellEnd"/>
            <w:r w:rsidRPr="00511154">
              <w:rPr>
                <w:rFonts w:ascii="Times New Roman" w:eastAsia="Calibri" w:hAnsi="Times New Roman" w:cs="Times New Roman"/>
                <w:kern w:val="2"/>
                <w:sz w:val="24"/>
                <w:szCs w:val="24"/>
              </w:rPr>
              <w:t xml:space="preserve"> sau chirurgicală pe aorta abdominală și placă aortică complexă la imagistică (definită ca caracteristici de mobilitate, ulcerație, </w:t>
            </w:r>
            <w:proofErr w:type="spellStart"/>
            <w:r w:rsidRPr="00511154">
              <w:rPr>
                <w:rFonts w:ascii="Times New Roman" w:eastAsia="Calibri" w:hAnsi="Times New Roman" w:cs="Times New Roman"/>
                <w:kern w:val="2"/>
                <w:sz w:val="24"/>
                <w:szCs w:val="24"/>
              </w:rPr>
              <w:t>pedunculație</w:t>
            </w:r>
            <w:proofErr w:type="spellEnd"/>
            <w:r w:rsidRPr="00511154">
              <w:rPr>
                <w:rFonts w:ascii="Times New Roman" w:eastAsia="Calibri" w:hAnsi="Times New Roman" w:cs="Times New Roman"/>
                <w:kern w:val="2"/>
                <w:sz w:val="24"/>
                <w:szCs w:val="24"/>
              </w:rPr>
              <w:t xml:space="preserve"> sau grosime ≥4 mm). </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7238CB"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1</w:t>
            </w:r>
          </w:p>
        </w:tc>
      </w:tr>
      <w:tr w:rsidR="00202ED6" w:rsidRPr="00511154" w14:paraId="34421C99" w14:textId="77777777" w:rsidTr="00173231">
        <w:trPr>
          <w:trHeight w:val="678"/>
        </w:trPr>
        <w:tc>
          <w:tcPr>
            <w:tcW w:w="5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20DD9"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w:t>
            </w:r>
          </w:p>
        </w:tc>
        <w:tc>
          <w:tcPr>
            <w:tcW w:w="23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EA392A"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Vârsta 65-74 ani</w:t>
            </w:r>
          </w:p>
        </w:tc>
        <w:tc>
          <w:tcPr>
            <w:tcW w:w="595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FD959"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Se acordă 1 punct pentru vârsta cuprinsă între 65 și 74 de ani.</w:t>
            </w:r>
          </w:p>
        </w:tc>
        <w:tc>
          <w:tcPr>
            <w:tcW w:w="10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62040B" w14:textId="77777777" w:rsidR="00202ED6" w:rsidRPr="00511154" w:rsidRDefault="00202ED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1</w:t>
            </w:r>
          </w:p>
        </w:tc>
      </w:tr>
    </w:tbl>
    <w:p w14:paraId="674FE422" w14:textId="77777777" w:rsidR="00202ED6" w:rsidRPr="00511154" w:rsidRDefault="00202ED6" w:rsidP="000E5AE3">
      <w:pPr>
        <w:spacing w:line="240" w:lineRule="auto"/>
        <w:jc w:val="both"/>
        <w:rPr>
          <w:rFonts w:ascii="Times New Roman" w:hAnsi="Times New Roman" w:cs="Times New Roman"/>
          <w:b/>
          <w:bCs/>
          <w:sz w:val="24"/>
          <w:szCs w:val="24"/>
        </w:rPr>
      </w:pPr>
    </w:p>
    <w:p w14:paraId="7EEFE249" w14:textId="77777777" w:rsidR="00202ED6" w:rsidRPr="00511154" w:rsidRDefault="00DF4304" w:rsidP="000E5AE3">
      <w:pPr>
        <w:pStyle w:val="Titlu2"/>
        <w:spacing w:line="240" w:lineRule="auto"/>
        <w:jc w:val="both"/>
        <w:rPr>
          <w:rFonts w:ascii="Times New Roman" w:hAnsi="Times New Roman" w:cs="Times New Roman"/>
          <w:b/>
          <w:bCs/>
          <w:color w:val="auto"/>
          <w:sz w:val="24"/>
          <w:szCs w:val="24"/>
        </w:rPr>
      </w:pPr>
      <w:bookmarkStart w:id="107" w:name="_Toc228869028"/>
      <w:bookmarkStart w:id="108" w:name="_Toc228873366"/>
      <w:r w:rsidRPr="00511154">
        <w:rPr>
          <w:rFonts w:ascii="Times New Roman" w:hAnsi="Times New Roman" w:cs="Times New Roman"/>
          <w:b/>
          <w:bCs/>
          <w:color w:val="auto"/>
          <w:sz w:val="24"/>
          <w:szCs w:val="24"/>
        </w:rPr>
        <w:t>C.5.1.</w:t>
      </w:r>
      <w:r w:rsidR="00171D8F" w:rsidRPr="00511154">
        <w:rPr>
          <w:rFonts w:ascii="Times New Roman" w:hAnsi="Times New Roman" w:cs="Times New Roman"/>
          <w:b/>
          <w:bCs/>
          <w:color w:val="auto"/>
          <w:sz w:val="24"/>
          <w:szCs w:val="24"/>
        </w:rPr>
        <w:t>1.</w:t>
      </w:r>
      <w:r w:rsidRPr="00511154">
        <w:rPr>
          <w:rFonts w:ascii="Times New Roman" w:hAnsi="Times New Roman" w:cs="Times New Roman"/>
          <w:b/>
          <w:bCs/>
          <w:color w:val="auto"/>
          <w:sz w:val="24"/>
          <w:szCs w:val="24"/>
        </w:rPr>
        <w:t xml:space="preserve"> </w:t>
      </w:r>
      <w:r w:rsidR="00202ED6" w:rsidRPr="00511154">
        <w:rPr>
          <w:rFonts w:ascii="Times New Roman" w:hAnsi="Times New Roman" w:cs="Times New Roman"/>
          <w:b/>
          <w:bCs/>
          <w:color w:val="auto"/>
          <w:sz w:val="24"/>
          <w:szCs w:val="24"/>
        </w:rPr>
        <w:t xml:space="preserve">Recomandări pentru evaluarea și gestionarea riscului </w:t>
      </w:r>
      <w:proofErr w:type="spellStart"/>
      <w:r w:rsidR="00202ED6" w:rsidRPr="00511154">
        <w:rPr>
          <w:rFonts w:ascii="Times New Roman" w:hAnsi="Times New Roman" w:cs="Times New Roman"/>
          <w:b/>
          <w:bCs/>
          <w:color w:val="auto"/>
          <w:sz w:val="24"/>
          <w:szCs w:val="24"/>
        </w:rPr>
        <w:t>tromboembolic</w:t>
      </w:r>
      <w:proofErr w:type="spellEnd"/>
      <w:r w:rsidR="00202ED6" w:rsidRPr="00511154">
        <w:rPr>
          <w:rFonts w:ascii="Times New Roman" w:hAnsi="Times New Roman" w:cs="Times New Roman"/>
          <w:b/>
          <w:bCs/>
          <w:color w:val="auto"/>
          <w:sz w:val="24"/>
          <w:szCs w:val="24"/>
        </w:rPr>
        <w:t xml:space="preserve"> în FA</w:t>
      </w:r>
      <w:bookmarkEnd w:id="107"/>
      <w:bookmarkEnd w:id="108"/>
    </w:p>
    <w:tbl>
      <w:tblPr>
        <w:tblW w:w="9865" w:type="dxa"/>
        <w:tblBorders>
          <w:top w:val="single" w:sz="4" w:space="0" w:color="000000"/>
          <w:left w:val="single" w:sz="4" w:space="0" w:color="000000"/>
          <w:bottom w:val="single" w:sz="4" w:space="0" w:color="000000"/>
          <w:right w:val="single" w:sz="4" w:space="0" w:color="000000"/>
        </w:tblBorders>
        <w:shd w:val="clear" w:color="auto" w:fill="E7E7E8"/>
        <w:tblCellMar>
          <w:left w:w="0" w:type="dxa"/>
          <w:right w:w="0" w:type="dxa"/>
        </w:tblCellMar>
        <w:tblLook w:val="04A0" w:firstRow="1" w:lastRow="0" w:firstColumn="1" w:lastColumn="0" w:noHBand="0" w:noVBand="1"/>
      </w:tblPr>
      <w:tblGrid>
        <w:gridCol w:w="7937"/>
        <w:gridCol w:w="964"/>
        <w:gridCol w:w="964"/>
      </w:tblGrid>
      <w:tr w:rsidR="00202ED6" w:rsidRPr="00511154" w14:paraId="5554B8F7"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53C906F9" w14:textId="77777777" w:rsidR="00202ED6" w:rsidRPr="00511154" w:rsidRDefault="00714770"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Caseta 6</w:t>
            </w:r>
            <w:r w:rsidR="00DF4304" w:rsidRPr="00511154">
              <w:rPr>
                <w:rFonts w:ascii="Times New Roman" w:eastAsia="Calibri" w:hAnsi="Times New Roman" w:cs="Times New Roman"/>
                <w:b/>
                <w:bCs/>
                <w:kern w:val="2"/>
                <w:sz w:val="24"/>
                <w:szCs w:val="24"/>
              </w:rPr>
              <w:t xml:space="preserve">.  </w:t>
            </w:r>
            <w:r w:rsidR="00202ED6"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621D736B"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1EE1BE78"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202ED6" w:rsidRPr="00511154" w14:paraId="13421F95"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E48BE7D"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Se recomandă </w:t>
            </w:r>
            <w:proofErr w:type="spellStart"/>
            <w:r w:rsidRPr="00511154">
              <w:rPr>
                <w:rFonts w:ascii="Times New Roman" w:eastAsia="Calibri" w:hAnsi="Times New Roman" w:cs="Times New Roman"/>
                <w:bCs/>
                <w:kern w:val="2"/>
                <w:sz w:val="24"/>
                <w:szCs w:val="24"/>
              </w:rPr>
              <w:t>anticoagularea</w:t>
            </w:r>
            <w:proofErr w:type="spellEnd"/>
            <w:r w:rsidRPr="00511154">
              <w:rPr>
                <w:rFonts w:ascii="Times New Roman" w:eastAsia="Calibri" w:hAnsi="Times New Roman" w:cs="Times New Roman"/>
                <w:bCs/>
                <w:kern w:val="2"/>
                <w:sz w:val="24"/>
                <w:szCs w:val="24"/>
              </w:rPr>
              <w:t xml:space="preserve"> orală la pacienții cu FA clinică cu risc </w:t>
            </w:r>
            <w:proofErr w:type="spellStart"/>
            <w:r w:rsidRPr="00511154">
              <w:rPr>
                <w:rFonts w:ascii="Times New Roman" w:eastAsia="Calibri" w:hAnsi="Times New Roman" w:cs="Times New Roman"/>
                <w:bCs/>
                <w:kern w:val="2"/>
                <w:sz w:val="24"/>
                <w:szCs w:val="24"/>
              </w:rPr>
              <w:t>tromboembolic</w:t>
            </w:r>
            <w:proofErr w:type="spellEnd"/>
            <w:r w:rsidRPr="00511154">
              <w:rPr>
                <w:rFonts w:ascii="Times New Roman" w:eastAsia="Calibri" w:hAnsi="Times New Roman" w:cs="Times New Roman"/>
                <w:bCs/>
                <w:kern w:val="2"/>
                <w:sz w:val="24"/>
                <w:szCs w:val="24"/>
              </w:rPr>
              <w:t xml:space="preserve"> crescut pentru a preveni accidentul vascular cerebral ischemic și </w:t>
            </w:r>
            <w:proofErr w:type="spellStart"/>
            <w:r w:rsidRPr="00511154">
              <w:rPr>
                <w:rFonts w:ascii="Times New Roman" w:eastAsia="Calibri" w:hAnsi="Times New Roman" w:cs="Times New Roman"/>
                <w:bCs/>
                <w:kern w:val="2"/>
                <w:sz w:val="24"/>
                <w:szCs w:val="24"/>
              </w:rPr>
              <w:t>tromboembolismul</w:t>
            </w:r>
            <w:proofErr w:type="spellEnd"/>
            <w:r w:rsidRPr="00511154">
              <w:rPr>
                <w:rFonts w:ascii="Times New Roman" w:eastAsia="Calibri" w:hAnsi="Times New Roman" w:cs="Times New Roman"/>
                <w:bCs/>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37C08452"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6FA11F7E"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202ED6" w:rsidRPr="00511154" w14:paraId="2884D270"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AC265E0"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Un scor CHA </w:t>
            </w:r>
            <w:r w:rsidRPr="00511154">
              <w:rPr>
                <w:rFonts w:ascii="Times New Roman" w:eastAsia="Calibri" w:hAnsi="Times New Roman" w:cs="Times New Roman"/>
                <w:bCs/>
                <w:kern w:val="2"/>
                <w:sz w:val="24"/>
                <w:szCs w:val="24"/>
                <w:vertAlign w:val="subscript"/>
              </w:rPr>
              <w:t>2</w:t>
            </w:r>
            <w:r w:rsidRPr="00511154">
              <w:rPr>
                <w:rFonts w:ascii="Times New Roman" w:eastAsia="Calibri" w:hAnsi="Times New Roman" w:cs="Times New Roman"/>
                <w:bCs/>
                <w:kern w:val="2"/>
                <w:sz w:val="24"/>
                <w:szCs w:val="24"/>
              </w:rPr>
              <w:t> DS </w:t>
            </w:r>
            <w:r w:rsidRPr="00511154">
              <w:rPr>
                <w:rFonts w:ascii="Times New Roman" w:eastAsia="Calibri" w:hAnsi="Times New Roman" w:cs="Times New Roman"/>
                <w:bCs/>
                <w:kern w:val="2"/>
                <w:sz w:val="24"/>
                <w:szCs w:val="24"/>
                <w:vertAlign w:val="subscript"/>
              </w:rPr>
              <w:t>2</w:t>
            </w:r>
            <w:r w:rsidRPr="00511154">
              <w:rPr>
                <w:rFonts w:ascii="Times New Roman" w:eastAsia="Calibri" w:hAnsi="Times New Roman" w:cs="Times New Roman"/>
                <w:bCs/>
                <w:kern w:val="2"/>
                <w:sz w:val="24"/>
                <w:szCs w:val="24"/>
              </w:rPr>
              <w:t xml:space="preserve"> -VA egal sau mai mare de 2 este recomandat ca indicator al riscului </w:t>
            </w:r>
            <w:proofErr w:type="spellStart"/>
            <w:r w:rsidRPr="00511154">
              <w:rPr>
                <w:rFonts w:ascii="Times New Roman" w:eastAsia="Calibri" w:hAnsi="Times New Roman" w:cs="Times New Roman"/>
                <w:bCs/>
                <w:kern w:val="2"/>
                <w:sz w:val="24"/>
                <w:szCs w:val="24"/>
              </w:rPr>
              <w:t>tromboembolic</w:t>
            </w:r>
            <w:proofErr w:type="spellEnd"/>
            <w:r w:rsidRPr="00511154">
              <w:rPr>
                <w:rFonts w:ascii="Times New Roman" w:eastAsia="Calibri" w:hAnsi="Times New Roman" w:cs="Times New Roman"/>
                <w:bCs/>
                <w:kern w:val="2"/>
                <w:sz w:val="24"/>
                <w:szCs w:val="24"/>
              </w:rPr>
              <w:t xml:space="preserve"> crescut pentru deciziile privind inițierea </w:t>
            </w:r>
            <w:proofErr w:type="spellStart"/>
            <w:r w:rsidRPr="00511154">
              <w:rPr>
                <w:rFonts w:ascii="Times New Roman" w:eastAsia="Calibri" w:hAnsi="Times New Roman" w:cs="Times New Roman"/>
                <w:bCs/>
                <w:kern w:val="2"/>
                <w:sz w:val="24"/>
                <w:szCs w:val="24"/>
              </w:rPr>
              <w:t>anticoagulării</w:t>
            </w:r>
            <w:proofErr w:type="spellEnd"/>
            <w:r w:rsidRPr="00511154">
              <w:rPr>
                <w:rFonts w:ascii="Times New Roman" w:eastAsia="Calibri" w:hAnsi="Times New Roman" w:cs="Times New Roman"/>
                <w:bCs/>
                <w:kern w:val="2"/>
                <w:sz w:val="24"/>
                <w:szCs w:val="24"/>
              </w:rPr>
              <w:t xml:space="preserve"> orale.</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3ECB3EE8"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16391FC7"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202ED6" w:rsidRPr="00511154" w14:paraId="6BB00121"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A89CE8F"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Anticoagularea</w:t>
            </w:r>
            <w:proofErr w:type="spellEnd"/>
            <w:r w:rsidRPr="00511154">
              <w:rPr>
                <w:rFonts w:ascii="Times New Roman" w:eastAsia="Calibri" w:hAnsi="Times New Roman" w:cs="Times New Roman"/>
                <w:bCs/>
                <w:kern w:val="2"/>
                <w:sz w:val="24"/>
                <w:szCs w:val="24"/>
              </w:rPr>
              <w:t xml:space="preserve"> orală este recomandată la toți pacienții cu FA și cardiomiopatie hipertrofică sau amiloidoză cardiacă, indiferent de scorul CHA </w:t>
            </w:r>
            <w:r w:rsidRPr="00511154">
              <w:rPr>
                <w:rFonts w:ascii="Times New Roman" w:eastAsia="Calibri" w:hAnsi="Times New Roman" w:cs="Times New Roman"/>
                <w:bCs/>
                <w:kern w:val="2"/>
                <w:sz w:val="24"/>
                <w:szCs w:val="24"/>
                <w:vertAlign w:val="subscript"/>
              </w:rPr>
              <w:t>2</w:t>
            </w:r>
            <w:r w:rsidRPr="00511154">
              <w:rPr>
                <w:rFonts w:ascii="Times New Roman" w:eastAsia="Calibri" w:hAnsi="Times New Roman" w:cs="Times New Roman"/>
                <w:bCs/>
                <w:kern w:val="2"/>
                <w:sz w:val="24"/>
                <w:szCs w:val="24"/>
              </w:rPr>
              <w:t> DS </w:t>
            </w:r>
            <w:r w:rsidRPr="00511154">
              <w:rPr>
                <w:rFonts w:ascii="Times New Roman" w:eastAsia="Calibri" w:hAnsi="Times New Roman" w:cs="Times New Roman"/>
                <w:bCs/>
                <w:kern w:val="2"/>
                <w:sz w:val="24"/>
                <w:szCs w:val="24"/>
                <w:vertAlign w:val="subscript"/>
              </w:rPr>
              <w:t>2</w:t>
            </w:r>
            <w:r w:rsidRPr="00511154">
              <w:rPr>
                <w:rFonts w:ascii="Times New Roman" w:eastAsia="Calibri" w:hAnsi="Times New Roman" w:cs="Times New Roman"/>
                <w:bCs/>
                <w:kern w:val="2"/>
                <w:sz w:val="24"/>
                <w:szCs w:val="24"/>
              </w:rPr>
              <w:t xml:space="preserve"> -VA, pentru a preveni accidentul vascular cerebral ischemic și </w:t>
            </w:r>
            <w:proofErr w:type="spellStart"/>
            <w:r w:rsidRPr="00511154">
              <w:rPr>
                <w:rFonts w:ascii="Times New Roman" w:eastAsia="Calibri" w:hAnsi="Times New Roman" w:cs="Times New Roman"/>
                <w:bCs/>
                <w:kern w:val="2"/>
                <w:sz w:val="24"/>
                <w:szCs w:val="24"/>
              </w:rPr>
              <w:t>tromboembolismul</w:t>
            </w:r>
            <w:proofErr w:type="spellEnd"/>
            <w:r w:rsidRPr="00511154">
              <w:rPr>
                <w:rFonts w:ascii="Times New Roman" w:eastAsia="Calibri" w:hAnsi="Times New Roman" w:cs="Times New Roman"/>
                <w:bCs/>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63C5FC71"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3D72799B"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202ED6" w:rsidRPr="00511154" w14:paraId="4F867621"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A283650"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lastRenderedPageBreak/>
              <w:t xml:space="preserve">Se recomandă reevaluarea individualizată a riscului </w:t>
            </w:r>
            <w:proofErr w:type="spellStart"/>
            <w:r w:rsidRPr="00511154">
              <w:rPr>
                <w:rFonts w:ascii="Times New Roman" w:eastAsia="Calibri" w:hAnsi="Times New Roman" w:cs="Times New Roman"/>
                <w:bCs/>
                <w:kern w:val="2"/>
                <w:sz w:val="24"/>
                <w:szCs w:val="24"/>
              </w:rPr>
              <w:t>tromboembolic</w:t>
            </w:r>
            <w:proofErr w:type="spellEnd"/>
            <w:r w:rsidRPr="00511154">
              <w:rPr>
                <w:rFonts w:ascii="Times New Roman" w:eastAsia="Calibri" w:hAnsi="Times New Roman" w:cs="Times New Roman"/>
                <w:bCs/>
                <w:kern w:val="2"/>
                <w:sz w:val="24"/>
                <w:szCs w:val="24"/>
              </w:rPr>
              <w:t xml:space="preserve"> la intervale periodice la pacienții cu FA pentru a se asigura că </w:t>
            </w:r>
            <w:proofErr w:type="spellStart"/>
            <w:r w:rsidRPr="00511154">
              <w:rPr>
                <w:rFonts w:ascii="Times New Roman" w:eastAsia="Calibri" w:hAnsi="Times New Roman" w:cs="Times New Roman"/>
                <w:bCs/>
                <w:kern w:val="2"/>
                <w:sz w:val="24"/>
                <w:szCs w:val="24"/>
              </w:rPr>
              <w:t>anticoagularea</w:t>
            </w:r>
            <w:proofErr w:type="spellEnd"/>
            <w:r w:rsidRPr="00511154">
              <w:rPr>
                <w:rFonts w:ascii="Times New Roman" w:eastAsia="Calibri" w:hAnsi="Times New Roman" w:cs="Times New Roman"/>
                <w:bCs/>
                <w:kern w:val="2"/>
                <w:sz w:val="24"/>
                <w:szCs w:val="24"/>
              </w:rPr>
              <w:t xml:space="preserve"> este începută la pacienții corespunzători.</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53B8877C"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69327384"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202ED6" w:rsidRPr="00511154" w14:paraId="43F228FB"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46EAE65"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Un scor CHA </w:t>
            </w:r>
            <w:r w:rsidRPr="00511154">
              <w:rPr>
                <w:rFonts w:ascii="Times New Roman" w:eastAsia="Calibri" w:hAnsi="Times New Roman" w:cs="Times New Roman"/>
                <w:bCs/>
                <w:kern w:val="2"/>
                <w:sz w:val="24"/>
                <w:szCs w:val="24"/>
                <w:vertAlign w:val="subscript"/>
              </w:rPr>
              <w:t>2</w:t>
            </w:r>
            <w:r w:rsidRPr="00511154">
              <w:rPr>
                <w:rFonts w:ascii="Times New Roman" w:eastAsia="Calibri" w:hAnsi="Times New Roman" w:cs="Times New Roman"/>
                <w:bCs/>
                <w:kern w:val="2"/>
                <w:sz w:val="24"/>
                <w:szCs w:val="24"/>
              </w:rPr>
              <w:t> DS </w:t>
            </w:r>
            <w:r w:rsidRPr="00511154">
              <w:rPr>
                <w:rFonts w:ascii="Times New Roman" w:eastAsia="Calibri" w:hAnsi="Times New Roman" w:cs="Times New Roman"/>
                <w:bCs/>
                <w:kern w:val="2"/>
                <w:sz w:val="24"/>
                <w:szCs w:val="24"/>
                <w:vertAlign w:val="subscript"/>
              </w:rPr>
              <w:t>2</w:t>
            </w:r>
            <w:r w:rsidRPr="00511154">
              <w:rPr>
                <w:rFonts w:ascii="Times New Roman" w:eastAsia="Calibri" w:hAnsi="Times New Roman" w:cs="Times New Roman"/>
                <w:bCs/>
                <w:kern w:val="2"/>
                <w:sz w:val="24"/>
                <w:szCs w:val="24"/>
              </w:rPr>
              <w:t xml:space="preserve"> -VA de 1 ar trebui considerat un indicator al riscului </w:t>
            </w:r>
            <w:proofErr w:type="spellStart"/>
            <w:r w:rsidRPr="00511154">
              <w:rPr>
                <w:rFonts w:ascii="Times New Roman" w:eastAsia="Calibri" w:hAnsi="Times New Roman" w:cs="Times New Roman"/>
                <w:bCs/>
                <w:kern w:val="2"/>
                <w:sz w:val="24"/>
                <w:szCs w:val="24"/>
              </w:rPr>
              <w:t>tromboembolic</w:t>
            </w:r>
            <w:proofErr w:type="spellEnd"/>
            <w:r w:rsidRPr="00511154">
              <w:rPr>
                <w:rFonts w:ascii="Times New Roman" w:eastAsia="Calibri" w:hAnsi="Times New Roman" w:cs="Times New Roman"/>
                <w:bCs/>
                <w:kern w:val="2"/>
                <w:sz w:val="24"/>
                <w:szCs w:val="24"/>
              </w:rPr>
              <w:t xml:space="preserve"> crescut pentru deciziile privind inițierea </w:t>
            </w:r>
            <w:proofErr w:type="spellStart"/>
            <w:r w:rsidRPr="00511154">
              <w:rPr>
                <w:rFonts w:ascii="Times New Roman" w:eastAsia="Calibri" w:hAnsi="Times New Roman" w:cs="Times New Roman"/>
                <w:bCs/>
                <w:kern w:val="2"/>
                <w:sz w:val="24"/>
                <w:szCs w:val="24"/>
              </w:rPr>
              <w:t>anticoagulării</w:t>
            </w:r>
            <w:proofErr w:type="spellEnd"/>
            <w:r w:rsidRPr="00511154">
              <w:rPr>
                <w:rFonts w:ascii="Times New Roman" w:eastAsia="Calibri" w:hAnsi="Times New Roman" w:cs="Times New Roman"/>
                <w:bCs/>
                <w:kern w:val="2"/>
                <w:sz w:val="24"/>
                <w:szCs w:val="24"/>
              </w:rPr>
              <w:t xml:space="preserve"> orale</w:t>
            </w:r>
          </w:p>
        </w:tc>
        <w:tc>
          <w:tcPr>
            <w:tcW w:w="964" w:type="dxa"/>
            <w:tcBorders>
              <w:top w:val="single" w:sz="4" w:space="0" w:color="000000"/>
              <w:left w:val="single" w:sz="4" w:space="0" w:color="000000"/>
              <w:bottom w:val="single" w:sz="4" w:space="0" w:color="000000"/>
              <w:right w:val="single" w:sz="4" w:space="0" w:color="000000"/>
            </w:tcBorders>
            <w:shd w:val="clear" w:color="auto" w:fill="FFD000"/>
            <w:tcMar>
              <w:top w:w="0" w:type="dxa"/>
              <w:left w:w="115" w:type="dxa"/>
              <w:bottom w:w="0" w:type="dxa"/>
              <w:right w:w="115" w:type="dxa"/>
            </w:tcMar>
            <w:hideMark/>
          </w:tcPr>
          <w:p w14:paraId="552553CC"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140CA3BC"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202ED6" w:rsidRPr="00511154" w14:paraId="168EFF17"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C1AFC2D"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Terapia cu DOAC poate fi luată în considerare la pacienții cu FA </w:t>
            </w:r>
            <w:proofErr w:type="spellStart"/>
            <w:r w:rsidRPr="00511154">
              <w:rPr>
                <w:rFonts w:ascii="Times New Roman" w:eastAsia="Calibri" w:hAnsi="Times New Roman" w:cs="Times New Roman"/>
                <w:bCs/>
                <w:kern w:val="2"/>
                <w:sz w:val="24"/>
                <w:szCs w:val="24"/>
              </w:rPr>
              <w:t>subclinică</w:t>
            </w:r>
            <w:proofErr w:type="spellEnd"/>
            <w:r w:rsidRPr="00511154">
              <w:rPr>
                <w:rFonts w:ascii="Times New Roman" w:eastAsia="Calibri" w:hAnsi="Times New Roman" w:cs="Times New Roman"/>
                <w:bCs/>
                <w:kern w:val="2"/>
                <w:sz w:val="24"/>
                <w:szCs w:val="24"/>
              </w:rPr>
              <w:t xml:space="preserve"> asimptomatică detectată de dispozitiv și risc </w:t>
            </w:r>
            <w:proofErr w:type="spellStart"/>
            <w:r w:rsidRPr="00511154">
              <w:rPr>
                <w:rFonts w:ascii="Times New Roman" w:eastAsia="Calibri" w:hAnsi="Times New Roman" w:cs="Times New Roman"/>
                <w:bCs/>
                <w:kern w:val="2"/>
                <w:sz w:val="24"/>
                <w:szCs w:val="24"/>
              </w:rPr>
              <w:t>tromboembolic</w:t>
            </w:r>
            <w:proofErr w:type="spellEnd"/>
            <w:r w:rsidRPr="00511154">
              <w:rPr>
                <w:rFonts w:ascii="Times New Roman" w:eastAsia="Calibri" w:hAnsi="Times New Roman" w:cs="Times New Roman"/>
                <w:bCs/>
                <w:kern w:val="2"/>
                <w:sz w:val="24"/>
                <w:szCs w:val="24"/>
              </w:rPr>
              <w:t xml:space="preserve"> crescut, pentru a preveni accidentul vascular cerebral ischemic și </w:t>
            </w:r>
            <w:proofErr w:type="spellStart"/>
            <w:r w:rsidRPr="00511154">
              <w:rPr>
                <w:rFonts w:ascii="Times New Roman" w:eastAsia="Calibri" w:hAnsi="Times New Roman" w:cs="Times New Roman"/>
                <w:bCs/>
                <w:kern w:val="2"/>
                <w:sz w:val="24"/>
                <w:szCs w:val="24"/>
              </w:rPr>
              <w:t>tromboembolismul</w:t>
            </w:r>
            <w:proofErr w:type="spellEnd"/>
            <w:r w:rsidRPr="00511154">
              <w:rPr>
                <w:rFonts w:ascii="Times New Roman" w:eastAsia="Calibri" w:hAnsi="Times New Roman" w:cs="Times New Roman"/>
                <w:bCs/>
                <w:kern w:val="2"/>
                <w:sz w:val="24"/>
                <w:szCs w:val="24"/>
              </w:rPr>
              <w:t>, excluzând pacienții cu risc crescut de sângerare.</w:t>
            </w:r>
          </w:p>
        </w:tc>
        <w:tc>
          <w:tcPr>
            <w:tcW w:w="964" w:type="dxa"/>
            <w:tcBorders>
              <w:top w:val="single" w:sz="4" w:space="0" w:color="000000"/>
              <w:left w:val="single" w:sz="4" w:space="0" w:color="000000"/>
              <w:bottom w:val="single" w:sz="4" w:space="0" w:color="000000"/>
              <w:right w:val="single" w:sz="4" w:space="0" w:color="000000"/>
            </w:tcBorders>
            <w:shd w:val="clear" w:color="auto" w:fill="F3920E"/>
            <w:tcMar>
              <w:top w:w="0" w:type="dxa"/>
              <w:left w:w="115" w:type="dxa"/>
              <w:bottom w:w="0" w:type="dxa"/>
              <w:right w:w="115" w:type="dxa"/>
            </w:tcMar>
            <w:hideMark/>
          </w:tcPr>
          <w:p w14:paraId="72491FC3"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IIb</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7A547EBD"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202ED6" w:rsidRPr="00511154" w14:paraId="7B736F63"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6DCD486"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Terapia </w:t>
            </w:r>
            <w:r w:rsidR="00B00227" w:rsidRPr="00511154">
              <w:rPr>
                <w:rFonts w:ascii="Times New Roman" w:eastAsia="Calibri" w:hAnsi="Times New Roman" w:cs="Times New Roman"/>
                <w:bCs/>
                <w:kern w:val="2"/>
                <w:sz w:val="24"/>
                <w:szCs w:val="24"/>
              </w:rPr>
              <w:t xml:space="preserve">cu </w:t>
            </w:r>
            <w:proofErr w:type="spellStart"/>
            <w:r w:rsidRPr="00511154">
              <w:rPr>
                <w:rFonts w:ascii="Times New Roman" w:eastAsia="Calibri" w:hAnsi="Times New Roman" w:cs="Times New Roman"/>
                <w:bCs/>
                <w:kern w:val="2"/>
                <w:sz w:val="24"/>
                <w:szCs w:val="24"/>
              </w:rPr>
              <w:t>anti</w:t>
            </w:r>
            <w:r w:rsidR="00B00227" w:rsidRPr="00511154">
              <w:rPr>
                <w:rFonts w:ascii="Times New Roman" w:eastAsia="Calibri" w:hAnsi="Times New Roman" w:cs="Times New Roman"/>
                <w:bCs/>
                <w:kern w:val="2"/>
                <w:sz w:val="24"/>
                <w:szCs w:val="24"/>
              </w:rPr>
              <w:t>agregante</w:t>
            </w:r>
            <w:proofErr w:type="spellEnd"/>
            <w:r w:rsidRPr="00511154">
              <w:rPr>
                <w:rFonts w:ascii="Times New Roman" w:eastAsia="Calibri" w:hAnsi="Times New Roman" w:cs="Times New Roman"/>
                <w:bCs/>
                <w:kern w:val="2"/>
                <w:sz w:val="24"/>
                <w:szCs w:val="24"/>
              </w:rPr>
              <w:t xml:space="preserve"> nu este recomandată ca alternativă la </w:t>
            </w:r>
            <w:r w:rsidR="00B00227" w:rsidRPr="00511154">
              <w:rPr>
                <w:rFonts w:ascii="Times New Roman" w:eastAsia="Calibri" w:hAnsi="Times New Roman" w:cs="Times New Roman"/>
                <w:bCs/>
                <w:kern w:val="2"/>
                <w:sz w:val="24"/>
                <w:szCs w:val="24"/>
              </w:rPr>
              <w:t xml:space="preserve">tratamentul </w:t>
            </w:r>
            <w:r w:rsidRPr="00511154">
              <w:rPr>
                <w:rFonts w:ascii="Times New Roman" w:eastAsia="Calibri" w:hAnsi="Times New Roman" w:cs="Times New Roman"/>
                <w:bCs/>
                <w:kern w:val="2"/>
                <w:sz w:val="24"/>
                <w:szCs w:val="24"/>
              </w:rPr>
              <w:t>anticoagula</w:t>
            </w:r>
            <w:r w:rsidR="00B00227" w:rsidRPr="00511154">
              <w:rPr>
                <w:rFonts w:ascii="Times New Roman" w:eastAsia="Calibri" w:hAnsi="Times New Roman" w:cs="Times New Roman"/>
                <w:bCs/>
                <w:kern w:val="2"/>
                <w:sz w:val="24"/>
                <w:szCs w:val="24"/>
              </w:rPr>
              <w:t>nt</w:t>
            </w:r>
            <w:r w:rsidRPr="00511154">
              <w:rPr>
                <w:rFonts w:ascii="Times New Roman" w:eastAsia="Calibri" w:hAnsi="Times New Roman" w:cs="Times New Roman"/>
                <w:bCs/>
                <w:kern w:val="2"/>
                <w:sz w:val="24"/>
                <w:szCs w:val="24"/>
              </w:rPr>
              <w:t xml:space="preserve"> la pacienții cu FA pentru a preveni accidentul vascular cerebral ischemic și </w:t>
            </w:r>
            <w:proofErr w:type="spellStart"/>
            <w:r w:rsidRPr="00511154">
              <w:rPr>
                <w:rFonts w:ascii="Times New Roman" w:eastAsia="Calibri" w:hAnsi="Times New Roman" w:cs="Times New Roman"/>
                <w:bCs/>
                <w:kern w:val="2"/>
                <w:sz w:val="24"/>
                <w:szCs w:val="24"/>
              </w:rPr>
              <w:t>tromboembolismul</w:t>
            </w:r>
            <w:proofErr w:type="spellEnd"/>
            <w:r w:rsidRPr="00511154">
              <w:rPr>
                <w:rFonts w:ascii="Times New Roman" w:eastAsia="Calibri" w:hAnsi="Times New Roman" w:cs="Times New Roman"/>
                <w:bCs/>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EA5160"/>
            <w:tcMar>
              <w:top w:w="0" w:type="dxa"/>
              <w:left w:w="115" w:type="dxa"/>
              <w:bottom w:w="0" w:type="dxa"/>
              <w:right w:w="115" w:type="dxa"/>
            </w:tcMar>
            <w:hideMark/>
          </w:tcPr>
          <w:p w14:paraId="60D1D0E0"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6C47040E"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202ED6" w:rsidRPr="00511154" w14:paraId="3F5A2BC6"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6853529"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Utilizarea modelului temporal al FA clinică (paroxistică, persistentă sau permanentă) nu este recomandată pentru a determina necesitatea </w:t>
            </w:r>
            <w:proofErr w:type="spellStart"/>
            <w:r w:rsidRPr="00511154">
              <w:rPr>
                <w:rFonts w:ascii="Times New Roman" w:eastAsia="Calibri" w:hAnsi="Times New Roman" w:cs="Times New Roman"/>
                <w:bCs/>
                <w:kern w:val="2"/>
                <w:sz w:val="24"/>
                <w:szCs w:val="24"/>
              </w:rPr>
              <w:t>anticoagulării</w:t>
            </w:r>
            <w:proofErr w:type="spellEnd"/>
            <w:r w:rsidRPr="00511154">
              <w:rPr>
                <w:rFonts w:ascii="Times New Roman" w:eastAsia="Calibri" w:hAnsi="Times New Roman" w:cs="Times New Roman"/>
                <w:bCs/>
                <w:kern w:val="2"/>
                <w:sz w:val="24"/>
                <w:szCs w:val="24"/>
              </w:rPr>
              <w:t xml:space="preserve"> orale. </w:t>
            </w:r>
          </w:p>
        </w:tc>
        <w:tc>
          <w:tcPr>
            <w:tcW w:w="964" w:type="dxa"/>
            <w:tcBorders>
              <w:top w:val="single" w:sz="4" w:space="0" w:color="000000"/>
              <w:left w:val="single" w:sz="4" w:space="0" w:color="000000"/>
              <w:bottom w:val="single" w:sz="4" w:space="0" w:color="000000"/>
              <w:right w:val="single" w:sz="4" w:space="0" w:color="000000"/>
            </w:tcBorders>
            <w:shd w:val="clear" w:color="auto" w:fill="EA5160"/>
            <w:tcMar>
              <w:top w:w="0" w:type="dxa"/>
              <w:left w:w="115" w:type="dxa"/>
              <w:bottom w:w="0" w:type="dxa"/>
              <w:right w:w="115" w:type="dxa"/>
            </w:tcMar>
            <w:hideMark/>
          </w:tcPr>
          <w:p w14:paraId="0F5513AE"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4DE0AD03"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014E230D" w14:textId="77777777" w:rsidR="00AE553C" w:rsidRPr="00511154" w:rsidRDefault="00AE553C" w:rsidP="000E5AE3">
      <w:pPr>
        <w:spacing w:line="240" w:lineRule="auto"/>
        <w:jc w:val="both"/>
        <w:rPr>
          <w:rFonts w:ascii="Times New Roman" w:hAnsi="Times New Roman" w:cs="Times New Roman"/>
          <w:b/>
          <w:bCs/>
          <w:sz w:val="24"/>
          <w:szCs w:val="24"/>
        </w:rPr>
      </w:pPr>
    </w:p>
    <w:p w14:paraId="2DA34E37" w14:textId="77777777" w:rsidR="00E7279D" w:rsidRPr="00511154" w:rsidRDefault="00E7279D" w:rsidP="000E5AE3">
      <w:pPr>
        <w:spacing w:line="240" w:lineRule="auto"/>
        <w:jc w:val="both"/>
        <w:rPr>
          <w:rFonts w:ascii="Times New Roman" w:eastAsia="Calibri" w:hAnsi="Times New Roman" w:cs="Times New Roman"/>
          <w:b/>
          <w:bCs/>
          <w:kern w:val="2"/>
          <w:sz w:val="24"/>
          <w:szCs w:val="24"/>
        </w:rPr>
      </w:pPr>
    </w:p>
    <w:p w14:paraId="6CFC5910" w14:textId="77777777" w:rsidR="00202ED6" w:rsidRPr="00511154" w:rsidRDefault="00171D8F" w:rsidP="000E5AE3">
      <w:pPr>
        <w:pStyle w:val="Titlu2"/>
        <w:spacing w:line="240" w:lineRule="auto"/>
        <w:jc w:val="both"/>
        <w:rPr>
          <w:rFonts w:ascii="Times New Roman" w:hAnsi="Times New Roman" w:cs="Times New Roman"/>
          <w:b/>
          <w:bCs/>
          <w:color w:val="auto"/>
          <w:sz w:val="24"/>
          <w:szCs w:val="24"/>
        </w:rPr>
      </w:pPr>
      <w:bookmarkStart w:id="109" w:name="_Toc228869029"/>
      <w:bookmarkStart w:id="110" w:name="_Toc228873367"/>
      <w:r w:rsidRPr="00511154">
        <w:rPr>
          <w:rFonts w:ascii="Times New Roman" w:hAnsi="Times New Roman" w:cs="Times New Roman"/>
          <w:b/>
          <w:bCs/>
          <w:color w:val="auto"/>
          <w:sz w:val="24"/>
          <w:szCs w:val="24"/>
        </w:rPr>
        <w:t>C.5.1.2</w:t>
      </w:r>
      <w:r w:rsidR="00DF4304" w:rsidRPr="00511154">
        <w:rPr>
          <w:rFonts w:ascii="Times New Roman" w:hAnsi="Times New Roman" w:cs="Times New Roman"/>
          <w:b/>
          <w:bCs/>
          <w:color w:val="auto"/>
          <w:sz w:val="24"/>
          <w:szCs w:val="24"/>
        </w:rPr>
        <w:t>.</w:t>
      </w:r>
      <w:r w:rsidR="00202ED6" w:rsidRPr="00511154">
        <w:rPr>
          <w:rFonts w:ascii="Times New Roman" w:hAnsi="Times New Roman" w:cs="Times New Roman"/>
          <w:b/>
          <w:bCs/>
          <w:color w:val="auto"/>
          <w:sz w:val="24"/>
          <w:szCs w:val="24"/>
        </w:rPr>
        <w:t xml:space="preserve"> Recomandări pentru </w:t>
      </w:r>
      <w:r w:rsidR="008D172F" w:rsidRPr="00511154">
        <w:rPr>
          <w:rFonts w:ascii="Times New Roman" w:hAnsi="Times New Roman" w:cs="Times New Roman"/>
          <w:b/>
          <w:bCs/>
          <w:color w:val="auto"/>
          <w:sz w:val="24"/>
          <w:szCs w:val="24"/>
        </w:rPr>
        <w:t xml:space="preserve">terapia </w:t>
      </w:r>
      <w:r w:rsidR="00202ED6" w:rsidRPr="00511154">
        <w:rPr>
          <w:rFonts w:ascii="Times New Roman" w:hAnsi="Times New Roman" w:cs="Times New Roman"/>
          <w:b/>
          <w:bCs/>
          <w:color w:val="auto"/>
          <w:sz w:val="24"/>
          <w:szCs w:val="24"/>
        </w:rPr>
        <w:t>anticoagula</w:t>
      </w:r>
      <w:r w:rsidR="008D172F" w:rsidRPr="00511154">
        <w:rPr>
          <w:rFonts w:ascii="Times New Roman" w:hAnsi="Times New Roman" w:cs="Times New Roman"/>
          <w:b/>
          <w:bCs/>
          <w:color w:val="auto"/>
          <w:sz w:val="24"/>
          <w:szCs w:val="24"/>
        </w:rPr>
        <w:t xml:space="preserve">ntă </w:t>
      </w:r>
      <w:r w:rsidR="00202ED6" w:rsidRPr="00511154">
        <w:rPr>
          <w:rFonts w:ascii="Times New Roman" w:hAnsi="Times New Roman" w:cs="Times New Roman"/>
          <w:b/>
          <w:bCs/>
          <w:color w:val="auto"/>
          <w:sz w:val="24"/>
          <w:szCs w:val="24"/>
        </w:rPr>
        <w:t>orală în FA</w:t>
      </w:r>
      <w:bookmarkEnd w:id="109"/>
      <w:bookmarkEnd w:id="110"/>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202ED6" w:rsidRPr="00511154" w14:paraId="317C21E5"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7F1B24A" w14:textId="77777777" w:rsidR="00202ED6" w:rsidRPr="00511154" w:rsidRDefault="00714770"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Caseta 7</w:t>
            </w:r>
            <w:r w:rsidR="00DF4304" w:rsidRPr="00511154">
              <w:rPr>
                <w:rFonts w:ascii="Times New Roman" w:eastAsia="Calibri" w:hAnsi="Times New Roman" w:cs="Times New Roman"/>
                <w:b/>
                <w:bCs/>
                <w:kern w:val="2"/>
                <w:sz w:val="24"/>
                <w:szCs w:val="24"/>
              </w:rPr>
              <w:t xml:space="preserve">. </w:t>
            </w:r>
            <w:r w:rsidR="00202ED6"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E51794D"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16A77690"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202ED6" w:rsidRPr="00511154" w14:paraId="2F77C66E"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22D0EC9"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Anticoagulantele orale directe (DOAC) sunt recomandate în preferință față de antagoniștii vitaminei K (AVK) pentru prevenirea accidentului vascular cerebral ischemic și a </w:t>
            </w:r>
            <w:proofErr w:type="spellStart"/>
            <w:r w:rsidRPr="00511154">
              <w:rPr>
                <w:rFonts w:ascii="Times New Roman" w:eastAsia="Calibri" w:hAnsi="Times New Roman" w:cs="Times New Roman"/>
                <w:bCs/>
                <w:kern w:val="2"/>
                <w:sz w:val="24"/>
                <w:szCs w:val="24"/>
              </w:rPr>
              <w:t>tromboembolismului</w:t>
            </w:r>
            <w:proofErr w:type="spellEnd"/>
            <w:r w:rsidRPr="00511154">
              <w:rPr>
                <w:rFonts w:ascii="Times New Roman" w:eastAsia="Calibri" w:hAnsi="Times New Roman" w:cs="Times New Roman"/>
                <w:bCs/>
                <w:kern w:val="2"/>
                <w:sz w:val="24"/>
                <w:szCs w:val="24"/>
              </w:rPr>
              <w:t>, cu excepția pacienților cu proteze valvulare mecanice sau stenoză mitrală moderat-severă.</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159CD82A"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3D1D7E01"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202ED6" w:rsidRPr="00511154" w14:paraId="663E9142"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1042A2D"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Este recomandat un INR țintă de 2,0-3,0 pentru pacienții cu FA cărora li s-a prescris AVK pentru prevenirea accidentului vascular cerebral ischemic pentru a asigura siguranța și eficacitatea</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37D2CD60"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2D1DAB3A"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202ED6" w:rsidRPr="00511154" w14:paraId="54C4FC98" w14:textId="77777777" w:rsidTr="00AA0405">
        <w:trPr>
          <w:trHeight w:val="775"/>
        </w:trPr>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9576BDE"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Trecerea la un DOAC este recomandată pacienților eligibili care nu reușesc să se mențină suficient de mult timp in intervalul terapeutic pe AVK (TTR &lt;70%) pentru prevenirea </w:t>
            </w:r>
            <w:proofErr w:type="spellStart"/>
            <w:r w:rsidRPr="00511154">
              <w:rPr>
                <w:rFonts w:ascii="Times New Roman" w:eastAsia="Calibri" w:hAnsi="Times New Roman" w:cs="Times New Roman"/>
                <w:bCs/>
                <w:kern w:val="2"/>
                <w:sz w:val="24"/>
                <w:szCs w:val="24"/>
              </w:rPr>
              <w:t>tromboembolismului</w:t>
            </w:r>
            <w:proofErr w:type="spellEnd"/>
            <w:r w:rsidRPr="00511154">
              <w:rPr>
                <w:rFonts w:ascii="Times New Roman" w:eastAsia="Calibri" w:hAnsi="Times New Roman" w:cs="Times New Roman"/>
                <w:bCs/>
                <w:kern w:val="2"/>
                <w:sz w:val="24"/>
                <w:szCs w:val="24"/>
              </w:rPr>
              <w:t xml:space="preserve"> și a hemoragiei </w:t>
            </w:r>
            <w:proofErr w:type="spellStart"/>
            <w:r w:rsidRPr="00511154">
              <w:rPr>
                <w:rFonts w:ascii="Times New Roman" w:eastAsia="Calibri" w:hAnsi="Times New Roman" w:cs="Times New Roman"/>
                <w:bCs/>
                <w:kern w:val="2"/>
                <w:sz w:val="24"/>
                <w:szCs w:val="24"/>
              </w:rPr>
              <w:t>intracraniene</w:t>
            </w:r>
            <w:proofErr w:type="spellEnd"/>
            <w:r w:rsidRPr="00511154">
              <w:rPr>
                <w:rFonts w:ascii="Times New Roman" w:eastAsia="Calibri" w:hAnsi="Times New Roman" w:cs="Times New Roman"/>
                <w:bCs/>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79D1E3C9"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041C8272"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202ED6" w:rsidRPr="00511154" w14:paraId="1B0EBBD8"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41B415E" w14:textId="77777777" w:rsidR="00202ED6" w:rsidRPr="00511154" w:rsidRDefault="00AB6D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Menținerea</w:t>
            </w:r>
            <w:r w:rsidR="00C32CA8" w:rsidRPr="00511154">
              <w:rPr>
                <w:rFonts w:ascii="Times New Roman" w:eastAsia="Calibri" w:hAnsi="Times New Roman" w:cs="Times New Roman"/>
                <w:bCs/>
                <w:kern w:val="2"/>
                <w:sz w:val="24"/>
                <w:szCs w:val="24"/>
              </w:rPr>
              <w:t xml:space="preserve"> timpului în intervalul terapeutic &gt;70% trebuie luat în considerare la pacienții care urmează tratament cu AVK, pentru a asigura siguranța și eficacitatea, cu monitorizarea frecventă a INR și consilierea pacientului.</w:t>
            </w:r>
          </w:p>
        </w:tc>
        <w:tc>
          <w:tcPr>
            <w:tcW w:w="964" w:type="dxa"/>
            <w:tcBorders>
              <w:top w:val="single" w:sz="4" w:space="0" w:color="000000"/>
              <w:left w:val="single" w:sz="4" w:space="0" w:color="000000"/>
              <w:bottom w:val="single" w:sz="4" w:space="0" w:color="000000"/>
              <w:right w:val="single" w:sz="4" w:space="0" w:color="000000"/>
            </w:tcBorders>
            <w:shd w:val="clear" w:color="auto" w:fill="FFD000"/>
            <w:tcMar>
              <w:top w:w="0" w:type="dxa"/>
              <w:left w:w="115" w:type="dxa"/>
              <w:bottom w:w="0" w:type="dxa"/>
              <w:right w:w="115" w:type="dxa"/>
            </w:tcMar>
            <w:hideMark/>
          </w:tcPr>
          <w:p w14:paraId="44A76713"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652A1905"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202ED6" w:rsidRPr="00511154" w14:paraId="172A8ECD"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F491DF2" w14:textId="77777777" w:rsidR="00202ED6" w:rsidRPr="00511154" w:rsidRDefault="00C32CA8"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Continuarea tratamentului cu AVK, fără înlocuirea lor cu  un DOAC, poate fi luată în considerare la pacienții&gt;/=75 ani aflați în tratament cu AVK stabil clinic, cu </w:t>
            </w:r>
            <w:proofErr w:type="spellStart"/>
            <w:r w:rsidRPr="00511154">
              <w:rPr>
                <w:rFonts w:ascii="Times New Roman" w:eastAsia="Calibri" w:hAnsi="Times New Roman" w:cs="Times New Roman"/>
                <w:bCs/>
                <w:kern w:val="2"/>
                <w:sz w:val="24"/>
                <w:szCs w:val="24"/>
              </w:rPr>
              <w:t>polimedicație</w:t>
            </w:r>
            <w:proofErr w:type="spellEnd"/>
            <w:r w:rsidRPr="00511154">
              <w:rPr>
                <w:rFonts w:ascii="Times New Roman" w:eastAsia="Calibri" w:hAnsi="Times New Roman" w:cs="Times New Roman"/>
                <w:bCs/>
                <w:kern w:val="2"/>
                <w:sz w:val="24"/>
                <w:szCs w:val="24"/>
              </w:rPr>
              <w:t>, pentru a preveni riscul crescut de sângerare.</w:t>
            </w:r>
          </w:p>
        </w:tc>
        <w:tc>
          <w:tcPr>
            <w:tcW w:w="964" w:type="dxa"/>
            <w:tcBorders>
              <w:top w:val="single" w:sz="4" w:space="0" w:color="000000"/>
              <w:left w:val="single" w:sz="4" w:space="0" w:color="000000"/>
              <w:bottom w:val="single" w:sz="4" w:space="0" w:color="000000"/>
              <w:right w:val="single" w:sz="4" w:space="0" w:color="000000"/>
            </w:tcBorders>
            <w:shd w:val="clear" w:color="auto" w:fill="FFD000"/>
            <w:tcMar>
              <w:top w:w="0" w:type="dxa"/>
              <w:left w:w="115" w:type="dxa"/>
              <w:bottom w:w="0" w:type="dxa"/>
              <w:right w:w="115" w:type="dxa"/>
            </w:tcMar>
            <w:hideMark/>
          </w:tcPr>
          <w:p w14:paraId="530E8389"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6ED90891"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202ED6" w:rsidRPr="00511154" w14:paraId="2936A8C7"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6B50625" w14:textId="77777777" w:rsidR="00202ED6" w:rsidRPr="00511154" w:rsidRDefault="00202ED6"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Dozele reduse de DOAC nu sunt recomandate, decât dacă pacientul îndeplinește criteriile specifice DOAC</w:t>
            </w:r>
            <w:r w:rsidR="00107472" w:rsidRPr="00511154">
              <w:rPr>
                <w:rFonts w:ascii="Times New Roman" w:eastAsia="Calibri" w:hAnsi="Times New Roman" w:cs="Times New Roman"/>
                <w:bCs/>
                <w:kern w:val="2"/>
                <w:sz w:val="24"/>
                <w:szCs w:val="24"/>
              </w:rPr>
              <w:t xml:space="preserve"> (tabelul 5)</w:t>
            </w:r>
            <w:r w:rsidRPr="00511154">
              <w:rPr>
                <w:rFonts w:ascii="Times New Roman" w:eastAsia="Calibri" w:hAnsi="Times New Roman" w:cs="Times New Roman"/>
                <w:bCs/>
                <w:kern w:val="2"/>
                <w:sz w:val="24"/>
                <w:szCs w:val="24"/>
              </w:rPr>
              <w:t xml:space="preserve">, pentru a preveni subdozarea și evenimentele </w:t>
            </w:r>
            <w:proofErr w:type="spellStart"/>
            <w:r w:rsidRPr="00511154">
              <w:rPr>
                <w:rFonts w:ascii="Times New Roman" w:eastAsia="Calibri" w:hAnsi="Times New Roman" w:cs="Times New Roman"/>
                <w:bCs/>
                <w:kern w:val="2"/>
                <w:sz w:val="24"/>
                <w:szCs w:val="24"/>
              </w:rPr>
              <w:t>tromboembolice</w:t>
            </w:r>
            <w:proofErr w:type="spellEnd"/>
            <w:r w:rsidRPr="00511154">
              <w:rPr>
                <w:rFonts w:ascii="Times New Roman" w:eastAsia="Calibri" w:hAnsi="Times New Roman" w:cs="Times New Roman"/>
                <w:bCs/>
                <w:kern w:val="2"/>
                <w:sz w:val="24"/>
                <w:szCs w:val="24"/>
              </w:rPr>
              <w:t xml:space="preserve"> evitabile.</w:t>
            </w:r>
          </w:p>
        </w:tc>
        <w:tc>
          <w:tcPr>
            <w:tcW w:w="964" w:type="dxa"/>
            <w:tcBorders>
              <w:top w:val="single" w:sz="4" w:space="0" w:color="000000"/>
              <w:left w:val="single" w:sz="4" w:space="0" w:color="000000"/>
              <w:bottom w:val="single" w:sz="4" w:space="0" w:color="000000"/>
              <w:right w:val="single" w:sz="4" w:space="0" w:color="000000"/>
            </w:tcBorders>
            <w:shd w:val="clear" w:color="auto" w:fill="EA5160"/>
            <w:tcMar>
              <w:top w:w="0" w:type="dxa"/>
              <w:left w:w="115" w:type="dxa"/>
              <w:bottom w:w="0" w:type="dxa"/>
              <w:right w:w="115" w:type="dxa"/>
            </w:tcMar>
            <w:hideMark/>
          </w:tcPr>
          <w:p w14:paraId="79B991B4"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5F17A58B" w14:textId="77777777" w:rsidR="00202ED6" w:rsidRPr="00511154" w:rsidRDefault="00202ED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30F5A79F" w14:textId="77777777" w:rsidR="003041BF" w:rsidRPr="00511154" w:rsidRDefault="003041BF" w:rsidP="000E5AE3">
      <w:pPr>
        <w:spacing w:line="240" w:lineRule="auto"/>
        <w:jc w:val="both"/>
        <w:rPr>
          <w:rFonts w:ascii="Times New Roman" w:hAnsi="Times New Roman" w:cs="Times New Roman"/>
          <w:b/>
          <w:bCs/>
          <w:sz w:val="24"/>
          <w:szCs w:val="24"/>
        </w:rPr>
      </w:pPr>
    </w:p>
    <w:p w14:paraId="5B2C439F" w14:textId="77777777" w:rsidR="00DF4304" w:rsidRPr="00511154" w:rsidRDefault="007374B7"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lastRenderedPageBreak/>
        <w:t>Tabel  5</w:t>
      </w:r>
      <w:r w:rsidR="00DF4304" w:rsidRPr="00511154">
        <w:rPr>
          <w:rFonts w:ascii="Times New Roman" w:eastAsia="Calibri" w:hAnsi="Times New Roman" w:cs="Times New Roman"/>
          <w:b/>
          <w:bCs/>
          <w:kern w:val="2"/>
          <w:sz w:val="24"/>
          <w:szCs w:val="24"/>
        </w:rPr>
        <w:t>. Dozele recomandate pentru anticoagulantele orale directe</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1565"/>
        <w:gridCol w:w="1940"/>
        <w:gridCol w:w="4428"/>
        <w:gridCol w:w="1923"/>
      </w:tblGrid>
      <w:tr w:rsidR="00DF4304" w:rsidRPr="00511154" w14:paraId="794DE5C5" w14:textId="77777777" w:rsidTr="00DF4304">
        <w:tc>
          <w:tcPr>
            <w:tcW w:w="1565"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4C2B01D4" w14:textId="77777777" w:rsidR="00DF4304" w:rsidRPr="00511154" w:rsidRDefault="00DF4304"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DOAC</w:t>
            </w:r>
          </w:p>
        </w:tc>
        <w:tc>
          <w:tcPr>
            <w:tcW w:w="1940"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28F1FE67" w14:textId="77777777" w:rsidR="00DF4304" w:rsidRPr="00511154" w:rsidRDefault="00DF4304"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Doza completă standard</w:t>
            </w:r>
          </w:p>
        </w:tc>
        <w:tc>
          <w:tcPr>
            <w:tcW w:w="4428"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66B98DD5" w14:textId="77777777" w:rsidR="00DF4304" w:rsidRPr="00511154" w:rsidRDefault="00DF4304"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Criterii pentru reducerea dozei</w:t>
            </w:r>
          </w:p>
        </w:tc>
        <w:tc>
          <w:tcPr>
            <w:tcW w:w="1923" w:type="dxa"/>
            <w:tcBorders>
              <w:top w:val="single" w:sz="4" w:space="0" w:color="000000"/>
              <w:left w:val="single" w:sz="4" w:space="0" w:color="000000"/>
              <w:bottom w:val="single" w:sz="4" w:space="0" w:color="000000"/>
              <w:right w:val="single" w:sz="4" w:space="0" w:color="000000"/>
            </w:tcBorders>
            <w:shd w:val="clear" w:color="auto" w:fill="C7C8CA"/>
            <w:tcMar>
              <w:top w:w="0" w:type="dxa"/>
              <w:left w:w="115" w:type="dxa"/>
              <w:bottom w:w="0" w:type="dxa"/>
              <w:right w:w="115" w:type="dxa"/>
            </w:tcMar>
            <w:hideMark/>
          </w:tcPr>
          <w:p w14:paraId="77830B1A" w14:textId="77777777" w:rsidR="00DF4304" w:rsidRPr="00511154" w:rsidRDefault="00DF4304"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Doza redusă dacă sunt îndeplinite criteriile</w:t>
            </w:r>
          </w:p>
        </w:tc>
      </w:tr>
      <w:tr w:rsidR="00DF4304" w:rsidRPr="00511154" w14:paraId="074F31CB" w14:textId="77777777" w:rsidTr="00DF4304">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74A430" w14:textId="77777777" w:rsidR="00DF4304" w:rsidRPr="00511154" w:rsidRDefault="00C14A74"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Apixabanum</w:t>
            </w:r>
            <w:proofErr w:type="spellEnd"/>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B9562"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5 mg de două ori pe zi</w:t>
            </w:r>
          </w:p>
        </w:tc>
        <w:tc>
          <w:tcPr>
            <w:tcW w:w="44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2EC989" w14:textId="77777777" w:rsidR="001A77FC"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Două din trei sunt n</w:t>
            </w:r>
            <w:r w:rsidR="001A77FC" w:rsidRPr="00511154">
              <w:rPr>
                <w:rFonts w:ascii="Times New Roman" w:eastAsia="Calibri" w:hAnsi="Times New Roman" w:cs="Times New Roman"/>
                <w:bCs/>
                <w:kern w:val="2"/>
                <w:sz w:val="24"/>
                <w:szCs w:val="24"/>
              </w:rPr>
              <w:t>ecesare pentru reducerea dozei:</w:t>
            </w:r>
          </w:p>
          <w:p w14:paraId="4FF66D0D"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(1) vârsta ≥80 de ani</w:t>
            </w:r>
          </w:p>
          <w:p w14:paraId="3BC27539"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(2) greutate corporală ≤60kg</w:t>
            </w:r>
          </w:p>
          <w:p w14:paraId="2E17DBF5"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(3) creatinina serică ≥133mmol/L.</w:t>
            </w:r>
          </w:p>
        </w:tc>
        <w:tc>
          <w:tcPr>
            <w:tcW w:w="1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5E0E15"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2,5 mg de două ori pe zi</w:t>
            </w:r>
          </w:p>
        </w:tc>
      </w:tr>
      <w:tr w:rsidR="00DF4304" w:rsidRPr="00511154" w14:paraId="0FEF4D2B" w14:textId="77777777" w:rsidTr="00DF4304">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35FD62" w14:textId="77777777" w:rsidR="00DF4304" w:rsidRPr="00511154" w:rsidRDefault="00D13E09"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Dabigatranum</w:t>
            </w:r>
            <w:proofErr w:type="spellEnd"/>
            <w:r w:rsidRPr="00511154">
              <w:rPr>
                <w:rFonts w:ascii="Times New Roman" w:eastAsia="Calibri" w:hAnsi="Times New Roman" w:cs="Times New Roman"/>
                <w:bCs/>
                <w:kern w:val="2"/>
                <w:sz w:val="24"/>
                <w:szCs w:val="24"/>
              </w:rPr>
              <w:t>*</w:t>
            </w:r>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465AC4"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150 mg de două ori pe zi</w:t>
            </w:r>
          </w:p>
        </w:tc>
        <w:tc>
          <w:tcPr>
            <w:tcW w:w="44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14D396"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Se recomandă reducerea dozei dacă este cazul:</w:t>
            </w:r>
          </w:p>
          <w:p w14:paraId="5E061F25"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(1) vârsta ≥80 de ani</w:t>
            </w:r>
          </w:p>
          <w:p w14:paraId="2BE5BFCF"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(2) primirea concomitentă de </w:t>
            </w:r>
            <w:proofErr w:type="spellStart"/>
            <w:r w:rsidR="00801C8B" w:rsidRPr="00511154">
              <w:rPr>
                <w:rFonts w:ascii="Times New Roman" w:eastAsia="Calibri" w:hAnsi="Times New Roman" w:cs="Times New Roman"/>
                <w:bCs/>
                <w:kern w:val="2"/>
                <w:sz w:val="24"/>
                <w:szCs w:val="24"/>
              </w:rPr>
              <w:t>Verapamilum</w:t>
            </w:r>
            <w:proofErr w:type="spellEnd"/>
            <w:r w:rsidRPr="00511154">
              <w:rPr>
                <w:rFonts w:ascii="Times New Roman" w:eastAsia="Calibri" w:hAnsi="Times New Roman" w:cs="Times New Roman"/>
                <w:bCs/>
                <w:kern w:val="2"/>
                <w:sz w:val="24"/>
                <w:szCs w:val="24"/>
              </w:rPr>
              <w:t>.</w:t>
            </w:r>
          </w:p>
          <w:p w14:paraId="27FC3B39"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Reducerea dozei luate în considerare în mod individual, dacă este cazul: </w:t>
            </w:r>
          </w:p>
          <w:p w14:paraId="1278B714"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(1) vârsta 75–80</w:t>
            </w:r>
          </w:p>
          <w:p w14:paraId="3C1424AD"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(2) insuficiență renală moderată (</w:t>
            </w:r>
            <w:proofErr w:type="spellStart"/>
            <w:r w:rsidRPr="00511154">
              <w:rPr>
                <w:rFonts w:ascii="Times New Roman" w:eastAsia="Calibri" w:hAnsi="Times New Roman" w:cs="Times New Roman"/>
                <w:bCs/>
                <w:kern w:val="2"/>
                <w:sz w:val="24"/>
                <w:szCs w:val="24"/>
              </w:rPr>
              <w:t>clearance-ul</w:t>
            </w:r>
            <w:proofErr w:type="spellEnd"/>
            <w:r w:rsidRPr="00511154">
              <w:rPr>
                <w:rFonts w:ascii="Times New Roman" w:eastAsia="Calibri" w:hAnsi="Times New Roman" w:cs="Times New Roman"/>
                <w:bCs/>
                <w:kern w:val="2"/>
                <w:sz w:val="24"/>
                <w:szCs w:val="24"/>
              </w:rPr>
              <w:t xml:space="preserve"> creatininei 30–50 ml/min)</w:t>
            </w:r>
          </w:p>
          <w:p w14:paraId="6BCFD357"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(3) pacienți cu gastrită, esofagită sau reflux </w:t>
            </w:r>
            <w:proofErr w:type="spellStart"/>
            <w:r w:rsidRPr="00511154">
              <w:rPr>
                <w:rFonts w:ascii="Times New Roman" w:eastAsia="Calibri" w:hAnsi="Times New Roman" w:cs="Times New Roman"/>
                <w:bCs/>
                <w:kern w:val="2"/>
                <w:sz w:val="24"/>
                <w:szCs w:val="24"/>
              </w:rPr>
              <w:t>gastroesofagian</w:t>
            </w:r>
            <w:proofErr w:type="spellEnd"/>
          </w:p>
          <w:p w14:paraId="1EEBB049"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(4) altele cu risc crescut de sângerare.</w:t>
            </w:r>
          </w:p>
        </w:tc>
        <w:tc>
          <w:tcPr>
            <w:tcW w:w="1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D6A7C7"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110 mg de două ori pe zi</w:t>
            </w:r>
          </w:p>
        </w:tc>
      </w:tr>
      <w:tr w:rsidR="00DF4304" w:rsidRPr="00511154" w14:paraId="62E317F4" w14:textId="77777777" w:rsidTr="00DF4304">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03639" w14:textId="77777777" w:rsidR="00DF4304" w:rsidRPr="00511154" w:rsidRDefault="00A4240C"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Edoxabanum</w:t>
            </w:r>
            <w:proofErr w:type="spellEnd"/>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DD0D1C"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60 mg o dată pe zi</w:t>
            </w:r>
          </w:p>
        </w:tc>
        <w:tc>
          <w:tcPr>
            <w:tcW w:w="44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CD44C"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Reducerea dozei dacă se aplică:</w:t>
            </w:r>
          </w:p>
          <w:p w14:paraId="22793B75"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(1) insuficiență renală moderată sau severă (</w:t>
            </w:r>
            <w:proofErr w:type="spellStart"/>
            <w:r w:rsidRPr="00511154">
              <w:rPr>
                <w:rFonts w:ascii="Times New Roman" w:eastAsia="Calibri" w:hAnsi="Times New Roman" w:cs="Times New Roman"/>
                <w:bCs/>
                <w:kern w:val="2"/>
                <w:sz w:val="24"/>
                <w:szCs w:val="24"/>
              </w:rPr>
              <w:t>clearance-ul</w:t>
            </w:r>
            <w:proofErr w:type="spellEnd"/>
            <w:r w:rsidRPr="00511154">
              <w:rPr>
                <w:rFonts w:ascii="Times New Roman" w:eastAsia="Calibri" w:hAnsi="Times New Roman" w:cs="Times New Roman"/>
                <w:bCs/>
                <w:kern w:val="2"/>
                <w:sz w:val="24"/>
                <w:szCs w:val="24"/>
              </w:rPr>
              <w:t xml:space="preserve"> creatininei 15-50 ml/min)</w:t>
            </w:r>
          </w:p>
          <w:p w14:paraId="1FEAB4CC"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(2) greutate corporală ≤60kg</w:t>
            </w:r>
          </w:p>
          <w:p w14:paraId="0A26BFEB"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(2) estimat 15–50 ml/min</w:t>
            </w:r>
          </w:p>
          <w:p w14:paraId="0B9D4AA1"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(3) utilizarea concomitentă de </w:t>
            </w:r>
            <w:proofErr w:type="spellStart"/>
            <w:r w:rsidRPr="00511154">
              <w:rPr>
                <w:rFonts w:ascii="Times New Roman" w:eastAsia="Calibri" w:hAnsi="Times New Roman" w:cs="Times New Roman"/>
                <w:bCs/>
                <w:kern w:val="2"/>
                <w:sz w:val="24"/>
                <w:szCs w:val="24"/>
              </w:rPr>
              <w:t>c</w:t>
            </w:r>
            <w:r w:rsidR="00607B35" w:rsidRPr="00511154">
              <w:rPr>
                <w:rFonts w:ascii="Times New Roman" w:eastAsia="Calibri" w:hAnsi="Times New Roman" w:cs="Times New Roman"/>
                <w:bCs/>
                <w:kern w:val="2"/>
                <w:sz w:val="24"/>
                <w:szCs w:val="24"/>
              </w:rPr>
              <w:t>y</w:t>
            </w:r>
            <w:r w:rsidRPr="00511154">
              <w:rPr>
                <w:rFonts w:ascii="Times New Roman" w:eastAsia="Calibri" w:hAnsi="Times New Roman" w:cs="Times New Roman"/>
                <w:bCs/>
                <w:kern w:val="2"/>
                <w:sz w:val="24"/>
                <w:szCs w:val="24"/>
              </w:rPr>
              <w:t>closporin</w:t>
            </w:r>
            <w:r w:rsidR="00607B35" w:rsidRPr="00511154">
              <w:rPr>
                <w:rFonts w:ascii="Times New Roman" w:eastAsia="Calibri" w:hAnsi="Times New Roman" w:cs="Times New Roman"/>
                <w:bCs/>
                <w:kern w:val="2"/>
                <w:sz w:val="24"/>
                <w:szCs w:val="24"/>
              </w:rPr>
              <w:t>um</w:t>
            </w:r>
            <w:proofErr w:type="spellEnd"/>
            <w:r w:rsidRPr="00511154">
              <w:rPr>
                <w:rFonts w:ascii="Times New Roman" w:eastAsia="Calibri" w:hAnsi="Times New Roman" w:cs="Times New Roman"/>
                <w:bCs/>
                <w:kern w:val="2"/>
                <w:sz w:val="24"/>
                <w:szCs w:val="24"/>
              </w:rPr>
              <w:t xml:space="preserve">, </w:t>
            </w:r>
            <w:proofErr w:type="spellStart"/>
            <w:r w:rsidR="00566515" w:rsidRPr="00511154">
              <w:rPr>
                <w:rFonts w:ascii="Times New Roman" w:eastAsia="Calibri" w:hAnsi="Times New Roman" w:cs="Times New Roman"/>
                <w:bCs/>
                <w:kern w:val="2"/>
                <w:sz w:val="24"/>
                <w:szCs w:val="24"/>
              </w:rPr>
              <w:t>Dronedaronum</w:t>
            </w:r>
            <w:proofErr w:type="spellEnd"/>
            <w:r w:rsidR="00566515" w:rsidRPr="00511154">
              <w:rPr>
                <w:rFonts w:ascii="Times New Roman" w:eastAsia="Calibri" w:hAnsi="Times New Roman" w:cs="Times New Roman"/>
                <w:bCs/>
                <w:kern w:val="2"/>
                <w:sz w:val="24"/>
                <w:szCs w:val="24"/>
              </w:rPr>
              <w:t>*</w:t>
            </w:r>
            <w:r w:rsidRPr="00511154">
              <w:rPr>
                <w:rFonts w:ascii="Times New Roman" w:eastAsia="Calibri" w:hAnsi="Times New Roman" w:cs="Times New Roman"/>
                <w:bCs/>
                <w:kern w:val="2"/>
                <w:sz w:val="24"/>
                <w:szCs w:val="24"/>
              </w:rPr>
              <w:t xml:space="preserve">, </w:t>
            </w:r>
            <w:proofErr w:type="spellStart"/>
            <w:r w:rsidR="002631C7" w:rsidRPr="00511154">
              <w:rPr>
                <w:rFonts w:ascii="Times New Roman" w:eastAsia="Calibri" w:hAnsi="Times New Roman" w:cs="Times New Roman"/>
                <w:bCs/>
                <w:kern w:val="2"/>
                <w:sz w:val="24"/>
                <w:szCs w:val="24"/>
              </w:rPr>
              <w:t>Erythromycinum</w:t>
            </w:r>
            <w:proofErr w:type="spellEnd"/>
            <w:r w:rsidR="002631C7" w:rsidRPr="00511154">
              <w:rPr>
                <w:rFonts w:ascii="Times New Roman" w:eastAsia="Calibri" w:hAnsi="Times New Roman" w:cs="Times New Roman"/>
                <w:bCs/>
                <w:kern w:val="2"/>
                <w:sz w:val="24"/>
                <w:szCs w:val="24"/>
              </w:rPr>
              <w:t>,</w:t>
            </w:r>
            <w:r w:rsidRPr="00511154">
              <w:rPr>
                <w:rFonts w:ascii="Times New Roman" w:eastAsia="Calibri" w:hAnsi="Times New Roman" w:cs="Times New Roman"/>
                <w:bCs/>
                <w:kern w:val="2"/>
                <w:sz w:val="24"/>
                <w:szCs w:val="24"/>
              </w:rPr>
              <w:t xml:space="preserve"> sau </w:t>
            </w:r>
            <w:proofErr w:type="spellStart"/>
            <w:r w:rsidRPr="00511154">
              <w:rPr>
                <w:rFonts w:ascii="Times New Roman" w:eastAsia="Calibri" w:hAnsi="Times New Roman" w:cs="Times New Roman"/>
                <w:bCs/>
                <w:kern w:val="2"/>
                <w:sz w:val="24"/>
                <w:szCs w:val="24"/>
              </w:rPr>
              <w:t>ketoconazol</w:t>
            </w:r>
            <w:r w:rsidR="000A08AB" w:rsidRPr="00511154">
              <w:rPr>
                <w:rFonts w:ascii="Times New Roman" w:eastAsia="Calibri" w:hAnsi="Times New Roman" w:cs="Times New Roman"/>
                <w:bCs/>
                <w:kern w:val="2"/>
                <w:sz w:val="24"/>
                <w:szCs w:val="24"/>
              </w:rPr>
              <w:t>um</w:t>
            </w:r>
            <w:proofErr w:type="spellEnd"/>
            <w:r w:rsidRPr="00511154">
              <w:rPr>
                <w:rFonts w:ascii="Times New Roman" w:eastAsia="Calibri" w:hAnsi="Times New Roman" w:cs="Times New Roman"/>
                <w:bCs/>
                <w:kern w:val="2"/>
                <w:sz w:val="24"/>
                <w:szCs w:val="24"/>
              </w:rPr>
              <w:t>.</w:t>
            </w:r>
          </w:p>
        </w:tc>
        <w:tc>
          <w:tcPr>
            <w:tcW w:w="1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4B511"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30 mg o dată pe zi</w:t>
            </w:r>
          </w:p>
        </w:tc>
      </w:tr>
      <w:tr w:rsidR="00DF4304" w:rsidRPr="00511154" w14:paraId="6ABB7BA9" w14:textId="77777777" w:rsidTr="00DF4304">
        <w:tc>
          <w:tcPr>
            <w:tcW w:w="15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AD01F" w14:textId="77777777" w:rsidR="00DF4304" w:rsidRPr="00511154" w:rsidRDefault="00454A86"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Rivaroxabanum</w:t>
            </w:r>
            <w:proofErr w:type="spellEnd"/>
          </w:p>
        </w:tc>
        <w:tc>
          <w:tcPr>
            <w:tcW w:w="19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AEFEFE"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20 mg o dată pe zi</w:t>
            </w:r>
          </w:p>
        </w:tc>
        <w:tc>
          <w:tcPr>
            <w:tcW w:w="44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7925EB"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Clearance-ul</w:t>
            </w:r>
            <w:proofErr w:type="spellEnd"/>
            <w:r w:rsidRPr="00511154">
              <w:rPr>
                <w:rFonts w:ascii="Times New Roman" w:eastAsia="Calibri" w:hAnsi="Times New Roman" w:cs="Times New Roman"/>
                <w:bCs/>
                <w:kern w:val="2"/>
                <w:sz w:val="24"/>
                <w:szCs w:val="24"/>
              </w:rPr>
              <w:t xml:space="preserve"> creatininei 15-49 ml/min</w:t>
            </w:r>
          </w:p>
        </w:tc>
        <w:tc>
          <w:tcPr>
            <w:tcW w:w="19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B0ABCB" w14:textId="77777777" w:rsidR="00DF4304" w:rsidRPr="00511154" w:rsidRDefault="00DF430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15 mg o dată pe zi</w:t>
            </w:r>
          </w:p>
        </w:tc>
      </w:tr>
    </w:tbl>
    <w:p w14:paraId="3583F855" w14:textId="77777777" w:rsidR="002B2525" w:rsidRPr="00511154" w:rsidRDefault="002B2525" w:rsidP="000E5AE3">
      <w:pPr>
        <w:spacing w:line="240" w:lineRule="auto"/>
        <w:jc w:val="both"/>
        <w:rPr>
          <w:rFonts w:ascii="Times New Roman" w:eastAsia="Calibri" w:hAnsi="Times New Roman" w:cs="Times New Roman"/>
          <w:b/>
          <w:bCs/>
          <w:kern w:val="2"/>
          <w:sz w:val="24"/>
          <w:szCs w:val="24"/>
        </w:rPr>
      </w:pPr>
    </w:p>
    <w:p w14:paraId="22DAAAF9" w14:textId="77777777" w:rsidR="002B2525" w:rsidRPr="00511154" w:rsidRDefault="001A77F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noProof/>
          <w:kern w:val="2"/>
          <w:sz w:val="24"/>
          <w:szCs w:val="24"/>
          <w:lang w:eastAsia="ru-RU"/>
        </w:rPr>
        <w:lastRenderedPageBreak/>
        <w:drawing>
          <wp:inline distT="0" distB="0" distL="0" distR="0" wp14:anchorId="7BD553EB" wp14:editId="420158CE">
            <wp:extent cx="5957887" cy="6925198"/>
            <wp:effectExtent l="0" t="0" r="508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7887" cy="6925198"/>
                    </a:xfrm>
                    <a:prstGeom prst="rect">
                      <a:avLst/>
                    </a:prstGeom>
                    <a:noFill/>
                    <a:ln>
                      <a:noFill/>
                    </a:ln>
                  </pic:spPr>
                </pic:pic>
              </a:graphicData>
            </a:graphic>
          </wp:inline>
        </w:drawing>
      </w:r>
    </w:p>
    <w:p w14:paraId="39DDE0FC" w14:textId="77777777" w:rsidR="00215A18" w:rsidRPr="00511154" w:rsidRDefault="00754133" w:rsidP="000E5AE3">
      <w:pPr>
        <w:spacing w:line="240" w:lineRule="auto"/>
        <w:jc w:val="both"/>
        <w:rPr>
          <w:rStyle w:val="A3"/>
          <w:rFonts w:ascii="Times New Roman" w:hAnsi="Times New Roman" w:cs="Times New Roman"/>
          <w:color w:val="auto"/>
          <w:sz w:val="24"/>
          <w:szCs w:val="24"/>
        </w:rPr>
      </w:pPr>
      <w:r w:rsidRPr="00511154">
        <w:rPr>
          <w:rFonts w:ascii="Times New Roman" w:eastAsia="Calibri" w:hAnsi="Times New Roman" w:cs="Times New Roman"/>
          <w:b/>
          <w:bCs/>
          <w:kern w:val="2"/>
          <w:sz w:val="24"/>
          <w:szCs w:val="24"/>
        </w:rPr>
        <w:t xml:space="preserve">       </w:t>
      </w:r>
      <w:r w:rsidR="001A77FC" w:rsidRPr="00511154">
        <w:rPr>
          <w:rStyle w:val="A3"/>
          <w:rFonts w:ascii="Times New Roman" w:hAnsi="Times New Roman" w:cs="Times New Roman"/>
          <w:b/>
          <w:bCs/>
          <w:i/>
          <w:color w:val="auto"/>
          <w:sz w:val="24"/>
          <w:szCs w:val="24"/>
        </w:rPr>
        <w:t>Figura 3.</w:t>
      </w:r>
      <w:r w:rsidR="001A77FC" w:rsidRPr="00511154">
        <w:rPr>
          <w:rStyle w:val="A3"/>
          <w:rFonts w:ascii="Times New Roman" w:hAnsi="Times New Roman" w:cs="Times New Roman"/>
          <w:b/>
          <w:bCs/>
          <w:color w:val="auto"/>
          <w:sz w:val="24"/>
          <w:szCs w:val="24"/>
        </w:rPr>
        <w:t xml:space="preserve"> </w:t>
      </w:r>
      <w:r w:rsidR="001A77FC" w:rsidRPr="00511154">
        <w:rPr>
          <w:rStyle w:val="A3"/>
          <w:rFonts w:ascii="Times New Roman" w:hAnsi="Times New Roman" w:cs="Times New Roman"/>
          <w:color w:val="auto"/>
          <w:sz w:val="24"/>
          <w:szCs w:val="24"/>
        </w:rPr>
        <w:t xml:space="preserve">Interacțiuni medicamentoase comune cu anticoagulantele orale. </w:t>
      </w:r>
    </w:p>
    <w:p w14:paraId="100CE4D0" w14:textId="77777777" w:rsidR="00AE553C" w:rsidRPr="00511154" w:rsidRDefault="001A77FC" w:rsidP="000E5AE3">
      <w:pPr>
        <w:spacing w:line="240" w:lineRule="auto"/>
        <w:jc w:val="both"/>
        <w:rPr>
          <w:rFonts w:ascii="Times New Roman" w:eastAsia="Calibri" w:hAnsi="Times New Roman" w:cs="Times New Roman"/>
          <w:kern w:val="2"/>
          <w:sz w:val="24"/>
          <w:szCs w:val="24"/>
        </w:rPr>
      </w:pPr>
      <w:r w:rsidRPr="00511154">
        <w:rPr>
          <w:rStyle w:val="A3"/>
          <w:rFonts w:ascii="Times New Roman" w:hAnsi="Times New Roman" w:cs="Times New Roman"/>
          <w:color w:val="auto"/>
          <w:sz w:val="24"/>
          <w:szCs w:val="24"/>
        </w:rPr>
        <w:t>Această figură prezintă doar interacțiuni comune sau majore și nu este o listă exhaus</w:t>
      </w:r>
      <w:r w:rsidRPr="00511154">
        <w:rPr>
          <w:rStyle w:val="A3"/>
          <w:rFonts w:ascii="Times New Roman" w:hAnsi="Times New Roman" w:cs="Times New Roman"/>
          <w:color w:val="auto"/>
          <w:sz w:val="24"/>
          <w:szCs w:val="24"/>
        </w:rPr>
        <w:softHyphen/>
        <w:t>tivă a tuturor interacțiunilor potențiale. Vă rugăm să consultați site-ul web al Agenției Europene a Medicamentului sau formularul dumneavoastră local pentru mai multe informații.</w:t>
      </w:r>
    </w:p>
    <w:p w14:paraId="59B2BB0E" w14:textId="77777777" w:rsidR="00E7279D" w:rsidRPr="00511154" w:rsidRDefault="00E7279D" w:rsidP="000E5AE3">
      <w:pPr>
        <w:spacing w:line="240" w:lineRule="auto"/>
        <w:jc w:val="both"/>
        <w:rPr>
          <w:rFonts w:ascii="Times New Roman" w:eastAsia="Calibri" w:hAnsi="Times New Roman" w:cs="Times New Roman"/>
          <w:b/>
          <w:bCs/>
          <w:kern w:val="2"/>
          <w:sz w:val="24"/>
          <w:szCs w:val="24"/>
        </w:rPr>
      </w:pPr>
    </w:p>
    <w:p w14:paraId="38BEEA78" w14:textId="77777777" w:rsidR="00E7279D" w:rsidRPr="00511154" w:rsidRDefault="00E7279D" w:rsidP="000E5AE3">
      <w:pPr>
        <w:spacing w:line="240" w:lineRule="auto"/>
        <w:jc w:val="both"/>
        <w:rPr>
          <w:rFonts w:ascii="Times New Roman" w:eastAsia="Calibri" w:hAnsi="Times New Roman" w:cs="Times New Roman"/>
          <w:b/>
          <w:bCs/>
          <w:kern w:val="2"/>
          <w:sz w:val="24"/>
          <w:szCs w:val="24"/>
        </w:rPr>
      </w:pPr>
    </w:p>
    <w:p w14:paraId="0F35C408" w14:textId="77777777" w:rsidR="00E7279D" w:rsidRPr="00511154" w:rsidRDefault="00E7279D" w:rsidP="000E5AE3">
      <w:pPr>
        <w:spacing w:line="240" w:lineRule="auto"/>
        <w:jc w:val="both"/>
        <w:rPr>
          <w:rFonts w:ascii="Times New Roman" w:eastAsia="Calibri" w:hAnsi="Times New Roman" w:cs="Times New Roman"/>
          <w:b/>
          <w:bCs/>
          <w:kern w:val="2"/>
          <w:sz w:val="24"/>
          <w:szCs w:val="24"/>
        </w:rPr>
      </w:pPr>
    </w:p>
    <w:p w14:paraId="1CAE107E" w14:textId="77777777" w:rsidR="00AE553C" w:rsidRPr="00511154" w:rsidRDefault="00171D8F" w:rsidP="000E5AE3">
      <w:pPr>
        <w:pStyle w:val="Titlu2"/>
        <w:spacing w:line="240" w:lineRule="auto"/>
        <w:jc w:val="both"/>
        <w:rPr>
          <w:rFonts w:ascii="Times New Roman" w:hAnsi="Times New Roman" w:cs="Times New Roman"/>
          <w:b/>
          <w:bCs/>
          <w:color w:val="auto"/>
          <w:sz w:val="24"/>
          <w:szCs w:val="24"/>
        </w:rPr>
      </w:pPr>
      <w:bookmarkStart w:id="111" w:name="_Toc228869030"/>
      <w:bookmarkStart w:id="112" w:name="_Toc228873368"/>
      <w:r w:rsidRPr="00511154">
        <w:rPr>
          <w:rFonts w:ascii="Times New Roman" w:hAnsi="Times New Roman" w:cs="Times New Roman"/>
          <w:b/>
          <w:bCs/>
          <w:color w:val="auto"/>
          <w:sz w:val="24"/>
          <w:szCs w:val="24"/>
        </w:rPr>
        <w:t>C.5.1.3</w:t>
      </w:r>
      <w:r w:rsidR="00AE553C" w:rsidRPr="00511154">
        <w:rPr>
          <w:rFonts w:ascii="Times New Roman" w:hAnsi="Times New Roman" w:cs="Times New Roman"/>
          <w:b/>
          <w:bCs/>
          <w:color w:val="auto"/>
          <w:sz w:val="24"/>
          <w:szCs w:val="24"/>
        </w:rPr>
        <w:t xml:space="preserve">. Recomandări </w:t>
      </w:r>
      <w:r w:rsidR="00600B0E" w:rsidRPr="00511154">
        <w:rPr>
          <w:rFonts w:ascii="Times New Roman" w:hAnsi="Times New Roman" w:cs="Times New Roman"/>
          <w:b/>
          <w:bCs/>
          <w:color w:val="auto"/>
          <w:sz w:val="24"/>
          <w:szCs w:val="24"/>
        </w:rPr>
        <w:t xml:space="preserve">privitor  la </w:t>
      </w:r>
      <w:r w:rsidR="00AE553C" w:rsidRPr="00511154">
        <w:rPr>
          <w:rFonts w:ascii="Times New Roman" w:hAnsi="Times New Roman" w:cs="Times New Roman"/>
          <w:b/>
          <w:bCs/>
          <w:color w:val="auto"/>
          <w:sz w:val="24"/>
          <w:szCs w:val="24"/>
        </w:rPr>
        <w:t>asociere</w:t>
      </w:r>
      <w:r w:rsidR="00600B0E" w:rsidRPr="00511154">
        <w:rPr>
          <w:rFonts w:ascii="Times New Roman" w:hAnsi="Times New Roman" w:cs="Times New Roman"/>
          <w:b/>
          <w:bCs/>
          <w:color w:val="auto"/>
          <w:sz w:val="24"/>
          <w:szCs w:val="24"/>
        </w:rPr>
        <w:t>a</w:t>
      </w:r>
      <w:r w:rsidR="00AE553C" w:rsidRPr="00511154">
        <w:rPr>
          <w:rFonts w:ascii="Times New Roman" w:hAnsi="Times New Roman" w:cs="Times New Roman"/>
          <w:b/>
          <w:bCs/>
          <w:color w:val="auto"/>
          <w:sz w:val="24"/>
          <w:szCs w:val="24"/>
        </w:rPr>
        <w:t xml:space="preserve"> </w:t>
      </w:r>
      <w:r w:rsidR="001164E7" w:rsidRPr="00511154">
        <w:rPr>
          <w:rFonts w:ascii="Times New Roman" w:hAnsi="Times New Roman" w:cs="Times New Roman"/>
          <w:b/>
          <w:bCs/>
          <w:color w:val="auto"/>
          <w:sz w:val="24"/>
          <w:szCs w:val="24"/>
        </w:rPr>
        <w:t xml:space="preserve">remediilor </w:t>
      </w:r>
      <w:proofErr w:type="spellStart"/>
      <w:r w:rsidR="00AE553C" w:rsidRPr="00511154">
        <w:rPr>
          <w:rFonts w:ascii="Times New Roman" w:hAnsi="Times New Roman" w:cs="Times New Roman"/>
          <w:b/>
          <w:bCs/>
          <w:color w:val="auto"/>
          <w:sz w:val="24"/>
          <w:szCs w:val="24"/>
        </w:rPr>
        <w:t>antiagregant</w:t>
      </w:r>
      <w:r w:rsidR="000D2F92" w:rsidRPr="00511154">
        <w:rPr>
          <w:rFonts w:ascii="Times New Roman" w:hAnsi="Times New Roman" w:cs="Times New Roman"/>
          <w:b/>
          <w:bCs/>
          <w:color w:val="auto"/>
          <w:sz w:val="24"/>
          <w:szCs w:val="24"/>
        </w:rPr>
        <w:t>e</w:t>
      </w:r>
      <w:proofErr w:type="spellEnd"/>
      <w:r w:rsidR="00AE553C" w:rsidRPr="00511154">
        <w:rPr>
          <w:rFonts w:ascii="Times New Roman" w:hAnsi="Times New Roman" w:cs="Times New Roman"/>
          <w:b/>
          <w:bCs/>
          <w:color w:val="auto"/>
          <w:sz w:val="24"/>
          <w:szCs w:val="24"/>
        </w:rPr>
        <w:t xml:space="preserve"> cu </w:t>
      </w:r>
      <w:r w:rsidR="001164E7" w:rsidRPr="00511154">
        <w:rPr>
          <w:rFonts w:ascii="Times New Roman" w:hAnsi="Times New Roman" w:cs="Times New Roman"/>
          <w:b/>
          <w:bCs/>
          <w:color w:val="auto"/>
          <w:sz w:val="24"/>
          <w:szCs w:val="24"/>
        </w:rPr>
        <w:t xml:space="preserve">remedii </w:t>
      </w:r>
      <w:r w:rsidR="00AE553C" w:rsidRPr="00511154">
        <w:rPr>
          <w:rFonts w:ascii="Times New Roman" w:hAnsi="Times New Roman" w:cs="Times New Roman"/>
          <w:b/>
          <w:bCs/>
          <w:color w:val="auto"/>
          <w:sz w:val="24"/>
          <w:szCs w:val="24"/>
        </w:rPr>
        <w:t>anticoagulant</w:t>
      </w:r>
      <w:r w:rsidR="000D2F92" w:rsidRPr="00511154">
        <w:rPr>
          <w:rFonts w:ascii="Times New Roman" w:hAnsi="Times New Roman" w:cs="Times New Roman"/>
          <w:b/>
          <w:bCs/>
          <w:color w:val="auto"/>
          <w:sz w:val="24"/>
          <w:szCs w:val="24"/>
        </w:rPr>
        <w:t>e</w:t>
      </w:r>
      <w:r w:rsidR="00AE553C" w:rsidRPr="00511154">
        <w:rPr>
          <w:rFonts w:ascii="Times New Roman" w:hAnsi="Times New Roman" w:cs="Times New Roman"/>
          <w:b/>
          <w:bCs/>
          <w:color w:val="auto"/>
          <w:sz w:val="24"/>
          <w:szCs w:val="24"/>
        </w:rPr>
        <w:t xml:space="preserve"> pentru prevenția AVC</w:t>
      </w:r>
      <w:bookmarkEnd w:id="111"/>
      <w:bookmarkEnd w:id="112"/>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AE553C" w:rsidRPr="00511154" w14:paraId="596639FF"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5CBB8458" w14:textId="77777777" w:rsidR="00AE553C" w:rsidRPr="00511154" w:rsidRDefault="00714770"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Caseta 8</w:t>
            </w:r>
            <w:r w:rsidR="00AE553C" w:rsidRPr="00511154">
              <w:rPr>
                <w:rFonts w:ascii="Times New Roman" w:eastAsia="Calibri" w:hAnsi="Times New Roman" w:cs="Times New Roman"/>
                <w:b/>
                <w:bCs/>
                <w:kern w:val="2"/>
                <w:sz w:val="24"/>
                <w:szCs w:val="24"/>
              </w:rPr>
              <w:t>. Recomandare</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0D10441"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0D9CF4C1"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AE553C" w:rsidRPr="00511154" w14:paraId="57F78EBE" w14:textId="77777777" w:rsidTr="00AA0405">
        <w:trPr>
          <w:trHeight w:val="640"/>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CBDA15" w14:textId="77777777" w:rsidR="00AE553C" w:rsidRPr="00511154" w:rsidRDefault="00AE553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Adăugarea tratamentului </w:t>
            </w:r>
            <w:proofErr w:type="spellStart"/>
            <w:r w:rsidRPr="00511154">
              <w:rPr>
                <w:rFonts w:ascii="Times New Roman" w:eastAsia="Calibri" w:hAnsi="Times New Roman" w:cs="Times New Roman"/>
                <w:kern w:val="2"/>
                <w:sz w:val="24"/>
                <w:szCs w:val="24"/>
              </w:rPr>
              <w:t>antiagregant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plachetar</w:t>
            </w:r>
            <w:proofErr w:type="spellEnd"/>
            <w:r w:rsidRPr="00511154">
              <w:rPr>
                <w:rFonts w:ascii="Times New Roman" w:eastAsia="Calibri" w:hAnsi="Times New Roman" w:cs="Times New Roman"/>
                <w:kern w:val="2"/>
                <w:sz w:val="24"/>
                <w:szCs w:val="24"/>
              </w:rPr>
              <w:t xml:space="preserve"> la </w:t>
            </w:r>
            <w:proofErr w:type="spellStart"/>
            <w:r w:rsidRPr="00511154">
              <w:rPr>
                <w:rFonts w:ascii="Times New Roman" w:eastAsia="Calibri" w:hAnsi="Times New Roman" w:cs="Times New Roman"/>
                <w:kern w:val="2"/>
                <w:sz w:val="24"/>
                <w:szCs w:val="24"/>
              </w:rPr>
              <w:t>anticoagularea</w:t>
            </w:r>
            <w:proofErr w:type="spellEnd"/>
            <w:r w:rsidRPr="00511154">
              <w:rPr>
                <w:rFonts w:ascii="Times New Roman" w:eastAsia="Calibri" w:hAnsi="Times New Roman" w:cs="Times New Roman"/>
                <w:kern w:val="2"/>
                <w:sz w:val="24"/>
                <w:szCs w:val="24"/>
              </w:rPr>
              <w:t xml:space="preserve"> orală nu este recomandată la pacienții cu FA pentru prevenția accidentului vascular cerebral ischemic sau a </w:t>
            </w:r>
            <w:proofErr w:type="spellStart"/>
            <w:r w:rsidRPr="00511154">
              <w:rPr>
                <w:rFonts w:ascii="Times New Roman" w:eastAsia="Calibri" w:hAnsi="Times New Roman" w:cs="Times New Roman"/>
                <w:kern w:val="2"/>
                <w:sz w:val="24"/>
                <w:szCs w:val="24"/>
              </w:rPr>
              <w:t>tromboemboembolismului</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EA5160"/>
          </w:tcPr>
          <w:p w14:paraId="447A276D"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Pr>
          <w:p w14:paraId="1D476B99"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4F2BF7C6" w14:textId="77777777" w:rsidR="00AE553C" w:rsidRPr="00511154" w:rsidRDefault="00AE553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w:t>
      </w:r>
    </w:p>
    <w:p w14:paraId="64CD3E38" w14:textId="77777777" w:rsidR="002D4CE1" w:rsidRPr="00511154" w:rsidRDefault="002D4CE1" w:rsidP="000E5AE3">
      <w:pPr>
        <w:pStyle w:val="Titlu2"/>
        <w:spacing w:line="240" w:lineRule="auto"/>
        <w:jc w:val="both"/>
        <w:rPr>
          <w:rFonts w:ascii="Times New Roman" w:hAnsi="Times New Roman" w:cs="Times New Roman"/>
          <w:b/>
          <w:bCs/>
          <w:color w:val="auto"/>
          <w:sz w:val="24"/>
          <w:szCs w:val="24"/>
        </w:rPr>
      </w:pPr>
      <w:bookmarkStart w:id="113" w:name="_Toc228869031"/>
      <w:bookmarkStart w:id="114" w:name="_Toc228873369"/>
      <w:r w:rsidRPr="00511154">
        <w:rPr>
          <w:rFonts w:ascii="Times New Roman" w:hAnsi="Times New Roman" w:cs="Times New Roman"/>
          <w:b/>
          <w:bCs/>
          <w:color w:val="auto"/>
          <w:sz w:val="24"/>
          <w:szCs w:val="24"/>
        </w:rPr>
        <w:t xml:space="preserve">C.5.1.4. Recomandări în cazul dezvoltării unui eveniment </w:t>
      </w:r>
      <w:proofErr w:type="spellStart"/>
      <w:r w:rsidRPr="00511154">
        <w:rPr>
          <w:rFonts w:ascii="Times New Roman" w:hAnsi="Times New Roman" w:cs="Times New Roman"/>
          <w:b/>
          <w:bCs/>
          <w:color w:val="auto"/>
          <w:sz w:val="24"/>
          <w:szCs w:val="24"/>
        </w:rPr>
        <w:t>tromboembolic</w:t>
      </w:r>
      <w:proofErr w:type="spellEnd"/>
      <w:r w:rsidRPr="00511154">
        <w:rPr>
          <w:rFonts w:ascii="Times New Roman" w:hAnsi="Times New Roman" w:cs="Times New Roman"/>
          <w:b/>
          <w:bCs/>
          <w:color w:val="auto"/>
          <w:sz w:val="24"/>
          <w:szCs w:val="24"/>
        </w:rPr>
        <w:t>, în ciuda utilizării tratamentului anticoagulant</w:t>
      </w:r>
      <w:bookmarkEnd w:id="113"/>
      <w:bookmarkEnd w:id="114"/>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1036"/>
      </w:tblGrid>
      <w:tr w:rsidR="00AE553C" w:rsidRPr="00511154" w14:paraId="12B8D7FD" w14:textId="77777777" w:rsidTr="002D4CE1">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30D8DBA3" w14:textId="77777777" w:rsidR="00AE553C" w:rsidRPr="00511154" w:rsidRDefault="00714770"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Caseta 9</w:t>
            </w:r>
            <w:r w:rsidR="00AE553C" w:rsidRPr="00511154">
              <w:rPr>
                <w:rFonts w:ascii="Times New Roman" w:eastAsia="Calibri" w:hAnsi="Times New Roman" w:cs="Times New Roman"/>
                <w:b/>
                <w:bCs/>
                <w:kern w:val="2"/>
                <w:sz w:val="24"/>
                <w:szCs w:val="24"/>
              </w:rPr>
              <w:t>. 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0A6EC845"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103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5705C08D"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AE553C" w:rsidRPr="00511154" w14:paraId="24ED3332" w14:textId="77777777" w:rsidTr="002D4CE1">
        <w:trPr>
          <w:trHeight w:val="1189"/>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42B490" w14:textId="77777777" w:rsidR="00AE553C" w:rsidRPr="00511154" w:rsidRDefault="00AE553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Un diagnostic complet ar trebui luat în considerare la pacienții care iau un anticoagulant oral și se prezintă cu accident vascular cerebral ischemic sau </w:t>
            </w:r>
            <w:proofErr w:type="spellStart"/>
            <w:r w:rsidRPr="00511154">
              <w:rPr>
                <w:rFonts w:ascii="Times New Roman" w:eastAsia="Calibri" w:hAnsi="Times New Roman" w:cs="Times New Roman"/>
                <w:kern w:val="2"/>
                <w:sz w:val="24"/>
                <w:szCs w:val="24"/>
              </w:rPr>
              <w:t>tromboembolism</w:t>
            </w:r>
            <w:proofErr w:type="spellEnd"/>
            <w:r w:rsidRPr="00511154">
              <w:rPr>
                <w:rFonts w:ascii="Times New Roman" w:eastAsia="Calibri" w:hAnsi="Times New Roman" w:cs="Times New Roman"/>
                <w:kern w:val="2"/>
                <w:sz w:val="24"/>
                <w:szCs w:val="24"/>
              </w:rPr>
              <w:t>, pentru a preveni evenimentele recurente, incluzând evaluarea cauzelor non-</w:t>
            </w:r>
            <w:proofErr w:type="spellStart"/>
            <w:r w:rsidRPr="00511154">
              <w:rPr>
                <w:rFonts w:ascii="Times New Roman" w:eastAsia="Calibri" w:hAnsi="Times New Roman" w:cs="Times New Roman"/>
                <w:kern w:val="2"/>
                <w:sz w:val="24"/>
                <w:szCs w:val="24"/>
              </w:rPr>
              <w:t>cardioembolice</w:t>
            </w:r>
            <w:proofErr w:type="spellEnd"/>
            <w:r w:rsidRPr="00511154">
              <w:rPr>
                <w:rFonts w:ascii="Times New Roman" w:eastAsia="Calibri" w:hAnsi="Times New Roman" w:cs="Times New Roman"/>
                <w:kern w:val="2"/>
                <w:sz w:val="24"/>
                <w:szCs w:val="24"/>
              </w:rPr>
              <w:t>, factorilor de risc vascular, dozajului și aderenței.</w:t>
            </w:r>
            <w:r w:rsidR="00C32CA8" w:rsidRPr="00511154">
              <w:rPr>
                <w:rFonts w:ascii="Times New Roman" w:eastAsia="Calibri" w:hAnsi="Times New Roman" w:cs="Times New Roman"/>
                <w:kern w:val="2"/>
                <w:sz w:val="24"/>
                <w:szCs w:val="24"/>
              </w:rPr>
              <w:t xml:space="preserve"> </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1215E63C"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1036"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6D2E512E"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AE553C" w:rsidRPr="00511154" w14:paraId="49FCB7A7" w14:textId="77777777" w:rsidTr="002D4CE1">
        <w:trPr>
          <w:trHeight w:val="675"/>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D1C4C7" w14:textId="77777777" w:rsidR="00AE553C" w:rsidRPr="00511154" w:rsidRDefault="00AE553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Adăugarea tratamentului </w:t>
            </w:r>
            <w:proofErr w:type="spellStart"/>
            <w:r w:rsidRPr="00511154">
              <w:rPr>
                <w:rFonts w:ascii="Times New Roman" w:eastAsia="Calibri" w:hAnsi="Times New Roman" w:cs="Times New Roman"/>
                <w:kern w:val="2"/>
                <w:sz w:val="24"/>
                <w:szCs w:val="24"/>
              </w:rPr>
              <w:t>anti</w:t>
            </w:r>
            <w:r w:rsidR="009E00BF" w:rsidRPr="00511154">
              <w:rPr>
                <w:rFonts w:ascii="Times New Roman" w:eastAsia="Calibri" w:hAnsi="Times New Roman" w:cs="Times New Roman"/>
                <w:kern w:val="2"/>
                <w:sz w:val="24"/>
                <w:szCs w:val="24"/>
              </w:rPr>
              <w:t>agregant</w:t>
            </w:r>
            <w:proofErr w:type="spellEnd"/>
            <w:r w:rsidRPr="00511154">
              <w:rPr>
                <w:rFonts w:ascii="Times New Roman" w:eastAsia="Calibri" w:hAnsi="Times New Roman" w:cs="Times New Roman"/>
                <w:kern w:val="2"/>
                <w:sz w:val="24"/>
                <w:szCs w:val="24"/>
              </w:rPr>
              <w:t xml:space="preserve"> la </w:t>
            </w:r>
            <w:r w:rsidR="009E00BF" w:rsidRPr="00511154">
              <w:rPr>
                <w:rFonts w:ascii="Times New Roman" w:eastAsia="Calibri" w:hAnsi="Times New Roman" w:cs="Times New Roman"/>
                <w:kern w:val="2"/>
                <w:sz w:val="24"/>
                <w:szCs w:val="24"/>
              </w:rPr>
              <w:t xml:space="preserve">tratamentul </w:t>
            </w:r>
            <w:r w:rsidRPr="00511154">
              <w:rPr>
                <w:rFonts w:ascii="Times New Roman" w:eastAsia="Calibri" w:hAnsi="Times New Roman" w:cs="Times New Roman"/>
                <w:kern w:val="2"/>
                <w:sz w:val="24"/>
                <w:szCs w:val="24"/>
              </w:rPr>
              <w:t>anticoagula</w:t>
            </w:r>
            <w:r w:rsidR="009E00BF" w:rsidRPr="00511154">
              <w:rPr>
                <w:rFonts w:ascii="Times New Roman" w:eastAsia="Calibri" w:hAnsi="Times New Roman" w:cs="Times New Roman"/>
                <w:kern w:val="2"/>
                <w:sz w:val="24"/>
                <w:szCs w:val="24"/>
              </w:rPr>
              <w:t>nt</w:t>
            </w:r>
            <w:r w:rsidRPr="00511154">
              <w:rPr>
                <w:rFonts w:ascii="Times New Roman" w:eastAsia="Calibri" w:hAnsi="Times New Roman" w:cs="Times New Roman"/>
                <w:kern w:val="2"/>
                <w:sz w:val="24"/>
                <w:szCs w:val="24"/>
              </w:rPr>
              <w:t xml:space="preserve"> nu este recomandată la pacienții cu FA pentru a preveni accidentul vascular cerebral </w:t>
            </w:r>
            <w:proofErr w:type="spellStart"/>
            <w:r w:rsidRPr="00511154">
              <w:rPr>
                <w:rFonts w:ascii="Times New Roman" w:eastAsia="Calibri" w:hAnsi="Times New Roman" w:cs="Times New Roman"/>
                <w:kern w:val="2"/>
                <w:sz w:val="24"/>
                <w:szCs w:val="24"/>
              </w:rPr>
              <w:t>embolic</w:t>
            </w:r>
            <w:proofErr w:type="spellEnd"/>
            <w:r w:rsidRPr="00511154">
              <w:rPr>
                <w:rFonts w:ascii="Times New Roman" w:eastAsia="Calibri" w:hAnsi="Times New Roman" w:cs="Times New Roman"/>
                <w:kern w:val="2"/>
                <w:sz w:val="24"/>
                <w:szCs w:val="24"/>
              </w:rPr>
              <w:t xml:space="preserve"> recurent.</w:t>
            </w:r>
          </w:p>
        </w:tc>
        <w:tc>
          <w:tcPr>
            <w:tcW w:w="964" w:type="dxa"/>
            <w:tcBorders>
              <w:top w:val="single" w:sz="4" w:space="0" w:color="000000"/>
              <w:left w:val="single" w:sz="4" w:space="0" w:color="000000"/>
              <w:bottom w:val="single" w:sz="4" w:space="0" w:color="000000"/>
              <w:right w:val="single" w:sz="4" w:space="0" w:color="000000"/>
            </w:tcBorders>
            <w:shd w:val="clear" w:color="auto" w:fill="EA5160"/>
            <w:tcMar>
              <w:top w:w="0" w:type="dxa"/>
              <w:left w:w="115" w:type="dxa"/>
              <w:bottom w:w="0" w:type="dxa"/>
              <w:right w:w="115" w:type="dxa"/>
            </w:tcMar>
            <w:hideMark/>
          </w:tcPr>
          <w:p w14:paraId="1C76E84D"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1036"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18BA9BEE"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AE553C" w:rsidRPr="00511154" w14:paraId="7B0A5C66" w14:textId="77777777" w:rsidTr="002D4CE1">
        <w:trPr>
          <w:trHeight w:val="682"/>
        </w:trPr>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1E525D" w14:textId="77777777" w:rsidR="00AE553C" w:rsidRPr="00511154" w:rsidRDefault="00AE553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Schimbarea de la un DOAC la altul sau de la un DOAC la un AVK, fără o indicație clară, nu este recomandată la pacienții cu FA pentru prevenirea accidentului vascular cerebral </w:t>
            </w:r>
            <w:proofErr w:type="spellStart"/>
            <w:r w:rsidRPr="00511154">
              <w:rPr>
                <w:rFonts w:ascii="Times New Roman" w:eastAsia="Calibri" w:hAnsi="Times New Roman" w:cs="Times New Roman"/>
                <w:kern w:val="2"/>
                <w:sz w:val="24"/>
                <w:szCs w:val="24"/>
              </w:rPr>
              <w:t>embolic</w:t>
            </w:r>
            <w:proofErr w:type="spellEnd"/>
            <w:r w:rsidRPr="00511154">
              <w:rPr>
                <w:rFonts w:ascii="Times New Roman" w:eastAsia="Calibri" w:hAnsi="Times New Roman" w:cs="Times New Roman"/>
                <w:kern w:val="2"/>
                <w:sz w:val="24"/>
                <w:szCs w:val="24"/>
              </w:rPr>
              <w:t xml:space="preserve"> recurent.</w:t>
            </w:r>
          </w:p>
        </w:tc>
        <w:tc>
          <w:tcPr>
            <w:tcW w:w="964" w:type="dxa"/>
            <w:tcBorders>
              <w:top w:val="single" w:sz="4" w:space="0" w:color="000000"/>
              <w:left w:val="single" w:sz="4" w:space="0" w:color="000000"/>
              <w:bottom w:val="single" w:sz="4" w:space="0" w:color="000000"/>
              <w:right w:val="single" w:sz="4" w:space="0" w:color="000000"/>
            </w:tcBorders>
            <w:shd w:val="clear" w:color="auto" w:fill="EA5160"/>
            <w:tcMar>
              <w:top w:w="0" w:type="dxa"/>
              <w:left w:w="115" w:type="dxa"/>
              <w:bottom w:w="0" w:type="dxa"/>
              <w:right w:w="115" w:type="dxa"/>
            </w:tcMar>
            <w:hideMark/>
          </w:tcPr>
          <w:p w14:paraId="494AABAD"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1036"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50A8E948"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5787AED0" w14:textId="77777777" w:rsidR="00AE553C" w:rsidRPr="00511154" w:rsidRDefault="00AE553C" w:rsidP="000E5AE3">
      <w:pPr>
        <w:spacing w:line="240" w:lineRule="auto"/>
        <w:jc w:val="both"/>
        <w:rPr>
          <w:rFonts w:ascii="Times New Roman" w:eastAsia="Calibri" w:hAnsi="Times New Roman" w:cs="Times New Roman"/>
          <w:kern w:val="2"/>
          <w:sz w:val="24"/>
          <w:szCs w:val="24"/>
        </w:rPr>
      </w:pPr>
    </w:p>
    <w:p w14:paraId="0B4A41D9" w14:textId="77777777" w:rsidR="00AE553C" w:rsidRPr="00511154" w:rsidRDefault="00AE553C" w:rsidP="000E5AE3">
      <w:pPr>
        <w:pStyle w:val="Titlu2"/>
        <w:spacing w:line="240" w:lineRule="auto"/>
        <w:jc w:val="both"/>
        <w:rPr>
          <w:rFonts w:ascii="Times New Roman" w:hAnsi="Times New Roman" w:cs="Times New Roman"/>
          <w:b/>
          <w:bCs/>
          <w:color w:val="auto"/>
          <w:sz w:val="24"/>
          <w:szCs w:val="24"/>
        </w:rPr>
      </w:pPr>
      <w:bookmarkStart w:id="115" w:name="_Toc228869032"/>
      <w:bookmarkStart w:id="116" w:name="_Toc228873370"/>
      <w:r w:rsidRPr="00511154">
        <w:rPr>
          <w:rFonts w:ascii="Times New Roman" w:hAnsi="Times New Roman" w:cs="Times New Roman"/>
          <w:b/>
          <w:bCs/>
          <w:color w:val="auto"/>
          <w:sz w:val="24"/>
          <w:szCs w:val="24"/>
        </w:rPr>
        <w:t>C.5.1.</w:t>
      </w:r>
      <w:r w:rsidR="00171D8F" w:rsidRPr="00511154">
        <w:rPr>
          <w:rFonts w:ascii="Times New Roman" w:hAnsi="Times New Roman" w:cs="Times New Roman"/>
          <w:b/>
          <w:bCs/>
          <w:color w:val="auto"/>
          <w:sz w:val="24"/>
          <w:szCs w:val="24"/>
        </w:rPr>
        <w:t>5</w:t>
      </w:r>
      <w:r w:rsidRPr="00511154">
        <w:rPr>
          <w:rFonts w:ascii="Times New Roman" w:hAnsi="Times New Roman" w:cs="Times New Roman"/>
          <w:b/>
          <w:bCs/>
          <w:color w:val="auto"/>
          <w:sz w:val="24"/>
          <w:szCs w:val="24"/>
        </w:rPr>
        <w:t xml:space="preserve">. Recomandări pentru ocluzia </w:t>
      </w:r>
      <w:proofErr w:type="spellStart"/>
      <w:r w:rsidRPr="00511154">
        <w:rPr>
          <w:rFonts w:ascii="Times New Roman" w:hAnsi="Times New Roman" w:cs="Times New Roman"/>
          <w:b/>
          <w:bCs/>
          <w:color w:val="auto"/>
          <w:sz w:val="24"/>
          <w:szCs w:val="24"/>
        </w:rPr>
        <w:t>percutană</w:t>
      </w:r>
      <w:proofErr w:type="spellEnd"/>
      <w:r w:rsidRPr="00511154">
        <w:rPr>
          <w:rFonts w:ascii="Times New Roman" w:hAnsi="Times New Roman" w:cs="Times New Roman"/>
          <w:b/>
          <w:bCs/>
          <w:color w:val="auto"/>
          <w:sz w:val="24"/>
          <w:szCs w:val="24"/>
        </w:rPr>
        <w:t xml:space="preserve"> a auriculului atriului stâng</w:t>
      </w:r>
      <w:bookmarkEnd w:id="115"/>
      <w:bookmarkEnd w:id="116"/>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92"/>
        <w:gridCol w:w="992"/>
      </w:tblGrid>
      <w:tr w:rsidR="00AE553C" w:rsidRPr="00511154" w14:paraId="383D9886"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3ACCE4F8" w14:textId="77777777" w:rsidR="00AE553C" w:rsidRPr="00511154" w:rsidRDefault="00714770"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Caseta 10</w:t>
            </w:r>
            <w:r w:rsidR="00AE553C" w:rsidRPr="00511154">
              <w:rPr>
                <w:rFonts w:ascii="Times New Roman" w:eastAsia="Calibri" w:hAnsi="Times New Roman" w:cs="Times New Roman"/>
                <w:b/>
                <w:bCs/>
                <w:kern w:val="2"/>
                <w:sz w:val="24"/>
                <w:szCs w:val="24"/>
              </w:rPr>
              <w:t>. Recomandare</w:t>
            </w:r>
          </w:p>
        </w:tc>
        <w:tc>
          <w:tcPr>
            <w:tcW w:w="992"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6178CE57"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92"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290CE0C"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AE553C" w:rsidRPr="00511154" w14:paraId="7C298B04"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E111164" w14:textId="77777777" w:rsidR="00AE553C" w:rsidRPr="00511154" w:rsidRDefault="00AE553C"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Ocluzia </w:t>
            </w:r>
            <w:proofErr w:type="spellStart"/>
            <w:r w:rsidRPr="00511154">
              <w:rPr>
                <w:rFonts w:ascii="Times New Roman" w:eastAsia="Calibri" w:hAnsi="Times New Roman" w:cs="Times New Roman"/>
                <w:bCs/>
                <w:kern w:val="2"/>
                <w:sz w:val="24"/>
                <w:szCs w:val="24"/>
              </w:rPr>
              <w:t>percutană</w:t>
            </w:r>
            <w:proofErr w:type="spellEnd"/>
            <w:r w:rsidRPr="00511154">
              <w:rPr>
                <w:rFonts w:ascii="Times New Roman" w:eastAsia="Calibri" w:hAnsi="Times New Roman" w:cs="Times New Roman"/>
                <w:bCs/>
                <w:kern w:val="2"/>
                <w:sz w:val="24"/>
                <w:szCs w:val="24"/>
              </w:rPr>
              <w:t xml:space="preserve"> a AAS poate fi luată în considerare la pacienții cu FA și contraindicații pentru tratamentul anticoagulant pe termen lung, pentru prevenirea accidentului vascular cerebral ischemic și a </w:t>
            </w:r>
            <w:proofErr w:type="spellStart"/>
            <w:r w:rsidRPr="00511154">
              <w:rPr>
                <w:rFonts w:ascii="Times New Roman" w:eastAsia="Calibri" w:hAnsi="Times New Roman" w:cs="Times New Roman"/>
                <w:bCs/>
                <w:kern w:val="2"/>
                <w:sz w:val="24"/>
                <w:szCs w:val="24"/>
              </w:rPr>
              <w:t>tromboembolismului</w:t>
            </w:r>
            <w:proofErr w:type="spellEnd"/>
            <w:r w:rsidRPr="00511154">
              <w:rPr>
                <w:rFonts w:ascii="Times New Roman" w:eastAsia="Calibri" w:hAnsi="Times New Roman" w:cs="Times New Roman"/>
                <w:bCs/>
                <w:kern w:val="2"/>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F3920E"/>
            <w:tcMar>
              <w:top w:w="0" w:type="dxa"/>
              <w:left w:w="115" w:type="dxa"/>
              <w:bottom w:w="0" w:type="dxa"/>
              <w:right w:w="115" w:type="dxa"/>
            </w:tcMar>
            <w:hideMark/>
          </w:tcPr>
          <w:p w14:paraId="5FD4F275"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IIb</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07665723"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bl>
    <w:p w14:paraId="60C70639"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p>
    <w:p w14:paraId="4E469697" w14:textId="77777777" w:rsidR="00AE553C" w:rsidRPr="00511154" w:rsidRDefault="00171D8F" w:rsidP="000E5AE3">
      <w:pPr>
        <w:pStyle w:val="Titlu2"/>
        <w:spacing w:line="240" w:lineRule="auto"/>
        <w:jc w:val="both"/>
        <w:rPr>
          <w:rFonts w:ascii="Times New Roman" w:hAnsi="Times New Roman" w:cs="Times New Roman"/>
          <w:b/>
          <w:bCs/>
          <w:color w:val="auto"/>
          <w:sz w:val="24"/>
          <w:szCs w:val="24"/>
        </w:rPr>
      </w:pPr>
      <w:bookmarkStart w:id="117" w:name="_Toc228869033"/>
      <w:bookmarkStart w:id="118" w:name="_Toc228873371"/>
      <w:r w:rsidRPr="00511154">
        <w:rPr>
          <w:rFonts w:ascii="Times New Roman" w:hAnsi="Times New Roman" w:cs="Times New Roman"/>
          <w:b/>
          <w:bCs/>
          <w:color w:val="auto"/>
          <w:sz w:val="24"/>
          <w:szCs w:val="24"/>
        </w:rPr>
        <w:t>C.5.1.6</w:t>
      </w:r>
      <w:r w:rsidR="00AE553C" w:rsidRPr="00511154">
        <w:rPr>
          <w:rFonts w:ascii="Times New Roman" w:hAnsi="Times New Roman" w:cs="Times New Roman"/>
          <w:b/>
          <w:bCs/>
          <w:color w:val="auto"/>
          <w:sz w:val="24"/>
          <w:szCs w:val="24"/>
        </w:rPr>
        <w:t>. Recomandări pentru închiderea chirurgicală a auriculului atriului stâng</w:t>
      </w:r>
      <w:bookmarkEnd w:id="117"/>
      <w:bookmarkEnd w:id="118"/>
    </w:p>
    <w:tbl>
      <w:tblPr>
        <w:tblW w:w="0" w:type="auto"/>
        <w:tblBorders>
          <w:top w:val="single" w:sz="4" w:space="0" w:color="000000"/>
          <w:left w:val="single" w:sz="4" w:space="0" w:color="000000"/>
          <w:bottom w:val="single" w:sz="4" w:space="0" w:color="000000"/>
          <w:right w:val="single" w:sz="4" w:space="0" w:color="000000"/>
        </w:tblBorders>
        <w:shd w:val="clear" w:color="auto" w:fill="CDD4E9"/>
        <w:tblCellMar>
          <w:left w:w="0" w:type="dxa"/>
          <w:right w:w="0" w:type="dxa"/>
        </w:tblCellMar>
        <w:tblLook w:val="04A0" w:firstRow="1" w:lastRow="0" w:firstColumn="1" w:lastColumn="0" w:noHBand="0" w:noVBand="1"/>
      </w:tblPr>
      <w:tblGrid>
        <w:gridCol w:w="7937"/>
        <w:gridCol w:w="964"/>
        <w:gridCol w:w="964"/>
      </w:tblGrid>
      <w:tr w:rsidR="00AE553C" w:rsidRPr="00511154" w14:paraId="0A55B4ED"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D0CECE"/>
            <w:hideMark/>
          </w:tcPr>
          <w:p w14:paraId="050C0F8D" w14:textId="77777777" w:rsidR="00AE553C" w:rsidRPr="00511154" w:rsidRDefault="00714770"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11</w:t>
            </w:r>
            <w:r w:rsidR="00AE553C" w:rsidRPr="00511154">
              <w:rPr>
                <w:rFonts w:ascii="Times New Roman" w:eastAsia="Calibri" w:hAnsi="Times New Roman" w:cs="Times New Roman"/>
                <w:b/>
                <w:bCs/>
                <w:kern w:val="2"/>
                <w:sz w:val="24"/>
                <w:szCs w:val="24"/>
              </w:rPr>
              <w:t>. Recomandări </w:t>
            </w:r>
          </w:p>
        </w:tc>
        <w:tc>
          <w:tcPr>
            <w:tcW w:w="964" w:type="dxa"/>
            <w:tcBorders>
              <w:top w:val="single" w:sz="4" w:space="0" w:color="000000"/>
              <w:left w:val="single" w:sz="4" w:space="0" w:color="000000"/>
              <w:bottom w:val="single" w:sz="4" w:space="0" w:color="000000"/>
              <w:right w:val="single" w:sz="4" w:space="0" w:color="000000"/>
            </w:tcBorders>
            <w:shd w:val="clear" w:color="auto" w:fill="D0CECE"/>
            <w:hideMark/>
          </w:tcPr>
          <w:p w14:paraId="3ABD4EE4" w14:textId="77777777" w:rsidR="00AE553C" w:rsidRPr="00511154" w:rsidRDefault="00AE553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r w:rsidRPr="00511154">
              <w:rPr>
                <w:rFonts w:ascii="Times New Roman" w:eastAsia="Calibri" w:hAnsi="Times New Roman" w:cs="Times New Roman"/>
                <w:b/>
                <w:bCs/>
                <w:kern w:val="2"/>
                <w:sz w:val="24"/>
                <w:szCs w:val="24"/>
              </w:rPr>
              <w:t> </w:t>
            </w:r>
          </w:p>
        </w:tc>
        <w:tc>
          <w:tcPr>
            <w:tcW w:w="964" w:type="dxa"/>
            <w:tcBorders>
              <w:top w:val="single" w:sz="4" w:space="0" w:color="000000"/>
              <w:left w:val="single" w:sz="4" w:space="0" w:color="000000"/>
              <w:bottom w:val="single" w:sz="4" w:space="0" w:color="000000"/>
              <w:right w:val="single" w:sz="4" w:space="0" w:color="000000"/>
            </w:tcBorders>
            <w:shd w:val="clear" w:color="auto" w:fill="D0CECE"/>
            <w:hideMark/>
          </w:tcPr>
          <w:p w14:paraId="0B88634A" w14:textId="77777777" w:rsidR="00AE553C" w:rsidRPr="00511154" w:rsidRDefault="00AE553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 </w:t>
            </w:r>
          </w:p>
        </w:tc>
      </w:tr>
      <w:tr w:rsidR="00AE553C" w:rsidRPr="00511154" w14:paraId="3E57878E"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14:paraId="150A8D91" w14:textId="77777777" w:rsidR="00AE553C" w:rsidRPr="00511154" w:rsidRDefault="00AE553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Închiderea chirurgicală a apendicelui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stâng este recomandată ca tratament adițional la </w:t>
            </w:r>
            <w:proofErr w:type="spellStart"/>
            <w:r w:rsidRPr="00511154">
              <w:rPr>
                <w:rFonts w:ascii="Times New Roman" w:eastAsia="Calibri" w:hAnsi="Times New Roman" w:cs="Times New Roman"/>
                <w:kern w:val="2"/>
                <w:sz w:val="24"/>
                <w:szCs w:val="24"/>
              </w:rPr>
              <w:t>anticoagularea</w:t>
            </w:r>
            <w:proofErr w:type="spellEnd"/>
            <w:r w:rsidRPr="00511154">
              <w:rPr>
                <w:rFonts w:ascii="Times New Roman" w:eastAsia="Calibri" w:hAnsi="Times New Roman" w:cs="Times New Roman"/>
                <w:kern w:val="2"/>
                <w:sz w:val="24"/>
                <w:szCs w:val="24"/>
              </w:rPr>
              <w:t xml:space="preserve"> orală la pacienții cu FA care suferă o intervenție chirurgicală cardiacă, pentru prevenirea accidentului vascular cerebral ischemic și a </w:t>
            </w:r>
            <w:proofErr w:type="spellStart"/>
            <w:r w:rsidRPr="00511154">
              <w:rPr>
                <w:rFonts w:ascii="Times New Roman" w:eastAsia="Calibri" w:hAnsi="Times New Roman" w:cs="Times New Roman"/>
                <w:kern w:val="2"/>
                <w:sz w:val="24"/>
                <w:szCs w:val="24"/>
              </w:rPr>
              <w:t>tromboembolismului</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hideMark/>
          </w:tcPr>
          <w:p w14:paraId="50E5A042"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 </w:t>
            </w:r>
          </w:p>
        </w:tc>
        <w:tc>
          <w:tcPr>
            <w:tcW w:w="964" w:type="dxa"/>
            <w:tcBorders>
              <w:top w:val="single" w:sz="4" w:space="0" w:color="000000"/>
              <w:left w:val="single" w:sz="4" w:space="0" w:color="000000"/>
              <w:bottom w:val="single" w:sz="4" w:space="0" w:color="000000"/>
              <w:right w:val="single" w:sz="4" w:space="0" w:color="000000"/>
            </w:tcBorders>
            <w:shd w:val="clear" w:color="auto" w:fill="8EB7C7"/>
            <w:hideMark/>
          </w:tcPr>
          <w:p w14:paraId="1441E0BE"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AE553C" w:rsidRPr="00511154" w14:paraId="59DDFCD8"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14:paraId="3EF824B5" w14:textId="77777777" w:rsidR="00AE553C" w:rsidRPr="00511154" w:rsidRDefault="00AE553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Închiderea chirurgicală a auriculului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stâng ar trebui luată în considerare ca tratament adițional la </w:t>
            </w:r>
            <w:proofErr w:type="spellStart"/>
            <w:r w:rsidRPr="00511154">
              <w:rPr>
                <w:rFonts w:ascii="Times New Roman" w:eastAsia="Calibri" w:hAnsi="Times New Roman" w:cs="Times New Roman"/>
                <w:kern w:val="2"/>
                <w:sz w:val="24"/>
                <w:szCs w:val="24"/>
              </w:rPr>
              <w:t>anticoagularea</w:t>
            </w:r>
            <w:proofErr w:type="spellEnd"/>
            <w:r w:rsidRPr="00511154">
              <w:rPr>
                <w:rFonts w:ascii="Times New Roman" w:eastAsia="Calibri" w:hAnsi="Times New Roman" w:cs="Times New Roman"/>
                <w:kern w:val="2"/>
                <w:sz w:val="24"/>
                <w:szCs w:val="24"/>
              </w:rPr>
              <w:t xml:space="preserve"> orală la pacienții cu FA care suferă o ablație </w:t>
            </w:r>
            <w:r w:rsidRPr="00511154">
              <w:rPr>
                <w:rFonts w:ascii="Times New Roman" w:eastAsia="Calibri" w:hAnsi="Times New Roman" w:cs="Times New Roman"/>
                <w:kern w:val="2"/>
                <w:sz w:val="24"/>
                <w:szCs w:val="24"/>
              </w:rPr>
              <w:lastRenderedPageBreak/>
              <w:t xml:space="preserve">endoscopică sau hibridă pentru FA, pentru prevenirea accidentului vascular cerebral ischemic și a </w:t>
            </w:r>
            <w:proofErr w:type="spellStart"/>
            <w:r w:rsidRPr="00511154">
              <w:rPr>
                <w:rFonts w:ascii="Times New Roman" w:eastAsia="Calibri" w:hAnsi="Times New Roman" w:cs="Times New Roman"/>
                <w:kern w:val="2"/>
                <w:sz w:val="24"/>
                <w:szCs w:val="24"/>
              </w:rPr>
              <w:t>tromboembolismului</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FFD000"/>
            <w:hideMark/>
          </w:tcPr>
          <w:p w14:paraId="50A51097"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lastRenderedPageBreak/>
              <w:t>IIa</w:t>
            </w:r>
            <w:proofErr w:type="spellEnd"/>
            <w:r w:rsidRPr="00511154">
              <w:rPr>
                <w:rFonts w:ascii="Times New Roman" w:eastAsia="Calibri" w:hAnsi="Times New Roman" w:cs="Times New Roman"/>
                <w:b/>
                <w:bCs/>
                <w:kern w:val="2"/>
                <w:sz w:val="24"/>
                <w:szCs w:val="24"/>
              </w:rPr>
              <w:t> </w:t>
            </w:r>
          </w:p>
        </w:tc>
        <w:tc>
          <w:tcPr>
            <w:tcW w:w="964" w:type="dxa"/>
            <w:tcBorders>
              <w:top w:val="single" w:sz="4" w:space="0" w:color="000000"/>
              <w:left w:val="single" w:sz="4" w:space="0" w:color="000000"/>
              <w:bottom w:val="single" w:sz="4" w:space="0" w:color="000000"/>
              <w:right w:val="single" w:sz="4" w:space="0" w:color="000000"/>
            </w:tcBorders>
            <w:shd w:val="clear" w:color="auto" w:fill="DCE6ED"/>
            <w:hideMark/>
          </w:tcPr>
          <w:p w14:paraId="677A4CB7"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AE553C" w:rsidRPr="00511154" w14:paraId="1232E245" w14:textId="77777777" w:rsidTr="00AA0405">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14:paraId="3439C7AE" w14:textId="77777777" w:rsidR="00AE553C" w:rsidRPr="00511154" w:rsidRDefault="00AE553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Închiderea chirurgicală endoscopică de sine stătătoare a apendicelui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stâng poate fi luată în considerare la pacienții cu FA și contraindicații pentru tratamentul anticoagulant pe termen lung, pentru prevenirea accidentului vascular cerebral ischemic și a </w:t>
            </w:r>
            <w:proofErr w:type="spellStart"/>
            <w:r w:rsidRPr="00511154">
              <w:rPr>
                <w:rFonts w:ascii="Times New Roman" w:eastAsia="Calibri" w:hAnsi="Times New Roman" w:cs="Times New Roman"/>
                <w:kern w:val="2"/>
                <w:sz w:val="24"/>
                <w:szCs w:val="24"/>
              </w:rPr>
              <w:t>tromboembolismului</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F3920E"/>
            <w:hideMark/>
          </w:tcPr>
          <w:p w14:paraId="27AE368E"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IIb</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hideMark/>
          </w:tcPr>
          <w:p w14:paraId="616F9EFB" w14:textId="77777777" w:rsidR="00AE553C" w:rsidRPr="00511154" w:rsidRDefault="00AE553C"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bl>
    <w:p w14:paraId="451F37CC" w14:textId="77777777" w:rsidR="00AA0405" w:rsidRPr="00511154" w:rsidRDefault="00AA0405" w:rsidP="000E5AE3">
      <w:pPr>
        <w:spacing w:line="240" w:lineRule="auto"/>
        <w:jc w:val="both"/>
        <w:rPr>
          <w:rFonts w:ascii="Times New Roman" w:eastAsia="Calibri" w:hAnsi="Times New Roman" w:cs="Times New Roman"/>
          <w:b/>
          <w:bCs/>
          <w:kern w:val="2"/>
          <w:sz w:val="24"/>
          <w:szCs w:val="24"/>
        </w:rPr>
      </w:pPr>
    </w:p>
    <w:p w14:paraId="59AC78EE" w14:textId="77777777" w:rsidR="00AA0405" w:rsidRPr="00511154" w:rsidRDefault="00AA0405" w:rsidP="000E5AE3">
      <w:pPr>
        <w:pStyle w:val="Titlu2"/>
        <w:spacing w:line="240" w:lineRule="auto"/>
        <w:jc w:val="both"/>
        <w:rPr>
          <w:rFonts w:ascii="Times New Roman" w:hAnsi="Times New Roman" w:cs="Times New Roman"/>
          <w:b/>
          <w:bCs/>
          <w:color w:val="auto"/>
          <w:sz w:val="24"/>
          <w:szCs w:val="24"/>
        </w:rPr>
      </w:pPr>
      <w:bookmarkStart w:id="119" w:name="_Toc228869034"/>
      <w:bookmarkStart w:id="120" w:name="_Toc228873372"/>
      <w:r w:rsidRPr="00511154">
        <w:rPr>
          <w:rFonts w:ascii="Times New Roman" w:hAnsi="Times New Roman" w:cs="Times New Roman"/>
          <w:b/>
          <w:bCs/>
          <w:color w:val="auto"/>
          <w:sz w:val="24"/>
          <w:szCs w:val="24"/>
        </w:rPr>
        <w:t>C.5.2. Conduita terapeutic</w:t>
      </w:r>
      <w:r w:rsidR="007D6A99" w:rsidRPr="00511154">
        <w:rPr>
          <w:rFonts w:ascii="Times New Roman" w:hAnsi="Times New Roman" w:cs="Times New Roman"/>
          <w:b/>
          <w:bCs/>
          <w:color w:val="auto"/>
          <w:sz w:val="24"/>
          <w:szCs w:val="24"/>
        </w:rPr>
        <w:t>ă</w:t>
      </w:r>
      <w:r w:rsidRPr="00511154">
        <w:rPr>
          <w:rFonts w:ascii="Times New Roman" w:hAnsi="Times New Roman" w:cs="Times New Roman"/>
          <w:b/>
          <w:bCs/>
          <w:color w:val="auto"/>
          <w:sz w:val="24"/>
          <w:szCs w:val="24"/>
        </w:rPr>
        <w:t xml:space="preserve"> a </w:t>
      </w:r>
      <w:r w:rsidR="007D6A99" w:rsidRPr="00511154">
        <w:rPr>
          <w:rFonts w:ascii="Times New Roman" w:hAnsi="Times New Roman" w:cs="Times New Roman"/>
          <w:b/>
          <w:bCs/>
          <w:color w:val="auto"/>
          <w:sz w:val="24"/>
          <w:szCs w:val="24"/>
        </w:rPr>
        <w:t>sângerărilor</w:t>
      </w:r>
      <w:r w:rsidRPr="00511154">
        <w:rPr>
          <w:rFonts w:ascii="Times New Roman" w:hAnsi="Times New Roman" w:cs="Times New Roman"/>
          <w:b/>
          <w:bCs/>
          <w:color w:val="auto"/>
          <w:sz w:val="24"/>
          <w:szCs w:val="24"/>
        </w:rPr>
        <w:t xml:space="preserve"> în timpul terapiei anticoagulante</w:t>
      </w:r>
      <w:bookmarkEnd w:id="119"/>
      <w:bookmarkEnd w:id="120"/>
    </w:p>
    <w:p w14:paraId="48A82AE9" w14:textId="77777777" w:rsidR="00AA0405" w:rsidRPr="00511154" w:rsidRDefault="00AA0405" w:rsidP="000E5AE3">
      <w:pPr>
        <w:spacing w:line="240" w:lineRule="auto"/>
        <w:jc w:val="both"/>
        <w:rPr>
          <w:rFonts w:ascii="Times New Roman" w:hAnsi="Times New Roman" w:cs="Times New Roman"/>
          <w:bCs/>
          <w:sz w:val="24"/>
          <w:szCs w:val="24"/>
        </w:rPr>
      </w:pPr>
      <w:r w:rsidRPr="00511154">
        <w:rPr>
          <w:rFonts w:ascii="Times New Roman" w:hAnsi="Times New Roman" w:cs="Times New Roman"/>
          <w:bCs/>
          <w:sz w:val="24"/>
          <w:szCs w:val="24"/>
        </w:rPr>
        <w:t xml:space="preserve">La inițierea terapiei </w:t>
      </w:r>
      <w:proofErr w:type="spellStart"/>
      <w:r w:rsidRPr="00511154">
        <w:rPr>
          <w:rFonts w:ascii="Times New Roman" w:hAnsi="Times New Roman" w:cs="Times New Roman"/>
          <w:bCs/>
          <w:sz w:val="24"/>
          <w:szCs w:val="24"/>
        </w:rPr>
        <w:t>antitrombotice</w:t>
      </w:r>
      <w:proofErr w:type="spellEnd"/>
      <w:r w:rsidRPr="00511154">
        <w:rPr>
          <w:rFonts w:ascii="Times New Roman" w:hAnsi="Times New Roman" w:cs="Times New Roman"/>
          <w:bCs/>
          <w:sz w:val="24"/>
          <w:szCs w:val="24"/>
        </w:rPr>
        <w:t xml:space="preserve">, factorii de risc modificabili pentru sângerare ar trebui gestionați pentru a îmbunătăți siguranța tratamentului (vezi </w:t>
      </w:r>
      <w:r w:rsidR="0004678B" w:rsidRPr="00511154">
        <w:rPr>
          <w:rFonts w:ascii="Times New Roman" w:hAnsi="Times New Roman" w:cs="Times New Roman"/>
          <w:bCs/>
          <w:sz w:val="24"/>
          <w:szCs w:val="24"/>
        </w:rPr>
        <w:t>algoritmul din C.1.7</w:t>
      </w:r>
      <w:r w:rsidRPr="00511154">
        <w:rPr>
          <w:rFonts w:ascii="Times New Roman" w:hAnsi="Times New Roman" w:cs="Times New Roman"/>
          <w:bCs/>
          <w:sz w:val="24"/>
          <w:szCs w:val="24"/>
        </w:rPr>
        <w:t>. și figura 4).</w:t>
      </w:r>
    </w:p>
    <w:p w14:paraId="76830E6C" w14:textId="77777777" w:rsidR="00AA0405" w:rsidRPr="00511154" w:rsidRDefault="00AA0405" w:rsidP="000E5AE3">
      <w:pPr>
        <w:spacing w:line="240" w:lineRule="auto"/>
        <w:jc w:val="both"/>
        <w:rPr>
          <w:rFonts w:ascii="Times New Roman" w:hAnsi="Times New Roman" w:cs="Times New Roman"/>
          <w:bCs/>
          <w:sz w:val="24"/>
          <w:szCs w:val="24"/>
        </w:rPr>
      </w:pPr>
      <w:r w:rsidRPr="00511154">
        <w:rPr>
          <w:rFonts w:ascii="Times New Roman" w:hAnsi="Times New Roman" w:cs="Times New Roman"/>
          <w:b/>
          <w:bCs/>
          <w:noProof/>
          <w:sz w:val="24"/>
          <w:szCs w:val="24"/>
          <w:lang w:eastAsia="ru-RU"/>
        </w:rPr>
        <w:drawing>
          <wp:inline distT="0" distB="0" distL="0" distR="0" wp14:anchorId="48B8A92F" wp14:editId="6F3F3B73">
            <wp:extent cx="5417128" cy="24477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0002" cy="2467083"/>
                    </a:xfrm>
                    <a:prstGeom prst="rect">
                      <a:avLst/>
                    </a:prstGeom>
                    <a:noFill/>
                    <a:ln>
                      <a:noFill/>
                    </a:ln>
                  </pic:spPr>
                </pic:pic>
              </a:graphicData>
            </a:graphic>
          </wp:inline>
        </w:drawing>
      </w:r>
    </w:p>
    <w:p w14:paraId="1CCD4703" w14:textId="77777777" w:rsidR="00EE3397" w:rsidRPr="00511154" w:rsidRDefault="00AA0405" w:rsidP="000E5AE3">
      <w:pPr>
        <w:spacing w:line="240" w:lineRule="auto"/>
        <w:jc w:val="both"/>
        <w:rPr>
          <w:rFonts w:ascii="Times New Roman" w:hAnsi="Times New Roman" w:cs="Times New Roman"/>
          <w:bCs/>
          <w:sz w:val="24"/>
          <w:szCs w:val="24"/>
        </w:rPr>
      </w:pPr>
      <w:r w:rsidRPr="00511154">
        <w:rPr>
          <w:rFonts w:ascii="Times New Roman" w:hAnsi="Times New Roman" w:cs="Times New Roman"/>
          <w:b/>
          <w:bCs/>
          <w:sz w:val="24"/>
          <w:szCs w:val="24"/>
        </w:rPr>
        <w:t xml:space="preserve">   </w:t>
      </w:r>
      <w:r w:rsidRPr="00511154">
        <w:rPr>
          <w:rFonts w:ascii="Times New Roman" w:hAnsi="Times New Roman" w:cs="Times New Roman"/>
          <w:b/>
          <w:bCs/>
          <w:i/>
          <w:sz w:val="24"/>
          <w:szCs w:val="24"/>
        </w:rPr>
        <w:t>Figura 4.</w:t>
      </w:r>
      <w:r w:rsidRPr="00511154">
        <w:rPr>
          <w:rFonts w:ascii="Times New Roman" w:hAnsi="Times New Roman" w:cs="Times New Roman"/>
          <w:bCs/>
          <w:sz w:val="24"/>
          <w:szCs w:val="24"/>
        </w:rPr>
        <w:t xml:space="preserve"> Identificarea și gestionarea factorilor de risc de sângerare modificabili</w:t>
      </w:r>
    </w:p>
    <w:p w14:paraId="0A2A08A6" w14:textId="77777777" w:rsidR="00EE3397" w:rsidRPr="00511154" w:rsidRDefault="00EE3397" w:rsidP="000E5AE3">
      <w:pPr>
        <w:pStyle w:val="Titlu2"/>
        <w:spacing w:line="240" w:lineRule="auto"/>
        <w:jc w:val="both"/>
        <w:rPr>
          <w:rFonts w:ascii="Times New Roman" w:hAnsi="Times New Roman" w:cs="Times New Roman"/>
          <w:b/>
          <w:bCs/>
          <w:color w:val="auto"/>
          <w:sz w:val="24"/>
          <w:szCs w:val="24"/>
        </w:rPr>
      </w:pPr>
      <w:bookmarkStart w:id="121" w:name="_Toc228869035"/>
      <w:bookmarkStart w:id="122" w:name="_Toc228873373"/>
      <w:r w:rsidRPr="00511154">
        <w:rPr>
          <w:rFonts w:ascii="Times New Roman" w:hAnsi="Times New Roman" w:cs="Times New Roman"/>
          <w:b/>
          <w:bCs/>
          <w:color w:val="auto"/>
          <w:sz w:val="24"/>
          <w:szCs w:val="24"/>
        </w:rPr>
        <w:t>C.5.2.1. Recomandări pentru evaluarea riscului de sângerare</w:t>
      </w:r>
      <w:bookmarkEnd w:id="121"/>
      <w:bookmarkEnd w:id="122"/>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EE3397" w:rsidRPr="00511154" w14:paraId="58E6FABA"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099A7185" w14:textId="77777777" w:rsidR="00EE3397" w:rsidRPr="00511154" w:rsidRDefault="00EE3397"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1</w:t>
            </w:r>
            <w:r w:rsidR="00714770" w:rsidRPr="00511154">
              <w:rPr>
                <w:rFonts w:ascii="Times New Roman" w:eastAsia="Calibri" w:hAnsi="Times New Roman" w:cs="Times New Roman"/>
                <w:b/>
                <w:bCs/>
                <w:kern w:val="2"/>
                <w:sz w:val="24"/>
                <w:szCs w:val="24"/>
              </w:rPr>
              <w:t>2</w:t>
            </w:r>
            <w:r w:rsidRPr="00511154">
              <w:rPr>
                <w:rFonts w:ascii="Times New Roman" w:eastAsia="Calibri" w:hAnsi="Times New Roman" w:cs="Times New Roman"/>
                <w:b/>
                <w:bCs/>
                <w:kern w:val="2"/>
                <w:sz w:val="24"/>
                <w:szCs w:val="24"/>
              </w:rPr>
              <w:t>. 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0501AB0D" w14:textId="77777777" w:rsidR="00EE3397" w:rsidRPr="00511154" w:rsidRDefault="00EE3397"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C0BB9E3" w14:textId="77777777" w:rsidR="00EE3397" w:rsidRPr="00511154" w:rsidRDefault="00EE3397"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EE3397" w:rsidRPr="00511154" w14:paraId="106B825A"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02D936E" w14:textId="77777777" w:rsidR="00EE3397" w:rsidRPr="00511154" w:rsidRDefault="00EE3397"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Evaluarea și gestionarea factorilor de risc modificabili de sângerare sunt recomandate la toți pacienții eligibili pentru </w:t>
            </w:r>
            <w:r w:rsidR="00AF43AB" w:rsidRPr="00511154">
              <w:rPr>
                <w:rFonts w:ascii="Times New Roman" w:eastAsia="Calibri" w:hAnsi="Times New Roman" w:cs="Times New Roman"/>
                <w:kern w:val="2"/>
                <w:sz w:val="24"/>
                <w:szCs w:val="24"/>
              </w:rPr>
              <w:t xml:space="preserve">tratament </w:t>
            </w:r>
            <w:r w:rsidRPr="00511154">
              <w:rPr>
                <w:rFonts w:ascii="Times New Roman" w:eastAsia="Calibri" w:hAnsi="Times New Roman" w:cs="Times New Roman"/>
                <w:kern w:val="2"/>
                <w:sz w:val="24"/>
                <w:szCs w:val="24"/>
              </w:rPr>
              <w:t>anticoagu</w:t>
            </w:r>
            <w:r w:rsidR="00AF43AB" w:rsidRPr="00511154">
              <w:rPr>
                <w:rFonts w:ascii="Times New Roman" w:eastAsia="Calibri" w:hAnsi="Times New Roman" w:cs="Times New Roman"/>
                <w:kern w:val="2"/>
                <w:sz w:val="24"/>
                <w:szCs w:val="24"/>
              </w:rPr>
              <w:t>l</w:t>
            </w:r>
            <w:r w:rsidRPr="00511154">
              <w:rPr>
                <w:rFonts w:ascii="Times New Roman" w:eastAsia="Calibri" w:hAnsi="Times New Roman" w:cs="Times New Roman"/>
                <w:kern w:val="2"/>
                <w:sz w:val="24"/>
                <w:szCs w:val="24"/>
              </w:rPr>
              <w:t>a</w:t>
            </w:r>
            <w:r w:rsidR="00AF43AB" w:rsidRPr="00511154">
              <w:rPr>
                <w:rFonts w:ascii="Times New Roman" w:eastAsia="Calibri" w:hAnsi="Times New Roman" w:cs="Times New Roman"/>
                <w:kern w:val="2"/>
                <w:sz w:val="24"/>
                <w:szCs w:val="24"/>
              </w:rPr>
              <w:t>nt</w:t>
            </w:r>
            <w:r w:rsidRPr="00511154">
              <w:rPr>
                <w:rFonts w:ascii="Times New Roman" w:eastAsia="Calibri" w:hAnsi="Times New Roman" w:cs="Times New Roman"/>
                <w:kern w:val="2"/>
                <w:sz w:val="24"/>
                <w:szCs w:val="24"/>
              </w:rPr>
              <w:t xml:space="preserve"> orală, ca parte a procesului de luare a deciziilor în comun pentru a asigura siguranța și a preveni sângerările.</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5F7D9EFA" w14:textId="77777777" w:rsidR="00EE3397" w:rsidRPr="00511154" w:rsidRDefault="00EE3397"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7148C99D" w14:textId="77777777" w:rsidR="00EE3397" w:rsidRPr="00511154" w:rsidRDefault="00EE3397"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EE3397" w:rsidRPr="00511154" w14:paraId="440B9AFE"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77462FB" w14:textId="77777777" w:rsidR="00EE3397" w:rsidRPr="00511154" w:rsidRDefault="00EE3397"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Utilizarea scorurilor de risc de sângerare pentru a decide începerea sau întreruperea </w:t>
            </w:r>
            <w:r w:rsidR="00AF43AB" w:rsidRPr="00511154">
              <w:rPr>
                <w:rFonts w:ascii="Times New Roman" w:eastAsia="Calibri" w:hAnsi="Times New Roman" w:cs="Times New Roman"/>
                <w:kern w:val="2"/>
                <w:sz w:val="24"/>
                <w:szCs w:val="24"/>
              </w:rPr>
              <w:t>tratamentului anticoagulant</w:t>
            </w:r>
            <w:r w:rsidRPr="00511154">
              <w:rPr>
                <w:rFonts w:ascii="Times New Roman" w:eastAsia="Calibri" w:hAnsi="Times New Roman" w:cs="Times New Roman"/>
                <w:kern w:val="2"/>
                <w:sz w:val="24"/>
                <w:szCs w:val="24"/>
              </w:rPr>
              <w:t xml:space="preserve"> oral nu este recomandată la pacienții cu FA pentru a evita subutilizarea anticoagulantelor. </w:t>
            </w:r>
          </w:p>
        </w:tc>
        <w:tc>
          <w:tcPr>
            <w:tcW w:w="964" w:type="dxa"/>
            <w:tcBorders>
              <w:top w:val="single" w:sz="4" w:space="0" w:color="000000"/>
              <w:left w:val="single" w:sz="4" w:space="0" w:color="000000"/>
              <w:bottom w:val="single" w:sz="4" w:space="0" w:color="000000"/>
              <w:right w:val="single" w:sz="4" w:space="0" w:color="000000"/>
            </w:tcBorders>
            <w:shd w:val="clear" w:color="auto" w:fill="EA5160"/>
            <w:tcMar>
              <w:top w:w="0" w:type="dxa"/>
              <w:left w:w="115" w:type="dxa"/>
              <w:bottom w:w="0" w:type="dxa"/>
              <w:right w:w="115" w:type="dxa"/>
            </w:tcMar>
            <w:hideMark/>
          </w:tcPr>
          <w:p w14:paraId="1705F813" w14:textId="77777777" w:rsidR="00EE3397" w:rsidRPr="00511154" w:rsidRDefault="00EE3397"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5B0AAFEA" w14:textId="77777777" w:rsidR="00EE3397" w:rsidRPr="00511154" w:rsidRDefault="00EE3397"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0C45ED33" w14:textId="77777777" w:rsidR="00215A18" w:rsidRPr="00511154" w:rsidRDefault="00215A18" w:rsidP="000E5AE3">
      <w:pPr>
        <w:spacing w:line="240" w:lineRule="auto"/>
        <w:jc w:val="both"/>
        <w:rPr>
          <w:rFonts w:ascii="Times New Roman" w:eastAsia="Calibri" w:hAnsi="Times New Roman" w:cs="Times New Roman"/>
          <w:bCs/>
          <w:kern w:val="2"/>
          <w:sz w:val="24"/>
          <w:szCs w:val="24"/>
        </w:rPr>
      </w:pPr>
    </w:p>
    <w:p w14:paraId="71A978B8" w14:textId="77777777" w:rsidR="00EE3397" w:rsidRPr="00511154" w:rsidRDefault="0004678B"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Managementul general al </w:t>
      </w:r>
      <w:r w:rsidR="00341FC0" w:rsidRPr="00511154">
        <w:rPr>
          <w:rFonts w:ascii="Times New Roman" w:eastAsia="Calibri" w:hAnsi="Times New Roman" w:cs="Times New Roman"/>
          <w:bCs/>
          <w:kern w:val="2"/>
          <w:sz w:val="24"/>
          <w:szCs w:val="24"/>
        </w:rPr>
        <w:t>sângerărilor</w:t>
      </w:r>
      <w:r w:rsidRPr="00511154">
        <w:rPr>
          <w:rFonts w:ascii="Times New Roman" w:eastAsia="Calibri" w:hAnsi="Times New Roman" w:cs="Times New Roman"/>
          <w:bCs/>
          <w:kern w:val="2"/>
          <w:sz w:val="24"/>
          <w:szCs w:val="24"/>
        </w:rPr>
        <w:t xml:space="preserve"> la pacienții care primesc anticoagulante orale (ACO) este prezentat în C.1.8. Managementul specific în funcție de cauză depășește scopul </w:t>
      </w:r>
      <w:r w:rsidR="00341FC0" w:rsidRPr="00511154">
        <w:rPr>
          <w:rFonts w:ascii="Times New Roman" w:eastAsia="Calibri" w:hAnsi="Times New Roman" w:cs="Times New Roman"/>
          <w:bCs/>
          <w:kern w:val="2"/>
          <w:sz w:val="24"/>
          <w:szCs w:val="24"/>
        </w:rPr>
        <w:t>acestui</w:t>
      </w:r>
      <w:r w:rsidRPr="00511154">
        <w:rPr>
          <w:rFonts w:ascii="Times New Roman" w:eastAsia="Calibri" w:hAnsi="Times New Roman" w:cs="Times New Roman"/>
          <w:bCs/>
          <w:kern w:val="2"/>
          <w:sz w:val="24"/>
          <w:szCs w:val="24"/>
        </w:rPr>
        <w:t xml:space="preserve"> protocol și va depinde de circumstanțele individuale ale pacientului.</w:t>
      </w:r>
    </w:p>
    <w:p w14:paraId="0D8917B8" w14:textId="77777777" w:rsidR="00AA0405" w:rsidRPr="00511154" w:rsidRDefault="00AA0405" w:rsidP="000E5AE3">
      <w:pPr>
        <w:pStyle w:val="Titlu2"/>
        <w:spacing w:line="240" w:lineRule="auto"/>
        <w:jc w:val="both"/>
        <w:rPr>
          <w:rFonts w:ascii="Times New Roman" w:hAnsi="Times New Roman" w:cs="Times New Roman"/>
          <w:b/>
          <w:bCs/>
          <w:color w:val="auto"/>
          <w:sz w:val="24"/>
          <w:szCs w:val="24"/>
        </w:rPr>
      </w:pPr>
      <w:bookmarkStart w:id="123" w:name="_Toc228869036"/>
      <w:bookmarkStart w:id="124" w:name="_Toc228873374"/>
      <w:r w:rsidRPr="00511154">
        <w:rPr>
          <w:rFonts w:ascii="Times New Roman" w:hAnsi="Times New Roman" w:cs="Times New Roman"/>
          <w:b/>
          <w:bCs/>
          <w:color w:val="auto"/>
          <w:sz w:val="24"/>
          <w:szCs w:val="24"/>
        </w:rPr>
        <w:lastRenderedPageBreak/>
        <w:t>C</w:t>
      </w:r>
      <w:r w:rsidR="00EE3397" w:rsidRPr="00511154">
        <w:rPr>
          <w:rFonts w:ascii="Times New Roman" w:hAnsi="Times New Roman" w:cs="Times New Roman"/>
          <w:b/>
          <w:bCs/>
          <w:color w:val="auto"/>
          <w:sz w:val="24"/>
          <w:szCs w:val="24"/>
        </w:rPr>
        <w:t>.5.2.2</w:t>
      </w:r>
      <w:r w:rsidRPr="00511154">
        <w:rPr>
          <w:rFonts w:ascii="Times New Roman" w:hAnsi="Times New Roman" w:cs="Times New Roman"/>
          <w:b/>
          <w:bCs/>
          <w:color w:val="auto"/>
          <w:sz w:val="24"/>
          <w:szCs w:val="24"/>
        </w:rPr>
        <w:t>. Recomandări privind managementul sângerării la pacienții sub tratament anticoagulant</w:t>
      </w:r>
      <w:bookmarkEnd w:id="123"/>
      <w:bookmarkEnd w:id="124"/>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646"/>
      </w:tblGrid>
      <w:tr w:rsidR="00AA0405" w:rsidRPr="00511154" w14:paraId="3A558A92" w14:textId="77777777" w:rsidTr="00C04C98">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5F5F9E78" w14:textId="77777777" w:rsidR="00AA0405" w:rsidRPr="00511154" w:rsidRDefault="00EE3397"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1</w:t>
            </w:r>
            <w:r w:rsidR="00714770" w:rsidRPr="00511154">
              <w:rPr>
                <w:rFonts w:ascii="Times New Roman" w:eastAsia="Calibri" w:hAnsi="Times New Roman" w:cs="Times New Roman"/>
                <w:b/>
                <w:bCs/>
                <w:kern w:val="2"/>
                <w:sz w:val="24"/>
                <w:szCs w:val="24"/>
              </w:rPr>
              <w:t>3</w:t>
            </w:r>
            <w:r w:rsidR="00AA0405" w:rsidRPr="00511154">
              <w:rPr>
                <w:rFonts w:ascii="Times New Roman" w:eastAsia="Calibri" w:hAnsi="Times New Roman" w:cs="Times New Roman"/>
                <w:b/>
                <w:bCs/>
                <w:kern w:val="2"/>
                <w:sz w:val="24"/>
                <w:szCs w:val="24"/>
              </w:rPr>
              <w:t>. 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24F5D5F" w14:textId="77777777" w:rsidR="00AA0405" w:rsidRPr="00511154" w:rsidRDefault="00AA0405"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450"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69BE0869" w14:textId="77777777" w:rsidR="00AA0405" w:rsidRPr="00511154" w:rsidRDefault="00AA0405"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AA0405" w:rsidRPr="00511154" w14:paraId="5CE0C34B" w14:textId="77777777" w:rsidTr="00C04C98">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EB1E87D" w14:textId="77777777" w:rsidR="00AA0405" w:rsidRPr="00511154" w:rsidRDefault="00AA0405"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Întreruperea </w:t>
            </w:r>
            <w:proofErr w:type="spellStart"/>
            <w:r w:rsidRPr="00511154">
              <w:rPr>
                <w:rFonts w:ascii="Times New Roman" w:eastAsia="Calibri" w:hAnsi="Times New Roman" w:cs="Times New Roman"/>
                <w:kern w:val="2"/>
                <w:sz w:val="24"/>
                <w:szCs w:val="24"/>
              </w:rPr>
              <w:t>anticoagulării</w:t>
            </w:r>
            <w:proofErr w:type="spellEnd"/>
            <w:r w:rsidRPr="00511154">
              <w:rPr>
                <w:rFonts w:ascii="Times New Roman" w:eastAsia="Calibri" w:hAnsi="Times New Roman" w:cs="Times New Roman"/>
                <w:kern w:val="2"/>
                <w:sz w:val="24"/>
                <w:szCs w:val="24"/>
              </w:rPr>
              <w:t xml:space="preserve"> și efectuarea intervențiilor de diagnostic sau tratament este recomandată la pacienții cu FA cu sângerare activă până când cauza sângerării este identificată și rezolvată.</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0A31015E" w14:textId="77777777" w:rsidR="00AA0405" w:rsidRPr="00511154" w:rsidRDefault="00AA0405"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450"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150E33AA" w14:textId="77777777" w:rsidR="00AA0405" w:rsidRPr="00511154" w:rsidRDefault="00AA0405"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AA0405" w:rsidRPr="00511154" w14:paraId="5614B0D9" w14:textId="77777777" w:rsidTr="00C04C98">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5B0F97A" w14:textId="77777777" w:rsidR="00AA0405" w:rsidRPr="00511154" w:rsidRDefault="00AA0405"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Concentratele de complex </w:t>
            </w:r>
            <w:proofErr w:type="spellStart"/>
            <w:r w:rsidRPr="00511154">
              <w:rPr>
                <w:rFonts w:ascii="Times New Roman" w:eastAsia="Calibri" w:hAnsi="Times New Roman" w:cs="Times New Roman"/>
                <w:kern w:val="2"/>
                <w:sz w:val="24"/>
                <w:szCs w:val="24"/>
              </w:rPr>
              <w:t>protrombinic</w:t>
            </w:r>
            <w:proofErr w:type="spellEnd"/>
            <w:r w:rsidRPr="00511154">
              <w:rPr>
                <w:rFonts w:ascii="Times New Roman" w:eastAsia="Calibri" w:hAnsi="Times New Roman" w:cs="Times New Roman"/>
                <w:kern w:val="2"/>
                <w:sz w:val="24"/>
                <w:szCs w:val="24"/>
              </w:rPr>
              <w:t xml:space="preserve"> ar trebui luate în considerare la pacienții cu FA care sunt pe AVK și dezvoltă o sângerare care pune viața în pericol sau o sângerare într-o zonă critică, pentru a inversa efectul </w:t>
            </w:r>
            <w:proofErr w:type="spellStart"/>
            <w:r w:rsidRPr="00511154">
              <w:rPr>
                <w:rFonts w:ascii="Times New Roman" w:eastAsia="Calibri" w:hAnsi="Times New Roman" w:cs="Times New Roman"/>
                <w:kern w:val="2"/>
                <w:sz w:val="24"/>
                <w:szCs w:val="24"/>
              </w:rPr>
              <w:t>antitrombotic</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615F8001" w14:textId="77777777" w:rsidR="00AA0405" w:rsidRPr="00511154" w:rsidRDefault="00AA0405"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450"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27BE9988" w14:textId="77777777" w:rsidR="00AA0405" w:rsidRPr="00511154" w:rsidRDefault="00AA0405"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AA0405" w:rsidRPr="00511154" w14:paraId="7D40EB43" w14:textId="77777777" w:rsidTr="00C04C98">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2D168BE" w14:textId="77777777" w:rsidR="00AA0405" w:rsidRPr="00511154" w:rsidRDefault="00AA0405"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Antidoturile specifice ar trebui luate în considerare la pacienții cu FA care sunt pe DOAC și dezvoltă o sângerare care pune viața în pericol sau o sângerare într-o zonă critică, pentru a </w:t>
            </w:r>
            <w:proofErr w:type="spellStart"/>
            <w:r w:rsidRPr="00511154">
              <w:rPr>
                <w:rFonts w:ascii="Times New Roman" w:eastAsia="Calibri" w:hAnsi="Times New Roman" w:cs="Times New Roman"/>
                <w:kern w:val="2"/>
                <w:sz w:val="24"/>
                <w:szCs w:val="24"/>
              </w:rPr>
              <w:t>reversa</w:t>
            </w:r>
            <w:proofErr w:type="spellEnd"/>
            <w:r w:rsidRPr="00511154">
              <w:rPr>
                <w:rFonts w:ascii="Times New Roman" w:eastAsia="Calibri" w:hAnsi="Times New Roman" w:cs="Times New Roman"/>
                <w:kern w:val="2"/>
                <w:sz w:val="24"/>
                <w:szCs w:val="24"/>
              </w:rPr>
              <w:t xml:space="preserve"> efectul </w:t>
            </w:r>
            <w:proofErr w:type="spellStart"/>
            <w:r w:rsidRPr="00511154">
              <w:rPr>
                <w:rFonts w:ascii="Times New Roman" w:eastAsia="Calibri" w:hAnsi="Times New Roman" w:cs="Times New Roman"/>
                <w:kern w:val="2"/>
                <w:sz w:val="24"/>
                <w:szCs w:val="24"/>
              </w:rPr>
              <w:t>antitrombotic</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66AC4126" w14:textId="77777777" w:rsidR="00AA0405" w:rsidRPr="00511154" w:rsidRDefault="00AA0405"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450"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794C4005" w14:textId="77777777" w:rsidR="00AA0405" w:rsidRPr="00511154" w:rsidRDefault="00AA0405"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3E8E5576" w14:textId="77777777" w:rsidR="00940054" w:rsidRPr="00511154" w:rsidRDefault="005378C1" w:rsidP="000E5AE3">
      <w:pPr>
        <w:spacing w:line="240" w:lineRule="auto"/>
        <w:jc w:val="both"/>
        <w:rPr>
          <w:rFonts w:ascii="Times New Roman" w:hAnsi="Times New Roman" w:cs="Times New Roman"/>
          <w:b/>
          <w:sz w:val="24"/>
          <w:szCs w:val="24"/>
        </w:rPr>
      </w:pPr>
      <w:r w:rsidRPr="00511154">
        <w:rPr>
          <w:rFonts w:ascii="Times New Roman" w:hAnsi="Times New Roman" w:cs="Times New Roman"/>
          <w:b/>
          <w:sz w:val="24"/>
          <w:szCs w:val="24"/>
        </w:rPr>
        <w:t xml:space="preserve">      </w:t>
      </w:r>
    </w:p>
    <w:p w14:paraId="75716DE6" w14:textId="6D2AD376" w:rsidR="005378C1" w:rsidRPr="00511154" w:rsidRDefault="005378C1" w:rsidP="000E5AE3">
      <w:pPr>
        <w:pStyle w:val="Titlu2"/>
        <w:spacing w:line="240" w:lineRule="auto"/>
        <w:jc w:val="both"/>
        <w:rPr>
          <w:rFonts w:ascii="Times New Roman" w:hAnsi="Times New Roman" w:cs="Times New Roman"/>
          <w:b/>
          <w:bCs/>
          <w:sz w:val="24"/>
          <w:szCs w:val="24"/>
        </w:rPr>
      </w:pPr>
      <w:r w:rsidRPr="00511154">
        <w:rPr>
          <w:rFonts w:ascii="Times New Roman" w:hAnsi="Times New Roman" w:cs="Times New Roman"/>
          <w:sz w:val="24"/>
          <w:szCs w:val="24"/>
        </w:rPr>
        <w:t xml:space="preserve"> </w:t>
      </w:r>
      <w:bookmarkStart w:id="125" w:name="_Toc228869037"/>
      <w:bookmarkStart w:id="126" w:name="_Toc228873375"/>
      <w:r w:rsidRPr="00511154">
        <w:rPr>
          <w:rFonts w:ascii="Times New Roman" w:hAnsi="Times New Roman" w:cs="Times New Roman"/>
          <w:b/>
          <w:bCs/>
          <w:color w:val="auto"/>
          <w:sz w:val="24"/>
          <w:szCs w:val="24"/>
        </w:rPr>
        <w:t xml:space="preserve">C.5.2.3. Recomandări </w:t>
      </w:r>
      <w:r w:rsidR="00692599" w:rsidRPr="00511154">
        <w:rPr>
          <w:rFonts w:ascii="Times New Roman" w:hAnsi="Times New Roman" w:cs="Times New Roman"/>
          <w:b/>
          <w:bCs/>
          <w:color w:val="auto"/>
          <w:sz w:val="24"/>
          <w:szCs w:val="24"/>
        </w:rPr>
        <w:t xml:space="preserve">cu privire la </w:t>
      </w:r>
      <w:r w:rsidRPr="00511154">
        <w:rPr>
          <w:rFonts w:ascii="Times New Roman" w:hAnsi="Times New Roman" w:cs="Times New Roman"/>
          <w:b/>
          <w:bCs/>
          <w:color w:val="auto"/>
          <w:sz w:val="24"/>
          <w:szCs w:val="24"/>
        </w:rPr>
        <w:t>supradozaj</w:t>
      </w:r>
      <w:r w:rsidR="00692599" w:rsidRPr="00511154">
        <w:rPr>
          <w:rFonts w:ascii="Times New Roman" w:hAnsi="Times New Roman" w:cs="Times New Roman"/>
          <w:b/>
          <w:bCs/>
          <w:color w:val="auto"/>
          <w:sz w:val="24"/>
          <w:szCs w:val="24"/>
        </w:rPr>
        <w:t>ul</w:t>
      </w:r>
      <w:r w:rsidRPr="00511154">
        <w:rPr>
          <w:rFonts w:ascii="Times New Roman" w:hAnsi="Times New Roman" w:cs="Times New Roman"/>
          <w:b/>
          <w:bCs/>
          <w:color w:val="auto"/>
          <w:sz w:val="24"/>
          <w:szCs w:val="24"/>
        </w:rPr>
        <w:t xml:space="preserve"> de AVK</w:t>
      </w:r>
      <w:bookmarkEnd w:id="125"/>
      <w:bookmarkEnd w:id="126"/>
    </w:p>
    <w:tbl>
      <w:tblPr>
        <w:tblStyle w:val="Tabelgril"/>
        <w:tblW w:w="0" w:type="auto"/>
        <w:tblLook w:val="04A0" w:firstRow="1" w:lastRow="0" w:firstColumn="1" w:lastColumn="0" w:noHBand="0" w:noVBand="1"/>
      </w:tblPr>
      <w:tblGrid>
        <w:gridCol w:w="6925"/>
        <w:gridCol w:w="1260"/>
        <w:gridCol w:w="1165"/>
      </w:tblGrid>
      <w:tr w:rsidR="008F5037" w:rsidRPr="00511154" w14:paraId="7C4F5EE9" w14:textId="77777777" w:rsidTr="00542502">
        <w:tc>
          <w:tcPr>
            <w:tcW w:w="6925" w:type="dxa"/>
            <w:tcBorders>
              <w:top w:val="single" w:sz="4" w:space="0" w:color="000000"/>
              <w:left w:val="single" w:sz="4" w:space="0" w:color="000000"/>
              <w:bottom w:val="single" w:sz="4" w:space="0" w:color="000000"/>
              <w:right w:val="single" w:sz="4" w:space="0" w:color="000000"/>
            </w:tcBorders>
            <w:shd w:val="clear" w:color="auto" w:fill="D0CECE"/>
          </w:tcPr>
          <w:p w14:paraId="1B920F30" w14:textId="77777777" w:rsidR="008F5037" w:rsidRPr="00511154" w:rsidRDefault="008F5037"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Caseta 14. Recomandări</w:t>
            </w:r>
          </w:p>
        </w:tc>
        <w:tc>
          <w:tcPr>
            <w:tcW w:w="1260" w:type="dxa"/>
            <w:tcBorders>
              <w:top w:val="single" w:sz="4" w:space="0" w:color="000000"/>
              <w:left w:val="single" w:sz="4" w:space="0" w:color="000000"/>
              <w:bottom w:val="single" w:sz="4" w:space="0" w:color="000000"/>
              <w:right w:val="single" w:sz="4" w:space="0" w:color="000000"/>
            </w:tcBorders>
            <w:shd w:val="clear" w:color="auto" w:fill="D0CECE"/>
          </w:tcPr>
          <w:p w14:paraId="4D5D5703" w14:textId="77777777" w:rsidR="008F5037" w:rsidRPr="00511154" w:rsidRDefault="008F5037"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1165" w:type="dxa"/>
            <w:tcBorders>
              <w:top w:val="single" w:sz="4" w:space="0" w:color="000000"/>
              <w:left w:val="single" w:sz="4" w:space="0" w:color="000000"/>
              <w:bottom w:val="single" w:sz="4" w:space="0" w:color="000000"/>
              <w:right w:val="single" w:sz="4" w:space="0" w:color="000000"/>
            </w:tcBorders>
            <w:shd w:val="clear" w:color="auto" w:fill="D0CECE"/>
          </w:tcPr>
          <w:p w14:paraId="10DFFF3C" w14:textId="77777777" w:rsidR="008F5037" w:rsidRPr="00511154" w:rsidRDefault="008F5037"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8F5037" w:rsidRPr="00511154" w14:paraId="70F7BC3E" w14:textId="77777777" w:rsidTr="00542502">
        <w:tc>
          <w:tcPr>
            <w:tcW w:w="6925" w:type="dxa"/>
          </w:tcPr>
          <w:p w14:paraId="0BF900BE" w14:textId="77777777" w:rsidR="008F5037" w:rsidRPr="00511154" w:rsidRDefault="008F5037"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Dacă INR este mai înalt de nivelul terapeutic, dar sub 6,0 </w:t>
            </w:r>
            <w:r w:rsidR="00E5348C" w:rsidRPr="00511154">
              <w:rPr>
                <w:rFonts w:ascii="Times New Roman" w:eastAsia="Calibri" w:hAnsi="Times New Roman" w:cs="Times New Roman"/>
                <w:sz w:val="24"/>
                <w:szCs w:val="24"/>
              </w:rPr>
              <w:t>și</w:t>
            </w:r>
            <w:r w:rsidRPr="00511154">
              <w:rPr>
                <w:rFonts w:ascii="Times New Roman" w:eastAsia="Calibri" w:hAnsi="Times New Roman" w:cs="Times New Roman"/>
                <w:sz w:val="24"/>
                <w:szCs w:val="24"/>
              </w:rPr>
              <w:t xml:space="preserve"> bolnavul nu are semne de sângerare importantă și nu este necesară anularea efectului de </w:t>
            </w:r>
            <w:proofErr w:type="spellStart"/>
            <w:r w:rsidRPr="00511154">
              <w:rPr>
                <w:rFonts w:ascii="Times New Roman" w:eastAsia="Calibri" w:hAnsi="Times New Roman" w:cs="Times New Roman"/>
                <w:sz w:val="24"/>
                <w:szCs w:val="24"/>
              </w:rPr>
              <w:t>anticoagulare</w:t>
            </w:r>
            <w:proofErr w:type="spellEnd"/>
            <w:r w:rsidRPr="00511154">
              <w:rPr>
                <w:rFonts w:ascii="Times New Roman" w:eastAsia="Calibri" w:hAnsi="Times New Roman" w:cs="Times New Roman"/>
                <w:sz w:val="24"/>
                <w:szCs w:val="24"/>
              </w:rPr>
              <w:t xml:space="preserve"> pentru o eventuală intervenție chirurgicală, este suficient doar de redus doza sau de omis câteva administrări de </w:t>
            </w:r>
            <w:proofErr w:type="spellStart"/>
            <w:r w:rsidR="00945CEE"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până la scăderea INR la nivel terapeutic, cu reluarea în continuare (în doze </w:t>
            </w:r>
            <w:r w:rsidR="00C32CA8" w:rsidRPr="00511154">
              <w:rPr>
                <w:rFonts w:ascii="Times New Roman" w:eastAsia="Calibri" w:hAnsi="Times New Roman" w:cs="Times New Roman"/>
                <w:sz w:val="24"/>
                <w:szCs w:val="24"/>
              </w:rPr>
              <w:t>mai reduse</w:t>
            </w:r>
            <w:r w:rsidRPr="00511154">
              <w:rPr>
                <w:rFonts w:ascii="Times New Roman" w:eastAsia="Calibri" w:hAnsi="Times New Roman" w:cs="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shd w:val="clear" w:color="auto" w:fill="FFD000"/>
          </w:tcPr>
          <w:p w14:paraId="6A9E224F" w14:textId="77777777" w:rsidR="008F5037" w:rsidRPr="00511154" w:rsidRDefault="008F5037" w:rsidP="000E5AE3">
            <w:pPr>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8EB7C7"/>
          </w:tcPr>
          <w:p w14:paraId="4F970DC2" w14:textId="77777777" w:rsidR="008F5037" w:rsidRPr="00511154" w:rsidRDefault="008F5037"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F5037" w:rsidRPr="00511154" w14:paraId="54EA2B9C" w14:textId="77777777" w:rsidTr="00542502">
        <w:tc>
          <w:tcPr>
            <w:tcW w:w="6925" w:type="dxa"/>
          </w:tcPr>
          <w:p w14:paraId="6AFD7E86" w14:textId="77777777" w:rsidR="008F5037" w:rsidRPr="00511154" w:rsidRDefault="008F5037"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Dacă INR este între 5,0 și 9,0 și bolnavul nu are semne de hemoragie sau risc sporit de sângerare, vor fi omise următoarele 1 sau 2 doze de </w:t>
            </w:r>
            <w:proofErr w:type="spellStart"/>
            <w:r w:rsidR="00945CEE"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și apoi se va continua administrarea în doze mai mici, până INR va ajunge la limite terapeutice. Ca alternative ar putea fi și administrarea unei doze de </w:t>
            </w:r>
            <w:proofErr w:type="spellStart"/>
            <w:r w:rsidR="00C26232" w:rsidRPr="00511154">
              <w:rPr>
                <w:rFonts w:ascii="Times New Roman" w:eastAsia="Calibri" w:hAnsi="Times New Roman" w:cs="Times New Roman"/>
                <w:sz w:val="24"/>
                <w:szCs w:val="24"/>
              </w:rPr>
              <w:t>Menadioni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natrii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bisulfis</w:t>
            </w:r>
            <w:proofErr w:type="spellEnd"/>
            <w:r w:rsidR="0026198B" w:rsidRPr="00511154">
              <w:rPr>
                <w:rFonts w:ascii="Times New Roman" w:eastAsia="Calibri" w:hAnsi="Times New Roman" w:cs="Times New Roman"/>
                <w:sz w:val="24"/>
                <w:szCs w:val="24"/>
              </w:rPr>
              <w:t xml:space="preserve"> *</w:t>
            </w:r>
            <w:r w:rsidR="00C26232"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sz w:val="24"/>
                <w:szCs w:val="24"/>
              </w:rPr>
              <w:t xml:space="preserve">– 1 – 2,5 mg peroral, suplimentar la suspendarea </w:t>
            </w:r>
            <w:r w:rsidR="00CB758A" w:rsidRPr="00511154">
              <w:rPr>
                <w:rFonts w:ascii="Times New Roman" w:eastAsia="Calibri" w:hAnsi="Times New Roman" w:cs="Times New Roman"/>
                <w:sz w:val="24"/>
                <w:szCs w:val="24"/>
              </w:rPr>
              <w:t xml:space="preserve"> de </w:t>
            </w:r>
            <w:proofErr w:type="spellStart"/>
            <w:r w:rsidR="00B31ECB"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 această abordare este cea mai potrivită pentru bolnavii cu risc înalt de sângerare.</w:t>
            </w:r>
          </w:p>
        </w:tc>
        <w:tc>
          <w:tcPr>
            <w:tcW w:w="1260" w:type="dxa"/>
            <w:tcBorders>
              <w:top w:val="single" w:sz="4" w:space="0" w:color="000000"/>
              <w:left w:val="single" w:sz="4" w:space="0" w:color="000000"/>
              <w:bottom w:val="single" w:sz="4" w:space="0" w:color="000000"/>
              <w:right w:val="single" w:sz="4" w:space="0" w:color="000000"/>
            </w:tcBorders>
            <w:shd w:val="clear" w:color="auto" w:fill="FFD000"/>
          </w:tcPr>
          <w:p w14:paraId="19EBB904" w14:textId="77777777" w:rsidR="008F5037" w:rsidRPr="00511154" w:rsidRDefault="008F5037" w:rsidP="000E5AE3">
            <w:pPr>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8EB7C7"/>
          </w:tcPr>
          <w:p w14:paraId="03259C4F" w14:textId="77777777" w:rsidR="008F5037" w:rsidRPr="00511154" w:rsidRDefault="008F5037"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F5037" w:rsidRPr="00511154" w14:paraId="5B5101FD" w14:textId="77777777" w:rsidTr="00542502">
        <w:tc>
          <w:tcPr>
            <w:tcW w:w="6925" w:type="dxa"/>
          </w:tcPr>
          <w:p w14:paraId="3697E042" w14:textId="77777777" w:rsidR="008F5037" w:rsidRPr="00511154" w:rsidRDefault="008F5037"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În cazul când este necesară anihilarea rapidă a </w:t>
            </w:r>
            <w:proofErr w:type="spellStart"/>
            <w:r w:rsidRPr="00511154">
              <w:rPr>
                <w:rFonts w:ascii="Times New Roman" w:eastAsia="Calibri" w:hAnsi="Times New Roman" w:cs="Times New Roman"/>
                <w:sz w:val="24"/>
                <w:szCs w:val="24"/>
              </w:rPr>
              <w:t>anticoagulării</w:t>
            </w:r>
            <w:proofErr w:type="spellEnd"/>
            <w:r w:rsidRPr="00511154">
              <w:rPr>
                <w:rFonts w:ascii="Times New Roman" w:eastAsia="Calibri" w:hAnsi="Times New Roman" w:cs="Times New Roman"/>
                <w:sz w:val="24"/>
                <w:szCs w:val="24"/>
              </w:rPr>
              <w:t xml:space="preserve">, care este impusă de o intervenție chirurgicală urgentă sau de o extracție dentară, </w:t>
            </w:r>
            <w:proofErr w:type="spellStart"/>
            <w:r w:rsidR="00C26232" w:rsidRPr="00511154">
              <w:rPr>
                <w:rFonts w:ascii="Times New Roman" w:eastAsia="Calibri" w:hAnsi="Times New Roman" w:cs="Times New Roman"/>
                <w:sz w:val="24"/>
                <w:szCs w:val="24"/>
              </w:rPr>
              <w:t>Menadioni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natrii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bisulfis</w:t>
            </w:r>
            <w:proofErr w:type="spellEnd"/>
            <w:r w:rsidR="0026198B" w:rsidRPr="00511154">
              <w:rPr>
                <w:rFonts w:ascii="Times New Roman" w:eastAsia="Calibri" w:hAnsi="Times New Roman" w:cs="Times New Roman"/>
                <w:sz w:val="24"/>
                <w:szCs w:val="24"/>
              </w:rPr>
              <w:t xml:space="preserve"> *</w:t>
            </w:r>
            <w:r w:rsidR="00C26232"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sz w:val="24"/>
                <w:szCs w:val="24"/>
              </w:rPr>
              <w:t xml:space="preserve">poate fi prescrisă în doza de 2,5 mg, anticipându-se reducerea INR în 24 ore de la anularea </w:t>
            </w:r>
            <w:proofErr w:type="spellStart"/>
            <w:r w:rsidR="00B31ECB"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Dacă INR rămâne ridicat după 24 ore, suplimentar poate fi administrată încă o doză de 1 sau 2 mg de </w:t>
            </w:r>
            <w:proofErr w:type="spellStart"/>
            <w:r w:rsidR="00C26232" w:rsidRPr="00511154">
              <w:rPr>
                <w:rFonts w:ascii="Times New Roman" w:eastAsia="Calibri" w:hAnsi="Times New Roman" w:cs="Times New Roman"/>
                <w:sz w:val="24"/>
                <w:szCs w:val="24"/>
              </w:rPr>
              <w:t>Menadioni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natrii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bisulfis</w:t>
            </w:r>
            <w:proofErr w:type="spellEnd"/>
            <w:r w:rsidR="0026198B" w:rsidRPr="00511154">
              <w:rPr>
                <w:rFonts w:ascii="Times New Roman" w:eastAsia="Calibri" w:hAnsi="Times New Roman" w:cs="Times New Roman"/>
                <w:sz w:val="24"/>
                <w:szCs w:val="24"/>
              </w:rPr>
              <w:t xml:space="preserve"> *</w:t>
            </w:r>
            <w:r w:rsidR="00C26232" w:rsidRPr="00511154">
              <w:rPr>
                <w:rFonts w:ascii="Times New Roman" w:eastAsia="Calibri" w:hAnsi="Times New Roman" w:cs="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shd w:val="clear" w:color="auto" w:fill="FFD000"/>
          </w:tcPr>
          <w:p w14:paraId="7B83139F" w14:textId="77777777" w:rsidR="008F5037" w:rsidRPr="00511154" w:rsidRDefault="008F5037" w:rsidP="000E5AE3">
            <w:pPr>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8EB7C7"/>
          </w:tcPr>
          <w:p w14:paraId="6E94BE2F" w14:textId="77777777" w:rsidR="008F5037" w:rsidRPr="00511154" w:rsidRDefault="008F5037"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F5037" w:rsidRPr="00511154" w14:paraId="7AF7AB96" w14:textId="77777777" w:rsidTr="00542502">
        <w:tc>
          <w:tcPr>
            <w:tcW w:w="6925" w:type="dxa"/>
          </w:tcPr>
          <w:p w14:paraId="4DC63CEC" w14:textId="77777777" w:rsidR="008F5037" w:rsidRPr="00511154" w:rsidRDefault="008F5037"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Dacă INR este mai mare decât 9, 0 și nu există semne de hemoragie importantă,  se va administra </w:t>
            </w:r>
            <w:proofErr w:type="spellStart"/>
            <w:r w:rsidR="00C26232" w:rsidRPr="00511154">
              <w:rPr>
                <w:rFonts w:ascii="Times New Roman" w:eastAsia="Calibri" w:hAnsi="Times New Roman" w:cs="Times New Roman"/>
                <w:sz w:val="24"/>
                <w:szCs w:val="24"/>
              </w:rPr>
              <w:t>Menadioni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natrii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bisulfis</w:t>
            </w:r>
            <w:proofErr w:type="spellEnd"/>
            <w:r w:rsidR="0026198B"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sz w:val="24"/>
                <w:szCs w:val="24"/>
              </w:rPr>
              <w:t>, în doza de</w:t>
            </w:r>
            <w:r w:rsidR="003B6BB3" w:rsidRPr="00511154">
              <w:rPr>
                <w:rFonts w:ascii="Times New Roman" w:eastAsia="Calibri" w:hAnsi="Times New Roman" w:cs="Times New Roman"/>
                <w:sz w:val="24"/>
                <w:szCs w:val="24"/>
              </w:rPr>
              <w:t xml:space="preserve"> 3-5 mg peroral </w:t>
            </w:r>
            <w:r w:rsidRPr="00511154">
              <w:rPr>
                <w:rFonts w:ascii="Times New Roman" w:eastAsia="Calibri" w:hAnsi="Times New Roman" w:cs="Times New Roman"/>
                <w:sz w:val="24"/>
                <w:szCs w:val="24"/>
              </w:rPr>
              <w:t xml:space="preserve">așteptând o scădere a INR în 24-48 ore. INR trebuie monitorizat fiecare 6 ore și în funcție de valoarea acestuia, </w:t>
            </w:r>
            <w:proofErr w:type="spellStart"/>
            <w:r w:rsidR="00C26232" w:rsidRPr="00511154">
              <w:rPr>
                <w:rFonts w:ascii="Times New Roman" w:eastAsia="Calibri" w:hAnsi="Times New Roman" w:cs="Times New Roman"/>
                <w:sz w:val="24"/>
                <w:szCs w:val="24"/>
              </w:rPr>
              <w:t>Menadioni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natrii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bisulfis</w:t>
            </w:r>
            <w:proofErr w:type="spellEnd"/>
            <w:r w:rsidR="0026198B" w:rsidRPr="00511154">
              <w:rPr>
                <w:rFonts w:ascii="Times New Roman" w:eastAsia="Calibri" w:hAnsi="Times New Roman" w:cs="Times New Roman"/>
                <w:sz w:val="24"/>
                <w:szCs w:val="24"/>
              </w:rPr>
              <w:t xml:space="preserve"> *</w:t>
            </w:r>
            <w:r w:rsidR="00C26232"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sz w:val="24"/>
                <w:szCs w:val="24"/>
              </w:rPr>
              <w:t>se va administra la fiecare 12 ore.</w:t>
            </w:r>
          </w:p>
        </w:tc>
        <w:tc>
          <w:tcPr>
            <w:tcW w:w="1260" w:type="dxa"/>
            <w:tcBorders>
              <w:top w:val="single" w:sz="4" w:space="0" w:color="000000"/>
              <w:left w:val="single" w:sz="4" w:space="0" w:color="000000"/>
              <w:bottom w:val="single" w:sz="4" w:space="0" w:color="000000"/>
              <w:right w:val="single" w:sz="4" w:space="0" w:color="000000"/>
            </w:tcBorders>
            <w:shd w:val="clear" w:color="auto" w:fill="FFD000"/>
          </w:tcPr>
          <w:p w14:paraId="491C06CC" w14:textId="77777777" w:rsidR="008F5037" w:rsidRPr="00511154" w:rsidRDefault="008F5037" w:rsidP="000E5AE3">
            <w:pPr>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8EB7C7"/>
          </w:tcPr>
          <w:p w14:paraId="533D8A83" w14:textId="77777777" w:rsidR="008F5037" w:rsidRPr="00511154" w:rsidRDefault="008F5037"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F5037" w:rsidRPr="00511154" w14:paraId="2C988223" w14:textId="77777777" w:rsidTr="00542502">
        <w:tc>
          <w:tcPr>
            <w:tcW w:w="6925" w:type="dxa"/>
          </w:tcPr>
          <w:p w14:paraId="0A7E9E32" w14:textId="77777777" w:rsidR="008F5037" w:rsidRPr="00511154" w:rsidRDefault="008F5037"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Când este necesară anihilarea rapidă a </w:t>
            </w:r>
            <w:proofErr w:type="spellStart"/>
            <w:r w:rsidRPr="00511154">
              <w:rPr>
                <w:rFonts w:ascii="Times New Roman" w:eastAsia="Calibri" w:hAnsi="Times New Roman" w:cs="Times New Roman"/>
                <w:sz w:val="24"/>
                <w:szCs w:val="24"/>
              </w:rPr>
              <w:t>anticoagulării</w:t>
            </w:r>
            <w:proofErr w:type="spellEnd"/>
            <w:r w:rsidRPr="00511154">
              <w:rPr>
                <w:rFonts w:ascii="Times New Roman" w:eastAsia="Calibri" w:hAnsi="Times New Roman" w:cs="Times New Roman"/>
                <w:sz w:val="24"/>
                <w:szCs w:val="24"/>
              </w:rPr>
              <w:t xml:space="preserve"> pentru hemoragii importante sau supradozaj important de </w:t>
            </w:r>
            <w:proofErr w:type="spellStart"/>
            <w:r w:rsidR="00945CEE"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(ex. INR ≥ 20,0), se va administra </w:t>
            </w:r>
            <w:proofErr w:type="spellStart"/>
            <w:r w:rsidR="00C26232" w:rsidRPr="00511154">
              <w:rPr>
                <w:rFonts w:ascii="Times New Roman" w:eastAsia="Calibri" w:hAnsi="Times New Roman" w:cs="Times New Roman"/>
                <w:sz w:val="24"/>
                <w:szCs w:val="24"/>
              </w:rPr>
              <w:t>Menadioni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natrii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bisulfis</w:t>
            </w:r>
            <w:proofErr w:type="spellEnd"/>
            <w:r w:rsidR="00C26232"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sz w:val="24"/>
                <w:szCs w:val="24"/>
              </w:rPr>
              <w:t xml:space="preserve">lent în perfuzie, adăugător la transfuzii de PPC sau CCP în dependență de situația de urgență, iar INR trebuie monitorizat fiecare 6 ore – în funcție de valoarea obținută, </w:t>
            </w:r>
            <w:r w:rsidRPr="00511154">
              <w:rPr>
                <w:rFonts w:ascii="Times New Roman" w:eastAsia="Calibri" w:hAnsi="Times New Roman" w:cs="Times New Roman"/>
                <w:sz w:val="24"/>
                <w:szCs w:val="24"/>
              </w:rPr>
              <w:lastRenderedPageBreak/>
              <w:t xml:space="preserve">se va decide doza de </w:t>
            </w:r>
            <w:proofErr w:type="spellStart"/>
            <w:r w:rsidR="00C26232" w:rsidRPr="00511154">
              <w:rPr>
                <w:rFonts w:ascii="Times New Roman" w:eastAsia="Calibri" w:hAnsi="Times New Roman" w:cs="Times New Roman"/>
                <w:sz w:val="24"/>
                <w:szCs w:val="24"/>
              </w:rPr>
              <w:t>Menadioni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natrii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bisulfis</w:t>
            </w:r>
            <w:proofErr w:type="spellEnd"/>
            <w:r w:rsidRPr="00511154">
              <w:rPr>
                <w:rFonts w:ascii="Times New Roman" w:eastAsia="Calibri" w:hAnsi="Times New Roman" w:cs="Times New Roman"/>
                <w:sz w:val="24"/>
                <w:szCs w:val="24"/>
              </w:rPr>
              <w:t>, care se va administra la fiecare 12 ore.</w:t>
            </w:r>
          </w:p>
        </w:tc>
        <w:tc>
          <w:tcPr>
            <w:tcW w:w="1260" w:type="dxa"/>
            <w:tcBorders>
              <w:top w:val="single" w:sz="4" w:space="0" w:color="000000"/>
              <w:left w:val="single" w:sz="4" w:space="0" w:color="000000"/>
              <w:bottom w:val="single" w:sz="4" w:space="0" w:color="000000"/>
              <w:right w:val="single" w:sz="4" w:space="0" w:color="000000"/>
            </w:tcBorders>
            <w:shd w:val="clear" w:color="auto" w:fill="FFD000"/>
          </w:tcPr>
          <w:p w14:paraId="36878BA7" w14:textId="77777777" w:rsidR="008F5037" w:rsidRPr="00511154" w:rsidRDefault="008F5037" w:rsidP="000E5AE3">
            <w:pPr>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lastRenderedPageBreak/>
              <w:t>IIa</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8EB7C7"/>
          </w:tcPr>
          <w:p w14:paraId="090554F2" w14:textId="77777777" w:rsidR="008F5037" w:rsidRPr="00511154" w:rsidRDefault="008F5037"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8F5037" w:rsidRPr="00511154" w14:paraId="3584DE6B" w14:textId="77777777" w:rsidTr="00542502">
        <w:tc>
          <w:tcPr>
            <w:tcW w:w="6925" w:type="dxa"/>
          </w:tcPr>
          <w:p w14:paraId="71C5315C" w14:textId="77777777" w:rsidR="008F5037" w:rsidRPr="00511154" w:rsidRDefault="008F5037"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În caz de hemoragii cu risc de viață sau supradozaj sever de </w:t>
            </w:r>
            <w:proofErr w:type="spellStart"/>
            <w:r w:rsidR="00945CEE"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este indicată terapia de substituție cu CCP, adăugător la perfuzia intravenoasă lentă cu </w:t>
            </w:r>
            <w:proofErr w:type="spellStart"/>
            <w:r w:rsidR="00C26232" w:rsidRPr="00511154">
              <w:rPr>
                <w:rFonts w:ascii="Times New Roman" w:eastAsia="Calibri" w:hAnsi="Times New Roman" w:cs="Times New Roman"/>
                <w:sz w:val="24"/>
                <w:szCs w:val="24"/>
              </w:rPr>
              <w:t>Menadioni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natrii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bisulfis</w:t>
            </w:r>
            <w:proofErr w:type="spellEnd"/>
            <w:r w:rsidR="00C26232"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sz w:val="24"/>
                <w:szCs w:val="24"/>
              </w:rPr>
              <w:t xml:space="preserve">în doză de 10 mg, care se va repeta după 12 ore, în funcție de valoarea INR. Dacă </w:t>
            </w:r>
            <w:proofErr w:type="spellStart"/>
            <w:r w:rsidR="00945CEE"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va fi reluată după administrarea dozelor mari de </w:t>
            </w:r>
            <w:proofErr w:type="spellStart"/>
            <w:r w:rsidR="00C26232" w:rsidRPr="00511154">
              <w:rPr>
                <w:rFonts w:ascii="Times New Roman" w:eastAsia="Calibri" w:hAnsi="Times New Roman" w:cs="Times New Roman"/>
                <w:sz w:val="24"/>
                <w:szCs w:val="24"/>
              </w:rPr>
              <w:t>Menadioni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natrii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bisulfis</w:t>
            </w:r>
            <w:proofErr w:type="spellEnd"/>
            <w:r w:rsidR="00C26232" w:rsidRPr="00511154">
              <w:rPr>
                <w:rFonts w:ascii="Times New Roman" w:eastAsia="Calibri" w:hAnsi="Times New Roman" w:cs="Times New Roman"/>
                <w:sz w:val="24"/>
                <w:szCs w:val="24"/>
              </w:rPr>
              <w:t xml:space="preserve"> </w:t>
            </w:r>
            <w:r w:rsidRPr="00511154">
              <w:rPr>
                <w:rFonts w:ascii="Times New Roman" w:eastAsia="Calibri" w:hAnsi="Times New Roman" w:cs="Times New Roman"/>
                <w:sz w:val="24"/>
                <w:szCs w:val="24"/>
              </w:rPr>
              <w:t xml:space="preserve">,  până la obținerea nivelului anticoagulant țintă, ar putea fi prescrisă </w:t>
            </w:r>
            <w:proofErr w:type="spellStart"/>
            <w:r w:rsidR="00C26232" w:rsidRPr="00511154">
              <w:rPr>
                <w:rFonts w:ascii="Times New Roman" w:eastAsia="Calibri" w:hAnsi="Times New Roman" w:cs="Times New Roman"/>
                <w:sz w:val="24"/>
                <w:szCs w:val="24"/>
              </w:rPr>
              <w:t>Heparini</w:t>
            </w:r>
            <w:proofErr w:type="spellEnd"/>
            <w:r w:rsidR="00C26232" w:rsidRPr="00511154">
              <w:rPr>
                <w:rFonts w:ascii="Times New Roman" w:eastAsia="Calibri" w:hAnsi="Times New Roman" w:cs="Times New Roman"/>
                <w:sz w:val="24"/>
                <w:szCs w:val="24"/>
              </w:rPr>
              <w:t xml:space="preserve"> </w:t>
            </w:r>
            <w:proofErr w:type="spellStart"/>
            <w:r w:rsidR="00C26232" w:rsidRPr="00511154">
              <w:rPr>
                <w:rFonts w:ascii="Times New Roman" w:eastAsia="Calibri" w:hAnsi="Times New Roman" w:cs="Times New Roman"/>
                <w:sz w:val="24"/>
                <w:szCs w:val="24"/>
              </w:rPr>
              <w:t>natrium</w:t>
            </w:r>
            <w:proofErr w:type="spellEnd"/>
            <w:r w:rsidRPr="00511154">
              <w:rPr>
                <w:rFonts w:ascii="Times New Roman" w:eastAsia="Calibri" w:hAnsi="Times New Roman" w:cs="Times New Roman"/>
                <w:sz w:val="24"/>
                <w:szCs w:val="24"/>
              </w:rPr>
              <w:t>.</w:t>
            </w:r>
          </w:p>
        </w:tc>
        <w:tc>
          <w:tcPr>
            <w:tcW w:w="1260" w:type="dxa"/>
            <w:tcBorders>
              <w:top w:val="single" w:sz="4" w:space="0" w:color="000000"/>
              <w:left w:val="single" w:sz="4" w:space="0" w:color="000000"/>
              <w:bottom w:val="single" w:sz="4" w:space="0" w:color="000000"/>
              <w:right w:val="single" w:sz="4" w:space="0" w:color="000000"/>
            </w:tcBorders>
            <w:shd w:val="clear" w:color="auto" w:fill="FFD000"/>
          </w:tcPr>
          <w:p w14:paraId="35037C8D" w14:textId="77777777" w:rsidR="008F5037" w:rsidRPr="00511154" w:rsidRDefault="008F5037" w:rsidP="000E5AE3">
            <w:pPr>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1165" w:type="dxa"/>
            <w:tcBorders>
              <w:top w:val="single" w:sz="4" w:space="0" w:color="000000"/>
              <w:left w:val="single" w:sz="4" w:space="0" w:color="000000"/>
              <w:bottom w:val="single" w:sz="4" w:space="0" w:color="000000"/>
              <w:right w:val="single" w:sz="4" w:space="0" w:color="000000"/>
            </w:tcBorders>
            <w:shd w:val="clear" w:color="auto" w:fill="8EB7C7"/>
          </w:tcPr>
          <w:p w14:paraId="61CDF6E0" w14:textId="77777777" w:rsidR="008F5037" w:rsidRPr="00511154" w:rsidRDefault="008F5037"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4555900E" w14:textId="77777777" w:rsidR="005378C1" w:rsidRPr="00511154" w:rsidRDefault="005378C1" w:rsidP="000E5AE3">
      <w:pPr>
        <w:spacing w:line="240" w:lineRule="auto"/>
        <w:jc w:val="both"/>
        <w:rPr>
          <w:rFonts w:ascii="Times New Roman" w:eastAsia="Calibri" w:hAnsi="Times New Roman" w:cs="Times New Roman"/>
          <w:b/>
          <w:bCs/>
          <w:kern w:val="2"/>
          <w:sz w:val="24"/>
          <w:szCs w:val="24"/>
        </w:rPr>
      </w:pPr>
    </w:p>
    <w:p w14:paraId="7E84331D" w14:textId="77777777" w:rsidR="005378C1" w:rsidRPr="00511154" w:rsidRDefault="007374B7" w:rsidP="000E5AE3">
      <w:pPr>
        <w:spacing w:line="240" w:lineRule="auto"/>
        <w:jc w:val="both"/>
        <w:rPr>
          <w:rFonts w:ascii="Times New Roman" w:hAnsi="Times New Roman" w:cs="Times New Roman"/>
          <w:b/>
          <w:sz w:val="24"/>
          <w:szCs w:val="24"/>
        </w:rPr>
      </w:pPr>
      <w:r w:rsidRPr="00511154">
        <w:rPr>
          <w:rFonts w:ascii="Times New Roman" w:hAnsi="Times New Roman" w:cs="Times New Roman"/>
          <w:b/>
          <w:sz w:val="24"/>
          <w:szCs w:val="24"/>
        </w:rPr>
        <w:t>Tabelul 6</w:t>
      </w:r>
      <w:r w:rsidR="005378C1" w:rsidRPr="00511154">
        <w:rPr>
          <w:rFonts w:ascii="Times New Roman" w:hAnsi="Times New Roman" w:cs="Times New Roman"/>
          <w:b/>
          <w:sz w:val="24"/>
          <w:szCs w:val="24"/>
        </w:rPr>
        <w:t>. Caracteristic</w:t>
      </w:r>
      <w:r w:rsidR="0067640F" w:rsidRPr="00511154">
        <w:rPr>
          <w:rFonts w:ascii="Times New Roman" w:hAnsi="Times New Roman" w:cs="Times New Roman"/>
          <w:b/>
          <w:sz w:val="24"/>
          <w:szCs w:val="24"/>
        </w:rPr>
        <w:t>a</w:t>
      </w:r>
      <w:r w:rsidR="005378C1" w:rsidRPr="00511154">
        <w:rPr>
          <w:rFonts w:ascii="Times New Roman" w:hAnsi="Times New Roman" w:cs="Times New Roman"/>
          <w:b/>
          <w:sz w:val="24"/>
          <w:szCs w:val="24"/>
        </w:rPr>
        <w:t xml:space="preserve"> remediilor medicale util</w:t>
      </w:r>
      <w:r w:rsidR="00215A18" w:rsidRPr="00511154">
        <w:rPr>
          <w:rFonts w:ascii="Times New Roman" w:hAnsi="Times New Roman" w:cs="Times New Roman"/>
          <w:b/>
          <w:sz w:val="24"/>
          <w:szCs w:val="24"/>
        </w:rPr>
        <w:t xml:space="preserve">izate în suprimarea </w:t>
      </w:r>
      <w:r w:rsidR="0067640F" w:rsidRPr="00511154">
        <w:rPr>
          <w:rFonts w:ascii="Times New Roman" w:hAnsi="Times New Roman" w:cs="Times New Roman"/>
          <w:b/>
          <w:sz w:val="24"/>
          <w:szCs w:val="24"/>
        </w:rPr>
        <w:t xml:space="preserve">efectului </w:t>
      </w:r>
      <w:r w:rsidR="00CB758A" w:rsidRPr="00511154">
        <w:rPr>
          <w:rFonts w:ascii="Times New Roman" w:hAnsi="Times New Roman" w:cs="Times New Roman"/>
          <w:b/>
          <w:sz w:val="24"/>
          <w:szCs w:val="24"/>
        </w:rPr>
        <w:t xml:space="preserve"> de </w:t>
      </w:r>
      <w:proofErr w:type="spellStart"/>
      <w:r w:rsidR="00CB758A" w:rsidRPr="00511154">
        <w:rPr>
          <w:rFonts w:ascii="Times New Roman" w:hAnsi="Times New Roman" w:cs="Times New Roman"/>
          <w:b/>
          <w:sz w:val="24"/>
          <w:szCs w:val="24"/>
        </w:rPr>
        <w:t>Warfarinum</w:t>
      </w:r>
      <w:proofErr w:type="spellEnd"/>
    </w:p>
    <w:tbl>
      <w:tblPr>
        <w:tblStyle w:val="Tabelgril"/>
        <w:tblW w:w="0" w:type="auto"/>
        <w:tblLook w:val="04A0" w:firstRow="1" w:lastRow="0" w:firstColumn="1" w:lastColumn="0" w:noHBand="0" w:noVBand="1"/>
      </w:tblPr>
      <w:tblGrid>
        <w:gridCol w:w="2605"/>
        <w:gridCol w:w="1080"/>
        <w:gridCol w:w="1530"/>
        <w:gridCol w:w="2610"/>
        <w:gridCol w:w="1560"/>
      </w:tblGrid>
      <w:tr w:rsidR="00811571" w:rsidRPr="00511154" w14:paraId="0F526BF4" w14:textId="77777777" w:rsidTr="00940054">
        <w:tc>
          <w:tcPr>
            <w:tcW w:w="2605" w:type="dxa"/>
            <w:shd w:val="clear" w:color="auto" w:fill="D9D9D9"/>
          </w:tcPr>
          <w:p w14:paraId="30A9CB0F" w14:textId="77777777" w:rsidR="00811571" w:rsidRPr="00511154" w:rsidRDefault="00811571" w:rsidP="000E5AE3">
            <w:pPr>
              <w:jc w:val="both"/>
              <w:rPr>
                <w:rFonts w:ascii="Times New Roman" w:eastAsia="Calibri" w:hAnsi="Times New Roman" w:cs="Times New Roman"/>
                <w:sz w:val="24"/>
                <w:szCs w:val="24"/>
              </w:rPr>
            </w:pPr>
          </w:p>
        </w:tc>
        <w:tc>
          <w:tcPr>
            <w:tcW w:w="1080" w:type="dxa"/>
            <w:shd w:val="clear" w:color="auto" w:fill="D9D9D9"/>
          </w:tcPr>
          <w:p w14:paraId="7CDFCB19"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Apariția efectului</w:t>
            </w:r>
          </w:p>
        </w:tc>
        <w:tc>
          <w:tcPr>
            <w:tcW w:w="1530" w:type="dxa"/>
            <w:shd w:val="clear" w:color="auto" w:fill="D9D9D9"/>
          </w:tcPr>
          <w:p w14:paraId="307F7751"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Durata efectului</w:t>
            </w:r>
          </w:p>
        </w:tc>
        <w:tc>
          <w:tcPr>
            <w:tcW w:w="2610" w:type="dxa"/>
            <w:shd w:val="clear" w:color="auto" w:fill="D9D9D9"/>
          </w:tcPr>
          <w:p w14:paraId="2511345F"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Eficacitatea în suprimarea </w:t>
            </w:r>
            <w:r w:rsidR="00CB758A" w:rsidRPr="00511154">
              <w:rPr>
                <w:rFonts w:ascii="Times New Roman" w:eastAsia="Calibri" w:hAnsi="Times New Roman" w:cs="Times New Roman"/>
                <w:sz w:val="24"/>
                <w:szCs w:val="24"/>
              </w:rPr>
              <w:t xml:space="preserve">de </w:t>
            </w:r>
            <w:proofErr w:type="spellStart"/>
            <w:r w:rsidR="00CB758A" w:rsidRPr="00511154">
              <w:rPr>
                <w:rFonts w:ascii="Times New Roman" w:eastAsia="Calibri" w:hAnsi="Times New Roman" w:cs="Times New Roman"/>
                <w:sz w:val="24"/>
                <w:szCs w:val="24"/>
              </w:rPr>
              <w:t>Warfarinum</w:t>
            </w:r>
            <w:proofErr w:type="spellEnd"/>
          </w:p>
        </w:tc>
        <w:tc>
          <w:tcPr>
            <w:tcW w:w="1560" w:type="dxa"/>
            <w:shd w:val="clear" w:color="auto" w:fill="D9D9D9"/>
          </w:tcPr>
          <w:p w14:paraId="2012E11A"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Riscul de tromboză</w:t>
            </w:r>
          </w:p>
        </w:tc>
      </w:tr>
      <w:tr w:rsidR="00811571" w:rsidRPr="00511154" w14:paraId="21905201" w14:textId="77777777" w:rsidTr="00940054">
        <w:tc>
          <w:tcPr>
            <w:tcW w:w="2605" w:type="dxa"/>
          </w:tcPr>
          <w:p w14:paraId="68042A62" w14:textId="77777777" w:rsidR="00811571" w:rsidRPr="00511154" w:rsidRDefault="00C26232" w:rsidP="000E5AE3">
            <w:pPr>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Menadioni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natrii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bisulfi</w:t>
            </w:r>
            <w:proofErr w:type="spellEnd"/>
            <w:r w:rsidR="0026198B" w:rsidRPr="00511154">
              <w:rPr>
                <w:rFonts w:ascii="Times New Roman" w:eastAsia="Calibri" w:hAnsi="Times New Roman" w:cs="Times New Roman"/>
                <w:sz w:val="24"/>
                <w:szCs w:val="24"/>
              </w:rPr>
              <w:t xml:space="preserve"> * </w:t>
            </w:r>
            <w:r w:rsidR="00811571" w:rsidRPr="00511154">
              <w:rPr>
                <w:rFonts w:ascii="Times New Roman" w:eastAsia="Calibri" w:hAnsi="Times New Roman" w:cs="Times New Roman"/>
                <w:sz w:val="24"/>
                <w:szCs w:val="24"/>
              </w:rPr>
              <w:t>peroral</w:t>
            </w:r>
            <w:r w:rsidR="000D2F92" w:rsidRPr="00511154">
              <w:rPr>
                <w:rFonts w:ascii="Times New Roman" w:eastAsia="Calibri" w:hAnsi="Times New Roman" w:cs="Times New Roman"/>
                <w:sz w:val="24"/>
                <w:szCs w:val="24"/>
              </w:rPr>
              <w:t xml:space="preserve"> </w:t>
            </w:r>
          </w:p>
        </w:tc>
        <w:tc>
          <w:tcPr>
            <w:tcW w:w="1080" w:type="dxa"/>
          </w:tcPr>
          <w:p w14:paraId="02DADB08"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24 ore</w:t>
            </w:r>
          </w:p>
        </w:tc>
        <w:tc>
          <w:tcPr>
            <w:tcW w:w="1530" w:type="dxa"/>
          </w:tcPr>
          <w:p w14:paraId="211164D3"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Zile</w:t>
            </w:r>
          </w:p>
        </w:tc>
        <w:tc>
          <w:tcPr>
            <w:tcW w:w="2610" w:type="dxa"/>
          </w:tcPr>
          <w:p w14:paraId="3355BEDC"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w:t>
            </w:r>
          </w:p>
        </w:tc>
        <w:tc>
          <w:tcPr>
            <w:tcW w:w="1560" w:type="dxa"/>
          </w:tcPr>
          <w:p w14:paraId="7B87BDFB"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Nesemnificativ</w:t>
            </w:r>
          </w:p>
        </w:tc>
      </w:tr>
      <w:tr w:rsidR="00811571" w:rsidRPr="00511154" w14:paraId="262C9F8F" w14:textId="77777777" w:rsidTr="00940054">
        <w:tc>
          <w:tcPr>
            <w:tcW w:w="2605" w:type="dxa"/>
          </w:tcPr>
          <w:p w14:paraId="38A6A1BE" w14:textId="77777777" w:rsidR="00811571" w:rsidRPr="00511154" w:rsidRDefault="00C26232" w:rsidP="000E5AE3">
            <w:pPr>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Menadioni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natrii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bisulfis</w:t>
            </w:r>
            <w:proofErr w:type="spellEnd"/>
            <w:r w:rsidRPr="00511154">
              <w:rPr>
                <w:rFonts w:ascii="Times New Roman" w:eastAsia="Calibri" w:hAnsi="Times New Roman" w:cs="Times New Roman"/>
                <w:sz w:val="24"/>
                <w:szCs w:val="24"/>
              </w:rPr>
              <w:t xml:space="preserve"> </w:t>
            </w:r>
            <w:r w:rsidR="00811571" w:rsidRPr="00511154">
              <w:rPr>
                <w:rFonts w:ascii="Times New Roman" w:eastAsia="Calibri" w:hAnsi="Times New Roman" w:cs="Times New Roman"/>
                <w:sz w:val="24"/>
                <w:szCs w:val="24"/>
              </w:rPr>
              <w:t>intravenos</w:t>
            </w:r>
          </w:p>
        </w:tc>
        <w:tc>
          <w:tcPr>
            <w:tcW w:w="1080" w:type="dxa"/>
          </w:tcPr>
          <w:p w14:paraId="6B97C465"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8-12 ore</w:t>
            </w:r>
          </w:p>
        </w:tc>
        <w:tc>
          <w:tcPr>
            <w:tcW w:w="1530" w:type="dxa"/>
          </w:tcPr>
          <w:p w14:paraId="385656BF"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Zile</w:t>
            </w:r>
          </w:p>
        </w:tc>
        <w:tc>
          <w:tcPr>
            <w:tcW w:w="2610" w:type="dxa"/>
          </w:tcPr>
          <w:p w14:paraId="634AA132"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w:t>
            </w:r>
          </w:p>
        </w:tc>
        <w:tc>
          <w:tcPr>
            <w:tcW w:w="1560" w:type="dxa"/>
          </w:tcPr>
          <w:p w14:paraId="4116E3C4"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Nesemnificativ</w:t>
            </w:r>
          </w:p>
        </w:tc>
      </w:tr>
      <w:tr w:rsidR="00811571" w:rsidRPr="00511154" w14:paraId="291B0757" w14:textId="77777777" w:rsidTr="00940054">
        <w:tc>
          <w:tcPr>
            <w:tcW w:w="2605" w:type="dxa"/>
          </w:tcPr>
          <w:p w14:paraId="18F2041F"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PPC</w:t>
            </w:r>
          </w:p>
        </w:tc>
        <w:tc>
          <w:tcPr>
            <w:tcW w:w="1080" w:type="dxa"/>
          </w:tcPr>
          <w:p w14:paraId="1794E491"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Imediat</w:t>
            </w:r>
          </w:p>
        </w:tc>
        <w:tc>
          <w:tcPr>
            <w:tcW w:w="1530" w:type="dxa"/>
          </w:tcPr>
          <w:p w14:paraId="46115735"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12-24 ore</w:t>
            </w:r>
          </w:p>
        </w:tc>
        <w:tc>
          <w:tcPr>
            <w:tcW w:w="2610" w:type="dxa"/>
          </w:tcPr>
          <w:p w14:paraId="224B5F80"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w:t>
            </w:r>
          </w:p>
        </w:tc>
        <w:tc>
          <w:tcPr>
            <w:tcW w:w="1560" w:type="dxa"/>
          </w:tcPr>
          <w:p w14:paraId="409B83C6"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Nesemnificativ</w:t>
            </w:r>
          </w:p>
        </w:tc>
      </w:tr>
      <w:tr w:rsidR="00811571" w:rsidRPr="00511154" w14:paraId="24033B50" w14:textId="77777777" w:rsidTr="00940054">
        <w:tc>
          <w:tcPr>
            <w:tcW w:w="2605" w:type="dxa"/>
          </w:tcPr>
          <w:p w14:paraId="0CF5683B"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CCP</w:t>
            </w:r>
          </w:p>
        </w:tc>
        <w:tc>
          <w:tcPr>
            <w:tcW w:w="1080" w:type="dxa"/>
          </w:tcPr>
          <w:p w14:paraId="3DAC47D2"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Imediat</w:t>
            </w:r>
          </w:p>
        </w:tc>
        <w:tc>
          <w:tcPr>
            <w:tcW w:w="1530" w:type="dxa"/>
          </w:tcPr>
          <w:p w14:paraId="154C1976"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12-24 ore</w:t>
            </w:r>
          </w:p>
        </w:tc>
        <w:tc>
          <w:tcPr>
            <w:tcW w:w="2610" w:type="dxa"/>
          </w:tcPr>
          <w:p w14:paraId="23797300"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w:t>
            </w:r>
          </w:p>
        </w:tc>
        <w:tc>
          <w:tcPr>
            <w:tcW w:w="1560" w:type="dxa"/>
          </w:tcPr>
          <w:p w14:paraId="053D8425"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w:t>
            </w:r>
          </w:p>
        </w:tc>
      </w:tr>
      <w:tr w:rsidR="00811571" w:rsidRPr="00511154" w14:paraId="5AAFE25D" w14:textId="77777777" w:rsidTr="00940054">
        <w:tc>
          <w:tcPr>
            <w:tcW w:w="2605" w:type="dxa"/>
          </w:tcPr>
          <w:p w14:paraId="2B07248F" w14:textId="77777777" w:rsidR="00811571" w:rsidRPr="00511154" w:rsidRDefault="00811571" w:rsidP="000E5AE3">
            <w:pPr>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rFVIIa</w:t>
            </w:r>
            <w:proofErr w:type="spellEnd"/>
          </w:p>
        </w:tc>
        <w:tc>
          <w:tcPr>
            <w:tcW w:w="1080" w:type="dxa"/>
          </w:tcPr>
          <w:p w14:paraId="4C125A24"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Imediat</w:t>
            </w:r>
          </w:p>
        </w:tc>
        <w:tc>
          <w:tcPr>
            <w:tcW w:w="1530" w:type="dxa"/>
          </w:tcPr>
          <w:p w14:paraId="7718E8E6"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2-6 ore</w:t>
            </w:r>
          </w:p>
        </w:tc>
        <w:tc>
          <w:tcPr>
            <w:tcW w:w="2610" w:type="dxa"/>
          </w:tcPr>
          <w:p w14:paraId="11ABA6E2"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w:t>
            </w:r>
          </w:p>
        </w:tc>
        <w:tc>
          <w:tcPr>
            <w:tcW w:w="1560" w:type="dxa"/>
          </w:tcPr>
          <w:p w14:paraId="012DF22A" w14:textId="77777777" w:rsidR="00811571" w:rsidRPr="00511154" w:rsidRDefault="00811571" w:rsidP="000E5AE3">
            <w:pPr>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w:t>
            </w:r>
          </w:p>
        </w:tc>
      </w:tr>
    </w:tbl>
    <w:p w14:paraId="288BF0F7" w14:textId="77777777" w:rsidR="006A4BC0" w:rsidRPr="00511154" w:rsidRDefault="006A4BC0" w:rsidP="000E5AE3">
      <w:pPr>
        <w:pStyle w:val="Titlu1"/>
        <w:spacing w:line="240" w:lineRule="auto"/>
        <w:jc w:val="both"/>
        <w:rPr>
          <w:rFonts w:ascii="Times New Roman" w:hAnsi="Times New Roman" w:cs="Times New Roman"/>
          <w:b/>
          <w:bCs/>
          <w:color w:val="auto"/>
          <w:sz w:val="24"/>
          <w:szCs w:val="24"/>
        </w:rPr>
      </w:pPr>
      <w:bookmarkStart w:id="127" w:name="_Toc228869038"/>
      <w:bookmarkStart w:id="128" w:name="_Toc228873376"/>
      <w:r w:rsidRPr="00511154">
        <w:rPr>
          <w:rFonts w:ascii="Times New Roman" w:hAnsi="Times New Roman" w:cs="Times New Roman"/>
          <w:b/>
          <w:bCs/>
          <w:color w:val="auto"/>
          <w:sz w:val="24"/>
          <w:szCs w:val="24"/>
        </w:rPr>
        <w:t>C.</w:t>
      </w:r>
      <w:r w:rsidR="00171D8F" w:rsidRPr="00511154">
        <w:rPr>
          <w:rFonts w:ascii="Times New Roman" w:hAnsi="Times New Roman" w:cs="Times New Roman"/>
          <w:b/>
          <w:bCs/>
          <w:color w:val="auto"/>
          <w:sz w:val="24"/>
          <w:szCs w:val="24"/>
        </w:rPr>
        <w:t>6</w:t>
      </w:r>
      <w:r w:rsidRPr="00511154">
        <w:rPr>
          <w:rFonts w:ascii="Times New Roman" w:hAnsi="Times New Roman" w:cs="Times New Roman"/>
          <w:b/>
          <w:bCs/>
          <w:color w:val="auto"/>
          <w:sz w:val="24"/>
          <w:szCs w:val="24"/>
        </w:rPr>
        <w:t>. [R] R</w:t>
      </w:r>
      <w:r w:rsidR="00171D8F" w:rsidRPr="00511154">
        <w:rPr>
          <w:rFonts w:ascii="Times New Roman" w:hAnsi="Times New Roman" w:cs="Times New Roman"/>
          <w:b/>
          <w:bCs/>
          <w:color w:val="auto"/>
          <w:sz w:val="24"/>
          <w:szCs w:val="24"/>
        </w:rPr>
        <w:t>EDUCEREA SIMPTOMELOR</w:t>
      </w:r>
      <w:r w:rsidR="00CA7C42" w:rsidRPr="00511154">
        <w:rPr>
          <w:rFonts w:ascii="Times New Roman" w:hAnsi="Times New Roman" w:cs="Times New Roman"/>
          <w:b/>
          <w:bCs/>
          <w:color w:val="auto"/>
          <w:sz w:val="24"/>
          <w:szCs w:val="24"/>
        </w:rPr>
        <w:t xml:space="preserve"> PRIN CONTROLUL FRECVENȚEI </w:t>
      </w:r>
      <w:r w:rsidR="00C27828" w:rsidRPr="00511154">
        <w:rPr>
          <w:rFonts w:ascii="Times New Roman" w:hAnsi="Times New Roman" w:cs="Times New Roman"/>
          <w:b/>
          <w:bCs/>
          <w:color w:val="auto"/>
          <w:sz w:val="24"/>
          <w:szCs w:val="24"/>
        </w:rPr>
        <w:t>Ș</w:t>
      </w:r>
      <w:r w:rsidR="004F5A46" w:rsidRPr="00511154">
        <w:rPr>
          <w:rFonts w:ascii="Times New Roman" w:hAnsi="Times New Roman" w:cs="Times New Roman"/>
          <w:b/>
          <w:bCs/>
          <w:color w:val="auto"/>
          <w:sz w:val="24"/>
          <w:szCs w:val="24"/>
        </w:rPr>
        <w:t>I</w:t>
      </w:r>
      <w:r w:rsidR="00C27828" w:rsidRPr="00511154">
        <w:rPr>
          <w:rFonts w:ascii="Times New Roman" w:hAnsi="Times New Roman" w:cs="Times New Roman"/>
          <w:b/>
          <w:bCs/>
          <w:color w:val="auto"/>
          <w:sz w:val="24"/>
          <w:szCs w:val="24"/>
        </w:rPr>
        <w:t xml:space="preserve"> </w:t>
      </w:r>
      <w:r w:rsidR="00CA7C42" w:rsidRPr="00511154">
        <w:rPr>
          <w:rFonts w:ascii="Times New Roman" w:hAnsi="Times New Roman" w:cs="Times New Roman"/>
          <w:b/>
          <w:bCs/>
          <w:color w:val="auto"/>
          <w:sz w:val="24"/>
          <w:szCs w:val="24"/>
        </w:rPr>
        <w:t>A</w:t>
      </w:r>
      <w:r w:rsidR="004F5A46" w:rsidRPr="00511154">
        <w:rPr>
          <w:rFonts w:ascii="Times New Roman" w:hAnsi="Times New Roman" w:cs="Times New Roman"/>
          <w:b/>
          <w:bCs/>
          <w:color w:val="auto"/>
          <w:sz w:val="24"/>
          <w:szCs w:val="24"/>
        </w:rPr>
        <w:t>L</w:t>
      </w:r>
      <w:r w:rsidR="00C27828" w:rsidRPr="00511154">
        <w:rPr>
          <w:rFonts w:ascii="Times New Roman" w:hAnsi="Times New Roman" w:cs="Times New Roman"/>
          <w:b/>
          <w:bCs/>
          <w:color w:val="auto"/>
          <w:sz w:val="24"/>
          <w:szCs w:val="24"/>
        </w:rPr>
        <w:t xml:space="preserve"> </w:t>
      </w:r>
      <w:r w:rsidR="00CA7C42" w:rsidRPr="00511154">
        <w:rPr>
          <w:rFonts w:ascii="Times New Roman" w:hAnsi="Times New Roman" w:cs="Times New Roman"/>
          <w:b/>
          <w:bCs/>
          <w:color w:val="auto"/>
          <w:sz w:val="24"/>
          <w:szCs w:val="24"/>
        </w:rPr>
        <w:t>RITMULUI</w:t>
      </w:r>
      <w:bookmarkEnd w:id="127"/>
      <w:bookmarkEnd w:id="128"/>
    </w:p>
    <w:p w14:paraId="1BA7F73E" w14:textId="77777777" w:rsidR="006A4BC0" w:rsidRPr="00511154" w:rsidRDefault="006A4BC0" w:rsidP="000E5AE3">
      <w:pPr>
        <w:spacing w:line="240" w:lineRule="auto"/>
        <w:jc w:val="both"/>
        <w:rPr>
          <w:rFonts w:ascii="Times New Roman" w:hAnsi="Times New Roman" w:cs="Times New Roman"/>
          <w:sz w:val="24"/>
          <w:szCs w:val="24"/>
        </w:rPr>
      </w:pPr>
      <w:r w:rsidRPr="00511154">
        <w:rPr>
          <w:rFonts w:ascii="Times New Roman" w:hAnsi="Times New Roman" w:cs="Times New Roman"/>
          <w:bCs/>
          <w:sz w:val="24"/>
          <w:szCs w:val="24"/>
        </w:rPr>
        <w:t xml:space="preserve">Majoritatea pacienților diagnosticați cu FA vor necesita terapii și/sau intervenții pentru a controla frecvența cardiacă, a reveni la ritmul </w:t>
      </w:r>
      <w:proofErr w:type="spellStart"/>
      <w:r w:rsidRPr="00511154">
        <w:rPr>
          <w:rFonts w:ascii="Times New Roman" w:hAnsi="Times New Roman" w:cs="Times New Roman"/>
          <w:bCs/>
          <w:sz w:val="24"/>
          <w:szCs w:val="24"/>
        </w:rPr>
        <w:t>sinusal</w:t>
      </w:r>
      <w:proofErr w:type="spellEnd"/>
      <w:r w:rsidRPr="00511154">
        <w:rPr>
          <w:rFonts w:ascii="Times New Roman" w:hAnsi="Times New Roman" w:cs="Times New Roman"/>
          <w:bCs/>
          <w:sz w:val="24"/>
          <w:szCs w:val="24"/>
        </w:rPr>
        <w:t xml:space="preserve">, sau a menține ritmul </w:t>
      </w:r>
      <w:proofErr w:type="spellStart"/>
      <w:r w:rsidRPr="00511154">
        <w:rPr>
          <w:rFonts w:ascii="Times New Roman" w:hAnsi="Times New Roman" w:cs="Times New Roman"/>
          <w:bCs/>
          <w:sz w:val="24"/>
          <w:szCs w:val="24"/>
        </w:rPr>
        <w:t>sinusal</w:t>
      </w:r>
      <w:proofErr w:type="spellEnd"/>
      <w:r w:rsidRPr="00511154">
        <w:rPr>
          <w:rFonts w:ascii="Times New Roman" w:hAnsi="Times New Roman" w:cs="Times New Roman"/>
          <w:bCs/>
          <w:sz w:val="24"/>
          <w:szCs w:val="24"/>
        </w:rPr>
        <w:t xml:space="preserve">, în scopul limitării simptomelor sau îmbunătățirii prognosticului. Deși conceptul alegerii dintre controlul frecvenței și controlul ritmului este adesea discutat, în realitate, majoritatea pacienților necesită o </w:t>
      </w:r>
      <w:r w:rsidRPr="00511154">
        <w:rPr>
          <w:rFonts w:ascii="Times New Roman" w:hAnsi="Times New Roman" w:cs="Times New Roman"/>
          <w:sz w:val="24"/>
          <w:szCs w:val="24"/>
        </w:rPr>
        <w:t xml:space="preserve">abordare combinată. Limitarea tahicardiei este o parte </w:t>
      </w:r>
      <w:r w:rsidR="00146261" w:rsidRPr="00511154">
        <w:rPr>
          <w:rFonts w:ascii="Times New Roman" w:hAnsi="Times New Roman" w:cs="Times New Roman"/>
          <w:sz w:val="24"/>
          <w:szCs w:val="24"/>
        </w:rPr>
        <w:t>esențială</w:t>
      </w:r>
      <w:r w:rsidRPr="00511154">
        <w:rPr>
          <w:rFonts w:ascii="Times New Roman" w:hAnsi="Times New Roman" w:cs="Times New Roman"/>
          <w:sz w:val="24"/>
          <w:szCs w:val="24"/>
        </w:rPr>
        <w:t xml:space="preserve"> a managementului FA.</w:t>
      </w:r>
    </w:p>
    <w:p w14:paraId="15C4D241" w14:textId="77777777" w:rsidR="006A4BC0" w:rsidRPr="00511154" w:rsidRDefault="006A4BC0" w:rsidP="000E5AE3">
      <w:pPr>
        <w:pStyle w:val="Titlu2"/>
        <w:spacing w:line="240" w:lineRule="auto"/>
        <w:jc w:val="both"/>
        <w:rPr>
          <w:rFonts w:ascii="Times New Roman" w:hAnsi="Times New Roman" w:cs="Times New Roman"/>
          <w:b/>
          <w:bCs/>
          <w:color w:val="auto"/>
          <w:sz w:val="24"/>
          <w:szCs w:val="24"/>
        </w:rPr>
      </w:pPr>
      <w:bookmarkStart w:id="129" w:name="_Toc228869039"/>
      <w:bookmarkStart w:id="130" w:name="_Toc228873377"/>
      <w:r w:rsidRPr="00511154">
        <w:rPr>
          <w:rFonts w:ascii="Times New Roman" w:hAnsi="Times New Roman" w:cs="Times New Roman"/>
          <w:b/>
          <w:bCs/>
          <w:color w:val="auto"/>
          <w:sz w:val="24"/>
          <w:szCs w:val="24"/>
        </w:rPr>
        <w:t>C.</w:t>
      </w:r>
      <w:r w:rsidR="00CA7C42" w:rsidRPr="00511154">
        <w:rPr>
          <w:rFonts w:ascii="Times New Roman" w:hAnsi="Times New Roman" w:cs="Times New Roman"/>
          <w:b/>
          <w:bCs/>
          <w:color w:val="auto"/>
          <w:sz w:val="24"/>
          <w:szCs w:val="24"/>
        </w:rPr>
        <w:t xml:space="preserve">6.1. </w:t>
      </w:r>
      <w:r w:rsidRPr="00511154">
        <w:rPr>
          <w:rFonts w:ascii="Times New Roman" w:hAnsi="Times New Roman" w:cs="Times New Roman"/>
          <w:b/>
          <w:bCs/>
          <w:color w:val="auto"/>
          <w:sz w:val="24"/>
          <w:szCs w:val="24"/>
        </w:rPr>
        <w:t>Managementul frecvenței cardiace la pacienții cu FA</w:t>
      </w:r>
      <w:bookmarkEnd w:id="129"/>
      <w:bookmarkEnd w:id="130"/>
    </w:p>
    <w:p w14:paraId="3AC2BB17" w14:textId="77777777" w:rsidR="005B11AC" w:rsidRPr="00511154" w:rsidRDefault="006A4BC0" w:rsidP="000E5AE3">
      <w:pPr>
        <w:spacing w:line="240" w:lineRule="auto"/>
        <w:jc w:val="both"/>
        <w:rPr>
          <w:rFonts w:ascii="Times New Roman" w:hAnsi="Times New Roman" w:cs="Times New Roman"/>
          <w:sz w:val="24"/>
          <w:szCs w:val="24"/>
        </w:rPr>
      </w:pPr>
      <w:r w:rsidRPr="00511154">
        <w:rPr>
          <w:rStyle w:val="A5"/>
          <w:rFonts w:ascii="Times New Roman" w:hAnsi="Times New Roman" w:cs="Times New Roman"/>
          <w:color w:val="auto"/>
          <w:sz w:val="24"/>
          <w:szCs w:val="24"/>
        </w:rPr>
        <w:t>Limitarea tahicardiei este o parte esențială a managemen</w:t>
      </w:r>
      <w:r w:rsidRPr="00511154">
        <w:rPr>
          <w:rStyle w:val="A5"/>
          <w:rFonts w:ascii="Times New Roman" w:hAnsi="Times New Roman" w:cs="Times New Roman"/>
          <w:color w:val="auto"/>
          <w:sz w:val="24"/>
          <w:szCs w:val="24"/>
        </w:rPr>
        <w:softHyphen/>
        <w:t>tului FA și este adesea suficientă pentru ameliorarea simp</w:t>
      </w:r>
      <w:r w:rsidRPr="00511154">
        <w:rPr>
          <w:rStyle w:val="A5"/>
          <w:rFonts w:ascii="Times New Roman" w:hAnsi="Times New Roman" w:cs="Times New Roman"/>
          <w:color w:val="auto"/>
          <w:sz w:val="24"/>
          <w:szCs w:val="24"/>
        </w:rPr>
        <w:softHyphen/>
        <w:t>tomelor asociate FA. Controlul frecvenței este indicat ca terapie inițială în situații acute, în combinație cu terapiile de control al ritmului sau ca strategie unică de tratament pentru controlul frecvenței cardiace și reducerea simp</w:t>
      </w:r>
      <w:r w:rsidRPr="00511154">
        <w:rPr>
          <w:rStyle w:val="A5"/>
          <w:rFonts w:ascii="Times New Roman" w:hAnsi="Times New Roman" w:cs="Times New Roman"/>
          <w:color w:val="auto"/>
          <w:sz w:val="24"/>
          <w:szCs w:val="24"/>
        </w:rPr>
        <w:softHyphen/>
        <w:t>tomelor. Abordarea controlului frecvenței cardiace poate fi aplicată tuturor tipurilor de FA, inclusiv FA paroxistică, persistentă</w:t>
      </w:r>
      <w:r w:rsidR="00C7642E" w:rsidRPr="00511154">
        <w:rPr>
          <w:rStyle w:val="A5"/>
          <w:rFonts w:ascii="Times New Roman" w:hAnsi="Times New Roman" w:cs="Times New Roman"/>
          <w:color w:val="auto"/>
          <w:sz w:val="24"/>
          <w:szCs w:val="24"/>
        </w:rPr>
        <w:t xml:space="preserve"> și permanentă.</w:t>
      </w:r>
    </w:p>
    <w:p w14:paraId="5B903307" w14:textId="77777777" w:rsidR="006A4BC0" w:rsidRPr="00511154" w:rsidRDefault="006A4BC0" w:rsidP="000E5AE3">
      <w:pPr>
        <w:pStyle w:val="Titlu2"/>
        <w:spacing w:line="240" w:lineRule="auto"/>
        <w:jc w:val="both"/>
        <w:rPr>
          <w:rFonts w:ascii="Times New Roman" w:hAnsi="Times New Roman" w:cs="Times New Roman"/>
          <w:b/>
          <w:bCs/>
          <w:color w:val="auto"/>
          <w:sz w:val="24"/>
          <w:szCs w:val="24"/>
        </w:rPr>
      </w:pPr>
      <w:bookmarkStart w:id="131" w:name="_Toc228869040"/>
      <w:bookmarkStart w:id="132" w:name="_Toc228873378"/>
      <w:r w:rsidRPr="00511154">
        <w:rPr>
          <w:rFonts w:ascii="Times New Roman" w:hAnsi="Times New Roman" w:cs="Times New Roman"/>
          <w:b/>
          <w:bCs/>
          <w:color w:val="auto"/>
          <w:sz w:val="24"/>
          <w:szCs w:val="24"/>
        </w:rPr>
        <w:t>C.</w:t>
      </w:r>
      <w:r w:rsidR="00CA7C42" w:rsidRPr="00511154">
        <w:rPr>
          <w:rFonts w:ascii="Times New Roman" w:hAnsi="Times New Roman" w:cs="Times New Roman"/>
          <w:b/>
          <w:bCs/>
          <w:color w:val="auto"/>
          <w:sz w:val="24"/>
          <w:szCs w:val="24"/>
        </w:rPr>
        <w:t>6.1.1</w:t>
      </w:r>
      <w:r w:rsidR="00C7642E" w:rsidRPr="00511154">
        <w:rPr>
          <w:rFonts w:ascii="Times New Roman" w:hAnsi="Times New Roman" w:cs="Times New Roman"/>
          <w:b/>
          <w:bCs/>
          <w:color w:val="auto"/>
          <w:sz w:val="24"/>
          <w:szCs w:val="24"/>
        </w:rPr>
        <w:t>.</w:t>
      </w:r>
      <w:r w:rsidRPr="00511154">
        <w:rPr>
          <w:rFonts w:ascii="Times New Roman" w:hAnsi="Times New Roman" w:cs="Times New Roman"/>
          <w:b/>
          <w:bCs/>
          <w:color w:val="auto"/>
          <w:sz w:val="24"/>
          <w:szCs w:val="24"/>
        </w:rPr>
        <w:t xml:space="preserve"> Recomandări pentru controlul frecvenței cardiace la pacienții cu FA</w:t>
      </w:r>
      <w:bookmarkEnd w:id="131"/>
      <w:bookmarkEnd w:id="132"/>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6A4BC0" w:rsidRPr="00511154" w14:paraId="45AA0D4C"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46026CEF" w14:textId="77777777" w:rsidR="006A4BC0" w:rsidRPr="00511154" w:rsidRDefault="00714770"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
                <w:bCs/>
                <w:kern w:val="2"/>
                <w:sz w:val="24"/>
                <w:szCs w:val="24"/>
              </w:rPr>
              <w:t>Caseta 15</w:t>
            </w:r>
            <w:r w:rsidR="00C27828" w:rsidRPr="00511154">
              <w:rPr>
                <w:rFonts w:ascii="Times New Roman" w:eastAsia="Calibri" w:hAnsi="Times New Roman" w:cs="Times New Roman"/>
                <w:b/>
                <w:bCs/>
                <w:kern w:val="2"/>
                <w:sz w:val="24"/>
                <w:szCs w:val="24"/>
              </w:rPr>
              <w:t xml:space="preserve">. </w:t>
            </w:r>
            <w:r w:rsidR="006A4BC0"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6619DB0C" w14:textId="77777777" w:rsidR="006A4BC0" w:rsidRPr="00511154" w:rsidRDefault="006A4BC0"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08F54D7B" w14:textId="77777777" w:rsidR="006A4BC0" w:rsidRPr="00511154" w:rsidRDefault="006A4BC0"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6A4BC0" w:rsidRPr="00511154" w14:paraId="788656FA"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7CCFD7E" w14:textId="77777777" w:rsidR="006A4BC0" w:rsidRPr="00511154" w:rsidRDefault="006A4BC0"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Terapia de control al frecvenței cardiace este recomandată la pacienții cu FA, ca terapie inițială în context acut, ca tratament adjuvant pentru strategiile de control al ritmului sau ca strategie terapeutică unică pentru controlul frecvenței cardiace și reducerea simptomelor.</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7E259F4A"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045CD5E5"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B</w:t>
            </w:r>
          </w:p>
        </w:tc>
      </w:tr>
      <w:tr w:rsidR="006A4BC0" w:rsidRPr="00511154" w14:paraId="753D0BE9"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4C3BC24" w14:textId="77777777" w:rsidR="006A4BC0" w:rsidRPr="00511154" w:rsidRDefault="006A4BC0"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lastRenderedPageBreak/>
              <w:t xml:space="preserve">Beta-blocantele, </w:t>
            </w:r>
            <w:proofErr w:type="spellStart"/>
            <w:r w:rsidR="00147E54" w:rsidRPr="00511154">
              <w:rPr>
                <w:rFonts w:ascii="Times New Roman" w:eastAsia="Calibri" w:hAnsi="Times New Roman" w:cs="Times New Roman"/>
                <w:bCs/>
                <w:kern w:val="2"/>
                <w:sz w:val="24"/>
                <w:szCs w:val="24"/>
              </w:rPr>
              <w:t>Diltiazemum</w:t>
            </w:r>
            <w:proofErr w:type="spellEnd"/>
            <w:r w:rsidR="00147E54" w:rsidRPr="00511154">
              <w:rPr>
                <w:rFonts w:ascii="Times New Roman" w:eastAsia="Calibri" w:hAnsi="Times New Roman" w:cs="Times New Roman"/>
                <w:bCs/>
                <w:kern w:val="2"/>
                <w:sz w:val="24"/>
                <w:szCs w:val="24"/>
              </w:rPr>
              <w:t>*</w:t>
            </w:r>
            <w:r w:rsidRPr="00511154">
              <w:rPr>
                <w:rFonts w:ascii="Times New Roman" w:eastAsia="Calibri" w:hAnsi="Times New Roman" w:cs="Times New Roman"/>
                <w:bCs/>
                <w:kern w:val="2"/>
                <w:sz w:val="24"/>
                <w:szCs w:val="24"/>
              </w:rPr>
              <w:t xml:space="preserve">, </w:t>
            </w:r>
            <w:proofErr w:type="spellStart"/>
            <w:r w:rsidR="00801C8B" w:rsidRPr="00511154">
              <w:rPr>
                <w:rFonts w:ascii="Times New Roman" w:eastAsia="Calibri" w:hAnsi="Times New Roman" w:cs="Times New Roman"/>
                <w:bCs/>
                <w:kern w:val="2"/>
                <w:sz w:val="24"/>
                <w:szCs w:val="24"/>
              </w:rPr>
              <w:t>Verapamilum</w:t>
            </w:r>
            <w:proofErr w:type="spellEnd"/>
            <w:r w:rsidRPr="00511154">
              <w:rPr>
                <w:rFonts w:ascii="Times New Roman" w:eastAsia="Calibri" w:hAnsi="Times New Roman" w:cs="Times New Roman"/>
                <w:bCs/>
                <w:kern w:val="2"/>
                <w:sz w:val="24"/>
                <w:szCs w:val="24"/>
              </w:rPr>
              <w:t xml:space="preserve"> sau </w:t>
            </w:r>
            <w:proofErr w:type="spellStart"/>
            <w:r w:rsidR="00B631AD" w:rsidRPr="00511154">
              <w:rPr>
                <w:rFonts w:ascii="Times New Roman" w:eastAsia="Calibri" w:hAnsi="Times New Roman" w:cs="Times New Roman"/>
                <w:bCs/>
                <w:kern w:val="2"/>
                <w:sz w:val="24"/>
                <w:szCs w:val="24"/>
              </w:rPr>
              <w:t>Digoxinum</w:t>
            </w:r>
            <w:proofErr w:type="spellEnd"/>
            <w:r w:rsidRPr="00511154">
              <w:rPr>
                <w:rFonts w:ascii="Times New Roman" w:eastAsia="Calibri" w:hAnsi="Times New Roman" w:cs="Times New Roman"/>
                <w:bCs/>
                <w:kern w:val="2"/>
                <w:sz w:val="24"/>
                <w:szCs w:val="24"/>
              </w:rPr>
              <w:t xml:space="preserve"> sunt recomandate ca medicamente de primă alegere la pacienții cu FA și FEVS &gt;40% pentru controlul frecvenței cardiace și reducerea simptomelor.</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74158CB6"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79C427F0"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C</w:t>
            </w:r>
          </w:p>
        </w:tc>
      </w:tr>
      <w:tr w:rsidR="006A4BC0" w:rsidRPr="00511154" w14:paraId="7BA9F5BB"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1FECEDF" w14:textId="77777777" w:rsidR="006A4BC0" w:rsidRPr="00511154" w:rsidRDefault="006A4BC0"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Beta-blocantele și/sau </w:t>
            </w:r>
            <w:proofErr w:type="spellStart"/>
            <w:r w:rsidR="00B631AD" w:rsidRPr="00511154">
              <w:rPr>
                <w:rFonts w:ascii="Times New Roman" w:eastAsia="Calibri" w:hAnsi="Times New Roman" w:cs="Times New Roman"/>
                <w:bCs/>
                <w:kern w:val="2"/>
                <w:sz w:val="24"/>
                <w:szCs w:val="24"/>
              </w:rPr>
              <w:t>Digoxinum</w:t>
            </w:r>
            <w:proofErr w:type="spellEnd"/>
            <w:r w:rsidRPr="00511154">
              <w:rPr>
                <w:rFonts w:ascii="Times New Roman" w:eastAsia="Calibri" w:hAnsi="Times New Roman" w:cs="Times New Roman"/>
                <w:bCs/>
                <w:kern w:val="2"/>
                <w:sz w:val="24"/>
                <w:szCs w:val="24"/>
              </w:rPr>
              <w:t xml:space="preserve"> sunt recomandate la pacienții cu FA și FEVS ≤40% pentru controlul frecvenței cardiace și reducerea simptomelor.</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67532A22"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7C84547B"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B</w:t>
            </w:r>
          </w:p>
        </w:tc>
      </w:tr>
      <w:tr w:rsidR="006A4BC0" w:rsidRPr="00511154" w14:paraId="7A1FA122"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244FB4C" w14:textId="77777777" w:rsidR="006A4BC0" w:rsidRPr="00511154" w:rsidRDefault="006A4BC0"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Terapia combinată de control al frecvenței cardiace ar trebui luată în considerare dacă un singur medicament nu controlează simptomele sau frecvența cardiacă la pacienții cu FA, cu condiția evitării bradicardiei, pentru controlul frecvenței cardiace și reducerea simptomelor.</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6B696FE5"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proofErr w:type="spellStart"/>
            <w:r w:rsidRPr="00511154">
              <w:rPr>
                <w:rFonts w:ascii="Times New Roman" w:eastAsia="Calibri" w:hAnsi="Times New Roman" w:cs="Times New Roman"/>
                <w:b/>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46F68380"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C</w:t>
            </w:r>
          </w:p>
        </w:tc>
      </w:tr>
      <w:tr w:rsidR="006A4BC0" w:rsidRPr="00511154" w14:paraId="47426A83"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A759B2D" w14:textId="77777777" w:rsidR="006A4BC0" w:rsidRPr="00511154" w:rsidRDefault="006A4BC0"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Controlul permisiv al frecvenței, cu o frecvență cardiacă de repaus &lt;110 bătăi/minut, ar trebui luat în considerare ca țintă inițială la pacienții cu FA, iar un control mai strict ar trebui rezervat celor cu simptome persistente asociate FA.</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7CCED0B4"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proofErr w:type="spellStart"/>
            <w:r w:rsidRPr="00511154">
              <w:rPr>
                <w:rFonts w:ascii="Times New Roman" w:eastAsia="Calibri" w:hAnsi="Times New Roman" w:cs="Times New Roman"/>
                <w:b/>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252994E9"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B</w:t>
            </w:r>
          </w:p>
        </w:tc>
      </w:tr>
      <w:tr w:rsidR="006A4BC0" w:rsidRPr="00511154" w14:paraId="24BF1C56"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9FD0273" w14:textId="77777777" w:rsidR="006A4BC0" w:rsidRPr="00511154" w:rsidRDefault="006A4BC0"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Ablarea</w:t>
            </w:r>
            <w:proofErr w:type="spellEnd"/>
            <w:r w:rsidRPr="00511154">
              <w:rPr>
                <w:rFonts w:ascii="Times New Roman" w:eastAsia="Calibri" w:hAnsi="Times New Roman" w:cs="Times New Roman"/>
                <w:bCs/>
                <w:kern w:val="2"/>
                <w:sz w:val="24"/>
                <w:szCs w:val="24"/>
              </w:rPr>
              <w:t xml:space="preserve"> nodului atrioventricular în combinație cu implantarea unui stimulator cardiac ar trebui luată în considerare la pacienții care nu răspund sau nu sunt eligibili pentru terapii intensive de control al frecvenței și ritmului, pentru controlul frecvenței cardiace și reducerea simptomelor.</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5A53CDF7"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proofErr w:type="spellStart"/>
            <w:r w:rsidRPr="00511154">
              <w:rPr>
                <w:rFonts w:ascii="Times New Roman" w:eastAsia="Calibri" w:hAnsi="Times New Roman" w:cs="Times New Roman"/>
                <w:b/>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5C1174EA"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B</w:t>
            </w:r>
          </w:p>
        </w:tc>
      </w:tr>
      <w:tr w:rsidR="006A4BC0" w:rsidRPr="00511154" w14:paraId="48002B47"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2AED539" w14:textId="77777777" w:rsidR="006A4BC0" w:rsidRPr="00511154" w:rsidRDefault="006A4BC0"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Ablarea</w:t>
            </w:r>
            <w:proofErr w:type="spellEnd"/>
            <w:r w:rsidRPr="00511154">
              <w:rPr>
                <w:rFonts w:ascii="Times New Roman" w:eastAsia="Calibri" w:hAnsi="Times New Roman" w:cs="Times New Roman"/>
                <w:bCs/>
                <w:kern w:val="2"/>
                <w:sz w:val="24"/>
                <w:szCs w:val="24"/>
              </w:rPr>
              <w:t xml:space="preserve"> nodului atrioventricular combinată cu terapia de resincronizare cardiacă ar trebui luată în considerare la pacienții cu FA permanentă, sever simptomatici, care au avut cel puțin o spitalizare pentru IC, pentru reducerea simptomelor, limitărilor fizice, spitalizărilor recurente pentru IC și mortalității.</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1836DE93"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proofErr w:type="spellStart"/>
            <w:r w:rsidRPr="00511154">
              <w:rPr>
                <w:rFonts w:ascii="Times New Roman" w:eastAsia="Calibri" w:hAnsi="Times New Roman" w:cs="Times New Roman"/>
                <w:b/>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0C057257"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B</w:t>
            </w:r>
          </w:p>
        </w:tc>
      </w:tr>
      <w:tr w:rsidR="006A4BC0" w:rsidRPr="00511154" w14:paraId="507CC681" w14:textId="77777777" w:rsidTr="009029D7">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9891B0F" w14:textId="77777777" w:rsidR="006A4BC0" w:rsidRPr="00511154" w:rsidRDefault="00BD34AB"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Amiodaronum</w:t>
            </w:r>
            <w:proofErr w:type="spellEnd"/>
            <w:r w:rsidR="006A4BC0" w:rsidRPr="00511154">
              <w:rPr>
                <w:rFonts w:ascii="Times New Roman" w:eastAsia="Calibri" w:hAnsi="Times New Roman" w:cs="Times New Roman"/>
                <w:bCs/>
                <w:kern w:val="2"/>
                <w:sz w:val="24"/>
                <w:szCs w:val="24"/>
              </w:rPr>
              <w:t xml:space="preserve">, </w:t>
            </w:r>
            <w:proofErr w:type="spellStart"/>
            <w:r w:rsidR="00B631AD" w:rsidRPr="00511154">
              <w:rPr>
                <w:rFonts w:ascii="Times New Roman" w:eastAsia="Calibri" w:hAnsi="Times New Roman" w:cs="Times New Roman"/>
                <w:bCs/>
                <w:kern w:val="2"/>
                <w:sz w:val="24"/>
                <w:szCs w:val="24"/>
              </w:rPr>
              <w:t>Digoxinum</w:t>
            </w:r>
            <w:proofErr w:type="spellEnd"/>
            <w:r w:rsidR="006A4BC0" w:rsidRPr="00511154">
              <w:rPr>
                <w:rFonts w:ascii="Times New Roman" w:eastAsia="Calibri" w:hAnsi="Times New Roman" w:cs="Times New Roman"/>
                <w:bCs/>
                <w:kern w:val="2"/>
                <w:sz w:val="24"/>
                <w:szCs w:val="24"/>
              </w:rPr>
              <w:t xml:space="preserve">, </w:t>
            </w:r>
            <w:proofErr w:type="spellStart"/>
            <w:r w:rsidR="001A26CC" w:rsidRPr="00511154">
              <w:rPr>
                <w:rFonts w:ascii="Times New Roman" w:eastAsia="Calibri" w:hAnsi="Times New Roman" w:cs="Times New Roman"/>
                <w:bCs/>
                <w:kern w:val="2"/>
                <w:sz w:val="24"/>
                <w:szCs w:val="24"/>
              </w:rPr>
              <w:t>Esmololum</w:t>
            </w:r>
            <w:proofErr w:type="spellEnd"/>
            <w:r w:rsidR="001A26CC" w:rsidRPr="00511154">
              <w:rPr>
                <w:rFonts w:ascii="Times New Roman" w:eastAsia="Calibri" w:hAnsi="Times New Roman" w:cs="Times New Roman"/>
                <w:bCs/>
                <w:kern w:val="2"/>
                <w:sz w:val="24"/>
                <w:szCs w:val="24"/>
              </w:rPr>
              <w:t>*</w:t>
            </w:r>
            <w:r w:rsidR="006A4BC0" w:rsidRPr="00511154">
              <w:rPr>
                <w:rFonts w:ascii="Times New Roman" w:eastAsia="Calibri" w:hAnsi="Times New Roman" w:cs="Times New Roman"/>
                <w:bCs/>
                <w:kern w:val="2"/>
                <w:sz w:val="24"/>
                <w:szCs w:val="24"/>
              </w:rPr>
              <w:t xml:space="preserve"> sau </w:t>
            </w:r>
            <w:proofErr w:type="spellStart"/>
            <w:r w:rsidR="003E5043" w:rsidRPr="00511154">
              <w:rPr>
                <w:rFonts w:ascii="Times New Roman" w:eastAsia="Calibri" w:hAnsi="Times New Roman" w:cs="Times New Roman"/>
                <w:bCs/>
                <w:kern w:val="2"/>
                <w:sz w:val="24"/>
                <w:szCs w:val="24"/>
              </w:rPr>
              <w:t>Landiololum</w:t>
            </w:r>
            <w:proofErr w:type="spellEnd"/>
            <w:r w:rsidR="003E5043" w:rsidRPr="00511154">
              <w:rPr>
                <w:rFonts w:ascii="Times New Roman" w:eastAsia="Calibri" w:hAnsi="Times New Roman" w:cs="Times New Roman"/>
                <w:bCs/>
                <w:kern w:val="2"/>
                <w:sz w:val="24"/>
                <w:szCs w:val="24"/>
              </w:rPr>
              <w:t>*</w:t>
            </w:r>
            <w:r w:rsidR="006A4BC0" w:rsidRPr="00511154">
              <w:rPr>
                <w:rFonts w:ascii="Times New Roman" w:eastAsia="Calibri" w:hAnsi="Times New Roman" w:cs="Times New Roman"/>
                <w:bCs/>
                <w:kern w:val="2"/>
                <w:sz w:val="24"/>
                <w:szCs w:val="24"/>
              </w:rPr>
              <w:t xml:space="preserve"> </w:t>
            </w:r>
            <w:proofErr w:type="spellStart"/>
            <w:r w:rsidR="006A4BC0" w:rsidRPr="00511154">
              <w:rPr>
                <w:rFonts w:ascii="Times New Roman" w:eastAsia="Calibri" w:hAnsi="Times New Roman" w:cs="Times New Roman"/>
                <w:bCs/>
                <w:kern w:val="2"/>
                <w:sz w:val="24"/>
                <w:szCs w:val="24"/>
              </w:rPr>
              <w:t>i</w:t>
            </w:r>
            <w:r w:rsidR="00350441" w:rsidRPr="00511154">
              <w:rPr>
                <w:rFonts w:ascii="Times New Roman" w:eastAsia="Calibri" w:hAnsi="Times New Roman" w:cs="Times New Roman"/>
                <w:bCs/>
                <w:kern w:val="2"/>
                <w:sz w:val="24"/>
                <w:szCs w:val="24"/>
              </w:rPr>
              <w:t>.</w:t>
            </w:r>
            <w:r w:rsidR="006A4BC0" w:rsidRPr="00511154">
              <w:rPr>
                <w:rFonts w:ascii="Times New Roman" w:eastAsia="Calibri" w:hAnsi="Times New Roman" w:cs="Times New Roman"/>
                <w:bCs/>
                <w:kern w:val="2"/>
                <w:sz w:val="24"/>
                <w:szCs w:val="24"/>
              </w:rPr>
              <w:t>v</w:t>
            </w:r>
            <w:proofErr w:type="spellEnd"/>
            <w:r w:rsidR="00350441" w:rsidRPr="00511154">
              <w:rPr>
                <w:rFonts w:ascii="Times New Roman" w:eastAsia="Calibri" w:hAnsi="Times New Roman" w:cs="Times New Roman"/>
                <w:bCs/>
                <w:kern w:val="2"/>
                <w:sz w:val="24"/>
                <w:szCs w:val="24"/>
              </w:rPr>
              <w:t>.</w:t>
            </w:r>
            <w:r w:rsidR="006A4BC0" w:rsidRPr="00511154">
              <w:rPr>
                <w:rFonts w:ascii="Times New Roman" w:eastAsia="Calibri" w:hAnsi="Times New Roman" w:cs="Times New Roman"/>
                <w:bCs/>
                <w:kern w:val="2"/>
                <w:sz w:val="24"/>
                <w:szCs w:val="24"/>
              </w:rPr>
              <w:t xml:space="preserve"> ar putea fi considerate la pacienți cu FA cu instabilitate hemodinamică sau disfuncție severă sistolică, pentru a obține controlul frecvenței.</w:t>
            </w:r>
          </w:p>
        </w:tc>
        <w:tc>
          <w:tcPr>
            <w:tcW w:w="964" w:type="dxa"/>
            <w:tcBorders>
              <w:top w:val="single" w:sz="4" w:space="0" w:color="000000"/>
              <w:left w:val="single" w:sz="4" w:space="0" w:color="000000"/>
              <w:bottom w:val="single" w:sz="4" w:space="0" w:color="000000"/>
              <w:right w:val="single" w:sz="4" w:space="0" w:color="000000"/>
            </w:tcBorders>
            <w:shd w:val="clear" w:color="auto" w:fill="F3920E"/>
            <w:tcMar>
              <w:top w:w="0" w:type="dxa"/>
              <w:left w:w="115" w:type="dxa"/>
              <w:bottom w:w="0" w:type="dxa"/>
              <w:right w:w="115" w:type="dxa"/>
            </w:tcMar>
            <w:hideMark/>
          </w:tcPr>
          <w:p w14:paraId="2BDFE73E"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proofErr w:type="spellStart"/>
            <w:r w:rsidRPr="00511154">
              <w:rPr>
                <w:rFonts w:ascii="Times New Roman" w:eastAsia="Calibri" w:hAnsi="Times New Roman" w:cs="Times New Roman"/>
                <w:b/>
                <w:kern w:val="2"/>
                <w:sz w:val="24"/>
                <w:szCs w:val="24"/>
              </w:rPr>
              <w:t>IIb</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47B6F25D" w14:textId="77777777" w:rsidR="006A4BC0" w:rsidRPr="00511154" w:rsidRDefault="006A4BC0"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B</w:t>
            </w:r>
          </w:p>
        </w:tc>
      </w:tr>
    </w:tbl>
    <w:p w14:paraId="5DD83235" w14:textId="77777777" w:rsidR="00CA7C42" w:rsidRPr="00511154" w:rsidRDefault="00CA7C42" w:rsidP="000E5AE3">
      <w:pPr>
        <w:spacing w:line="240" w:lineRule="auto"/>
        <w:jc w:val="both"/>
        <w:rPr>
          <w:rFonts w:ascii="Times New Roman" w:eastAsia="Calibri" w:hAnsi="Times New Roman" w:cs="Times New Roman"/>
          <w:b/>
          <w:kern w:val="2"/>
          <w:sz w:val="24"/>
          <w:szCs w:val="24"/>
        </w:rPr>
      </w:pPr>
    </w:p>
    <w:p w14:paraId="4A0AF1F2" w14:textId="77777777" w:rsidR="00712DC5" w:rsidRPr="00511154" w:rsidRDefault="007374B7"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kern w:val="2"/>
          <w:sz w:val="24"/>
          <w:szCs w:val="24"/>
        </w:rPr>
        <w:t>Tabelul 7</w:t>
      </w:r>
      <w:r w:rsidR="00712DC5" w:rsidRPr="00511154">
        <w:rPr>
          <w:rFonts w:ascii="Times New Roman" w:eastAsia="Calibri" w:hAnsi="Times New Roman" w:cs="Times New Roman"/>
          <w:b/>
          <w:kern w:val="2"/>
          <w:sz w:val="24"/>
          <w:szCs w:val="24"/>
        </w:rPr>
        <w:t xml:space="preserve">. Medicamente </w:t>
      </w:r>
      <w:proofErr w:type="spellStart"/>
      <w:r w:rsidR="00D65BB2" w:rsidRPr="00511154">
        <w:rPr>
          <w:rFonts w:ascii="Times New Roman" w:eastAsia="Calibri" w:hAnsi="Times New Roman" w:cs="Times New Roman"/>
          <w:b/>
          <w:kern w:val="2"/>
          <w:sz w:val="24"/>
          <w:szCs w:val="24"/>
        </w:rPr>
        <w:t>antiaritmice</w:t>
      </w:r>
      <w:proofErr w:type="spellEnd"/>
      <w:r w:rsidR="00D65BB2" w:rsidRPr="00511154">
        <w:rPr>
          <w:rFonts w:ascii="Times New Roman" w:eastAsia="Calibri" w:hAnsi="Times New Roman" w:cs="Times New Roman"/>
          <w:b/>
          <w:kern w:val="2"/>
          <w:sz w:val="24"/>
          <w:szCs w:val="24"/>
        </w:rPr>
        <w:t xml:space="preserve"> </w:t>
      </w:r>
      <w:r w:rsidR="00712DC5" w:rsidRPr="00511154">
        <w:rPr>
          <w:rFonts w:ascii="Times New Roman" w:eastAsia="Calibri" w:hAnsi="Times New Roman" w:cs="Times New Roman"/>
          <w:b/>
          <w:kern w:val="2"/>
          <w:sz w:val="24"/>
          <w:szCs w:val="24"/>
        </w:rPr>
        <w:t>pentru controlul frecvenței în FA</w:t>
      </w:r>
    </w:p>
    <w:tbl>
      <w:tblPr>
        <w:tblW w:w="9985"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1795"/>
        <w:gridCol w:w="2430"/>
        <w:gridCol w:w="2160"/>
        <w:gridCol w:w="3600"/>
      </w:tblGrid>
      <w:tr w:rsidR="00712DC5" w:rsidRPr="00511154" w14:paraId="4307823A" w14:textId="77777777" w:rsidTr="00302C67">
        <w:trPr>
          <w:trHeight w:val="860"/>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0B0D3"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
                <w:bCs/>
                <w:kern w:val="2"/>
                <w:sz w:val="24"/>
                <w:szCs w:val="24"/>
              </w:rPr>
              <w:t>Agentul </w:t>
            </w:r>
            <w:r w:rsidRPr="00511154">
              <w:rPr>
                <w:rFonts w:ascii="Times New Roman" w:eastAsia="Calibri" w:hAnsi="Times New Roman" w:cs="Times New Roman"/>
                <w:b/>
                <w:bCs/>
                <w:kern w:val="2"/>
                <w:sz w:val="24"/>
                <w:szCs w:val="24"/>
                <w:vertAlign w:val="superscript"/>
              </w:rPr>
              <w:t>a</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BC554F"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
                <w:bCs/>
                <w:kern w:val="2"/>
                <w:sz w:val="24"/>
                <w:szCs w:val="24"/>
              </w:rPr>
              <w:t>Administrare intravenoasă</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219C8D" w14:textId="77777777" w:rsidR="00712DC5" w:rsidRPr="00511154" w:rsidRDefault="00A36ED4"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 xml:space="preserve">Doza orală uzuală pentru </w:t>
            </w:r>
            <w:r w:rsidR="00092E18" w:rsidRPr="00511154">
              <w:rPr>
                <w:rFonts w:ascii="Times New Roman" w:eastAsia="Calibri" w:hAnsi="Times New Roman" w:cs="Times New Roman"/>
                <w:b/>
                <w:bCs/>
                <w:kern w:val="2"/>
                <w:sz w:val="24"/>
                <w:szCs w:val="24"/>
              </w:rPr>
              <w:t>menținere</w:t>
            </w:r>
          </w:p>
        </w:tc>
        <w:tc>
          <w:tcPr>
            <w:tcW w:w="36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FB9CB"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
                <w:bCs/>
                <w:kern w:val="2"/>
                <w:sz w:val="24"/>
                <w:szCs w:val="24"/>
              </w:rPr>
              <w:t>Contraindicat</w:t>
            </w:r>
          </w:p>
        </w:tc>
      </w:tr>
      <w:tr w:rsidR="00712DC5" w:rsidRPr="00511154" w14:paraId="502CBB7F" w14:textId="77777777" w:rsidTr="00302C67">
        <w:trPr>
          <w:trHeight w:val="418"/>
        </w:trPr>
        <w:tc>
          <w:tcPr>
            <w:tcW w:w="9985" w:type="dxa"/>
            <w:gridSpan w:val="4"/>
            <w:tcBorders>
              <w:top w:val="single" w:sz="4" w:space="0" w:color="000000"/>
              <w:left w:val="single" w:sz="4" w:space="0" w:color="000000"/>
              <w:bottom w:val="single" w:sz="4" w:space="0" w:color="000000"/>
              <w:right w:val="single" w:sz="4" w:space="0" w:color="000000"/>
            </w:tcBorders>
            <w:shd w:val="clear" w:color="auto" w:fill="C7C8C9"/>
            <w:tcMar>
              <w:top w:w="0" w:type="dxa"/>
              <w:left w:w="115" w:type="dxa"/>
              <w:bottom w:w="0" w:type="dxa"/>
              <w:right w:w="115" w:type="dxa"/>
            </w:tcMar>
            <w:hideMark/>
          </w:tcPr>
          <w:p w14:paraId="121BD0FA"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
                <w:bCs/>
                <w:kern w:val="2"/>
                <w:sz w:val="24"/>
                <w:szCs w:val="24"/>
              </w:rPr>
              <w:t>Beta-blocante </w:t>
            </w:r>
            <w:r w:rsidRPr="00511154">
              <w:rPr>
                <w:rFonts w:ascii="Times New Roman" w:eastAsia="Calibri" w:hAnsi="Times New Roman" w:cs="Times New Roman"/>
                <w:b/>
                <w:bCs/>
                <w:kern w:val="2"/>
                <w:sz w:val="24"/>
                <w:szCs w:val="24"/>
                <w:vertAlign w:val="superscript"/>
              </w:rPr>
              <w:t>b</w:t>
            </w:r>
          </w:p>
        </w:tc>
      </w:tr>
      <w:tr w:rsidR="00712DC5" w:rsidRPr="00511154" w14:paraId="6256FC23" w14:textId="77777777" w:rsidTr="00302C67">
        <w:trPr>
          <w:trHeight w:val="1170"/>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21C536" w14:textId="77777777" w:rsidR="00712DC5" w:rsidRPr="00511154" w:rsidRDefault="004439F3"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Metoprololum</w:t>
            </w:r>
            <w:proofErr w:type="spellEnd"/>
            <w:r w:rsidR="00712DC5" w:rsidRPr="00511154">
              <w:rPr>
                <w:rFonts w:ascii="Times New Roman" w:eastAsia="Calibri" w:hAnsi="Times New Roman" w:cs="Times New Roman"/>
                <w:bCs/>
                <w:kern w:val="2"/>
                <w:sz w:val="24"/>
                <w:szCs w:val="24"/>
              </w:rPr>
              <w:t xml:space="preserve"> </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78CCC"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2,5-5 mg </w:t>
            </w:r>
            <w:proofErr w:type="spellStart"/>
            <w:r w:rsidRPr="00511154">
              <w:rPr>
                <w:rFonts w:ascii="Times New Roman" w:eastAsia="Calibri" w:hAnsi="Times New Roman" w:cs="Times New Roman"/>
                <w:bCs/>
                <w:kern w:val="2"/>
                <w:sz w:val="24"/>
                <w:szCs w:val="24"/>
              </w:rPr>
              <w:t>bolus</w:t>
            </w:r>
            <w:proofErr w:type="spellEnd"/>
            <w:r w:rsidRPr="00511154">
              <w:rPr>
                <w:rFonts w:ascii="Times New Roman" w:eastAsia="Calibri" w:hAnsi="Times New Roman" w:cs="Times New Roman"/>
                <w:bCs/>
                <w:kern w:val="2"/>
                <w:sz w:val="24"/>
                <w:szCs w:val="24"/>
              </w:rPr>
              <w:t xml:space="preserve"> timp de 2 minute; până la 15 mg doză cumulată maximă</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014255"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25-100 mg de două ori pe zi</w:t>
            </w:r>
          </w:p>
        </w:tc>
        <w:tc>
          <w:tcPr>
            <w:tcW w:w="36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5A70A7"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În caz de astm, beta-blocantele neselective trebuie evitate.</w:t>
            </w:r>
          </w:p>
          <w:p w14:paraId="61A06BDE"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Contraindicat</w:t>
            </w:r>
            <w:r w:rsidR="00673694" w:rsidRPr="00511154">
              <w:rPr>
                <w:rFonts w:ascii="Times New Roman" w:eastAsia="Calibri" w:hAnsi="Times New Roman" w:cs="Times New Roman"/>
                <w:bCs/>
                <w:kern w:val="2"/>
                <w:sz w:val="24"/>
                <w:szCs w:val="24"/>
              </w:rPr>
              <w:t>e</w:t>
            </w:r>
            <w:r w:rsidRPr="00511154">
              <w:rPr>
                <w:rFonts w:ascii="Times New Roman" w:eastAsia="Calibri" w:hAnsi="Times New Roman" w:cs="Times New Roman"/>
                <w:bCs/>
                <w:kern w:val="2"/>
                <w:sz w:val="24"/>
                <w:szCs w:val="24"/>
              </w:rPr>
              <w:t xml:space="preserve"> în IC acută și antecedente de bronhospasm sever.</w:t>
            </w:r>
          </w:p>
        </w:tc>
      </w:tr>
      <w:tr w:rsidR="00712DC5" w:rsidRPr="00511154" w14:paraId="3AD1B969" w14:textId="77777777" w:rsidTr="00302C67">
        <w:trPr>
          <w:trHeight w:val="664"/>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13B869" w14:textId="77777777" w:rsidR="00712DC5" w:rsidRPr="00511154" w:rsidRDefault="004439F3"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Metoprololum</w:t>
            </w:r>
            <w:proofErr w:type="spellEnd"/>
            <w:r w:rsidR="00712DC5" w:rsidRPr="00511154">
              <w:rPr>
                <w:rFonts w:ascii="Times New Roman" w:eastAsia="Calibri" w:hAnsi="Times New Roman" w:cs="Times New Roman"/>
                <w:bCs/>
                <w:kern w:val="2"/>
                <w:sz w:val="24"/>
                <w:szCs w:val="24"/>
              </w:rPr>
              <w:t xml:space="preserve"> </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966AFD"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N / A</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933364"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50-200 mg o dată pe zi</w:t>
            </w:r>
          </w:p>
        </w:tc>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1827681C"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p>
        </w:tc>
      </w:tr>
      <w:tr w:rsidR="00712DC5" w:rsidRPr="00511154" w14:paraId="608AA7FE" w14:textId="77777777" w:rsidTr="00302C67">
        <w:trPr>
          <w:trHeight w:val="671"/>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C2D6AD" w14:textId="77777777" w:rsidR="00712DC5" w:rsidRPr="00511154" w:rsidRDefault="004A3ABA"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Bisoprololum</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2630B"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N / A</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8E7FAD"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1,25-20 mg o dată pe zi</w:t>
            </w:r>
          </w:p>
        </w:tc>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2AC4F228"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p>
        </w:tc>
      </w:tr>
      <w:tr w:rsidR="00712DC5" w:rsidRPr="00511154" w14:paraId="5385ABE3" w14:textId="77777777" w:rsidTr="00302C67">
        <w:trPr>
          <w:trHeight w:val="664"/>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BB5B5" w14:textId="77777777" w:rsidR="00712DC5" w:rsidRPr="00511154" w:rsidRDefault="005908B3"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Atenololum</w:t>
            </w:r>
            <w:proofErr w:type="spellEnd"/>
            <w:r w:rsidRPr="00511154">
              <w:rPr>
                <w:rFonts w:ascii="Times New Roman" w:eastAsia="Calibri" w:hAnsi="Times New Roman" w:cs="Times New Roman"/>
                <w:bCs/>
                <w:kern w:val="2"/>
                <w:sz w:val="24"/>
                <w:szCs w:val="24"/>
              </w:rPr>
              <w:t>*</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6B2F3"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N / A</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1BF815"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25-100 mg o dată pe zi</w:t>
            </w:r>
          </w:p>
        </w:tc>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0C091560"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p>
        </w:tc>
      </w:tr>
      <w:tr w:rsidR="00712DC5" w:rsidRPr="00511154" w14:paraId="16DACEA4" w14:textId="77777777" w:rsidTr="00302C67">
        <w:trPr>
          <w:trHeight w:val="1170"/>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1FFD27" w14:textId="77777777" w:rsidR="00712DC5" w:rsidRPr="00511154" w:rsidRDefault="001A26CC"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lastRenderedPageBreak/>
              <w:t>Esmololum</w:t>
            </w:r>
            <w:proofErr w:type="spellEnd"/>
            <w:r w:rsidRPr="00511154">
              <w:rPr>
                <w:rFonts w:ascii="Times New Roman" w:eastAsia="Calibri" w:hAnsi="Times New Roman" w:cs="Times New Roman"/>
                <w:bCs/>
                <w:kern w:val="2"/>
                <w:sz w:val="24"/>
                <w:szCs w:val="24"/>
              </w:rPr>
              <w:t>*</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3FAB44"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500 </w:t>
            </w:r>
            <w:proofErr w:type="spellStart"/>
            <w:r w:rsidRPr="00511154">
              <w:rPr>
                <w:rFonts w:ascii="Times New Roman" w:eastAsia="Calibri" w:hAnsi="Times New Roman" w:cs="Times New Roman"/>
                <w:bCs/>
                <w:kern w:val="2"/>
                <w:sz w:val="24"/>
                <w:szCs w:val="24"/>
              </w:rPr>
              <w:t>ug</w:t>
            </w:r>
            <w:proofErr w:type="spellEnd"/>
            <w:r w:rsidRPr="00511154">
              <w:rPr>
                <w:rFonts w:ascii="Times New Roman" w:eastAsia="Calibri" w:hAnsi="Times New Roman" w:cs="Times New Roman"/>
                <w:bCs/>
                <w:kern w:val="2"/>
                <w:sz w:val="24"/>
                <w:szCs w:val="24"/>
              </w:rPr>
              <w:t xml:space="preserve">/kg </w:t>
            </w:r>
            <w:proofErr w:type="spellStart"/>
            <w:r w:rsidRPr="00511154">
              <w:rPr>
                <w:rFonts w:ascii="Times New Roman" w:eastAsia="Calibri" w:hAnsi="Times New Roman" w:cs="Times New Roman"/>
                <w:bCs/>
                <w:kern w:val="2"/>
                <w:sz w:val="24"/>
                <w:szCs w:val="24"/>
              </w:rPr>
              <w:t>bolus</w:t>
            </w:r>
            <w:proofErr w:type="spellEnd"/>
            <w:r w:rsidRPr="00511154">
              <w:rPr>
                <w:rFonts w:ascii="Times New Roman" w:eastAsia="Calibri" w:hAnsi="Times New Roman" w:cs="Times New Roman"/>
                <w:bCs/>
                <w:kern w:val="2"/>
                <w:sz w:val="24"/>
                <w:szCs w:val="24"/>
              </w:rPr>
              <w:t xml:space="preserve"> iv timp de 1 min; urmată de 50–300 µg/kg/min</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9A3156"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N / A</w:t>
            </w:r>
          </w:p>
        </w:tc>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2F637DB8"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p>
        </w:tc>
      </w:tr>
      <w:tr w:rsidR="00712DC5" w:rsidRPr="00511154" w14:paraId="5145BACF" w14:textId="77777777" w:rsidTr="00302C67">
        <w:trPr>
          <w:trHeight w:val="1170"/>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363867" w14:textId="77777777" w:rsidR="00712DC5" w:rsidRPr="00511154" w:rsidRDefault="003E5043"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Landiololum</w:t>
            </w:r>
            <w:proofErr w:type="spellEnd"/>
            <w:r w:rsidRPr="00511154">
              <w:rPr>
                <w:rFonts w:ascii="Times New Roman" w:eastAsia="Calibri" w:hAnsi="Times New Roman" w:cs="Times New Roman"/>
                <w:bCs/>
                <w:kern w:val="2"/>
                <w:sz w:val="24"/>
                <w:szCs w:val="24"/>
              </w:rPr>
              <w:t>*</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EA48E"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100 </w:t>
            </w:r>
            <w:proofErr w:type="spellStart"/>
            <w:r w:rsidRPr="00511154">
              <w:rPr>
                <w:rFonts w:ascii="Times New Roman" w:eastAsia="Calibri" w:hAnsi="Times New Roman" w:cs="Times New Roman"/>
                <w:bCs/>
                <w:kern w:val="2"/>
                <w:sz w:val="24"/>
                <w:szCs w:val="24"/>
              </w:rPr>
              <w:t>ug</w:t>
            </w:r>
            <w:proofErr w:type="spellEnd"/>
            <w:r w:rsidRPr="00511154">
              <w:rPr>
                <w:rFonts w:ascii="Times New Roman" w:eastAsia="Calibri" w:hAnsi="Times New Roman" w:cs="Times New Roman"/>
                <w:bCs/>
                <w:kern w:val="2"/>
                <w:sz w:val="24"/>
                <w:szCs w:val="24"/>
              </w:rPr>
              <w:t xml:space="preserve">/kg </w:t>
            </w:r>
            <w:proofErr w:type="spellStart"/>
            <w:r w:rsidRPr="00511154">
              <w:rPr>
                <w:rFonts w:ascii="Times New Roman" w:eastAsia="Calibri" w:hAnsi="Times New Roman" w:cs="Times New Roman"/>
                <w:bCs/>
                <w:kern w:val="2"/>
                <w:sz w:val="24"/>
                <w:szCs w:val="24"/>
              </w:rPr>
              <w:t>bolus</w:t>
            </w:r>
            <w:proofErr w:type="spellEnd"/>
            <w:r w:rsidRPr="00511154">
              <w:rPr>
                <w:rFonts w:ascii="Times New Roman" w:eastAsia="Calibri" w:hAnsi="Times New Roman" w:cs="Times New Roman"/>
                <w:bCs/>
                <w:kern w:val="2"/>
                <w:sz w:val="24"/>
                <w:szCs w:val="24"/>
              </w:rPr>
              <w:t xml:space="preserve"> iv timp de 1 min; urmată de 10–40 µg/kg/min</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9BACF5"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N / A</w:t>
            </w:r>
          </w:p>
        </w:tc>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5B4716E2"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p>
        </w:tc>
      </w:tr>
      <w:tr w:rsidR="00712DC5" w:rsidRPr="00511154" w14:paraId="65D431F7" w14:textId="77777777" w:rsidTr="00302C67">
        <w:trPr>
          <w:trHeight w:val="671"/>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C87D0" w14:textId="77777777" w:rsidR="00712DC5" w:rsidRPr="00511154" w:rsidRDefault="007E19CA"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Nebivololum</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9336FE"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N / A</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B16EA2"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2,5-10 mg o dată pe zi</w:t>
            </w:r>
          </w:p>
        </w:tc>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03EE3E2F"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p>
        </w:tc>
      </w:tr>
      <w:tr w:rsidR="00712DC5" w:rsidRPr="00511154" w14:paraId="46FC26BE" w14:textId="77777777" w:rsidTr="00302C67">
        <w:trPr>
          <w:trHeight w:val="664"/>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DC6F8" w14:textId="77777777" w:rsidR="00712DC5" w:rsidRPr="00511154" w:rsidRDefault="00ED505F"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Carvedilolum</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6E3B3"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N / A</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2A0812"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3,125–50 mg de două ori pe zi</w:t>
            </w:r>
          </w:p>
        </w:tc>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4E845D4D"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p>
        </w:tc>
      </w:tr>
      <w:tr w:rsidR="00712DC5" w:rsidRPr="00511154" w14:paraId="59D1CB0B" w14:textId="77777777" w:rsidTr="00302C67">
        <w:trPr>
          <w:trHeight w:val="418"/>
        </w:trPr>
        <w:tc>
          <w:tcPr>
            <w:tcW w:w="9985" w:type="dxa"/>
            <w:gridSpan w:val="4"/>
            <w:tcBorders>
              <w:top w:val="single" w:sz="4" w:space="0" w:color="000000"/>
              <w:left w:val="single" w:sz="4" w:space="0" w:color="000000"/>
              <w:bottom w:val="single" w:sz="4" w:space="0" w:color="000000"/>
              <w:right w:val="single" w:sz="4" w:space="0" w:color="000000"/>
            </w:tcBorders>
            <w:shd w:val="clear" w:color="auto" w:fill="C7C8C9"/>
            <w:tcMar>
              <w:top w:w="0" w:type="dxa"/>
              <w:left w:w="115" w:type="dxa"/>
              <w:bottom w:w="0" w:type="dxa"/>
              <w:right w:w="115" w:type="dxa"/>
            </w:tcMar>
            <w:hideMark/>
          </w:tcPr>
          <w:p w14:paraId="526723B5" w14:textId="77777777" w:rsidR="00712DC5" w:rsidRPr="00511154" w:rsidRDefault="00DB0C74"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
                <w:bCs/>
                <w:kern w:val="2"/>
                <w:sz w:val="24"/>
                <w:szCs w:val="24"/>
              </w:rPr>
              <w:t>Blocate ale</w:t>
            </w:r>
            <w:r w:rsidR="00712DC5" w:rsidRPr="00511154">
              <w:rPr>
                <w:rFonts w:ascii="Times New Roman" w:eastAsia="Calibri" w:hAnsi="Times New Roman" w:cs="Times New Roman"/>
                <w:b/>
                <w:bCs/>
                <w:kern w:val="2"/>
                <w:sz w:val="24"/>
                <w:szCs w:val="24"/>
              </w:rPr>
              <w:t xml:space="preserve"> canalelor de calciu non-</w:t>
            </w:r>
            <w:proofErr w:type="spellStart"/>
            <w:r w:rsidR="00712DC5" w:rsidRPr="00511154">
              <w:rPr>
                <w:rFonts w:ascii="Times New Roman" w:eastAsia="Calibri" w:hAnsi="Times New Roman" w:cs="Times New Roman"/>
                <w:b/>
                <w:bCs/>
                <w:kern w:val="2"/>
                <w:sz w:val="24"/>
                <w:szCs w:val="24"/>
              </w:rPr>
              <w:t>dihidropiridinic</w:t>
            </w:r>
            <w:r w:rsidRPr="00511154">
              <w:rPr>
                <w:rFonts w:ascii="Times New Roman" w:eastAsia="Calibri" w:hAnsi="Times New Roman" w:cs="Times New Roman"/>
                <w:b/>
                <w:bCs/>
                <w:kern w:val="2"/>
                <w:sz w:val="24"/>
                <w:szCs w:val="24"/>
              </w:rPr>
              <w:t>e</w:t>
            </w:r>
            <w:proofErr w:type="spellEnd"/>
          </w:p>
        </w:tc>
      </w:tr>
      <w:tr w:rsidR="00712DC5" w:rsidRPr="00511154" w14:paraId="55A42781" w14:textId="77777777" w:rsidTr="00302C67">
        <w:trPr>
          <w:trHeight w:val="1676"/>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673B3D" w14:textId="77777777" w:rsidR="00712DC5" w:rsidRPr="00511154" w:rsidRDefault="00801C8B"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Verapamilum</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586F9E"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2,5–10 mg iv </w:t>
            </w:r>
            <w:proofErr w:type="spellStart"/>
            <w:r w:rsidRPr="00511154">
              <w:rPr>
                <w:rFonts w:ascii="Times New Roman" w:eastAsia="Calibri" w:hAnsi="Times New Roman" w:cs="Times New Roman"/>
                <w:bCs/>
                <w:kern w:val="2"/>
                <w:sz w:val="24"/>
                <w:szCs w:val="24"/>
              </w:rPr>
              <w:t>bolus</w:t>
            </w:r>
            <w:proofErr w:type="spellEnd"/>
            <w:r w:rsidRPr="00511154">
              <w:rPr>
                <w:rFonts w:ascii="Times New Roman" w:eastAsia="Calibri" w:hAnsi="Times New Roman" w:cs="Times New Roman"/>
                <w:bCs/>
                <w:kern w:val="2"/>
                <w:sz w:val="24"/>
                <w:szCs w:val="24"/>
              </w:rPr>
              <w:t xml:space="preserve"> timp de 5 min</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F0626"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40 mg de două ori pe zi până la 480 mg (eliberare prelungită) o dată pe zi</w:t>
            </w:r>
          </w:p>
        </w:tc>
        <w:tc>
          <w:tcPr>
            <w:tcW w:w="36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5B9C20"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Contraindicat dacă FEVS&lt;40%.</w:t>
            </w:r>
          </w:p>
          <w:p w14:paraId="76813391"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Adaptați dozele în insuficiență hepatică și renală.</w:t>
            </w:r>
          </w:p>
        </w:tc>
      </w:tr>
      <w:tr w:rsidR="00712DC5" w:rsidRPr="00511154" w14:paraId="28C1069C" w14:textId="77777777" w:rsidTr="00302C67">
        <w:trPr>
          <w:trHeight w:val="1422"/>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8C5403" w14:textId="77777777" w:rsidR="00712DC5" w:rsidRPr="00511154" w:rsidRDefault="00147E54"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Diltiazemum</w:t>
            </w:r>
            <w:proofErr w:type="spellEnd"/>
            <w:r w:rsidRPr="00511154">
              <w:rPr>
                <w:rFonts w:ascii="Times New Roman" w:eastAsia="Calibri" w:hAnsi="Times New Roman" w:cs="Times New Roman"/>
                <w:bCs/>
                <w:kern w:val="2"/>
                <w:sz w:val="24"/>
                <w:szCs w:val="24"/>
              </w:rPr>
              <w:t>*</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FA9E4"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0,25 mg/kg iv </w:t>
            </w:r>
            <w:proofErr w:type="spellStart"/>
            <w:r w:rsidRPr="00511154">
              <w:rPr>
                <w:rFonts w:ascii="Times New Roman" w:eastAsia="Calibri" w:hAnsi="Times New Roman" w:cs="Times New Roman"/>
                <w:bCs/>
                <w:kern w:val="2"/>
                <w:sz w:val="24"/>
                <w:szCs w:val="24"/>
              </w:rPr>
              <w:t>bolus</w:t>
            </w:r>
            <w:proofErr w:type="spellEnd"/>
            <w:r w:rsidRPr="00511154">
              <w:rPr>
                <w:rFonts w:ascii="Times New Roman" w:eastAsia="Calibri" w:hAnsi="Times New Roman" w:cs="Times New Roman"/>
                <w:bCs/>
                <w:kern w:val="2"/>
                <w:sz w:val="24"/>
                <w:szCs w:val="24"/>
              </w:rPr>
              <w:t xml:space="preserve"> timp de 5 min, apoi 5–15 mg/h</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A56F84"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60 mg de trei ori pe zi până la 360 mg (eliberare prelungită) o dată pe zi</w:t>
            </w:r>
          </w:p>
        </w:tc>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4CB3CCB4"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p>
        </w:tc>
      </w:tr>
      <w:tr w:rsidR="00712DC5" w:rsidRPr="00511154" w14:paraId="4FC4FF16" w14:textId="77777777" w:rsidTr="00302C67">
        <w:trPr>
          <w:trHeight w:val="411"/>
        </w:trPr>
        <w:tc>
          <w:tcPr>
            <w:tcW w:w="9985" w:type="dxa"/>
            <w:gridSpan w:val="4"/>
            <w:tcBorders>
              <w:top w:val="single" w:sz="4" w:space="0" w:color="000000"/>
              <w:left w:val="single" w:sz="4" w:space="0" w:color="000000"/>
              <w:bottom w:val="single" w:sz="4" w:space="0" w:color="000000"/>
              <w:right w:val="single" w:sz="4" w:space="0" w:color="000000"/>
            </w:tcBorders>
            <w:shd w:val="clear" w:color="auto" w:fill="C7C8C9"/>
            <w:tcMar>
              <w:top w:w="0" w:type="dxa"/>
              <w:left w:w="115" w:type="dxa"/>
              <w:bottom w:w="0" w:type="dxa"/>
              <w:right w:w="115" w:type="dxa"/>
            </w:tcMar>
            <w:hideMark/>
          </w:tcPr>
          <w:p w14:paraId="102753C2"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
                <w:bCs/>
                <w:kern w:val="2"/>
                <w:sz w:val="24"/>
                <w:szCs w:val="24"/>
              </w:rPr>
              <w:t xml:space="preserve">Glicozide </w:t>
            </w:r>
            <w:r w:rsidR="0054257A" w:rsidRPr="00511154">
              <w:rPr>
                <w:rFonts w:ascii="Times New Roman" w:eastAsia="Calibri" w:hAnsi="Times New Roman" w:cs="Times New Roman"/>
                <w:b/>
                <w:bCs/>
                <w:kern w:val="2"/>
                <w:sz w:val="24"/>
                <w:szCs w:val="24"/>
              </w:rPr>
              <w:t>cardia</w:t>
            </w:r>
            <w:r w:rsidR="00653536" w:rsidRPr="00511154">
              <w:rPr>
                <w:rFonts w:ascii="Times New Roman" w:eastAsia="Calibri" w:hAnsi="Times New Roman" w:cs="Times New Roman"/>
                <w:b/>
                <w:bCs/>
                <w:kern w:val="2"/>
                <w:sz w:val="24"/>
                <w:szCs w:val="24"/>
              </w:rPr>
              <w:t>ce</w:t>
            </w:r>
          </w:p>
        </w:tc>
      </w:tr>
      <w:tr w:rsidR="00712DC5" w:rsidRPr="00511154" w14:paraId="5AF61173" w14:textId="77777777" w:rsidTr="00302C67">
        <w:trPr>
          <w:trHeight w:val="671"/>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7ABF04" w14:textId="77777777" w:rsidR="00712DC5" w:rsidRPr="00511154" w:rsidRDefault="006E4AA4"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Digoxinum</w:t>
            </w:r>
            <w:proofErr w:type="spellEnd"/>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FED5FF"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0,5 mg iv </w:t>
            </w:r>
            <w:proofErr w:type="spellStart"/>
            <w:r w:rsidRPr="00511154">
              <w:rPr>
                <w:rFonts w:ascii="Times New Roman" w:eastAsia="Calibri" w:hAnsi="Times New Roman" w:cs="Times New Roman"/>
                <w:bCs/>
                <w:kern w:val="2"/>
                <w:sz w:val="24"/>
                <w:szCs w:val="24"/>
              </w:rPr>
              <w:t>bolus</w:t>
            </w:r>
            <w:proofErr w:type="spellEnd"/>
            <w:r w:rsidRPr="00511154">
              <w:rPr>
                <w:rFonts w:ascii="Times New Roman" w:eastAsia="Calibri" w:hAnsi="Times New Roman" w:cs="Times New Roman"/>
                <w:bCs/>
                <w:kern w:val="2"/>
                <w:sz w:val="24"/>
                <w:szCs w:val="24"/>
              </w:rPr>
              <w:t xml:space="preserve"> (0,75–1,5 mg timp de 24 de ore în doze divizate)</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644D70"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0,0625–0,25 mg o dată pe zi</w:t>
            </w:r>
          </w:p>
        </w:tc>
        <w:tc>
          <w:tcPr>
            <w:tcW w:w="360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FB8533"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Niveluri plasmatice ridicate asociate cu evenimente adverse.</w:t>
            </w:r>
          </w:p>
          <w:p w14:paraId="4731C241"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Verificați funcția renală înainte de a începe tratamentul cu </w:t>
            </w:r>
            <w:proofErr w:type="spellStart"/>
            <w:r w:rsidR="006E4AA4" w:rsidRPr="00511154">
              <w:rPr>
                <w:rFonts w:ascii="Times New Roman" w:eastAsia="Calibri" w:hAnsi="Times New Roman" w:cs="Times New Roman"/>
                <w:bCs/>
                <w:kern w:val="2"/>
                <w:sz w:val="24"/>
                <w:szCs w:val="24"/>
              </w:rPr>
              <w:t>Digoxinum</w:t>
            </w:r>
            <w:proofErr w:type="spellEnd"/>
            <w:r w:rsidR="006E4AA4" w:rsidRPr="00511154">
              <w:rPr>
                <w:rFonts w:ascii="Times New Roman" w:eastAsia="Calibri" w:hAnsi="Times New Roman" w:cs="Times New Roman"/>
                <w:bCs/>
                <w:kern w:val="2"/>
                <w:sz w:val="24"/>
                <w:szCs w:val="24"/>
              </w:rPr>
              <w:t xml:space="preserve"> </w:t>
            </w:r>
            <w:r w:rsidRPr="00511154">
              <w:rPr>
                <w:rFonts w:ascii="Times New Roman" w:eastAsia="Calibri" w:hAnsi="Times New Roman" w:cs="Times New Roman"/>
                <w:bCs/>
                <w:kern w:val="2"/>
                <w:sz w:val="24"/>
                <w:szCs w:val="24"/>
              </w:rPr>
              <w:t>și adaptați doza la pacienții cu BRC.</w:t>
            </w:r>
          </w:p>
        </w:tc>
      </w:tr>
      <w:tr w:rsidR="00712DC5" w:rsidRPr="00511154" w14:paraId="18D34D66" w14:textId="77777777" w:rsidTr="00313335">
        <w:trPr>
          <w:trHeight w:val="793"/>
        </w:trPr>
        <w:tc>
          <w:tcPr>
            <w:tcW w:w="1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0860D0" w14:textId="77777777" w:rsidR="00712DC5" w:rsidRPr="00511154" w:rsidRDefault="00C50412"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t>Digitoxinum</w:t>
            </w:r>
            <w:proofErr w:type="spellEnd"/>
            <w:r w:rsidRPr="00511154">
              <w:rPr>
                <w:rFonts w:ascii="Times New Roman" w:eastAsia="Calibri" w:hAnsi="Times New Roman" w:cs="Times New Roman"/>
                <w:bCs/>
                <w:kern w:val="2"/>
                <w:sz w:val="24"/>
                <w:szCs w:val="24"/>
              </w:rPr>
              <w:t>*</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76E4F4"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0,4–0,6 mg</w:t>
            </w: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3A32DE"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0,05-0,1 mg o dată pe zi</w:t>
            </w:r>
          </w:p>
        </w:tc>
        <w:tc>
          <w:tcPr>
            <w:tcW w:w="3600" w:type="dxa"/>
            <w:vMerge/>
            <w:tcBorders>
              <w:top w:val="single" w:sz="4" w:space="0" w:color="000000"/>
              <w:left w:val="single" w:sz="4" w:space="0" w:color="000000"/>
              <w:bottom w:val="single" w:sz="4" w:space="0" w:color="000000"/>
              <w:right w:val="single" w:sz="4" w:space="0" w:color="000000"/>
            </w:tcBorders>
            <w:vAlign w:val="center"/>
            <w:hideMark/>
          </w:tcPr>
          <w:p w14:paraId="2CBE3A67"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p>
        </w:tc>
      </w:tr>
      <w:tr w:rsidR="00712DC5" w:rsidRPr="00511154" w14:paraId="0D8267ED" w14:textId="77777777" w:rsidTr="00302C67">
        <w:trPr>
          <w:trHeight w:val="411"/>
        </w:trPr>
        <w:tc>
          <w:tcPr>
            <w:tcW w:w="9985" w:type="dxa"/>
            <w:gridSpan w:val="4"/>
            <w:tcBorders>
              <w:top w:val="single" w:sz="4" w:space="0" w:color="000000"/>
              <w:left w:val="single" w:sz="4" w:space="0" w:color="000000"/>
              <w:bottom w:val="single" w:sz="4" w:space="0" w:color="000000"/>
              <w:right w:val="single" w:sz="4" w:space="0" w:color="000000"/>
            </w:tcBorders>
            <w:shd w:val="clear" w:color="auto" w:fill="C7C8C9"/>
            <w:tcMar>
              <w:top w:w="0" w:type="dxa"/>
              <w:left w:w="115" w:type="dxa"/>
              <w:bottom w:w="0" w:type="dxa"/>
              <w:right w:w="115" w:type="dxa"/>
            </w:tcMar>
            <w:hideMark/>
          </w:tcPr>
          <w:p w14:paraId="7D4CFC92" w14:textId="77777777" w:rsidR="00712DC5" w:rsidRPr="00511154" w:rsidRDefault="00712DC5"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
                <w:bCs/>
                <w:kern w:val="2"/>
                <w:sz w:val="24"/>
                <w:szCs w:val="24"/>
              </w:rPr>
              <w:t>Alte</w:t>
            </w:r>
          </w:p>
        </w:tc>
      </w:tr>
      <w:tr w:rsidR="00D41C13" w:rsidRPr="00511154" w14:paraId="1782697B" w14:textId="77777777" w:rsidTr="00097F83">
        <w:trPr>
          <w:trHeight w:val="3808"/>
        </w:trPr>
        <w:tc>
          <w:tcPr>
            <w:tcW w:w="1795" w:type="dxa"/>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14:paraId="5ED99E60" w14:textId="77777777" w:rsidR="00D41C13" w:rsidRPr="00511154" w:rsidRDefault="00BD34AB" w:rsidP="000E5AE3">
            <w:pPr>
              <w:spacing w:line="240" w:lineRule="auto"/>
              <w:jc w:val="both"/>
              <w:rPr>
                <w:rFonts w:ascii="Times New Roman" w:eastAsia="Calibri" w:hAnsi="Times New Roman" w:cs="Times New Roman"/>
                <w:bCs/>
                <w:kern w:val="2"/>
                <w:sz w:val="24"/>
                <w:szCs w:val="24"/>
              </w:rPr>
            </w:pPr>
            <w:proofErr w:type="spellStart"/>
            <w:r w:rsidRPr="00511154">
              <w:rPr>
                <w:rFonts w:ascii="Times New Roman" w:eastAsia="Calibri" w:hAnsi="Times New Roman" w:cs="Times New Roman"/>
                <w:bCs/>
                <w:kern w:val="2"/>
                <w:sz w:val="24"/>
                <w:szCs w:val="24"/>
              </w:rPr>
              <w:lastRenderedPageBreak/>
              <w:t>Amiodaronum</w:t>
            </w:r>
            <w:proofErr w:type="spellEnd"/>
            <w:r w:rsidR="00D41C13" w:rsidRPr="00511154">
              <w:rPr>
                <w:rFonts w:ascii="Times New Roman" w:eastAsia="Calibri" w:hAnsi="Times New Roman" w:cs="Times New Roman"/>
                <w:bCs/>
                <w:kern w:val="2"/>
                <w:sz w:val="24"/>
                <w:szCs w:val="24"/>
              </w:rPr>
              <w:t> </w:t>
            </w:r>
            <w:r w:rsidR="00D41C13" w:rsidRPr="00511154">
              <w:rPr>
                <w:rFonts w:ascii="Times New Roman" w:eastAsia="Calibri" w:hAnsi="Times New Roman" w:cs="Times New Roman"/>
                <w:bCs/>
                <w:kern w:val="2"/>
                <w:sz w:val="24"/>
                <w:szCs w:val="24"/>
                <w:vertAlign w:val="superscript"/>
              </w:rPr>
              <w:t>d</w:t>
            </w:r>
          </w:p>
        </w:tc>
        <w:tc>
          <w:tcPr>
            <w:tcW w:w="24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9DBA51" w14:textId="77777777" w:rsidR="00714E7D" w:rsidRPr="00511154" w:rsidRDefault="00D41C13"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150 mg în 10 minute sau 300 mg timp de 30 de minute, urmate de 900–1200 mg iv timp de 24 de ore ( maxim 2200 mg/zi). </w:t>
            </w:r>
          </w:p>
          <w:p w14:paraId="07018F6B" w14:textId="77777777" w:rsidR="00D41C13" w:rsidRPr="00511154" w:rsidRDefault="00714E7D"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sau</w:t>
            </w:r>
            <w:r w:rsidR="00D41C13" w:rsidRPr="00511154">
              <w:rPr>
                <w:rFonts w:ascii="Times New Roman" w:eastAsia="Calibri" w:hAnsi="Times New Roman" w:cs="Times New Roman"/>
                <w:bCs/>
                <w:kern w:val="2"/>
                <w:sz w:val="24"/>
                <w:szCs w:val="24"/>
              </w:rPr>
              <w:t xml:space="preserve"> 600–1200 mg/zi timp de 8–10 zile</w:t>
            </w:r>
          </w:p>
          <w:p w14:paraId="61E7B51D" w14:textId="77777777" w:rsidR="00D41C13" w:rsidRPr="00511154" w:rsidRDefault="00D41C13" w:rsidP="000E5AE3">
            <w:pPr>
              <w:spacing w:line="240" w:lineRule="auto"/>
              <w:jc w:val="both"/>
              <w:rPr>
                <w:rFonts w:ascii="Times New Roman" w:eastAsia="Calibri" w:hAnsi="Times New Roman" w:cs="Times New Roman"/>
                <w:bCs/>
                <w:kern w:val="2"/>
                <w:sz w:val="24"/>
                <w:szCs w:val="24"/>
              </w:rPr>
            </w:pPr>
          </w:p>
          <w:p w14:paraId="111C110D" w14:textId="77777777" w:rsidR="00D41C13" w:rsidRPr="00511154" w:rsidRDefault="00D41C13" w:rsidP="000E5AE3">
            <w:pPr>
              <w:spacing w:line="240" w:lineRule="auto"/>
              <w:jc w:val="both"/>
              <w:rPr>
                <w:rFonts w:ascii="Times New Roman" w:eastAsia="Calibri" w:hAnsi="Times New Roman" w:cs="Times New Roman"/>
                <w:bCs/>
                <w:kern w:val="2"/>
                <w:sz w:val="24"/>
                <w:szCs w:val="24"/>
              </w:rPr>
            </w:pPr>
          </w:p>
        </w:tc>
        <w:tc>
          <w:tcPr>
            <w:tcW w:w="21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C6C855" w14:textId="77777777" w:rsidR="00D41C13" w:rsidRPr="00511154" w:rsidRDefault="00D41C13"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Standard: 600 mg/zi în 2–4 săptămâni</w:t>
            </w:r>
          </w:p>
          <w:p w14:paraId="71004FF3" w14:textId="77777777" w:rsidR="00D41C13" w:rsidRPr="00511154" w:rsidRDefault="00D41C13"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Accelerată: 1200 mg/zi în 3 doze timp de 2 săptămâni e (total ≈10 g) </w:t>
            </w:r>
          </w:p>
          <w:p w14:paraId="34080CD9" w14:textId="77777777" w:rsidR="00D41C13" w:rsidRPr="00511154" w:rsidRDefault="00741C9B"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 xml:space="preserve">Doza  de menținere </w:t>
            </w:r>
            <w:r w:rsidR="00D41C13" w:rsidRPr="00511154">
              <w:rPr>
                <w:rFonts w:ascii="Times New Roman" w:eastAsia="Calibri" w:hAnsi="Times New Roman" w:cs="Times New Roman"/>
                <w:bCs/>
                <w:kern w:val="2"/>
                <w:sz w:val="24"/>
                <w:szCs w:val="24"/>
              </w:rPr>
              <w:t>200 mg/zi (maxim 600 mg/zi)</w:t>
            </w:r>
          </w:p>
          <w:p w14:paraId="33E1A624" w14:textId="77777777" w:rsidR="00D41C13" w:rsidRPr="00511154" w:rsidRDefault="00D41C13"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(reduceți alte medicamente pentru controlul frecvenței în funcție de frecvența cardiacă)</w:t>
            </w:r>
          </w:p>
        </w:tc>
        <w:tc>
          <w:tcPr>
            <w:tcW w:w="3600" w:type="dxa"/>
            <w:vMerge w:val="restart"/>
            <w:tcBorders>
              <w:top w:val="single" w:sz="4" w:space="0" w:color="000000"/>
              <w:left w:val="single" w:sz="4" w:space="0" w:color="000000"/>
              <w:right w:val="single" w:sz="4" w:space="0" w:color="000000"/>
            </w:tcBorders>
            <w:tcMar>
              <w:top w:w="0" w:type="dxa"/>
              <w:left w:w="115" w:type="dxa"/>
              <w:bottom w:w="0" w:type="dxa"/>
              <w:right w:w="115" w:type="dxa"/>
            </w:tcMar>
            <w:hideMark/>
          </w:tcPr>
          <w:p w14:paraId="72AF8D97" w14:textId="77777777" w:rsidR="00D41C13" w:rsidRPr="00511154" w:rsidRDefault="00D41C13"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Contraindicat în sensibilitatea la iod.</w:t>
            </w:r>
          </w:p>
          <w:p w14:paraId="53D7C3E1" w14:textId="77777777" w:rsidR="00D41C13" w:rsidRPr="00511154" w:rsidRDefault="00D41C13"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Reacții adverse potențiale grave (inclusiv pulmonare, oftalmice, hepatice și tiroidiene). Luați în considerare numeroase interacțiuni medicamentoase.</w:t>
            </w:r>
          </w:p>
        </w:tc>
      </w:tr>
      <w:tr w:rsidR="00D41C13" w:rsidRPr="00511154" w14:paraId="55E95F74" w14:textId="77777777" w:rsidTr="00D41C13">
        <w:trPr>
          <w:trHeight w:val="771"/>
        </w:trPr>
        <w:tc>
          <w:tcPr>
            <w:tcW w:w="1795"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011545E4" w14:textId="77777777" w:rsidR="00D41C13" w:rsidRPr="00511154" w:rsidRDefault="00D41C13" w:rsidP="000E5AE3">
            <w:pPr>
              <w:spacing w:line="240" w:lineRule="auto"/>
              <w:jc w:val="both"/>
              <w:rPr>
                <w:rFonts w:ascii="Times New Roman" w:eastAsia="Calibri" w:hAnsi="Times New Roman" w:cs="Times New Roman"/>
                <w:bCs/>
                <w:kern w:val="2"/>
                <w:sz w:val="24"/>
                <w:szCs w:val="24"/>
              </w:rPr>
            </w:pPr>
          </w:p>
        </w:tc>
        <w:tc>
          <w:tcPr>
            <w:tcW w:w="459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26E3C4" w14:textId="77777777" w:rsidR="00D41C13" w:rsidRPr="00511154" w:rsidRDefault="00D41C13" w:rsidP="000E5AE3">
            <w:pPr>
              <w:spacing w:line="240" w:lineRule="auto"/>
              <w:jc w:val="both"/>
              <w:rPr>
                <w:rFonts w:ascii="Times New Roman" w:eastAsia="Calibri" w:hAnsi="Times New Roman" w:cs="Times New Roman"/>
                <w:bCs/>
                <w:kern w:val="2"/>
                <w:sz w:val="24"/>
                <w:szCs w:val="24"/>
              </w:rPr>
            </w:pPr>
            <w:r w:rsidRPr="00511154">
              <w:rPr>
                <w:rFonts w:ascii="Times New Roman" w:eastAsia="Calibri" w:hAnsi="Times New Roman" w:cs="Times New Roman"/>
                <w:bCs/>
                <w:kern w:val="2"/>
                <w:sz w:val="24"/>
                <w:szCs w:val="24"/>
              </w:rPr>
              <w:t>Notă:</w:t>
            </w:r>
            <w:r w:rsidRPr="00511154">
              <w:rPr>
                <w:rFonts w:ascii="Times New Roman" w:eastAsia="Calibri" w:hAnsi="Times New Roman" w:cs="Times New Roman"/>
                <w:bCs/>
                <w:kern w:val="2"/>
                <w:sz w:val="24"/>
                <w:szCs w:val="24"/>
              </w:rPr>
              <w:tab/>
              <w:t>Scopul de a obține doze cumulative de 5-10 g prin încărcare intravenoasă și 10-15 g prin încărcare orală.</w:t>
            </w:r>
          </w:p>
        </w:tc>
        <w:tc>
          <w:tcPr>
            <w:tcW w:w="3600"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76FCA8EC" w14:textId="77777777" w:rsidR="00D41C13" w:rsidRPr="00511154" w:rsidRDefault="00D41C13" w:rsidP="000E5AE3">
            <w:pPr>
              <w:spacing w:line="240" w:lineRule="auto"/>
              <w:jc w:val="both"/>
              <w:rPr>
                <w:rFonts w:ascii="Times New Roman" w:eastAsia="Calibri" w:hAnsi="Times New Roman" w:cs="Times New Roman"/>
                <w:bCs/>
                <w:kern w:val="2"/>
                <w:sz w:val="24"/>
                <w:szCs w:val="24"/>
              </w:rPr>
            </w:pPr>
          </w:p>
        </w:tc>
      </w:tr>
    </w:tbl>
    <w:p w14:paraId="74FFD528" w14:textId="77777777" w:rsidR="00E03F7C" w:rsidRPr="00511154" w:rsidRDefault="00E03F7C" w:rsidP="000E5AE3">
      <w:pPr>
        <w:spacing w:line="240" w:lineRule="auto"/>
        <w:jc w:val="both"/>
        <w:rPr>
          <w:rFonts w:ascii="Times New Roman" w:hAnsi="Times New Roman" w:cs="Times New Roman"/>
          <w:b/>
          <w:sz w:val="24"/>
          <w:szCs w:val="24"/>
        </w:rPr>
      </w:pPr>
    </w:p>
    <w:p w14:paraId="15A14E94" w14:textId="77777777" w:rsidR="00712DC5" w:rsidRPr="00511154" w:rsidRDefault="00C27828" w:rsidP="000E5AE3">
      <w:pPr>
        <w:pStyle w:val="Titlu2"/>
        <w:spacing w:line="240" w:lineRule="auto"/>
        <w:jc w:val="both"/>
        <w:rPr>
          <w:rFonts w:ascii="Times New Roman" w:hAnsi="Times New Roman" w:cs="Times New Roman"/>
          <w:b/>
          <w:bCs/>
          <w:color w:val="auto"/>
          <w:sz w:val="24"/>
          <w:szCs w:val="24"/>
        </w:rPr>
      </w:pPr>
      <w:bookmarkStart w:id="133" w:name="_Toc228869041"/>
      <w:bookmarkStart w:id="134" w:name="_Toc228873379"/>
      <w:r w:rsidRPr="00511154">
        <w:rPr>
          <w:rFonts w:ascii="Times New Roman" w:hAnsi="Times New Roman" w:cs="Times New Roman"/>
          <w:b/>
          <w:bCs/>
          <w:color w:val="auto"/>
          <w:sz w:val="24"/>
          <w:szCs w:val="24"/>
        </w:rPr>
        <w:t>C.6.</w:t>
      </w:r>
      <w:r w:rsidR="00712DC5" w:rsidRPr="00511154">
        <w:rPr>
          <w:rFonts w:ascii="Times New Roman" w:hAnsi="Times New Roman" w:cs="Times New Roman"/>
          <w:b/>
          <w:bCs/>
          <w:color w:val="auto"/>
          <w:sz w:val="24"/>
          <w:szCs w:val="24"/>
        </w:rPr>
        <w:t>2. Strategii de control al ritmului la pacienții cu FA</w:t>
      </w:r>
      <w:bookmarkEnd w:id="133"/>
      <w:bookmarkEnd w:id="134"/>
    </w:p>
    <w:p w14:paraId="68503EBB" w14:textId="77777777" w:rsidR="00712DC5" w:rsidRPr="00511154" w:rsidRDefault="00712DC5" w:rsidP="000E5AE3">
      <w:pPr>
        <w:pStyle w:val="Pa1"/>
        <w:spacing w:line="240" w:lineRule="auto"/>
        <w:jc w:val="both"/>
        <w:rPr>
          <w:rFonts w:ascii="Times New Roman" w:hAnsi="Times New Roman" w:cs="Times New Roman"/>
          <w:lang w:val="ro-MD"/>
        </w:rPr>
      </w:pPr>
      <w:r w:rsidRPr="00511154">
        <w:rPr>
          <w:rStyle w:val="A5"/>
          <w:rFonts w:ascii="Times New Roman" w:hAnsi="Times New Roman" w:cs="Times New Roman"/>
          <w:color w:val="auto"/>
          <w:sz w:val="24"/>
          <w:szCs w:val="24"/>
          <w:lang w:val="ro-MD"/>
        </w:rPr>
        <w:t xml:space="preserve">Controlul ritmului se referă la terapii dedicate restabilirii și menținerii ritmului </w:t>
      </w:r>
      <w:proofErr w:type="spellStart"/>
      <w:r w:rsidRPr="00511154">
        <w:rPr>
          <w:rStyle w:val="A5"/>
          <w:rFonts w:ascii="Times New Roman" w:hAnsi="Times New Roman" w:cs="Times New Roman"/>
          <w:color w:val="auto"/>
          <w:sz w:val="24"/>
          <w:szCs w:val="24"/>
          <w:lang w:val="ro-MD"/>
        </w:rPr>
        <w:t>sinusal</w:t>
      </w:r>
      <w:proofErr w:type="spellEnd"/>
      <w:r w:rsidRPr="00511154">
        <w:rPr>
          <w:rStyle w:val="A5"/>
          <w:rFonts w:ascii="Times New Roman" w:hAnsi="Times New Roman" w:cs="Times New Roman"/>
          <w:color w:val="auto"/>
          <w:sz w:val="24"/>
          <w:szCs w:val="24"/>
          <w:lang w:val="ro-MD"/>
        </w:rPr>
        <w:t xml:space="preserve">. Aceste tratamente includ </w:t>
      </w:r>
      <w:proofErr w:type="spellStart"/>
      <w:r w:rsidRPr="00511154">
        <w:rPr>
          <w:rStyle w:val="A5"/>
          <w:rFonts w:ascii="Times New Roman" w:hAnsi="Times New Roman" w:cs="Times New Roman"/>
          <w:color w:val="auto"/>
          <w:sz w:val="24"/>
          <w:szCs w:val="24"/>
          <w:lang w:val="ro-MD"/>
        </w:rPr>
        <w:t>car</w:t>
      </w:r>
      <w:r w:rsidRPr="00511154">
        <w:rPr>
          <w:rStyle w:val="A5"/>
          <w:rFonts w:ascii="Times New Roman" w:hAnsi="Times New Roman" w:cs="Times New Roman"/>
          <w:color w:val="auto"/>
          <w:sz w:val="24"/>
          <w:szCs w:val="24"/>
          <w:lang w:val="ro-MD"/>
        </w:rPr>
        <w:softHyphen/>
        <w:t>dioversia</w:t>
      </w:r>
      <w:proofErr w:type="spellEnd"/>
      <w:r w:rsidRPr="00511154">
        <w:rPr>
          <w:rStyle w:val="A5"/>
          <w:rFonts w:ascii="Times New Roman" w:hAnsi="Times New Roman" w:cs="Times New Roman"/>
          <w:color w:val="auto"/>
          <w:sz w:val="24"/>
          <w:szCs w:val="24"/>
          <w:lang w:val="ro-MD"/>
        </w:rPr>
        <w:t xml:space="preserve">, medicamentele </w:t>
      </w:r>
      <w:proofErr w:type="spellStart"/>
      <w:r w:rsidRPr="00511154">
        <w:rPr>
          <w:rStyle w:val="A5"/>
          <w:rFonts w:ascii="Times New Roman" w:hAnsi="Times New Roman" w:cs="Times New Roman"/>
          <w:color w:val="auto"/>
          <w:sz w:val="24"/>
          <w:szCs w:val="24"/>
          <w:lang w:val="ro-MD"/>
        </w:rPr>
        <w:t>antiaritmice</w:t>
      </w:r>
      <w:proofErr w:type="spellEnd"/>
      <w:r w:rsidRPr="00511154">
        <w:rPr>
          <w:rStyle w:val="A5"/>
          <w:rFonts w:ascii="Times New Roman" w:hAnsi="Times New Roman" w:cs="Times New Roman"/>
          <w:color w:val="auto"/>
          <w:sz w:val="24"/>
          <w:szCs w:val="24"/>
          <w:lang w:val="ro-MD"/>
        </w:rPr>
        <w:t xml:space="preserve"> (AAD), ablația </w:t>
      </w:r>
      <w:proofErr w:type="spellStart"/>
      <w:r w:rsidRPr="00511154">
        <w:rPr>
          <w:rStyle w:val="A5"/>
          <w:rFonts w:ascii="Times New Roman" w:hAnsi="Times New Roman" w:cs="Times New Roman"/>
          <w:color w:val="auto"/>
          <w:sz w:val="24"/>
          <w:szCs w:val="24"/>
          <w:lang w:val="ro-MD"/>
        </w:rPr>
        <w:t>per</w:t>
      </w:r>
      <w:r w:rsidRPr="00511154">
        <w:rPr>
          <w:rStyle w:val="A5"/>
          <w:rFonts w:ascii="Times New Roman" w:hAnsi="Times New Roman" w:cs="Times New Roman"/>
          <w:color w:val="auto"/>
          <w:sz w:val="24"/>
          <w:szCs w:val="24"/>
          <w:lang w:val="ro-MD"/>
        </w:rPr>
        <w:softHyphen/>
        <w:t>cutană</w:t>
      </w:r>
      <w:proofErr w:type="spellEnd"/>
      <w:r w:rsidRPr="00511154">
        <w:rPr>
          <w:rStyle w:val="A5"/>
          <w:rFonts w:ascii="Times New Roman" w:hAnsi="Times New Roman" w:cs="Times New Roman"/>
          <w:color w:val="auto"/>
          <w:sz w:val="24"/>
          <w:szCs w:val="24"/>
          <w:lang w:val="ro-MD"/>
        </w:rPr>
        <w:t xml:space="preserve"> prin cateter, ablația endoscopică și hibridă, precum și a</w:t>
      </w:r>
      <w:r w:rsidR="0020478D" w:rsidRPr="00511154">
        <w:rPr>
          <w:rStyle w:val="A5"/>
          <w:rFonts w:ascii="Times New Roman" w:hAnsi="Times New Roman" w:cs="Times New Roman"/>
          <w:color w:val="auto"/>
          <w:sz w:val="24"/>
          <w:szCs w:val="24"/>
          <w:lang w:val="ro-MD"/>
        </w:rPr>
        <w:t xml:space="preserve">bordările chirurgicale deschise. </w:t>
      </w:r>
      <w:r w:rsidRPr="00511154">
        <w:rPr>
          <w:rStyle w:val="A5"/>
          <w:rFonts w:ascii="Times New Roman" w:hAnsi="Times New Roman" w:cs="Times New Roman"/>
          <w:color w:val="auto"/>
          <w:sz w:val="24"/>
          <w:szCs w:val="24"/>
          <w:lang w:val="ro-MD"/>
        </w:rPr>
        <w:t>Controlul ritmului nu est</w:t>
      </w:r>
      <w:r w:rsidR="00C41A66" w:rsidRPr="00511154">
        <w:rPr>
          <w:rStyle w:val="A5"/>
          <w:rFonts w:ascii="Times New Roman" w:hAnsi="Times New Roman" w:cs="Times New Roman"/>
          <w:color w:val="auto"/>
          <w:sz w:val="24"/>
          <w:szCs w:val="24"/>
          <w:lang w:val="ro-MD"/>
        </w:rPr>
        <w:t xml:space="preserve">e niciodată o strategie de </w:t>
      </w:r>
      <w:proofErr w:type="spellStart"/>
      <w:r w:rsidR="00C41A66" w:rsidRPr="00511154">
        <w:rPr>
          <w:rStyle w:val="A5"/>
          <w:rFonts w:ascii="Times New Roman" w:hAnsi="Times New Roman" w:cs="Times New Roman"/>
          <w:color w:val="auto"/>
          <w:sz w:val="24"/>
          <w:szCs w:val="24"/>
          <w:lang w:val="ro-MD"/>
        </w:rPr>
        <w:t>sine</w:t>
      </w:r>
      <w:r w:rsidRPr="00511154">
        <w:rPr>
          <w:rStyle w:val="A5"/>
          <w:rFonts w:ascii="Times New Roman" w:hAnsi="Times New Roman" w:cs="Times New Roman"/>
          <w:color w:val="auto"/>
          <w:sz w:val="24"/>
          <w:szCs w:val="24"/>
          <w:lang w:val="ro-MD"/>
        </w:rPr>
        <w:t>stătătoare</w:t>
      </w:r>
      <w:proofErr w:type="spellEnd"/>
      <w:r w:rsidRPr="00511154">
        <w:rPr>
          <w:rStyle w:val="A5"/>
          <w:rFonts w:ascii="Times New Roman" w:hAnsi="Times New Roman" w:cs="Times New Roman"/>
          <w:color w:val="auto"/>
          <w:sz w:val="24"/>
          <w:szCs w:val="24"/>
          <w:lang w:val="ro-MD"/>
        </w:rPr>
        <w:t>; el trebuie întot</w:t>
      </w:r>
      <w:r w:rsidRPr="00511154">
        <w:rPr>
          <w:rStyle w:val="A5"/>
          <w:rFonts w:ascii="Times New Roman" w:hAnsi="Times New Roman" w:cs="Times New Roman"/>
          <w:color w:val="auto"/>
          <w:sz w:val="24"/>
          <w:szCs w:val="24"/>
          <w:lang w:val="ro-MD"/>
        </w:rPr>
        <w:softHyphen/>
        <w:t xml:space="preserve">deauna să facă parte din abordarea AF-CARE. </w:t>
      </w:r>
    </w:p>
    <w:p w14:paraId="69838A43" w14:textId="77777777" w:rsidR="00E03F7C" w:rsidRPr="00511154" w:rsidRDefault="00E03F7C" w:rsidP="000E5AE3">
      <w:pPr>
        <w:spacing w:line="240" w:lineRule="auto"/>
        <w:jc w:val="both"/>
        <w:rPr>
          <w:rFonts w:ascii="Times New Roman" w:eastAsia="Calibri" w:hAnsi="Times New Roman" w:cs="Times New Roman"/>
          <w:b/>
          <w:bCs/>
          <w:kern w:val="2"/>
          <w:sz w:val="24"/>
          <w:szCs w:val="24"/>
        </w:rPr>
      </w:pPr>
    </w:p>
    <w:p w14:paraId="765C0F9E" w14:textId="77777777" w:rsidR="00C41A66" w:rsidRPr="00511154" w:rsidRDefault="00C27828" w:rsidP="000E5AE3">
      <w:pPr>
        <w:pStyle w:val="Titlu2"/>
        <w:spacing w:line="240" w:lineRule="auto"/>
        <w:jc w:val="both"/>
        <w:rPr>
          <w:rFonts w:ascii="Times New Roman" w:hAnsi="Times New Roman" w:cs="Times New Roman"/>
          <w:b/>
          <w:bCs/>
          <w:color w:val="auto"/>
          <w:sz w:val="24"/>
          <w:szCs w:val="24"/>
        </w:rPr>
      </w:pPr>
      <w:bookmarkStart w:id="135" w:name="_Toc228869042"/>
      <w:bookmarkStart w:id="136" w:name="_Toc228873380"/>
      <w:r w:rsidRPr="00511154">
        <w:rPr>
          <w:rFonts w:ascii="Times New Roman" w:hAnsi="Times New Roman" w:cs="Times New Roman"/>
          <w:b/>
          <w:bCs/>
          <w:color w:val="auto"/>
          <w:sz w:val="24"/>
          <w:szCs w:val="24"/>
        </w:rPr>
        <w:t xml:space="preserve">C.6.2.1. </w:t>
      </w:r>
      <w:r w:rsidR="00C41A66" w:rsidRPr="00511154">
        <w:rPr>
          <w:rFonts w:ascii="Times New Roman" w:hAnsi="Times New Roman" w:cs="Times New Roman"/>
          <w:b/>
          <w:bCs/>
          <w:color w:val="auto"/>
          <w:sz w:val="24"/>
          <w:szCs w:val="24"/>
        </w:rPr>
        <w:t>Recomandări generale pentru controlul ritmului</w:t>
      </w:r>
      <w:bookmarkEnd w:id="135"/>
      <w:bookmarkEnd w:id="136"/>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C41A66" w:rsidRPr="00511154" w14:paraId="37DBDCE6"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CFCDCD"/>
            <w:tcMar>
              <w:top w:w="0" w:type="dxa"/>
              <w:left w:w="115" w:type="dxa"/>
              <w:bottom w:w="0" w:type="dxa"/>
              <w:right w:w="115" w:type="dxa"/>
            </w:tcMar>
            <w:hideMark/>
          </w:tcPr>
          <w:p w14:paraId="44D01416" w14:textId="77777777" w:rsidR="00C41A66" w:rsidRPr="00511154" w:rsidRDefault="005B11AC"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1</w:t>
            </w:r>
            <w:r w:rsidR="00714770" w:rsidRPr="00511154">
              <w:rPr>
                <w:rFonts w:ascii="Times New Roman" w:eastAsia="Calibri" w:hAnsi="Times New Roman" w:cs="Times New Roman"/>
                <w:b/>
                <w:bCs/>
                <w:kern w:val="2"/>
                <w:sz w:val="24"/>
                <w:szCs w:val="24"/>
              </w:rPr>
              <w:t>6</w:t>
            </w:r>
            <w:r w:rsidR="00C27828" w:rsidRPr="00511154">
              <w:rPr>
                <w:rFonts w:ascii="Times New Roman" w:eastAsia="Calibri" w:hAnsi="Times New Roman" w:cs="Times New Roman"/>
                <w:b/>
                <w:bCs/>
                <w:kern w:val="2"/>
                <w:sz w:val="24"/>
                <w:szCs w:val="24"/>
              </w:rPr>
              <w:t xml:space="preserve">. </w:t>
            </w:r>
            <w:r w:rsidR="00C41A66"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CFCDCD"/>
            <w:tcMar>
              <w:top w:w="0" w:type="dxa"/>
              <w:left w:w="115" w:type="dxa"/>
              <w:bottom w:w="0" w:type="dxa"/>
              <w:right w:w="115" w:type="dxa"/>
            </w:tcMar>
            <w:hideMark/>
          </w:tcPr>
          <w:p w14:paraId="7D9F7B36"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CFCDCD"/>
            <w:tcMar>
              <w:top w:w="0" w:type="dxa"/>
              <w:left w:w="115" w:type="dxa"/>
              <w:bottom w:w="0" w:type="dxa"/>
              <w:right w:w="115" w:type="dxa"/>
            </w:tcMar>
            <w:hideMark/>
          </w:tcPr>
          <w:p w14:paraId="6A46C40B"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C41A66" w:rsidRPr="00511154" w14:paraId="461A409E"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8B6238C" w14:textId="77777777" w:rsidR="00C41A66" w:rsidRPr="00511154" w:rsidRDefault="00C41A66"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electrică este recomandată la pacienții cu fibrilație </w:t>
            </w:r>
            <w:proofErr w:type="spellStart"/>
            <w:r w:rsidRPr="00511154">
              <w:rPr>
                <w:rFonts w:ascii="Times New Roman" w:eastAsia="Calibri" w:hAnsi="Times New Roman" w:cs="Times New Roman"/>
                <w:kern w:val="2"/>
                <w:sz w:val="24"/>
                <w:szCs w:val="24"/>
              </w:rPr>
              <w:t>atrială</w:t>
            </w:r>
            <w:proofErr w:type="spellEnd"/>
            <w:r w:rsidRPr="00511154">
              <w:rPr>
                <w:rFonts w:ascii="Times New Roman" w:eastAsia="Calibri" w:hAnsi="Times New Roman" w:cs="Times New Roman"/>
                <w:kern w:val="2"/>
                <w:sz w:val="24"/>
                <w:szCs w:val="24"/>
              </w:rPr>
              <w:t xml:space="preserve">  care prezintă instabilitate hemodinamică acută sau în agravare, pentru a îmbunătăți rezultatele imediate ale pacientului.</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4E7E69FB"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62B49DE5"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C41A66" w:rsidRPr="00511154" w14:paraId="05383718"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82DD2D9"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Anticoagulantele orale directe (DOAC) sunt recomandate de preferință față de antagoniștii </w:t>
            </w:r>
            <w:r w:rsidR="00F95F7D" w:rsidRPr="00511154">
              <w:rPr>
                <w:rFonts w:ascii="Times New Roman" w:eastAsia="Calibri" w:hAnsi="Times New Roman" w:cs="Times New Roman"/>
                <w:kern w:val="2"/>
                <w:sz w:val="24"/>
                <w:szCs w:val="24"/>
              </w:rPr>
              <w:t xml:space="preserve">vitaminei K </w:t>
            </w:r>
            <w:r w:rsidRPr="00511154">
              <w:rPr>
                <w:rFonts w:ascii="Times New Roman" w:eastAsia="Calibri" w:hAnsi="Times New Roman" w:cs="Times New Roman"/>
                <w:kern w:val="2"/>
                <w:sz w:val="24"/>
                <w:szCs w:val="24"/>
              </w:rPr>
              <w:t xml:space="preserve">(AVK) la pacienții eligibili cu FA care urmează să fie supuși </w:t>
            </w:r>
            <w:proofErr w:type="spellStart"/>
            <w:r w:rsidRPr="00511154">
              <w:rPr>
                <w:rFonts w:ascii="Times New Roman" w:eastAsia="Calibri" w:hAnsi="Times New Roman" w:cs="Times New Roman"/>
                <w:kern w:val="2"/>
                <w:sz w:val="24"/>
                <w:szCs w:val="24"/>
              </w:rPr>
              <w:t>cardioversiei</w:t>
            </w:r>
            <w:proofErr w:type="spellEnd"/>
            <w:r w:rsidRPr="00511154">
              <w:rPr>
                <w:rFonts w:ascii="Times New Roman" w:eastAsia="Calibri" w:hAnsi="Times New Roman" w:cs="Times New Roman"/>
                <w:kern w:val="2"/>
                <w:sz w:val="24"/>
                <w:szCs w:val="24"/>
              </w:rPr>
              <w:t xml:space="preserve">, pentru reducerea riscului </w:t>
            </w:r>
            <w:proofErr w:type="spellStart"/>
            <w:r w:rsidRPr="00511154">
              <w:rPr>
                <w:rFonts w:ascii="Times New Roman" w:eastAsia="Calibri" w:hAnsi="Times New Roman" w:cs="Times New Roman"/>
                <w:kern w:val="2"/>
                <w:sz w:val="24"/>
                <w:szCs w:val="24"/>
              </w:rPr>
              <w:t>tromboembolic</w:t>
            </w:r>
            <w:proofErr w:type="spellEnd"/>
            <w:r w:rsidRPr="00511154">
              <w:rPr>
                <w:rFonts w:ascii="Times New Roman" w:eastAsia="Calibri" w:hAnsi="Times New Roman" w:cs="Times New Roman"/>
                <w:kern w:val="2"/>
                <w:sz w:val="24"/>
                <w:szCs w:val="24"/>
              </w:rPr>
              <w:t xml:space="preserve">. </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10FECCCA"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1A0321E6"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C41A66" w:rsidRPr="00511154" w14:paraId="74914E78"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8A65295" w14:textId="77777777" w:rsidR="00C41A66" w:rsidRPr="00511154" w:rsidRDefault="00C41A66"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Anticoagularea</w:t>
            </w:r>
            <w:proofErr w:type="spellEnd"/>
            <w:r w:rsidRPr="00511154">
              <w:rPr>
                <w:rFonts w:ascii="Times New Roman" w:eastAsia="Calibri" w:hAnsi="Times New Roman" w:cs="Times New Roman"/>
                <w:kern w:val="2"/>
                <w:sz w:val="24"/>
                <w:szCs w:val="24"/>
              </w:rPr>
              <w:t xml:space="preserve"> orală terapeutică timp de cel puțin 3 săptămâni (aderență la DOAC sau INR ≥2,0 pentru AVK) este recomandată înainte de </w:t>
            </w: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programată a FA sau flutterului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pentru a preveni </w:t>
            </w:r>
            <w:proofErr w:type="spellStart"/>
            <w:r w:rsidRPr="00511154">
              <w:rPr>
                <w:rFonts w:ascii="Times New Roman" w:eastAsia="Calibri" w:hAnsi="Times New Roman" w:cs="Times New Roman"/>
                <w:kern w:val="2"/>
                <w:sz w:val="24"/>
                <w:szCs w:val="24"/>
              </w:rPr>
              <w:t>tromboembolismul</w:t>
            </w:r>
            <w:proofErr w:type="spellEnd"/>
            <w:r w:rsidRPr="00511154">
              <w:rPr>
                <w:rFonts w:ascii="Times New Roman" w:eastAsia="Calibri" w:hAnsi="Times New Roman" w:cs="Times New Roman"/>
                <w:kern w:val="2"/>
                <w:sz w:val="24"/>
                <w:szCs w:val="24"/>
              </w:rPr>
              <w:t xml:space="preserve"> asociat procedurii.</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7FBB072D"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450F3C83"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C41A66" w:rsidRPr="00511154" w14:paraId="227BF631"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57C4C7B"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Ecocardiografia </w:t>
            </w:r>
            <w:proofErr w:type="spellStart"/>
            <w:r w:rsidRPr="00511154">
              <w:rPr>
                <w:rFonts w:ascii="Times New Roman" w:eastAsia="Calibri" w:hAnsi="Times New Roman" w:cs="Times New Roman"/>
                <w:kern w:val="2"/>
                <w:sz w:val="24"/>
                <w:szCs w:val="24"/>
              </w:rPr>
              <w:t>transesofagiană</w:t>
            </w:r>
            <w:proofErr w:type="spellEnd"/>
            <w:r w:rsidRPr="00511154">
              <w:rPr>
                <w:rFonts w:ascii="Times New Roman" w:eastAsia="Calibri" w:hAnsi="Times New Roman" w:cs="Times New Roman"/>
                <w:kern w:val="2"/>
                <w:sz w:val="24"/>
                <w:szCs w:val="24"/>
              </w:rPr>
              <w:t xml:space="preserve"> este recomandată dacă nu s-au asigurat 3 săptămâni de </w:t>
            </w:r>
            <w:proofErr w:type="spellStart"/>
            <w:r w:rsidRPr="00511154">
              <w:rPr>
                <w:rFonts w:ascii="Times New Roman" w:eastAsia="Calibri" w:hAnsi="Times New Roman" w:cs="Times New Roman"/>
                <w:kern w:val="2"/>
                <w:sz w:val="24"/>
                <w:szCs w:val="24"/>
              </w:rPr>
              <w:t>anticoagulare</w:t>
            </w:r>
            <w:proofErr w:type="spellEnd"/>
            <w:r w:rsidRPr="00511154">
              <w:rPr>
                <w:rFonts w:ascii="Times New Roman" w:eastAsia="Calibri" w:hAnsi="Times New Roman" w:cs="Times New Roman"/>
                <w:kern w:val="2"/>
                <w:sz w:val="24"/>
                <w:szCs w:val="24"/>
              </w:rPr>
              <w:t xml:space="preserve"> orală terapeutică, pentru excluderea </w:t>
            </w:r>
            <w:proofErr w:type="spellStart"/>
            <w:r w:rsidRPr="00511154">
              <w:rPr>
                <w:rFonts w:ascii="Times New Roman" w:eastAsia="Calibri" w:hAnsi="Times New Roman" w:cs="Times New Roman"/>
                <w:kern w:val="2"/>
                <w:sz w:val="24"/>
                <w:szCs w:val="24"/>
              </w:rPr>
              <w:t>trombului</w:t>
            </w:r>
            <w:proofErr w:type="spellEnd"/>
            <w:r w:rsidRPr="00511154">
              <w:rPr>
                <w:rFonts w:ascii="Times New Roman" w:eastAsia="Calibri" w:hAnsi="Times New Roman" w:cs="Times New Roman"/>
                <w:kern w:val="2"/>
                <w:sz w:val="24"/>
                <w:szCs w:val="24"/>
              </w:rPr>
              <w:t xml:space="preserve"> cardiac și facilitarea </w:t>
            </w:r>
            <w:proofErr w:type="spellStart"/>
            <w:r w:rsidRPr="00511154">
              <w:rPr>
                <w:rFonts w:ascii="Times New Roman" w:eastAsia="Calibri" w:hAnsi="Times New Roman" w:cs="Times New Roman"/>
                <w:kern w:val="2"/>
                <w:sz w:val="24"/>
                <w:szCs w:val="24"/>
              </w:rPr>
              <w:t>cardioversiei</w:t>
            </w:r>
            <w:proofErr w:type="spellEnd"/>
            <w:r w:rsidRPr="00511154">
              <w:rPr>
                <w:rFonts w:ascii="Times New Roman" w:eastAsia="Calibri" w:hAnsi="Times New Roman" w:cs="Times New Roman"/>
                <w:kern w:val="2"/>
                <w:sz w:val="24"/>
                <w:szCs w:val="24"/>
              </w:rPr>
              <w:t xml:space="preserve"> precoce.</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0C8EB9F8"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5A8103CF"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C41A66" w:rsidRPr="00511154" w14:paraId="6B07E199"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8A06F0D" w14:textId="77777777" w:rsidR="00C41A66" w:rsidRPr="00511154" w:rsidRDefault="00C41A66"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lastRenderedPageBreak/>
              <w:t>Anticoagularea</w:t>
            </w:r>
            <w:proofErr w:type="spellEnd"/>
            <w:r w:rsidRPr="00511154">
              <w:rPr>
                <w:rFonts w:ascii="Times New Roman" w:eastAsia="Calibri" w:hAnsi="Times New Roman" w:cs="Times New Roman"/>
                <w:kern w:val="2"/>
                <w:sz w:val="24"/>
                <w:szCs w:val="24"/>
              </w:rPr>
              <w:t xml:space="preserve"> orală este recomandat să </w:t>
            </w:r>
            <w:r w:rsidR="000D5418" w:rsidRPr="00511154">
              <w:rPr>
                <w:rFonts w:ascii="Times New Roman" w:eastAsia="Calibri" w:hAnsi="Times New Roman" w:cs="Times New Roman"/>
                <w:kern w:val="2"/>
                <w:sz w:val="24"/>
                <w:szCs w:val="24"/>
              </w:rPr>
              <w:t xml:space="preserve">fie </w:t>
            </w:r>
            <w:r w:rsidRPr="00511154">
              <w:rPr>
                <w:rFonts w:ascii="Times New Roman" w:eastAsia="Calibri" w:hAnsi="Times New Roman" w:cs="Times New Roman"/>
                <w:kern w:val="2"/>
                <w:sz w:val="24"/>
                <w:szCs w:val="24"/>
              </w:rPr>
              <w:t>continu</w:t>
            </w:r>
            <w:r w:rsidR="000D5418" w:rsidRPr="00511154">
              <w:rPr>
                <w:rFonts w:ascii="Times New Roman" w:eastAsia="Calibri" w:hAnsi="Times New Roman" w:cs="Times New Roman"/>
                <w:kern w:val="2"/>
                <w:sz w:val="24"/>
                <w:szCs w:val="24"/>
              </w:rPr>
              <w:t>ată pe</w:t>
            </w:r>
            <w:r w:rsidR="00122CFC" w:rsidRPr="00511154">
              <w:rPr>
                <w:rFonts w:ascii="Times New Roman" w:eastAsia="Calibri" w:hAnsi="Times New Roman" w:cs="Times New Roman"/>
                <w:kern w:val="2"/>
                <w:sz w:val="24"/>
                <w:szCs w:val="24"/>
              </w:rPr>
              <w:t>n</w:t>
            </w:r>
            <w:r w:rsidR="000D5418" w:rsidRPr="00511154">
              <w:rPr>
                <w:rFonts w:ascii="Times New Roman" w:eastAsia="Calibri" w:hAnsi="Times New Roman" w:cs="Times New Roman"/>
                <w:kern w:val="2"/>
                <w:sz w:val="24"/>
                <w:szCs w:val="24"/>
              </w:rPr>
              <w:t xml:space="preserve">tru cel </w:t>
            </w:r>
            <w:r w:rsidRPr="00511154">
              <w:rPr>
                <w:rFonts w:ascii="Times New Roman" w:eastAsia="Calibri" w:hAnsi="Times New Roman" w:cs="Times New Roman"/>
                <w:kern w:val="2"/>
                <w:sz w:val="24"/>
                <w:szCs w:val="24"/>
              </w:rPr>
              <w:t xml:space="preserve">puțin 4 săptămâni la toți pacienții după </w:t>
            </w:r>
            <w:proofErr w:type="spellStart"/>
            <w:r w:rsidRPr="00511154">
              <w:rPr>
                <w:rFonts w:ascii="Times New Roman" w:eastAsia="Calibri" w:hAnsi="Times New Roman" w:cs="Times New Roman"/>
                <w:kern w:val="2"/>
                <w:sz w:val="24"/>
                <w:szCs w:val="24"/>
              </w:rPr>
              <w:t>cardioversie</w:t>
            </w:r>
            <w:proofErr w:type="spellEnd"/>
            <w:r w:rsidRPr="00511154">
              <w:rPr>
                <w:rFonts w:ascii="Times New Roman" w:eastAsia="Calibri" w:hAnsi="Times New Roman" w:cs="Times New Roman"/>
                <w:kern w:val="2"/>
                <w:sz w:val="24"/>
                <w:szCs w:val="24"/>
              </w:rPr>
              <w:t xml:space="preserve"> și pe termen lung la pacienții cu factori de risc </w:t>
            </w:r>
            <w:proofErr w:type="spellStart"/>
            <w:r w:rsidRPr="00511154">
              <w:rPr>
                <w:rFonts w:ascii="Times New Roman" w:eastAsia="Calibri" w:hAnsi="Times New Roman" w:cs="Times New Roman"/>
                <w:kern w:val="2"/>
                <w:sz w:val="24"/>
                <w:szCs w:val="24"/>
              </w:rPr>
              <w:t>tromboembolic</w:t>
            </w:r>
            <w:proofErr w:type="spellEnd"/>
            <w:r w:rsidRPr="00511154">
              <w:rPr>
                <w:rFonts w:ascii="Times New Roman" w:eastAsia="Calibri" w:hAnsi="Times New Roman" w:cs="Times New Roman"/>
                <w:kern w:val="2"/>
                <w:sz w:val="24"/>
                <w:szCs w:val="24"/>
              </w:rPr>
              <w:t xml:space="preserve">, indiferent dacă se menține ritmul </w:t>
            </w:r>
            <w:proofErr w:type="spellStart"/>
            <w:r w:rsidRPr="00511154">
              <w:rPr>
                <w:rFonts w:ascii="Times New Roman" w:eastAsia="Calibri" w:hAnsi="Times New Roman" w:cs="Times New Roman"/>
                <w:kern w:val="2"/>
                <w:sz w:val="24"/>
                <w:szCs w:val="24"/>
              </w:rPr>
              <w:t>sinusal</w:t>
            </w:r>
            <w:proofErr w:type="spellEnd"/>
            <w:r w:rsidRPr="00511154">
              <w:rPr>
                <w:rFonts w:ascii="Times New Roman" w:eastAsia="Calibri" w:hAnsi="Times New Roman" w:cs="Times New Roman"/>
                <w:kern w:val="2"/>
                <w:sz w:val="24"/>
                <w:szCs w:val="24"/>
              </w:rPr>
              <w:t xml:space="preserve">, pentru a preveni </w:t>
            </w:r>
            <w:proofErr w:type="spellStart"/>
            <w:r w:rsidRPr="00511154">
              <w:rPr>
                <w:rFonts w:ascii="Times New Roman" w:eastAsia="Calibri" w:hAnsi="Times New Roman" w:cs="Times New Roman"/>
                <w:kern w:val="2"/>
                <w:sz w:val="24"/>
                <w:szCs w:val="24"/>
              </w:rPr>
              <w:t>tromboembolismul</w:t>
            </w:r>
            <w:proofErr w:type="spellEnd"/>
            <w:r w:rsidRPr="00511154">
              <w:rPr>
                <w:rFonts w:ascii="Times New Roman" w:eastAsia="Calibri" w:hAnsi="Times New Roman" w:cs="Times New Roman"/>
                <w:kern w:val="2"/>
                <w:sz w:val="24"/>
                <w:szCs w:val="24"/>
              </w:rPr>
              <w:t xml:space="preserve">. </w:t>
            </w:r>
            <w:r w:rsidR="000D5418" w:rsidRPr="00511154">
              <w:rPr>
                <w:rFonts w:ascii="Times New Roman" w:eastAsia="Calibri" w:hAnsi="Times New Roman" w:cs="Times New Roman"/>
                <w:kern w:val="2"/>
                <w:sz w:val="24"/>
                <w:szCs w:val="24"/>
              </w:rPr>
              <w:t xml:space="preserve"> </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0DD0F083"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23A77A34"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C41A66" w:rsidRPr="00511154" w14:paraId="25CCBC50"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8669A14" w14:textId="77777777" w:rsidR="00C41A66" w:rsidRPr="00511154" w:rsidRDefault="00C41A66"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FA (electrică sau farmacologică) ar trebui avută în vedere la pacienții simptomatici cu FA persistentă, ca parte a strategiei de control al ritmului.</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0331AF89"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2427CC13"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C41A66" w:rsidRPr="00511154" w14:paraId="006CC34C"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A611783"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O abordare de tip “așteaptă și vezi” pentru conversia spontană la ritm </w:t>
            </w:r>
            <w:proofErr w:type="spellStart"/>
            <w:r w:rsidRPr="00511154">
              <w:rPr>
                <w:rFonts w:ascii="Times New Roman" w:eastAsia="Calibri" w:hAnsi="Times New Roman" w:cs="Times New Roman"/>
                <w:kern w:val="2"/>
                <w:sz w:val="24"/>
                <w:szCs w:val="24"/>
              </w:rPr>
              <w:t>sinusal</w:t>
            </w:r>
            <w:proofErr w:type="spellEnd"/>
            <w:r w:rsidRPr="00511154">
              <w:rPr>
                <w:rFonts w:ascii="Times New Roman" w:eastAsia="Calibri" w:hAnsi="Times New Roman" w:cs="Times New Roman"/>
                <w:kern w:val="2"/>
                <w:sz w:val="24"/>
                <w:szCs w:val="24"/>
              </w:rPr>
              <w:t xml:space="preserve"> în primele 48 de ore de la debutul FA ar trebui luată în considerare la pacienții fără compromitere hemodinamică, ca alternativă la </w:t>
            </w: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imediată.</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39CFDD3F"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76679FDC"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C41A66" w:rsidRPr="00511154" w14:paraId="00967343"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78CDE33"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Implementarea unei strategii de control al ritmului ar trebui luată în considerare în primele 12 luni de la diagnostic la pacienții selectați cu FA și risc de evenimente </w:t>
            </w:r>
            <w:proofErr w:type="spellStart"/>
            <w:r w:rsidRPr="00511154">
              <w:rPr>
                <w:rFonts w:ascii="Times New Roman" w:eastAsia="Calibri" w:hAnsi="Times New Roman" w:cs="Times New Roman"/>
                <w:kern w:val="2"/>
                <w:sz w:val="24"/>
                <w:szCs w:val="24"/>
              </w:rPr>
              <w:t>tromboembolice</w:t>
            </w:r>
            <w:proofErr w:type="spellEnd"/>
            <w:r w:rsidRPr="00511154">
              <w:rPr>
                <w:rFonts w:ascii="Times New Roman" w:eastAsia="Calibri" w:hAnsi="Times New Roman" w:cs="Times New Roman"/>
                <w:kern w:val="2"/>
                <w:sz w:val="24"/>
                <w:szCs w:val="24"/>
              </w:rPr>
              <w:t>, pentru a reduce riscul de deces cardiovascular sau spitalizare.</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22352F16"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6D5C14CA"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C41A66" w:rsidRPr="00511154" w14:paraId="0820D48E"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6D077C8"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Inițierea </w:t>
            </w:r>
            <w:proofErr w:type="spellStart"/>
            <w:r w:rsidRPr="00511154">
              <w:rPr>
                <w:rFonts w:ascii="Times New Roman" w:eastAsia="Calibri" w:hAnsi="Times New Roman" w:cs="Times New Roman"/>
                <w:kern w:val="2"/>
                <w:sz w:val="24"/>
                <w:szCs w:val="24"/>
              </w:rPr>
              <w:t>anticoagulării</w:t>
            </w:r>
            <w:proofErr w:type="spellEnd"/>
            <w:r w:rsidRPr="00511154">
              <w:rPr>
                <w:rFonts w:ascii="Times New Roman" w:eastAsia="Calibri" w:hAnsi="Times New Roman" w:cs="Times New Roman"/>
                <w:kern w:val="2"/>
                <w:sz w:val="24"/>
                <w:szCs w:val="24"/>
              </w:rPr>
              <w:t xml:space="preserve"> terapeutice ar trebui luată în considerare cât mai curând posibil în cazul </w:t>
            </w:r>
            <w:proofErr w:type="spellStart"/>
            <w:r w:rsidRPr="00511154">
              <w:rPr>
                <w:rFonts w:ascii="Times New Roman" w:eastAsia="Calibri" w:hAnsi="Times New Roman" w:cs="Times New Roman"/>
                <w:kern w:val="2"/>
                <w:sz w:val="24"/>
                <w:szCs w:val="24"/>
              </w:rPr>
              <w:t>cardioversiei</w:t>
            </w:r>
            <w:proofErr w:type="spellEnd"/>
            <w:r w:rsidRPr="00511154">
              <w:rPr>
                <w:rFonts w:ascii="Times New Roman" w:eastAsia="Calibri" w:hAnsi="Times New Roman" w:cs="Times New Roman"/>
                <w:kern w:val="2"/>
                <w:sz w:val="24"/>
                <w:szCs w:val="24"/>
              </w:rPr>
              <w:t xml:space="preserve"> neprogramate pentru FA sau flutter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pentru a preveni </w:t>
            </w:r>
            <w:proofErr w:type="spellStart"/>
            <w:r w:rsidRPr="00511154">
              <w:rPr>
                <w:rFonts w:ascii="Times New Roman" w:eastAsia="Calibri" w:hAnsi="Times New Roman" w:cs="Times New Roman"/>
                <w:kern w:val="2"/>
                <w:sz w:val="24"/>
                <w:szCs w:val="24"/>
              </w:rPr>
              <w:t>tromboembolismul</w:t>
            </w:r>
            <w:proofErr w:type="spellEnd"/>
            <w:r w:rsidRPr="00511154">
              <w:rPr>
                <w:rFonts w:ascii="Times New Roman" w:eastAsia="Calibri" w:hAnsi="Times New Roman" w:cs="Times New Roman"/>
                <w:kern w:val="2"/>
                <w:sz w:val="24"/>
                <w:szCs w:val="24"/>
              </w:rPr>
              <w:t xml:space="preserve"> asociat procedurii.</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268FEE1A"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7AAE347F"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C41A66" w:rsidRPr="00511154" w14:paraId="69DD0EE9"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E86F060"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Repetarea ecocardiografiei </w:t>
            </w:r>
            <w:proofErr w:type="spellStart"/>
            <w:r w:rsidRPr="00511154">
              <w:rPr>
                <w:rFonts w:ascii="Times New Roman" w:eastAsia="Calibri" w:hAnsi="Times New Roman" w:cs="Times New Roman"/>
                <w:kern w:val="2"/>
                <w:sz w:val="24"/>
                <w:szCs w:val="24"/>
              </w:rPr>
              <w:t>transesofagiene</w:t>
            </w:r>
            <w:proofErr w:type="spellEnd"/>
            <w:r w:rsidRPr="00511154">
              <w:rPr>
                <w:rFonts w:ascii="Times New Roman" w:eastAsia="Calibri" w:hAnsi="Times New Roman" w:cs="Times New Roman"/>
                <w:kern w:val="2"/>
                <w:sz w:val="24"/>
                <w:szCs w:val="24"/>
              </w:rPr>
              <w:t xml:space="preserve"> ar trebui avută în vedere înaintea </w:t>
            </w:r>
            <w:proofErr w:type="spellStart"/>
            <w:r w:rsidRPr="00511154">
              <w:rPr>
                <w:rFonts w:ascii="Times New Roman" w:eastAsia="Calibri" w:hAnsi="Times New Roman" w:cs="Times New Roman"/>
                <w:kern w:val="2"/>
                <w:sz w:val="24"/>
                <w:szCs w:val="24"/>
              </w:rPr>
              <w:t>cardioversiei</w:t>
            </w:r>
            <w:proofErr w:type="spellEnd"/>
            <w:r w:rsidRPr="00511154">
              <w:rPr>
                <w:rFonts w:ascii="Times New Roman" w:eastAsia="Calibri" w:hAnsi="Times New Roman" w:cs="Times New Roman"/>
                <w:kern w:val="2"/>
                <w:sz w:val="24"/>
                <w:szCs w:val="24"/>
              </w:rPr>
              <w:t xml:space="preserve"> dacă un </w:t>
            </w:r>
            <w:proofErr w:type="spellStart"/>
            <w:r w:rsidRPr="00511154">
              <w:rPr>
                <w:rFonts w:ascii="Times New Roman" w:eastAsia="Calibri" w:hAnsi="Times New Roman" w:cs="Times New Roman"/>
                <w:kern w:val="2"/>
                <w:sz w:val="24"/>
                <w:szCs w:val="24"/>
              </w:rPr>
              <w:t>tromb</w:t>
            </w:r>
            <w:proofErr w:type="spellEnd"/>
            <w:r w:rsidRPr="00511154">
              <w:rPr>
                <w:rFonts w:ascii="Times New Roman" w:eastAsia="Calibri" w:hAnsi="Times New Roman" w:cs="Times New Roman"/>
                <w:kern w:val="2"/>
                <w:sz w:val="24"/>
                <w:szCs w:val="24"/>
              </w:rPr>
              <w:t xml:space="preserve"> a fost identificat la imagistica inițială, pentru a confirma rezoluția acestuia și a preveni </w:t>
            </w:r>
            <w:proofErr w:type="spellStart"/>
            <w:r w:rsidRPr="00511154">
              <w:rPr>
                <w:rFonts w:ascii="Times New Roman" w:eastAsia="Calibri" w:hAnsi="Times New Roman" w:cs="Times New Roman"/>
                <w:kern w:val="2"/>
                <w:sz w:val="24"/>
                <w:szCs w:val="24"/>
              </w:rPr>
              <w:t>tromboembolismul</w:t>
            </w:r>
            <w:proofErr w:type="spellEnd"/>
            <w:r w:rsidRPr="00511154">
              <w:rPr>
                <w:rFonts w:ascii="Times New Roman" w:eastAsia="Calibri" w:hAnsi="Times New Roman" w:cs="Times New Roman"/>
                <w:kern w:val="2"/>
                <w:sz w:val="24"/>
                <w:szCs w:val="24"/>
              </w:rPr>
              <w:t xml:space="preserve"> peri-procedural.</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49C073D5"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77288E03"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C41A66" w:rsidRPr="00511154" w14:paraId="5101EC29" w14:textId="77777777" w:rsidTr="00B20D5E">
        <w:trPr>
          <w:trHeight w:val="973"/>
        </w:trPr>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091EA5E" w14:textId="77777777" w:rsidR="00C41A66" w:rsidRPr="00511154" w:rsidRDefault="00C41A66"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precoce nu este recomandată fără </w:t>
            </w:r>
            <w:proofErr w:type="spellStart"/>
            <w:r w:rsidRPr="00511154">
              <w:rPr>
                <w:rFonts w:ascii="Times New Roman" w:eastAsia="Calibri" w:hAnsi="Times New Roman" w:cs="Times New Roman"/>
                <w:kern w:val="2"/>
                <w:sz w:val="24"/>
                <w:szCs w:val="24"/>
              </w:rPr>
              <w:t>anticoagulare</w:t>
            </w:r>
            <w:proofErr w:type="spellEnd"/>
            <w:r w:rsidRPr="00511154">
              <w:rPr>
                <w:rFonts w:ascii="Times New Roman" w:eastAsia="Calibri" w:hAnsi="Times New Roman" w:cs="Times New Roman"/>
                <w:kern w:val="2"/>
                <w:sz w:val="24"/>
                <w:szCs w:val="24"/>
              </w:rPr>
              <w:t xml:space="preserve"> adecvată sau ecocardiografie </w:t>
            </w:r>
            <w:proofErr w:type="spellStart"/>
            <w:r w:rsidRPr="00511154">
              <w:rPr>
                <w:rFonts w:ascii="Times New Roman" w:eastAsia="Calibri" w:hAnsi="Times New Roman" w:cs="Times New Roman"/>
                <w:kern w:val="2"/>
                <w:sz w:val="24"/>
                <w:szCs w:val="24"/>
              </w:rPr>
              <w:t>transesofagiană</w:t>
            </w:r>
            <w:proofErr w:type="spellEnd"/>
            <w:r w:rsidRPr="00511154">
              <w:rPr>
                <w:rFonts w:ascii="Times New Roman" w:eastAsia="Calibri" w:hAnsi="Times New Roman" w:cs="Times New Roman"/>
                <w:kern w:val="2"/>
                <w:sz w:val="24"/>
                <w:szCs w:val="24"/>
              </w:rPr>
              <w:t xml:space="preserve"> dacă durata FA este mai mare de 24 de ore sau există posibilitatea de a aștepta conversia spontană.</w:t>
            </w:r>
          </w:p>
        </w:tc>
        <w:tc>
          <w:tcPr>
            <w:tcW w:w="964" w:type="dxa"/>
            <w:tcBorders>
              <w:top w:val="single" w:sz="4" w:space="0" w:color="000000"/>
              <w:left w:val="single" w:sz="4" w:space="0" w:color="000000"/>
              <w:bottom w:val="single" w:sz="4" w:space="0" w:color="000000"/>
              <w:right w:val="single" w:sz="4" w:space="0" w:color="000000"/>
            </w:tcBorders>
            <w:shd w:val="clear" w:color="auto" w:fill="EA5160"/>
            <w:tcMar>
              <w:top w:w="0" w:type="dxa"/>
              <w:left w:w="115" w:type="dxa"/>
              <w:bottom w:w="0" w:type="dxa"/>
              <w:right w:w="115" w:type="dxa"/>
            </w:tcMar>
            <w:hideMark/>
          </w:tcPr>
          <w:p w14:paraId="58D8FD4D"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177A550E"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p w14:paraId="4B1DCB02"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p>
        </w:tc>
      </w:tr>
    </w:tbl>
    <w:p w14:paraId="51CDB1F7" w14:textId="77777777" w:rsidR="005B11AC" w:rsidRPr="00511154" w:rsidRDefault="005B11AC" w:rsidP="000E5AE3">
      <w:pPr>
        <w:spacing w:line="240" w:lineRule="auto"/>
        <w:jc w:val="both"/>
        <w:rPr>
          <w:rFonts w:ascii="Times New Roman" w:eastAsia="Calibri" w:hAnsi="Times New Roman" w:cs="Times New Roman"/>
          <w:b/>
          <w:bCs/>
          <w:kern w:val="2"/>
          <w:sz w:val="24"/>
          <w:szCs w:val="24"/>
        </w:rPr>
      </w:pPr>
    </w:p>
    <w:p w14:paraId="5B313F19" w14:textId="0D7F7D7F" w:rsidR="00410B5A" w:rsidRPr="00511154" w:rsidRDefault="00410B5A" w:rsidP="000E5AE3">
      <w:pPr>
        <w:spacing w:line="240" w:lineRule="auto"/>
        <w:jc w:val="both"/>
        <w:rPr>
          <w:rFonts w:ascii="Times New Roman" w:eastAsia="Calibri" w:hAnsi="Times New Roman" w:cs="Times New Roman"/>
          <w:b/>
          <w:bCs/>
          <w:kern w:val="2"/>
          <w:sz w:val="24"/>
          <w:szCs w:val="24"/>
        </w:rPr>
      </w:pPr>
      <w:proofErr w:type="spellStart"/>
      <w:r w:rsidRPr="00511154">
        <w:rPr>
          <w:rStyle w:val="A5"/>
          <w:rFonts w:ascii="Times New Roman" w:hAnsi="Times New Roman" w:cs="Times New Roman"/>
          <w:color w:val="auto"/>
          <w:sz w:val="24"/>
          <w:szCs w:val="24"/>
        </w:rPr>
        <w:t>Cardioversia</w:t>
      </w:r>
      <w:proofErr w:type="spellEnd"/>
      <w:r w:rsidRPr="00511154">
        <w:rPr>
          <w:rStyle w:val="A5"/>
          <w:rFonts w:ascii="Times New Roman" w:hAnsi="Times New Roman" w:cs="Times New Roman"/>
          <w:color w:val="auto"/>
          <w:sz w:val="24"/>
          <w:szCs w:val="24"/>
        </w:rPr>
        <w:t xml:space="preserve"> electrică (CVE) poate fi aplicată în siguranță atât în context electiv, cât și în situații acute (vezi algoritmul din C.1.9.), cu sedare realizată prin administrare intravenoasă de </w:t>
      </w:r>
      <w:proofErr w:type="spellStart"/>
      <w:r w:rsidRPr="00511154">
        <w:rPr>
          <w:rStyle w:val="A5"/>
          <w:rFonts w:ascii="Times New Roman" w:hAnsi="Times New Roman" w:cs="Times New Roman"/>
          <w:color w:val="auto"/>
          <w:sz w:val="24"/>
          <w:szCs w:val="24"/>
        </w:rPr>
        <w:t>mi</w:t>
      </w:r>
      <w:r w:rsidRPr="00511154">
        <w:rPr>
          <w:rStyle w:val="A5"/>
          <w:rFonts w:ascii="Times New Roman" w:hAnsi="Times New Roman" w:cs="Times New Roman"/>
          <w:color w:val="auto"/>
          <w:sz w:val="24"/>
          <w:szCs w:val="24"/>
        </w:rPr>
        <w:softHyphen/>
        <w:t>dazolam</w:t>
      </w:r>
      <w:proofErr w:type="spellEnd"/>
      <w:r w:rsidRPr="00511154">
        <w:rPr>
          <w:rStyle w:val="A5"/>
          <w:rFonts w:ascii="Times New Roman" w:hAnsi="Times New Roman" w:cs="Times New Roman"/>
          <w:color w:val="auto"/>
          <w:sz w:val="24"/>
          <w:szCs w:val="24"/>
        </w:rPr>
        <w:t xml:space="preserve">, </w:t>
      </w:r>
      <w:proofErr w:type="spellStart"/>
      <w:r w:rsidRPr="00511154">
        <w:rPr>
          <w:rStyle w:val="A5"/>
          <w:rFonts w:ascii="Times New Roman" w:hAnsi="Times New Roman" w:cs="Times New Roman"/>
          <w:color w:val="auto"/>
          <w:sz w:val="24"/>
          <w:szCs w:val="24"/>
        </w:rPr>
        <w:t>propofol</w:t>
      </w:r>
      <w:r w:rsidR="009526FF" w:rsidRPr="00511154">
        <w:rPr>
          <w:rStyle w:val="A5"/>
          <w:rFonts w:ascii="Times New Roman" w:hAnsi="Times New Roman" w:cs="Times New Roman"/>
          <w:color w:val="auto"/>
          <w:sz w:val="24"/>
          <w:szCs w:val="24"/>
        </w:rPr>
        <w:t>um</w:t>
      </w:r>
      <w:proofErr w:type="spellEnd"/>
      <w:r w:rsidRPr="00511154">
        <w:rPr>
          <w:rStyle w:val="A5"/>
          <w:rFonts w:ascii="Times New Roman" w:hAnsi="Times New Roman" w:cs="Times New Roman"/>
          <w:color w:val="auto"/>
          <w:sz w:val="24"/>
          <w:szCs w:val="24"/>
        </w:rPr>
        <w:t xml:space="preserve"> sau </w:t>
      </w:r>
      <w:proofErr w:type="spellStart"/>
      <w:r w:rsidRPr="00511154">
        <w:rPr>
          <w:rStyle w:val="A5"/>
          <w:rFonts w:ascii="Times New Roman" w:hAnsi="Times New Roman" w:cs="Times New Roman"/>
          <w:color w:val="auto"/>
          <w:sz w:val="24"/>
          <w:szCs w:val="24"/>
        </w:rPr>
        <w:t>etomidat</w:t>
      </w:r>
      <w:r w:rsidR="00C719DB" w:rsidRPr="00511154">
        <w:rPr>
          <w:rStyle w:val="A5"/>
          <w:rFonts w:ascii="Times New Roman" w:hAnsi="Times New Roman" w:cs="Times New Roman"/>
          <w:color w:val="auto"/>
          <w:sz w:val="24"/>
          <w:szCs w:val="24"/>
        </w:rPr>
        <w:t>um</w:t>
      </w:r>
      <w:proofErr w:type="spellEnd"/>
      <w:r w:rsidRPr="00511154">
        <w:rPr>
          <w:rStyle w:val="A16"/>
          <w:rFonts w:ascii="Times New Roman" w:hAnsi="Times New Roman" w:cs="Times New Roman"/>
          <w:color w:val="auto"/>
          <w:sz w:val="24"/>
          <w:szCs w:val="24"/>
        </w:rPr>
        <w:t>.</w:t>
      </w:r>
    </w:p>
    <w:p w14:paraId="0B4E9147" w14:textId="77777777" w:rsidR="00C41A66" w:rsidRPr="00511154" w:rsidRDefault="00C27828" w:rsidP="000E5AE3">
      <w:pPr>
        <w:pStyle w:val="Titlu2"/>
        <w:spacing w:line="240" w:lineRule="auto"/>
        <w:jc w:val="both"/>
        <w:rPr>
          <w:rFonts w:ascii="Times New Roman" w:hAnsi="Times New Roman" w:cs="Times New Roman"/>
          <w:b/>
          <w:bCs/>
          <w:color w:val="auto"/>
          <w:sz w:val="24"/>
          <w:szCs w:val="24"/>
        </w:rPr>
      </w:pPr>
      <w:bookmarkStart w:id="137" w:name="_Toc228869043"/>
      <w:bookmarkStart w:id="138" w:name="_Toc228873381"/>
      <w:r w:rsidRPr="00511154">
        <w:rPr>
          <w:rFonts w:ascii="Times New Roman" w:hAnsi="Times New Roman" w:cs="Times New Roman"/>
          <w:b/>
          <w:bCs/>
          <w:color w:val="auto"/>
          <w:sz w:val="24"/>
          <w:szCs w:val="24"/>
        </w:rPr>
        <w:t xml:space="preserve">C.6.2.2. </w:t>
      </w:r>
      <w:r w:rsidR="00C41A66" w:rsidRPr="00511154">
        <w:rPr>
          <w:rFonts w:ascii="Times New Roman" w:hAnsi="Times New Roman" w:cs="Times New Roman"/>
          <w:b/>
          <w:bCs/>
          <w:color w:val="auto"/>
          <w:sz w:val="24"/>
          <w:szCs w:val="24"/>
        </w:rPr>
        <w:t xml:space="preserve">Recomandări pentru </w:t>
      </w:r>
      <w:proofErr w:type="spellStart"/>
      <w:r w:rsidR="00C41A66" w:rsidRPr="00511154">
        <w:rPr>
          <w:rFonts w:ascii="Times New Roman" w:hAnsi="Times New Roman" w:cs="Times New Roman"/>
          <w:b/>
          <w:bCs/>
          <w:color w:val="auto"/>
          <w:sz w:val="24"/>
          <w:szCs w:val="24"/>
        </w:rPr>
        <w:t>cardioversia</w:t>
      </w:r>
      <w:proofErr w:type="spellEnd"/>
      <w:r w:rsidR="00C41A66" w:rsidRPr="00511154">
        <w:rPr>
          <w:rFonts w:ascii="Times New Roman" w:hAnsi="Times New Roman" w:cs="Times New Roman"/>
          <w:b/>
          <w:bCs/>
          <w:color w:val="auto"/>
          <w:sz w:val="24"/>
          <w:szCs w:val="24"/>
        </w:rPr>
        <w:t xml:space="preserve"> electrică</w:t>
      </w:r>
      <w:bookmarkEnd w:id="137"/>
      <w:bookmarkEnd w:id="138"/>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C41A66" w:rsidRPr="00511154" w14:paraId="63D3329B"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6028198C" w14:textId="77777777" w:rsidR="00C41A66" w:rsidRPr="00511154" w:rsidRDefault="00714770"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17</w:t>
            </w:r>
            <w:r w:rsidR="00C27828" w:rsidRPr="00511154">
              <w:rPr>
                <w:rFonts w:ascii="Times New Roman" w:eastAsia="Calibri" w:hAnsi="Times New Roman" w:cs="Times New Roman"/>
                <w:b/>
                <w:bCs/>
                <w:kern w:val="2"/>
                <w:sz w:val="24"/>
                <w:szCs w:val="24"/>
              </w:rPr>
              <w:t xml:space="preserve">. </w:t>
            </w:r>
            <w:r w:rsidR="005B11AC" w:rsidRPr="00511154">
              <w:rPr>
                <w:rFonts w:ascii="Times New Roman" w:eastAsia="Calibri" w:hAnsi="Times New Roman" w:cs="Times New Roman"/>
                <w:b/>
                <w:bCs/>
                <w:kern w:val="2"/>
                <w:sz w:val="24"/>
                <w:szCs w:val="24"/>
              </w:rPr>
              <w:t>Recomandare</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D68F802"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3EFF5100"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C41A66" w:rsidRPr="00511154" w14:paraId="120E7FC0" w14:textId="77777777" w:rsidTr="00486D3D">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495AB2" w14:textId="77777777" w:rsidR="00C41A66" w:rsidRPr="00511154" w:rsidRDefault="00486D3D"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electrică ca instrument diagnostic trebuie luată în considerare la pacienții cu FA persistentă în cazul în care există incertitudine cu privire  la valoarea restabilirii ritmului </w:t>
            </w:r>
            <w:proofErr w:type="spellStart"/>
            <w:r w:rsidRPr="00511154">
              <w:rPr>
                <w:rFonts w:ascii="Times New Roman" w:eastAsia="Calibri" w:hAnsi="Times New Roman" w:cs="Times New Roman"/>
                <w:kern w:val="2"/>
                <w:sz w:val="24"/>
                <w:szCs w:val="24"/>
              </w:rPr>
              <w:t>sinusal</w:t>
            </w:r>
            <w:proofErr w:type="spellEnd"/>
            <w:r w:rsidRPr="00511154">
              <w:rPr>
                <w:rFonts w:ascii="Times New Roman" w:eastAsia="Calibri" w:hAnsi="Times New Roman" w:cs="Times New Roman"/>
                <w:kern w:val="2"/>
                <w:sz w:val="24"/>
                <w:szCs w:val="24"/>
              </w:rPr>
              <w:t xml:space="preserve"> asupra simptomelor sau pentru a evalua îmbunătățirea funcției ventriculului </w:t>
            </w:r>
            <w:r w:rsidR="000A0E30" w:rsidRPr="00511154">
              <w:rPr>
                <w:rFonts w:ascii="Times New Roman" w:eastAsia="Calibri" w:hAnsi="Times New Roman" w:cs="Times New Roman"/>
                <w:kern w:val="2"/>
                <w:sz w:val="24"/>
                <w:szCs w:val="24"/>
              </w:rPr>
              <w:t>stâng</w:t>
            </w:r>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71293833" w14:textId="77777777" w:rsidR="00C41A66" w:rsidRPr="00511154" w:rsidRDefault="00C41A66"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15" w:type="dxa"/>
              <w:bottom w:w="0" w:type="dxa"/>
              <w:right w:w="115" w:type="dxa"/>
            </w:tcMar>
            <w:hideMark/>
          </w:tcPr>
          <w:p w14:paraId="555DFF0D" w14:textId="77777777" w:rsidR="00C41A66" w:rsidRPr="00511154" w:rsidRDefault="00486D3D"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w:t>
            </w:r>
          </w:p>
        </w:tc>
      </w:tr>
    </w:tbl>
    <w:p w14:paraId="51479D0D" w14:textId="77777777" w:rsidR="00C41A66" w:rsidRPr="00511154" w:rsidRDefault="00C41A66" w:rsidP="000E5AE3">
      <w:pPr>
        <w:spacing w:line="240" w:lineRule="auto"/>
        <w:jc w:val="both"/>
        <w:rPr>
          <w:rFonts w:ascii="Times New Roman" w:eastAsia="Calibri" w:hAnsi="Times New Roman" w:cs="Times New Roman"/>
          <w:kern w:val="2"/>
          <w:sz w:val="24"/>
          <w:szCs w:val="24"/>
        </w:rPr>
      </w:pPr>
    </w:p>
    <w:p w14:paraId="4360CD52" w14:textId="77777777" w:rsidR="00C41A66" w:rsidRPr="00511154" w:rsidRDefault="00C41A66" w:rsidP="000E5AE3">
      <w:pPr>
        <w:pStyle w:val="Titlu2"/>
        <w:spacing w:line="240" w:lineRule="auto"/>
        <w:jc w:val="both"/>
        <w:rPr>
          <w:rFonts w:ascii="Times New Roman" w:hAnsi="Times New Roman" w:cs="Times New Roman"/>
          <w:b/>
          <w:bCs/>
          <w:color w:val="auto"/>
          <w:sz w:val="24"/>
          <w:szCs w:val="24"/>
        </w:rPr>
      </w:pPr>
      <w:bookmarkStart w:id="139" w:name="_Toc228869044"/>
      <w:bookmarkStart w:id="140" w:name="_Toc228873382"/>
      <w:r w:rsidRPr="00511154">
        <w:rPr>
          <w:rFonts w:ascii="Times New Roman" w:hAnsi="Times New Roman" w:cs="Times New Roman"/>
          <w:b/>
          <w:bCs/>
          <w:color w:val="auto"/>
          <w:sz w:val="24"/>
          <w:szCs w:val="24"/>
        </w:rPr>
        <w:t>C</w:t>
      </w:r>
      <w:r w:rsidR="00C27828" w:rsidRPr="00511154">
        <w:rPr>
          <w:rFonts w:ascii="Times New Roman" w:hAnsi="Times New Roman" w:cs="Times New Roman"/>
          <w:b/>
          <w:bCs/>
          <w:color w:val="auto"/>
          <w:sz w:val="24"/>
          <w:szCs w:val="24"/>
        </w:rPr>
        <w:t xml:space="preserve">.6.2.3. </w:t>
      </w:r>
      <w:r w:rsidRPr="00511154">
        <w:rPr>
          <w:rFonts w:ascii="Times New Roman" w:hAnsi="Times New Roman" w:cs="Times New Roman"/>
          <w:b/>
          <w:bCs/>
          <w:color w:val="auto"/>
          <w:sz w:val="24"/>
          <w:szCs w:val="24"/>
        </w:rPr>
        <w:t xml:space="preserve">Recomandări pentru </w:t>
      </w:r>
      <w:proofErr w:type="spellStart"/>
      <w:r w:rsidRPr="00511154">
        <w:rPr>
          <w:rFonts w:ascii="Times New Roman" w:hAnsi="Times New Roman" w:cs="Times New Roman"/>
          <w:b/>
          <w:bCs/>
          <w:color w:val="auto"/>
          <w:sz w:val="24"/>
          <w:szCs w:val="24"/>
        </w:rPr>
        <w:t>cardioversia</w:t>
      </w:r>
      <w:proofErr w:type="spellEnd"/>
      <w:r w:rsidRPr="00511154">
        <w:rPr>
          <w:rFonts w:ascii="Times New Roman" w:hAnsi="Times New Roman" w:cs="Times New Roman"/>
          <w:b/>
          <w:bCs/>
          <w:color w:val="auto"/>
          <w:sz w:val="24"/>
          <w:szCs w:val="24"/>
        </w:rPr>
        <w:t xml:space="preserve"> farmacologică a FA</w:t>
      </w:r>
      <w:bookmarkEnd w:id="139"/>
      <w:bookmarkEnd w:id="140"/>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C41A66" w:rsidRPr="00511154" w14:paraId="3935EE9E"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3B19535" w14:textId="77777777" w:rsidR="00C41A66" w:rsidRPr="00511154" w:rsidRDefault="005F1258"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w:t>
            </w:r>
            <w:r w:rsidR="005B11AC" w:rsidRPr="00511154">
              <w:rPr>
                <w:rFonts w:ascii="Times New Roman" w:eastAsia="Calibri" w:hAnsi="Times New Roman" w:cs="Times New Roman"/>
                <w:b/>
                <w:bCs/>
                <w:kern w:val="2"/>
                <w:sz w:val="24"/>
                <w:szCs w:val="24"/>
              </w:rPr>
              <w:t>ta 1</w:t>
            </w:r>
            <w:r w:rsidR="00714770" w:rsidRPr="00511154">
              <w:rPr>
                <w:rFonts w:ascii="Times New Roman" w:eastAsia="Calibri" w:hAnsi="Times New Roman" w:cs="Times New Roman"/>
                <w:b/>
                <w:bCs/>
                <w:kern w:val="2"/>
                <w:sz w:val="24"/>
                <w:szCs w:val="24"/>
              </w:rPr>
              <w:t>8</w:t>
            </w:r>
            <w:r w:rsidRPr="00511154">
              <w:rPr>
                <w:rFonts w:ascii="Times New Roman" w:eastAsia="Calibri" w:hAnsi="Times New Roman" w:cs="Times New Roman"/>
                <w:b/>
                <w:bCs/>
                <w:kern w:val="2"/>
                <w:sz w:val="24"/>
                <w:szCs w:val="24"/>
              </w:rPr>
              <w:t xml:space="preserve">. </w:t>
            </w:r>
            <w:r w:rsidR="00C41A66"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EB60AF6"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8CF712F"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C41A66" w:rsidRPr="00511154" w14:paraId="084EF081"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50FF55E"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Administrarea intravenoasă a </w:t>
            </w:r>
            <w:proofErr w:type="spellStart"/>
            <w:r w:rsidR="00A56F9F" w:rsidRPr="00511154">
              <w:rPr>
                <w:rFonts w:ascii="Times New Roman" w:eastAsia="Calibri" w:hAnsi="Times New Roman" w:cs="Times New Roman"/>
                <w:kern w:val="2"/>
                <w:sz w:val="24"/>
                <w:szCs w:val="24"/>
              </w:rPr>
              <w:t>Flecainidum</w:t>
            </w:r>
            <w:proofErr w:type="spellEnd"/>
            <w:r w:rsidR="00A56F9F" w:rsidRPr="00511154">
              <w:rPr>
                <w:rFonts w:ascii="Times New Roman" w:eastAsia="Calibri" w:hAnsi="Times New Roman" w:cs="Times New Roman"/>
                <w:kern w:val="2"/>
                <w:sz w:val="24"/>
                <w:szCs w:val="24"/>
              </w:rPr>
              <w:t>*</w:t>
            </w:r>
            <w:r w:rsidRPr="00511154">
              <w:rPr>
                <w:rFonts w:ascii="Times New Roman" w:eastAsia="Calibri" w:hAnsi="Times New Roman" w:cs="Times New Roman"/>
                <w:kern w:val="2"/>
                <w:sz w:val="24"/>
                <w:szCs w:val="24"/>
              </w:rPr>
              <w:t xml:space="preserve"> sau </w:t>
            </w:r>
            <w:r w:rsidR="00440C74" w:rsidRPr="00511154">
              <w:rPr>
                <w:rFonts w:ascii="Times New Roman" w:eastAsia="Calibri" w:hAnsi="Times New Roman" w:cs="Times New Roman"/>
                <w:kern w:val="2"/>
                <w:sz w:val="24"/>
                <w:szCs w:val="24"/>
              </w:rPr>
              <w:t xml:space="preserve"> a </w:t>
            </w:r>
            <w:proofErr w:type="spellStart"/>
            <w:r w:rsidR="00440C74" w:rsidRPr="00511154">
              <w:rPr>
                <w:rFonts w:ascii="Times New Roman" w:eastAsia="Calibri" w:hAnsi="Times New Roman" w:cs="Times New Roman"/>
                <w:kern w:val="2"/>
                <w:sz w:val="24"/>
                <w:szCs w:val="24"/>
              </w:rPr>
              <w:t>Propafenonum</w:t>
            </w:r>
            <w:proofErr w:type="spellEnd"/>
            <w:r w:rsidR="00440C74" w:rsidRPr="00511154">
              <w:rPr>
                <w:rFonts w:ascii="Times New Roman" w:eastAsia="Calibri" w:hAnsi="Times New Roman" w:cs="Times New Roman"/>
                <w:kern w:val="2"/>
                <w:sz w:val="24"/>
                <w:szCs w:val="24"/>
              </w:rPr>
              <w:t xml:space="preserve"> * </w:t>
            </w:r>
            <w:r w:rsidRPr="00511154">
              <w:rPr>
                <w:rFonts w:ascii="Times New Roman" w:eastAsia="Calibri" w:hAnsi="Times New Roman" w:cs="Times New Roman"/>
                <w:kern w:val="2"/>
                <w:sz w:val="24"/>
                <w:szCs w:val="24"/>
              </w:rPr>
              <w:t xml:space="preserve">este recomandată în cazul în care se dorește </w:t>
            </w: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farmacologică, </w:t>
            </w:r>
            <w:r w:rsidR="000D5418" w:rsidRPr="00511154">
              <w:rPr>
                <w:rFonts w:ascii="Times New Roman" w:eastAsia="Calibri" w:hAnsi="Times New Roman" w:cs="Times New Roman"/>
                <w:kern w:val="2"/>
                <w:sz w:val="24"/>
                <w:szCs w:val="24"/>
              </w:rPr>
              <w:t xml:space="preserve">cu excepția </w:t>
            </w:r>
            <w:r w:rsidRPr="00511154">
              <w:rPr>
                <w:rFonts w:ascii="Times New Roman" w:eastAsia="Calibri" w:hAnsi="Times New Roman" w:cs="Times New Roman"/>
                <w:kern w:val="2"/>
                <w:sz w:val="24"/>
                <w:szCs w:val="24"/>
              </w:rPr>
              <w:t>pacienți</w:t>
            </w:r>
            <w:r w:rsidR="000D5418" w:rsidRPr="00511154">
              <w:rPr>
                <w:rFonts w:ascii="Times New Roman" w:eastAsia="Calibri" w:hAnsi="Times New Roman" w:cs="Times New Roman"/>
                <w:kern w:val="2"/>
                <w:sz w:val="24"/>
                <w:szCs w:val="24"/>
              </w:rPr>
              <w:t>lor</w:t>
            </w:r>
            <w:r w:rsidRPr="00511154">
              <w:rPr>
                <w:rFonts w:ascii="Times New Roman" w:eastAsia="Calibri" w:hAnsi="Times New Roman" w:cs="Times New Roman"/>
                <w:kern w:val="2"/>
                <w:sz w:val="24"/>
                <w:szCs w:val="24"/>
              </w:rPr>
              <w:t xml:space="preserve"> cu hipertrofie ventriculară stângă severă, IC-FER sau boală coronariană.</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30450C6A"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 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63F9FC3F"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A</w:t>
            </w:r>
          </w:p>
        </w:tc>
      </w:tr>
      <w:tr w:rsidR="00C41A66" w:rsidRPr="00511154" w14:paraId="2D77D97C"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76D42C1"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lastRenderedPageBreak/>
              <w:t xml:space="preserve">Administrarea intravenoasă a </w:t>
            </w:r>
            <w:proofErr w:type="spellStart"/>
            <w:r w:rsidR="00EA5D67" w:rsidRPr="00511154">
              <w:rPr>
                <w:rFonts w:ascii="Times New Roman" w:eastAsia="Calibri" w:hAnsi="Times New Roman" w:cs="Times New Roman"/>
                <w:kern w:val="2"/>
                <w:sz w:val="24"/>
                <w:szCs w:val="24"/>
              </w:rPr>
              <w:t>Vernakalanum</w:t>
            </w:r>
            <w:proofErr w:type="spellEnd"/>
            <w:r w:rsidR="00EA5D67" w:rsidRPr="00511154">
              <w:rPr>
                <w:rFonts w:ascii="Times New Roman" w:eastAsia="Calibri" w:hAnsi="Times New Roman" w:cs="Times New Roman"/>
                <w:kern w:val="2"/>
                <w:sz w:val="24"/>
                <w:szCs w:val="24"/>
              </w:rPr>
              <w:t xml:space="preserve">* </w:t>
            </w:r>
            <w:r w:rsidRPr="00511154">
              <w:rPr>
                <w:rFonts w:ascii="Times New Roman" w:eastAsia="Calibri" w:hAnsi="Times New Roman" w:cs="Times New Roman"/>
                <w:kern w:val="2"/>
                <w:sz w:val="24"/>
                <w:szCs w:val="24"/>
              </w:rPr>
              <w:t xml:space="preserve">este recomandată atunci când se dorește </w:t>
            </w: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farmacologică a fibrilației </w:t>
            </w:r>
            <w:proofErr w:type="spellStart"/>
            <w:r w:rsidRPr="00511154">
              <w:rPr>
                <w:rFonts w:ascii="Times New Roman" w:eastAsia="Calibri" w:hAnsi="Times New Roman" w:cs="Times New Roman"/>
                <w:kern w:val="2"/>
                <w:sz w:val="24"/>
                <w:szCs w:val="24"/>
              </w:rPr>
              <w:t>atriale</w:t>
            </w:r>
            <w:proofErr w:type="spellEnd"/>
            <w:r w:rsidRPr="00511154">
              <w:rPr>
                <w:rFonts w:ascii="Times New Roman" w:eastAsia="Calibri" w:hAnsi="Times New Roman" w:cs="Times New Roman"/>
                <w:kern w:val="2"/>
                <w:sz w:val="24"/>
                <w:szCs w:val="24"/>
              </w:rPr>
              <w:t xml:space="preserve"> cu debut recent, excluzând pacienții cu sindrom coronarian acut recent, IC-FER sau stenoză aortică severă.</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15A6C14E"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395282FC"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w:t>
            </w:r>
          </w:p>
        </w:tc>
      </w:tr>
      <w:tr w:rsidR="00C41A66" w:rsidRPr="00511154" w14:paraId="164B89DB"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9DF3F03"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Administrarea intravenoasă a </w:t>
            </w:r>
            <w:proofErr w:type="spellStart"/>
            <w:r w:rsidR="00BD34AB" w:rsidRPr="00511154">
              <w:rPr>
                <w:rFonts w:ascii="Times New Roman" w:eastAsia="Calibri" w:hAnsi="Times New Roman" w:cs="Times New Roman"/>
                <w:kern w:val="2"/>
                <w:sz w:val="24"/>
                <w:szCs w:val="24"/>
              </w:rPr>
              <w:t>Amiodaronum</w:t>
            </w:r>
            <w:proofErr w:type="spellEnd"/>
            <w:r w:rsidR="00BD34AB" w:rsidRPr="00511154">
              <w:rPr>
                <w:rFonts w:ascii="Times New Roman" w:eastAsia="Calibri" w:hAnsi="Times New Roman" w:cs="Times New Roman"/>
                <w:kern w:val="2"/>
                <w:sz w:val="24"/>
                <w:szCs w:val="24"/>
              </w:rPr>
              <w:t xml:space="preserve"> </w:t>
            </w:r>
            <w:r w:rsidRPr="00511154">
              <w:rPr>
                <w:rFonts w:ascii="Times New Roman" w:eastAsia="Calibri" w:hAnsi="Times New Roman" w:cs="Times New Roman"/>
                <w:kern w:val="2"/>
                <w:sz w:val="24"/>
                <w:szCs w:val="24"/>
              </w:rPr>
              <w:t xml:space="preserve"> este recomandată atunci când se dorește </w:t>
            </w: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farmacologică a fibrilației </w:t>
            </w:r>
            <w:proofErr w:type="spellStart"/>
            <w:r w:rsidRPr="00511154">
              <w:rPr>
                <w:rFonts w:ascii="Times New Roman" w:eastAsia="Calibri" w:hAnsi="Times New Roman" w:cs="Times New Roman"/>
                <w:kern w:val="2"/>
                <w:sz w:val="24"/>
                <w:szCs w:val="24"/>
              </w:rPr>
              <w:t>atriale</w:t>
            </w:r>
            <w:proofErr w:type="spellEnd"/>
            <w:r w:rsidRPr="00511154">
              <w:rPr>
                <w:rFonts w:ascii="Times New Roman" w:eastAsia="Calibri" w:hAnsi="Times New Roman" w:cs="Times New Roman"/>
                <w:kern w:val="2"/>
                <w:sz w:val="24"/>
                <w:szCs w:val="24"/>
              </w:rPr>
              <w:t xml:space="preserve">  la pacienții cu hipertrofie ventriculară stângă severă, IC-FER sau boală coronariană, acceptând că poate exista o întârziere în </w:t>
            </w:r>
            <w:proofErr w:type="spellStart"/>
            <w:r w:rsidRPr="00511154">
              <w:rPr>
                <w:rFonts w:ascii="Times New Roman" w:eastAsia="Calibri" w:hAnsi="Times New Roman" w:cs="Times New Roman"/>
                <w:kern w:val="2"/>
                <w:sz w:val="24"/>
                <w:szCs w:val="24"/>
              </w:rPr>
              <w:t>cardioversie</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3481558B"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60BB8E36"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w:t>
            </w:r>
          </w:p>
        </w:tc>
      </w:tr>
      <w:tr w:rsidR="00C41A66" w:rsidRPr="00511154" w14:paraId="2CBBC3E6"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AF46109"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Autoadministrarea unei doze orale unice de </w:t>
            </w:r>
            <w:proofErr w:type="spellStart"/>
            <w:r w:rsidR="00A56F9F" w:rsidRPr="00511154">
              <w:rPr>
                <w:rFonts w:ascii="Times New Roman" w:eastAsia="Calibri" w:hAnsi="Times New Roman" w:cs="Times New Roman"/>
                <w:kern w:val="2"/>
                <w:sz w:val="24"/>
                <w:szCs w:val="24"/>
              </w:rPr>
              <w:t>Flecainidum</w:t>
            </w:r>
            <w:proofErr w:type="spellEnd"/>
            <w:r w:rsidR="00A56F9F" w:rsidRPr="00511154">
              <w:rPr>
                <w:rFonts w:ascii="Times New Roman" w:eastAsia="Calibri" w:hAnsi="Times New Roman" w:cs="Times New Roman"/>
                <w:kern w:val="2"/>
                <w:sz w:val="24"/>
                <w:szCs w:val="24"/>
              </w:rPr>
              <w:t>*</w:t>
            </w:r>
            <w:r w:rsidRPr="00511154">
              <w:rPr>
                <w:rFonts w:ascii="Times New Roman" w:eastAsia="Calibri" w:hAnsi="Times New Roman" w:cs="Times New Roman"/>
                <w:kern w:val="2"/>
                <w:sz w:val="24"/>
                <w:szCs w:val="24"/>
              </w:rPr>
              <w:t xml:space="preserve"> sau </w:t>
            </w:r>
            <w:proofErr w:type="spellStart"/>
            <w:r w:rsidR="00AC2CCA" w:rsidRPr="00511154">
              <w:rPr>
                <w:rFonts w:ascii="Times New Roman" w:eastAsia="Calibri" w:hAnsi="Times New Roman" w:cs="Times New Roman"/>
                <w:kern w:val="2"/>
                <w:sz w:val="24"/>
                <w:szCs w:val="24"/>
              </w:rPr>
              <w:t>Propafenonum</w:t>
            </w:r>
            <w:proofErr w:type="spellEnd"/>
            <w:r w:rsidRPr="00511154">
              <w:rPr>
                <w:rFonts w:ascii="Times New Roman" w:eastAsia="Calibri" w:hAnsi="Times New Roman" w:cs="Times New Roman"/>
                <w:kern w:val="2"/>
                <w:sz w:val="24"/>
                <w:szCs w:val="24"/>
              </w:rPr>
              <w:t xml:space="preserve">(abordarea “pastila în buzunar”) ar trebui luată în considerare pentru </w:t>
            </w: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condusă de pacient, la pacienții selectați cu FA paroxistică rară, după evaluarea </w:t>
            </w:r>
            <w:r w:rsidR="00421C51" w:rsidRPr="00511154">
              <w:rPr>
                <w:rFonts w:ascii="Times New Roman" w:eastAsia="Calibri" w:hAnsi="Times New Roman" w:cs="Times New Roman"/>
                <w:kern w:val="2"/>
                <w:sz w:val="24"/>
                <w:szCs w:val="24"/>
              </w:rPr>
              <w:t>eficacității</w:t>
            </w:r>
            <w:r w:rsidRPr="00511154">
              <w:rPr>
                <w:rFonts w:ascii="Times New Roman" w:eastAsia="Calibri" w:hAnsi="Times New Roman" w:cs="Times New Roman"/>
                <w:kern w:val="2"/>
                <w:sz w:val="24"/>
                <w:szCs w:val="24"/>
              </w:rPr>
              <w:t xml:space="preserve"> și siguranței și excluderea celor cu hipertrofie ventriculară stângă severă, IC-FER sau boala coronariană.</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3C3B853D" w14:textId="77777777" w:rsidR="00C41A66" w:rsidRPr="00511154" w:rsidRDefault="00C41A66"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52734F73"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B</w:t>
            </w:r>
          </w:p>
        </w:tc>
      </w:tr>
      <w:tr w:rsidR="00C41A66" w:rsidRPr="00511154" w14:paraId="4485A971"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A570F38" w14:textId="77777777" w:rsidR="00C41A66" w:rsidRPr="00511154" w:rsidRDefault="00C41A66"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farmacologică nu este recomandată pacienților cu disfuncție de nod </w:t>
            </w:r>
            <w:proofErr w:type="spellStart"/>
            <w:r w:rsidRPr="00511154">
              <w:rPr>
                <w:rFonts w:ascii="Times New Roman" w:eastAsia="Calibri" w:hAnsi="Times New Roman" w:cs="Times New Roman"/>
                <w:kern w:val="2"/>
                <w:sz w:val="24"/>
                <w:szCs w:val="24"/>
              </w:rPr>
              <w:t>sinusal</w:t>
            </w:r>
            <w:proofErr w:type="spellEnd"/>
            <w:r w:rsidRPr="00511154">
              <w:rPr>
                <w:rFonts w:ascii="Times New Roman" w:eastAsia="Calibri" w:hAnsi="Times New Roman" w:cs="Times New Roman"/>
                <w:kern w:val="2"/>
                <w:sz w:val="24"/>
                <w:szCs w:val="24"/>
              </w:rPr>
              <w:t xml:space="preserve">, tulburări de conducere atrioventriculară sau interval </w:t>
            </w:r>
            <w:proofErr w:type="spellStart"/>
            <w:r w:rsidRPr="00511154">
              <w:rPr>
                <w:rFonts w:ascii="Times New Roman" w:eastAsia="Calibri" w:hAnsi="Times New Roman" w:cs="Times New Roman"/>
                <w:kern w:val="2"/>
                <w:sz w:val="24"/>
                <w:szCs w:val="24"/>
              </w:rPr>
              <w:t>QTc</w:t>
            </w:r>
            <w:proofErr w:type="spellEnd"/>
            <w:r w:rsidRPr="00511154">
              <w:rPr>
                <w:rFonts w:ascii="Times New Roman" w:eastAsia="Calibri" w:hAnsi="Times New Roman" w:cs="Times New Roman"/>
                <w:kern w:val="2"/>
                <w:sz w:val="24"/>
                <w:szCs w:val="24"/>
              </w:rPr>
              <w:t xml:space="preserve"> prelungit (&gt;500 ms), cu excepția cazului în care au fost luate în considerare riscurile </w:t>
            </w:r>
            <w:proofErr w:type="spellStart"/>
            <w:r w:rsidRPr="00511154">
              <w:rPr>
                <w:rFonts w:ascii="Times New Roman" w:eastAsia="Calibri" w:hAnsi="Times New Roman" w:cs="Times New Roman"/>
                <w:kern w:val="2"/>
                <w:sz w:val="24"/>
                <w:szCs w:val="24"/>
              </w:rPr>
              <w:t>proaritmice</w:t>
            </w:r>
            <w:proofErr w:type="spellEnd"/>
            <w:r w:rsidRPr="00511154">
              <w:rPr>
                <w:rFonts w:ascii="Times New Roman" w:eastAsia="Calibri" w:hAnsi="Times New Roman" w:cs="Times New Roman"/>
                <w:kern w:val="2"/>
                <w:sz w:val="24"/>
                <w:szCs w:val="24"/>
              </w:rPr>
              <w:t xml:space="preserve"> și bradicardia.</w:t>
            </w:r>
          </w:p>
        </w:tc>
        <w:tc>
          <w:tcPr>
            <w:tcW w:w="964" w:type="dxa"/>
            <w:tcBorders>
              <w:top w:val="single" w:sz="4" w:space="0" w:color="000000"/>
              <w:left w:val="single" w:sz="4" w:space="0" w:color="000000"/>
              <w:bottom w:val="single" w:sz="4" w:space="0" w:color="000000"/>
              <w:right w:val="single" w:sz="4" w:space="0" w:color="000000"/>
            </w:tcBorders>
            <w:shd w:val="clear" w:color="auto" w:fill="EA5160"/>
            <w:tcMar>
              <w:top w:w="0" w:type="dxa"/>
              <w:left w:w="115" w:type="dxa"/>
              <w:bottom w:w="0" w:type="dxa"/>
              <w:right w:w="115" w:type="dxa"/>
            </w:tcMar>
            <w:hideMark/>
          </w:tcPr>
          <w:p w14:paraId="38EFA7D1"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III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5D05D9E9"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w:t>
            </w:r>
          </w:p>
        </w:tc>
      </w:tr>
    </w:tbl>
    <w:p w14:paraId="56C2402C" w14:textId="77777777" w:rsidR="00C41A66" w:rsidRPr="00511154" w:rsidRDefault="00C41A66" w:rsidP="000E5AE3">
      <w:pPr>
        <w:spacing w:line="240" w:lineRule="auto"/>
        <w:jc w:val="both"/>
        <w:rPr>
          <w:rFonts w:ascii="Times New Roman" w:eastAsia="Calibri" w:hAnsi="Times New Roman" w:cs="Times New Roman"/>
          <w:kern w:val="2"/>
          <w:sz w:val="24"/>
          <w:szCs w:val="24"/>
        </w:rPr>
      </w:pPr>
    </w:p>
    <w:p w14:paraId="7524B5F1"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 xml:space="preserve">Tabel 8. </w:t>
      </w:r>
      <w:r w:rsidRPr="00511154">
        <w:rPr>
          <w:rFonts w:ascii="Times New Roman" w:eastAsia="Calibri" w:hAnsi="Times New Roman" w:cs="Times New Roman"/>
          <w:bCs/>
          <w:kern w:val="2"/>
          <w:sz w:val="24"/>
          <w:szCs w:val="24"/>
        </w:rPr>
        <w:t xml:space="preserve">Medicamente </w:t>
      </w:r>
      <w:proofErr w:type="spellStart"/>
      <w:r w:rsidRPr="00511154">
        <w:rPr>
          <w:rFonts w:ascii="Times New Roman" w:eastAsia="Calibri" w:hAnsi="Times New Roman" w:cs="Times New Roman"/>
          <w:bCs/>
          <w:kern w:val="2"/>
          <w:sz w:val="24"/>
          <w:szCs w:val="24"/>
        </w:rPr>
        <w:t>antiaritmice</w:t>
      </w:r>
      <w:proofErr w:type="spellEnd"/>
      <w:r w:rsidRPr="00511154">
        <w:rPr>
          <w:rFonts w:ascii="Times New Roman" w:eastAsia="Calibri" w:hAnsi="Times New Roman" w:cs="Times New Roman"/>
          <w:bCs/>
          <w:kern w:val="2"/>
          <w:sz w:val="24"/>
          <w:szCs w:val="24"/>
        </w:rPr>
        <w:t xml:space="preserve"> pentru restabilirea ritmului </w:t>
      </w:r>
      <w:proofErr w:type="spellStart"/>
      <w:r w:rsidRPr="00511154">
        <w:rPr>
          <w:rFonts w:ascii="Times New Roman" w:eastAsia="Calibri" w:hAnsi="Times New Roman" w:cs="Times New Roman"/>
          <w:bCs/>
          <w:kern w:val="2"/>
          <w:sz w:val="24"/>
          <w:szCs w:val="24"/>
        </w:rPr>
        <w:t>sinusal</w:t>
      </w:r>
      <w:proofErr w:type="spellEnd"/>
    </w:p>
    <w:tbl>
      <w:tblPr>
        <w:tblW w:w="9918"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1213"/>
        <w:gridCol w:w="1197"/>
        <w:gridCol w:w="1117"/>
        <w:gridCol w:w="1026"/>
        <w:gridCol w:w="1644"/>
        <w:gridCol w:w="3721"/>
      </w:tblGrid>
      <w:tr w:rsidR="00C41A66" w:rsidRPr="00511154" w14:paraId="545DB448" w14:textId="77777777" w:rsidTr="00C04C98">
        <w:tc>
          <w:tcPr>
            <w:tcW w:w="12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64D637"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Medicament</w:t>
            </w:r>
          </w:p>
        </w:tc>
        <w:tc>
          <w:tcPr>
            <w:tcW w:w="1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7AB29A"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Calea de administrare</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22A7BE"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Dozarea inițială</w:t>
            </w:r>
          </w:p>
        </w:tc>
        <w:tc>
          <w:tcPr>
            <w:tcW w:w="1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8A1025"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Dozarea ulterioară</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9A397A"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Rata de succes acută și timpul până la SR</w:t>
            </w:r>
          </w:p>
        </w:tc>
        <w:tc>
          <w:tcPr>
            <w:tcW w:w="3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9BD595"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Contraindicații și precauții</w:t>
            </w:r>
          </w:p>
        </w:tc>
      </w:tr>
      <w:tr w:rsidR="00C41A66" w:rsidRPr="00511154" w14:paraId="35029AE1" w14:textId="77777777" w:rsidTr="00C04C98">
        <w:tc>
          <w:tcPr>
            <w:tcW w:w="121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DA1170" w14:textId="77777777" w:rsidR="00C41A66" w:rsidRPr="00511154" w:rsidRDefault="00A56F9F"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Flecainidum</w:t>
            </w:r>
            <w:proofErr w:type="spellEnd"/>
            <w:r w:rsidRPr="00511154">
              <w:rPr>
                <w:rFonts w:ascii="Times New Roman" w:eastAsia="Calibri" w:hAnsi="Times New Roman" w:cs="Times New Roman"/>
                <w:kern w:val="2"/>
                <w:sz w:val="24"/>
                <w:szCs w:val="24"/>
              </w:rPr>
              <w:t>*</w:t>
            </w:r>
          </w:p>
        </w:tc>
        <w:tc>
          <w:tcPr>
            <w:tcW w:w="1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DBC304"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Oral</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D5354F"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200-300 mg</w:t>
            </w:r>
          </w:p>
        </w:tc>
        <w:tc>
          <w:tcPr>
            <w:tcW w:w="1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6B1522"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166F60"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50–60% la 3h și 75–85% la 6–8h</w:t>
            </w:r>
          </w:p>
          <w:p w14:paraId="0ABB8E4B"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(3–8 ore)</w:t>
            </w:r>
          </w:p>
        </w:tc>
        <w:tc>
          <w:tcPr>
            <w:tcW w:w="3721"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4E939C" w14:textId="77777777" w:rsidR="00C41A66" w:rsidRPr="00511154" w:rsidRDefault="00C41A66" w:rsidP="000E5AE3">
            <w:pPr>
              <w:numPr>
                <w:ilvl w:val="0"/>
                <w:numId w:val="49"/>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Nu trebuie utilizat la pacienții cu boală cardiacă structurală sau coronariană severă, sindrom </w:t>
            </w:r>
            <w:proofErr w:type="spellStart"/>
            <w:r w:rsidRPr="00511154">
              <w:rPr>
                <w:rFonts w:ascii="Times New Roman" w:eastAsia="Calibri" w:hAnsi="Times New Roman" w:cs="Times New Roman"/>
                <w:kern w:val="2"/>
                <w:sz w:val="24"/>
                <w:szCs w:val="24"/>
              </w:rPr>
              <w:t>Brugada</w:t>
            </w:r>
            <w:proofErr w:type="spellEnd"/>
            <w:r w:rsidRPr="00511154">
              <w:rPr>
                <w:rFonts w:ascii="Times New Roman" w:eastAsia="Calibri" w:hAnsi="Times New Roman" w:cs="Times New Roman"/>
                <w:kern w:val="2"/>
                <w:sz w:val="24"/>
                <w:szCs w:val="24"/>
              </w:rPr>
              <w:t>, insuficiență renală severă (</w:t>
            </w:r>
            <w:proofErr w:type="spellStart"/>
            <w:r w:rsidRPr="00511154">
              <w:rPr>
                <w:rFonts w:ascii="Times New Roman" w:eastAsia="Calibri" w:hAnsi="Times New Roman" w:cs="Times New Roman"/>
                <w:kern w:val="2"/>
                <w:sz w:val="24"/>
                <w:szCs w:val="24"/>
              </w:rPr>
              <w:t>CrCl</w:t>
            </w:r>
            <w:proofErr w:type="spellEnd"/>
            <w:r w:rsidRPr="00511154">
              <w:rPr>
                <w:rFonts w:ascii="Times New Roman" w:eastAsia="Calibri" w:hAnsi="Times New Roman" w:cs="Times New Roman"/>
                <w:kern w:val="2"/>
                <w:sz w:val="24"/>
                <w:szCs w:val="24"/>
              </w:rPr>
              <w:t>&lt;35ml/min/1,73m </w:t>
            </w:r>
            <w:r w:rsidRPr="00511154">
              <w:rPr>
                <w:rFonts w:ascii="Times New Roman" w:eastAsia="Calibri" w:hAnsi="Times New Roman" w:cs="Times New Roman"/>
                <w:kern w:val="2"/>
                <w:sz w:val="24"/>
                <w:szCs w:val="24"/>
                <w:vertAlign w:val="superscript"/>
              </w:rPr>
              <w:t>2</w:t>
            </w:r>
            <w:r w:rsidRPr="00511154">
              <w:rPr>
                <w:rFonts w:ascii="Times New Roman" w:eastAsia="Calibri" w:hAnsi="Times New Roman" w:cs="Times New Roman"/>
                <w:kern w:val="2"/>
                <w:sz w:val="24"/>
                <w:szCs w:val="24"/>
              </w:rPr>
              <w:t> ).</w:t>
            </w:r>
          </w:p>
          <w:p w14:paraId="5981A2A2" w14:textId="77777777" w:rsidR="00C41A66" w:rsidRPr="00511154" w:rsidRDefault="00C41A66" w:rsidP="000E5AE3">
            <w:pPr>
              <w:numPr>
                <w:ilvl w:val="0"/>
                <w:numId w:val="49"/>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Se recomandă documentarea prealabilă a siguranței și eficacității într-un cadru de spitalizare înainte de utilizarea „pastil</w:t>
            </w:r>
            <w:r w:rsidR="00AB7BC4" w:rsidRPr="00511154">
              <w:rPr>
                <w:rFonts w:ascii="Times New Roman" w:eastAsia="Calibri" w:hAnsi="Times New Roman" w:cs="Times New Roman"/>
                <w:kern w:val="2"/>
                <w:sz w:val="24"/>
                <w:szCs w:val="24"/>
              </w:rPr>
              <w:t>a</w:t>
            </w:r>
            <w:r w:rsidRPr="00511154">
              <w:rPr>
                <w:rFonts w:ascii="Times New Roman" w:eastAsia="Calibri" w:hAnsi="Times New Roman" w:cs="Times New Roman"/>
                <w:kern w:val="2"/>
                <w:sz w:val="24"/>
                <w:szCs w:val="24"/>
              </w:rPr>
              <w:t xml:space="preserve"> în buzunar”.</w:t>
            </w:r>
          </w:p>
          <w:p w14:paraId="5D490E52" w14:textId="77777777" w:rsidR="00C41A66" w:rsidRPr="00511154" w:rsidRDefault="00C41A66" w:rsidP="000E5AE3">
            <w:pPr>
              <w:numPr>
                <w:ilvl w:val="0"/>
                <w:numId w:val="49"/>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Trebuie administrat un agent de blocare a AVN pentru a evita conducerea 1:1 în cazul transformării în AFL.</w:t>
            </w:r>
          </w:p>
          <w:p w14:paraId="56B74817" w14:textId="77777777" w:rsidR="00C41A66" w:rsidRPr="00511154" w:rsidRDefault="00C41A66" w:rsidP="000E5AE3">
            <w:pPr>
              <w:numPr>
                <w:ilvl w:val="0"/>
                <w:numId w:val="49"/>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Perfuzia medicamentului trebuie întreruptă în cazul lărgirii QRS &gt;25% sau apariției blocului de ramificație.</w:t>
            </w:r>
          </w:p>
          <w:p w14:paraId="50556E33" w14:textId="77777777" w:rsidR="00C41A66" w:rsidRPr="00511154" w:rsidRDefault="00C41A66" w:rsidP="000E5AE3">
            <w:pPr>
              <w:numPr>
                <w:ilvl w:val="0"/>
                <w:numId w:val="49"/>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lastRenderedPageBreak/>
              <w:t xml:space="preserve">Este necesară prudență la pacienții cu boală a nodului </w:t>
            </w:r>
            <w:proofErr w:type="spellStart"/>
            <w:r w:rsidRPr="00511154">
              <w:rPr>
                <w:rFonts w:ascii="Times New Roman" w:eastAsia="Calibri" w:hAnsi="Times New Roman" w:cs="Times New Roman"/>
                <w:kern w:val="2"/>
                <w:sz w:val="24"/>
                <w:szCs w:val="24"/>
              </w:rPr>
              <w:t>sinusal</w:t>
            </w:r>
            <w:proofErr w:type="spellEnd"/>
            <w:r w:rsidRPr="00511154">
              <w:rPr>
                <w:rFonts w:ascii="Times New Roman" w:eastAsia="Calibri" w:hAnsi="Times New Roman" w:cs="Times New Roman"/>
                <w:kern w:val="2"/>
                <w:sz w:val="24"/>
                <w:szCs w:val="24"/>
              </w:rPr>
              <w:t xml:space="preserve"> și disfuncție AVN (în special pentru </w:t>
            </w:r>
            <w:proofErr w:type="spellStart"/>
            <w:r w:rsidR="00680195" w:rsidRPr="00511154">
              <w:rPr>
                <w:rFonts w:ascii="Times New Roman" w:eastAsia="Calibri" w:hAnsi="Times New Roman" w:cs="Times New Roman"/>
                <w:kern w:val="2"/>
                <w:sz w:val="24"/>
                <w:szCs w:val="24"/>
              </w:rPr>
              <w:t>Propafenonum</w:t>
            </w:r>
            <w:proofErr w:type="spellEnd"/>
            <w:r w:rsidRPr="00511154">
              <w:rPr>
                <w:rFonts w:ascii="Times New Roman" w:eastAsia="Calibri" w:hAnsi="Times New Roman" w:cs="Times New Roman"/>
                <w:kern w:val="2"/>
                <w:sz w:val="24"/>
                <w:szCs w:val="24"/>
              </w:rPr>
              <w:t>).</w:t>
            </w:r>
          </w:p>
          <w:p w14:paraId="78717E2E" w14:textId="77777777" w:rsidR="00C41A66" w:rsidRPr="00511154" w:rsidRDefault="00C41A66" w:rsidP="000E5AE3">
            <w:pPr>
              <w:numPr>
                <w:ilvl w:val="0"/>
                <w:numId w:val="49"/>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u w:val="single"/>
              </w:rPr>
              <w:t>NU utilizați</w:t>
            </w:r>
            <w:r w:rsidRPr="00511154">
              <w:rPr>
                <w:rFonts w:ascii="Times New Roman" w:eastAsia="Calibri" w:hAnsi="Times New Roman" w:cs="Times New Roman"/>
                <w:kern w:val="2"/>
                <w:sz w:val="24"/>
                <w:szCs w:val="24"/>
              </w:rPr>
              <w:t xml:space="preserve"> pentru conversia flutterului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w:t>
            </w:r>
          </w:p>
        </w:tc>
      </w:tr>
      <w:tr w:rsidR="00C41A66" w:rsidRPr="00511154" w14:paraId="3A4DA5EC" w14:textId="77777777" w:rsidTr="00C04C9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FC806E" w14:textId="77777777" w:rsidR="00C41A66" w:rsidRPr="00511154" w:rsidRDefault="00C41A66" w:rsidP="000E5AE3">
            <w:pPr>
              <w:spacing w:line="240" w:lineRule="auto"/>
              <w:jc w:val="both"/>
              <w:rPr>
                <w:rFonts w:ascii="Times New Roman" w:eastAsia="Calibri" w:hAnsi="Times New Roman" w:cs="Times New Roman"/>
                <w:kern w:val="2"/>
                <w:sz w:val="24"/>
                <w:szCs w:val="24"/>
              </w:rPr>
            </w:pPr>
          </w:p>
        </w:tc>
        <w:tc>
          <w:tcPr>
            <w:tcW w:w="1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7DBDE"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intravenos</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1AC0AA"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1–2 mg/kg timp de 10 min</w:t>
            </w:r>
          </w:p>
        </w:tc>
        <w:tc>
          <w:tcPr>
            <w:tcW w:w="1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5E44FA"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88F12D"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52–95%</w:t>
            </w:r>
          </w:p>
          <w:p w14:paraId="2C993AB1"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Până la 6h</w:t>
            </w:r>
          </w:p>
        </w:tc>
        <w:tc>
          <w:tcPr>
            <w:tcW w:w="3721" w:type="dxa"/>
            <w:vMerge/>
            <w:tcBorders>
              <w:top w:val="single" w:sz="4" w:space="0" w:color="000000"/>
              <w:left w:val="single" w:sz="4" w:space="0" w:color="000000"/>
              <w:bottom w:val="single" w:sz="4" w:space="0" w:color="000000"/>
              <w:right w:val="single" w:sz="4" w:space="0" w:color="000000"/>
            </w:tcBorders>
            <w:vAlign w:val="center"/>
            <w:hideMark/>
          </w:tcPr>
          <w:p w14:paraId="0D6D6F25" w14:textId="77777777" w:rsidR="00C41A66" w:rsidRPr="00511154" w:rsidRDefault="00C41A66" w:rsidP="000E5AE3">
            <w:pPr>
              <w:spacing w:line="240" w:lineRule="auto"/>
              <w:jc w:val="both"/>
              <w:rPr>
                <w:rFonts w:ascii="Times New Roman" w:eastAsia="Calibri" w:hAnsi="Times New Roman" w:cs="Times New Roman"/>
                <w:kern w:val="2"/>
                <w:sz w:val="24"/>
                <w:szCs w:val="24"/>
              </w:rPr>
            </w:pPr>
          </w:p>
        </w:tc>
      </w:tr>
      <w:tr w:rsidR="00C41A66" w:rsidRPr="00511154" w14:paraId="23395F82" w14:textId="77777777" w:rsidTr="00C04C98">
        <w:tc>
          <w:tcPr>
            <w:tcW w:w="1213"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E33383" w14:textId="77777777" w:rsidR="00C41A66" w:rsidRPr="00511154" w:rsidRDefault="003A30C5"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Propafenonum</w:t>
            </w:r>
            <w:proofErr w:type="spellEnd"/>
          </w:p>
        </w:tc>
        <w:tc>
          <w:tcPr>
            <w:tcW w:w="1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3C0E31"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Oral</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F95354"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450-600 mg</w:t>
            </w:r>
          </w:p>
        </w:tc>
        <w:tc>
          <w:tcPr>
            <w:tcW w:w="1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FE9C14"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B66796"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45-55% la 3 ore,</w:t>
            </w:r>
          </w:p>
          <w:p w14:paraId="55B0A16F"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69–78% la 8 ore</w:t>
            </w:r>
          </w:p>
          <w:p w14:paraId="742E0526"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(3–8 ore)</w:t>
            </w:r>
          </w:p>
        </w:tc>
        <w:tc>
          <w:tcPr>
            <w:tcW w:w="3721" w:type="dxa"/>
            <w:vMerge/>
            <w:tcBorders>
              <w:top w:val="single" w:sz="4" w:space="0" w:color="000000"/>
              <w:left w:val="single" w:sz="4" w:space="0" w:color="000000"/>
              <w:bottom w:val="single" w:sz="4" w:space="0" w:color="000000"/>
              <w:right w:val="single" w:sz="4" w:space="0" w:color="000000"/>
            </w:tcBorders>
            <w:vAlign w:val="center"/>
            <w:hideMark/>
          </w:tcPr>
          <w:p w14:paraId="24887D3D" w14:textId="77777777" w:rsidR="00C41A66" w:rsidRPr="00511154" w:rsidRDefault="00C41A66" w:rsidP="000E5AE3">
            <w:pPr>
              <w:spacing w:line="240" w:lineRule="auto"/>
              <w:jc w:val="both"/>
              <w:rPr>
                <w:rFonts w:ascii="Times New Roman" w:eastAsia="Calibri" w:hAnsi="Times New Roman" w:cs="Times New Roman"/>
                <w:kern w:val="2"/>
                <w:sz w:val="24"/>
                <w:szCs w:val="24"/>
              </w:rPr>
            </w:pPr>
          </w:p>
        </w:tc>
      </w:tr>
      <w:tr w:rsidR="00C41A66" w:rsidRPr="00511154" w14:paraId="28EFEB77" w14:textId="77777777" w:rsidTr="00C04C9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11C99A" w14:textId="77777777" w:rsidR="00C41A66" w:rsidRPr="00511154" w:rsidRDefault="00C41A66" w:rsidP="000E5AE3">
            <w:pPr>
              <w:spacing w:line="240" w:lineRule="auto"/>
              <w:jc w:val="both"/>
              <w:rPr>
                <w:rFonts w:ascii="Times New Roman" w:eastAsia="Calibri" w:hAnsi="Times New Roman" w:cs="Times New Roman"/>
                <w:kern w:val="2"/>
                <w:sz w:val="24"/>
                <w:szCs w:val="24"/>
              </w:rPr>
            </w:pPr>
          </w:p>
        </w:tc>
        <w:tc>
          <w:tcPr>
            <w:tcW w:w="1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700ECF"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intravenos</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F4EA65"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1,5–2 mg/kg timp de 10 min</w:t>
            </w:r>
          </w:p>
        </w:tc>
        <w:tc>
          <w:tcPr>
            <w:tcW w:w="1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124AB"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789740"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43–89%</w:t>
            </w:r>
            <w:r w:rsidRPr="00511154">
              <w:rPr>
                <w:rFonts w:ascii="Times New Roman" w:eastAsia="Calibri" w:hAnsi="Times New Roman" w:cs="Times New Roman"/>
                <w:kern w:val="2"/>
                <w:sz w:val="24"/>
                <w:szCs w:val="24"/>
              </w:rPr>
              <w:br/>
              <w:t>Până la 6 ore</w:t>
            </w:r>
          </w:p>
        </w:tc>
        <w:tc>
          <w:tcPr>
            <w:tcW w:w="3721" w:type="dxa"/>
            <w:vMerge/>
            <w:tcBorders>
              <w:top w:val="single" w:sz="4" w:space="0" w:color="000000"/>
              <w:left w:val="single" w:sz="4" w:space="0" w:color="000000"/>
              <w:bottom w:val="single" w:sz="4" w:space="0" w:color="000000"/>
              <w:right w:val="single" w:sz="4" w:space="0" w:color="000000"/>
            </w:tcBorders>
            <w:vAlign w:val="center"/>
            <w:hideMark/>
          </w:tcPr>
          <w:p w14:paraId="324F5801" w14:textId="77777777" w:rsidR="00C41A66" w:rsidRPr="00511154" w:rsidRDefault="00C41A66" w:rsidP="000E5AE3">
            <w:pPr>
              <w:spacing w:line="240" w:lineRule="auto"/>
              <w:jc w:val="both"/>
              <w:rPr>
                <w:rFonts w:ascii="Times New Roman" w:eastAsia="Calibri" w:hAnsi="Times New Roman" w:cs="Times New Roman"/>
                <w:kern w:val="2"/>
                <w:sz w:val="24"/>
                <w:szCs w:val="24"/>
              </w:rPr>
            </w:pPr>
          </w:p>
        </w:tc>
      </w:tr>
      <w:tr w:rsidR="00C41A66" w:rsidRPr="00511154" w14:paraId="3AD69C07" w14:textId="77777777" w:rsidTr="00C04C98">
        <w:tc>
          <w:tcPr>
            <w:tcW w:w="12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290A8D" w14:textId="77777777" w:rsidR="00C41A66" w:rsidRPr="00511154" w:rsidRDefault="00BD34AB"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Amiodaronum</w:t>
            </w:r>
            <w:proofErr w:type="spellEnd"/>
          </w:p>
        </w:tc>
        <w:tc>
          <w:tcPr>
            <w:tcW w:w="1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6804B"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intravenos</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F47225"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5–7 mg/kg timp de 1–2 ore</w:t>
            </w:r>
          </w:p>
        </w:tc>
        <w:tc>
          <w:tcPr>
            <w:tcW w:w="1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CBD86C"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50 mg/h (maximum 1,2 g timp de 24 de ore)</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3A7F20"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44%</w:t>
            </w:r>
            <w:r w:rsidRPr="00511154">
              <w:rPr>
                <w:rFonts w:ascii="Times New Roman" w:eastAsia="Calibri" w:hAnsi="Times New Roman" w:cs="Times New Roman"/>
                <w:kern w:val="2"/>
                <w:sz w:val="24"/>
                <w:szCs w:val="24"/>
              </w:rPr>
              <w:br/>
              <w:t>(8–12 ore până la câteva zile)</w:t>
            </w:r>
          </w:p>
        </w:tc>
        <w:tc>
          <w:tcPr>
            <w:tcW w:w="3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BCAF0" w14:textId="77777777" w:rsidR="00C41A66" w:rsidRPr="00511154" w:rsidRDefault="00C41A66" w:rsidP="000E5AE3">
            <w:pPr>
              <w:numPr>
                <w:ilvl w:val="0"/>
                <w:numId w:val="50"/>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Poate provoca flebită (utilizați o venă periferică mare, evitați administrarea iv &gt;24 ore și utilizați de preferință o pompă volumetrică).</w:t>
            </w:r>
          </w:p>
          <w:p w14:paraId="47152AA2" w14:textId="77777777" w:rsidR="00C41A66" w:rsidRPr="00511154" w:rsidRDefault="00C41A66" w:rsidP="000E5AE3">
            <w:pPr>
              <w:numPr>
                <w:ilvl w:val="0"/>
                <w:numId w:val="50"/>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Poate provoca hipotensiune arterială, bradicardie/bloc atrioventricular, prelungirea intervalului QT.</w:t>
            </w:r>
          </w:p>
          <w:p w14:paraId="121173B4" w14:textId="77777777" w:rsidR="00C41A66" w:rsidRPr="00511154" w:rsidRDefault="00C41A66" w:rsidP="000E5AE3">
            <w:pPr>
              <w:numPr>
                <w:ilvl w:val="0"/>
                <w:numId w:val="50"/>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Doar dacă nu există altă opțiune la pacienții cu hipertiroidism (risc de tireotoxicoză).</w:t>
            </w:r>
          </w:p>
          <w:p w14:paraId="4290749E" w14:textId="77777777" w:rsidR="00C41A66" w:rsidRPr="00511154" w:rsidRDefault="00C41A66" w:rsidP="000E5AE3">
            <w:pPr>
              <w:numPr>
                <w:ilvl w:val="0"/>
                <w:numId w:val="50"/>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Luați în considerare gama largă de interacțiuni medicamentoase.</w:t>
            </w:r>
          </w:p>
        </w:tc>
      </w:tr>
      <w:tr w:rsidR="00C41A66" w:rsidRPr="00511154" w14:paraId="687EAD71" w14:textId="77777777" w:rsidTr="00C04C98">
        <w:tc>
          <w:tcPr>
            <w:tcW w:w="12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2C8F16" w14:textId="77777777" w:rsidR="00C41A66" w:rsidRPr="00511154" w:rsidRDefault="00C50412"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Ibutilidum</w:t>
            </w:r>
            <w:proofErr w:type="spellEnd"/>
            <w:r w:rsidRPr="00511154">
              <w:rPr>
                <w:rFonts w:ascii="Times New Roman" w:eastAsia="Calibri" w:hAnsi="Times New Roman" w:cs="Times New Roman"/>
                <w:kern w:val="2"/>
                <w:sz w:val="24"/>
                <w:szCs w:val="24"/>
              </w:rPr>
              <w:t>*</w:t>
            </w:r>
          </w:p>
        </w:tc>
        <w:tc>
          <w:tcPr>
            <w:tcW w:w="1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7A10F8"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intravenos</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E9A2A2"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1 mg în 10 minute (0,01 mg/kg dacă greutatea corporală &lt;60 kg)</w:t>
            </w:r>
          </w:p>
        </w:tc>
        <w:tc>
          <w:tcPr>
            <w:tcW w:w="1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10DE99"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1–g peste 10 minute</w:t>
            </w:r>
            <w:r w:rsidRPr="00511154">
              <w:rPr>
                <w:rFonts w:ascii="Times New Roman" w:eastAsia="Calibri" w:hAnsi="Times New Roman" w:cs="Times New Roman"/>
                <w:kern w:val="2"/>
                <w:sz w:val="24"/>
                <w:szCs w:val="24"/>
              </w:rPr>
              <w:br/>
              <w:t>(10–20 minute după doza inițială)</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383A78"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31-51%</w:t>
            </w:r>
          </w:p>
          <w:p w14:paraId="4F27F1D9"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(30–90 min) în AF</w:t>
            </w:r>
          </w:p>
          <w:p w14:paraId="4A75ED2B"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60–75% în AFL (60 min)</w:t>
            </w:r>
          </w:p>
        </w:tc>
        <w:tc>
          <w:tcPr>
            <w:tcW w:w="3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187492" w14:textId="77777777" w:rsidR="00C41A66" w:rsidRPr="00511154" w:rsidRDefault="00C41A66" w:rsidP="000E5AE3">
            <w:pPr>
              <w:numPr>
                <w:ilvl w:val="0"/>
                <w:numId w:val="51"/>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Ar trebui utilizat în cadrul unei unități de îngrijire cardiacă, deoarece poate provoca prelungirea intervalului QT și torsada vârfurilor.</w:t>
            </w:r>
          </w:p>
          <w:p w14:paraId="2A3CD8BC" w14:textId="77777777" w:rsidR="00C41A66" w:rsidRPr="00511154" w:rsidRDefault="00C41A66" w:rsidP="000E5AE3">
            <w:pPr>
              <w:numPr>
                <w:ilvl w:val="0"/>
                <w:numId w:val="51"/>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Monitorizare ECG timp de cel puțin 4 ore după administrare la</w:t>
            </w:r>
          </w:p>
          <w:p w14:paraId="7B537A03" w14:textId="77777777" w:rsidR="00C41A66" w:rsidRPr="00511154" w:rsidRDefault="00C41A66" w:rsidP="000E5AE3">
            <w:pPr>
              <w:numPr>
                <w:ilvl w:val="0"/>
                <w:numId w:val="51"/>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detecta orice efecte </w:t>
            </w:r>
            <w:proofErr w:type="spellStart"/>
            <w:r w:rsidRPr="00511154">
              <w:rPr>
                <w:rFonts w:ascii="Times New Roman" w:eastAsia="Calibri" w:hAnsi="Times New Roman" w:cs="Times New Roman"/>
                <w:kern w:val="2"/>
                <w:sz w:val="24"/>
                <w:szCs w:val="24"/>
              </w:rPr>
              <w:t>proaritmice</w:t>
            </w:r>
            <w:proofErr w:type="spellEnd"/>
            <w:r w:rsidRPr="00511154">
              <w:rPr>
                <w:rFonts w:ascii="Times New Roman" w:eastAsia="Calibri" w:hAnsi="Times New Roman" w:cs="Times New Roman"/>
                <w:kern w:val="2"/>
                <w:sz w:val="24"/>
                <w:szCs w:val="24"/>
              </w:rPr>
              <w:t>.</w:t>
            </w:r>
          </w:p>
          <w:p w14:paraId="4C7CBD80" w14:textId="77777777" w:rsidR="00C41A66" w:rsidRPr="00511154" w:rsidRDefault="00C41A66" w:rsidP="000E5AE3">
            <w:pPr>
              <w:numPr>
                <w:ilvl w:val="0"/>
                <w:numId w:val="51"/>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Nu trebuie utilizat la pacienții cu QT prelungit, LVH severă sau LVEF scăzută.</w:t>
            </w:r>
          </w:p>
        </w:tc>
      </w:tr>
      <w:tr w:rsidR="00C41A66" w:rsidRPr="00511154" w14:paraId="2A3EE2CE" w14:textId="77777777" w:rsidTr="00C04C98">
        <w:tc>
          <w:tcPr>
            <w:tcW w:w="12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D0AF00" w14:textId="77777777" w:rsidR="00C41A66" w:rsidRPr="00511154" w:rsidRDefault="00EA5D67"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Vernakalanum</w:t>
            </w:r>
            <w:proofErr w:type="spellEnd"/>
            <w:r w:rsidR="006B22D6" w:rsidRPr="00511154">
              <w:rPr>
                <w:rFonts w:ascii="Times New Roman" w:eastAsia="Calibri" w:hAnsi="Times New Roman" w:cs="Times New Roman"/>
                <w:kern w:val="2"/>
                <w:sz w:val="24"/>
                <w:szCs w:val="24"/>
              </w:rPr>
              <w:t>*</w:t>
            </w:r>
          </w:p>
        </w:tc>
        <w:tc>
          <w:tcPr>
            <w:tcW w:w="11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D682DF"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intravenos</w:t>
            </w:r>
          </w:p>
        </w:tc>
        <w:tc>
          <w:tcPr>
            <w:tcW w:w="11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675FC1"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3 mg/kg timp de 10 min</w:t>
            </w:r>
          </w:p>
        </w:tc>
        <w:tc>
          <w:tcPr>
            <w:tcW w:w="10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1588A"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2 mg/–g timp de 10 minute</w:t>
            </w:r>
            <w:r w:rsidRPr="00511154">
              <w:rPr>
                <w:rFonts w:ascii="Times New Roman" w:eastAsia="Calibri" w:hAnsi="Times New Roman" w:cs="Times New Roman"/>
                <w:kern w:val="2"/>
                <w:sz w:val="24"/>
                <w:szCs w:val="24"/>
              </w:rPr>
              <w:br/>
              <w:t xml:space="preserve">(10–15 minute </w:t>
            </w:r>
            <w:r w:rsidRPr="00511154">
              <w:rPr>
                <w:rFonts w:ascii="Times New Roman" w:eastAsia="Calibri" w:hAnsi="Times New Roman" w:cs="Times New Roman"/>
                <w:kern w:val="2"/>
                <w:sz w:val="24"/>
                <w:szCs w:val="24"/>
              </w:rPr>
              <w:lastRenderedPageBreak/>
              <w:t>după doza inițială)</w:t>
            </w:r>
          </w:p>
          <w:p w14:paraId="103E6F7E"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w:t>
            </w:r>
          </w:p>
        </w:tc>
        <w:tc>
          <w:tcPr>
            <w:tcW w:w="16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47E195"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lastRenderedPageBreak/>
              <w:t>50% în 10 minute</w:t>
            </w:r>
          </w:p>
        </w:tc>
        <w:tc>
          <w:tcPr>
            <w:tcW w:w="37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5DC6E" w14:textId="77777777" w:rsidR="00C41A66" w:rsidRPr="00511154" w:rsidRDefault="00C41A66" w:rsidP="000E5AE3">
            <w:pPr>
              <w:numPr>
                <w:ilvl w:val="0"/>
                <w:numId w:val="5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Nu trebuie utilizat la pacienții cu hipotensiune arterială (TAS &lt;100 mmHg), SCA recent (în decurs de 1 lună), IC NYHA III sau IV, prelungire </w:t>
            </w:r>
            <w:r w:rsidRPr="00511154">
              <w:rPr>
                <w:rFonts w:ascii="Times New Roman" w:eastAsia="Calibri" w:hAnsi="Times New Roman" w:cs="Times New Roman"/>
                <w:kern w:val="2"/>
                <w:sz w:val="24"/>
                <w:szCs w:val="24"/>
              </w:rPr>
              <w:lastRenderedPageBreak/>
              <w:t>a intervalului QT sau stenoză aortică severă.</w:t>
            </w:r>
          </w:p>
          <w:p w14:paraId="4C0656DB" w14:textId="77777777" w:rsidR="00C41A66" w:rsidRPr="00511154" w:rsidRDefault="00C41A66" w:rsidP="000E5AE3">
            <w:pPr>
              <w:numPr>
                <w:ilvl w:val="0"/>
                <w:numId w:val="52"/>
              </w:num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Poate provoca hipotensiune arterială, prelungire a intervalului QT, lărgire a QRS sau tahicardie ventriculară nesusținută.</w:t>
            </w:r>
          </w:p>
        </w:tc>
      </w:tr>
    </w:tbl>
    <w:p w14:paraId="498FCB1B" w14:textId="77777777" w:rsidR="00C41A66" w:rsidRPr="00511154" w:rsidRDefault="00C41A66" w:rsidP="000E5AE3">
      <w:pPr>
        <w:pStyle w:val="Listparagraf"/>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Nu este înregistrat în Republica Moldova</w:t>
      </w:r>
    </w:p>
    <w:p w14:paraId="2C6FB595" w14:textId="77777777" w:rsidR="00C41A66" w:rsidRPr="00511154" w:rsidRDefault="00C41A66" w:rsidP="000E5AE3">
      <w:pPr>
        <w:spacing w:line="240" w:lineRule="auto"/>
        <w:jc w:val="both"/>
        <w:rPr>
          <w:rFonts w:ascii="Times New Roman" w:eastAsia="Calibri" w:hAnsi="Times New Roman" w:cs="Times New Roman"/>
          <w:kern w:val="2"/>
          <w:sz w:val="24"/>
          <w:szCs w:val="24"/>
        </w:rPr>
      </w:pPr>
    </w:p>
    <w:p w14:paraId="5495E8BF" w14:textId="77777777" w:rsidR="00C41A66" w:rsidRPr="00511154" w:rsidRDefault="00C41A66" w:rsidP="000E5AE3">
      <w:pPr>
        <w:pStyle w:val="Titlu2"/>
        <w:spacing w:line="240" w:lineRule="auto"/>
        <w:jc w:val="both"/>
        <w:rPr>
          <w:rFonts w:ascii="Times New Roman" w:hAnsi="Times New Roman" w:cs="Times New Roman"/>
          <w:b/>
          <w:bCs/>
          <w:color w:val="auto"/>
          <w:sz w:val="24"/>
          <w:szCs w:val="24"/>
        </w:rPr>
      </w:pPr>
      <w:bookmarkStart w:id="141" w:name="_Toc228869045"/>
      <w:bookmarkStart w:id="142" w:name="_Toc228873383"/>
      <w:r w:rsidRPr="00511154">
        <w:rPr>
          <w:rFonts w:ascii="Times New Roman" w:hAnsi="Times New Roman" w:cs="Times New Roman"/>
          <w:b/>
          <w:bCs/>
          <w:color w:val="auto"/>
          <w:sz w:val="24"/>
          <w:szCs w:val="24"/>
        </w:rPr>
        <w:t>C</w:t>
      </w:r>
      <w:r w:rsidR="004F5A46" w:rsidRPr="00511154">
        <w:rPr>
          <w:rFonts w:ascii="Times New Roman" w:hAnsi="Times New Roman" w:cs="Times New Roman"/>
          <w:b/>
          <w:bCs/>
          <w:color w:val="auto"/>
          <w:sz w:val="24"/>
          <w:szCs w:val="24"/>
        </w:rPr>
        <w:t>.6.2.4.</w:t>
      </w:r>
      <w:r w:rsidRPr="00511154">
        <w:rPr>
          <w:rFonts w:ascii="Times New Roman" w:hAnsi="Times New Roman" w:cs="Times New Roman"/>
          <w:b/>
          <w:bCs/>
          <w:color w:val="auto"/>
          <w:sz w:val="24"/>
          <w:szCs w:val="24"/>
        </w:rPr>
        <w:t xml:space="preserve"> Recomandări privind medicamentele  </w:t>
      </w:r>
      <w:proofErr w:type="spellStart"/>
      <w:r w:rsidRPr="00511154">
        <w:rPr>
          <w:rFonts w:ascii="Times New Roman" w:hAnsi="Times New Roman" w:cs="Times New Roman"/>
          <w:b/>
          <w:bCs/>
          <w:color w:val="auto"/>
          <w:sz w:val="24"/>
          <w:szCs w:val="24"/>
        </w:rPr>
        <w:t>antiaritmice</w:t>
      </w:r>
      <w:proofErr w:type="spellEnd"/>
      <w:r w:rsidRPr="00511154">
        <w:rPr>
          <w:rFonts w:ascii="Times New Roman" w:hAnsi="Times New Roman" w:cs="Times New Roman"/>
          <w:b/>
          <w:bCs/>
          <w:color w:val="auto"/>
          <w:sz w:val="24"/>
          <w:szCs w:val="24"/>
        </w:rPr>
        <w:t xml:space="preserve"> pentru </w:t>
      </w:r>
      <w:r w:rsidR="00AB7BC4" w:rsidRPr="00511154">
        <w:rPr>
          <w:rFonts w:ascii="Times New Roman" w:hAnsi="Times New Roman" w:cs="Times New Roman"/>
          <w:b/>
          <w:bCs/>
          <w:color w:val="auto"/>
          <w:sz w:val="24"/>
          <w:szCs w:val="24"/>
        </w:rPr>
        <w:t>controlul</w:t>
      </w:r>
      <w:r w:rsidRPr="00511154">
        <w:rPr>
          <w:rFonts w:ascii="Times New Roman" w:hAnsi="Times New Roman" w:cs="Times New Roman"/>
          <w:b/>
          <w:bCs/>
          <w:color w:val="auto"/>
          <w:sz w:val="24"/>
          <w:szCs w:val="24"/>
        </w:rPr>
        <w:t xml:space="preserve"> ritmului pe termen lung</w:t>
      </w:r>
      <w:bookmarkEnd w:id="141"/>
      <w:bookmarkEnd w:id="142"/>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C41A66" w:rsidRPr="00511154" w14:paraId="76BC5B89"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160EDC81" w14:textId="77777777" w:rsidR="00C41A66" w:rsidRPr="00511154" w:rsidRDefault="00714770"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19</w:t>
            </w:r>
            <w:r w:rsidR="004F5A46" w:rsidRPr="00511154">
              <w:rPr>
                <w:rFonts w:ascii="Times New Roman" w:eastAsia="Calibri" w:hAnsi="Times New Roman" w:cs="Times New Roman"/>
                <w:b/>
                <w:bCs/>
                <w:kern w:val="2"/>
                <w:sz w:val="24"/>
                <w:szCs w:val="24"/>
              </w:rPr>
              <w:t xml:space="preserve">. </w:t>
            </w:r>
            <w:r w:rsidR="00C41A66"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532DF0AB"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476A59E"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C41A66" w:rsidRPr="00511154" w14:paraId="46573710"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3109F5D" w14:textId="77777777" w:rsidR="00C41A66" w:rsidRPr="00511154" w:rsidRDefault="00BD34AB"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Amiodaronum</w:t>
            </w:r>
            <w:proofErr w:type="spellEnd"/>
            <w:r w:rsidR="00C41A66" w:rsidRPr="00511154">
              <w:rPr>
                <w:rFonts w:ascii="Times New Roman" w:eastAsia="Calibri" w:hAnsi="Times New Roman" w:cs="Times New Roman"/>
                <w:kern w:val="2"/>
                <w:sz w:val="24"/>
                <w:szCs w:val="24"/>
              </w:rPr>
              <w:t xml:space="preserve"> este recomandată la pacienții cu FA și IC-FER care necesită tratament </w:t>
            </w:r>
            <w:proofErr w:type="spellStart"/>
            <w:r w:rsidR="00C41A66" w:rsidRPr="00511154">
              <w:rPr>
                <w:rFonts w:ascii="Times New Roman" w:eastAsia="Calibri" w:hAnsi="Times New Roman" w:cs="Times New Roman"/>
                <w:kern w:val="2"/>
                <w:sz w:val="24"/>
                <w:szCs w:val="24"/>
              </w:rPr>
              <w:t>antiaritmic</w:t>
            </w:r>
            <w:proofErr w:type="spellEnd"/>
            <w:r w:rsidR="00C41A66" w:rsidRPr="00511154">
              <w:rPr>
                <w:rFonts w:ascii="Times New Roman" w:eastAsia="Calibri" w:hAnsi="Times New Roman" w:cs="Times New Roman"/>
                <w:kern w:val="2"/>
                <w:sz w:val="24"/>
                <w:szCs w:val="24"/>
              </w:rPr>
              <w:t xml:space="preserve"> pe termen lung pentru a preveni recurența și progresia FA, cu o monitorizare atentă pentru toxicitatea </w:t>
            </w:r>
            <w:proofErr w:type="spellStart"/>
            <w:r w:rsidR="00C41A66" w:rsidRPr="00511154">
              <w:rPr>
                <w:rFonts w:ascii="Times New Roman" w:eastAsia="Calibri" w:hAnsi="Times New Roman" w:cs="Times New Roman"/>
                <w:kern w:val="2"/>
                <w:sz w:val="24"/>
                <w:szCs w:val="24"/>
              </w:rPr>
              <w:t>extracardiacă</w:t>
            </w:r>
            <w:proofErr w:type="spellEnd"/>
            <w:r w:rsidR="00C41A66"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1FBE91B9"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6CE91F00"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C41A66" w:rsidRPr="00511154" w14:paraId="5BA01E93"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AE84897" w14:textId="77777777" w:rsidR="00C41A66" w:rsidRPr="00511154" w:rsidRDefault="00566515"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Dronedaronum</w:t>
            </w:r>
            <w:proofErr w:type="spellEnd"/>
            <w:r w:rsidRPr="00511154">
              <w:rPr>
                <w:rFonts w:ascii="Times New Roman" w:eastAsia="Calibri" w:hAnsi="Times New Roman" w:cs="Times New Roman"/>
                <w:kern w:val="2"/>
                <w:sz w:val="24"/>
                <w:szCs w:val="24"/>
              </w:rPr>
              <w:t>*</w:t>
            </w:r>
            <w:r w:rsidR="00C41A66" w:rsidRPr="00511154">
              <w:rPr>
                <w:rFonts w:ascii="Times New Roman" w:eastAsia="Calibri" w:hAnsi="Times New Roman" w:cs="Times New Roman"/>
                <w:kern w:val="2"/>
                <w:sz w:val="24"/>
                <w:szCs w:val="24"/>
              </w:rPr>
              <w:t xml:space="preserve"> este recomandată la pacienții cu FA care necesită controlul ritmului cardiac pe termen lung, inclusiv cei cu IC-</w:t>
            </w:r>
            <w:proofErr w:type="spellStart"/>
            <w:r w:rsidR="00C41A66" w:rsidRPr="00511154">
              <w:rPr>
                <w:rFonts w:ascii="Times New Roman" w:eastAsia="Calibri" w:hAnsi="Times New Roman" w:cs="Times New Roman"/>
                <w:kern w:val="2"/>
                <w:sz w:val="24"/>
                <w:szCs w:val="24"/>
              </w:rPr>
              <w:t>FEmr</w:t>
            </w:r>
            <w:proofErr w:type="spellEnd"/>
            <w:r w:rsidR="00C41A66" w:rsidRPr="00511154">
              <w:rPr>
                <w:rFonts w:ascii="Times New Roman" w:eastAsia="Calibri" w:hAnsi="Times New Roman" w:cs="Times New Roman"/>
                <w:kern w:val="2"/>
                <w:sz w:val="24"/>
                <w:szCs w:val="24"/>
              </w:rPr>
              <w:t>, IC-FER, boală cardiacă ischemică sau boală valvulară, pentru a preveni recurența și progresia FA.</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5C359249"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0E39D4A9"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C41A66" w:rsidRPr="00511154" w14:paraId="54FA29CD"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8C1DCAC" w14:textId="77777777" w:rsidR="00C41A66" w:rsidRPr="00511154" w:rsidRDefault="00A56F9F"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Flecainidum</w:t>
            </w:r>
            <w:proofErr w:type="spellEnd"/>
            <w:r w:rsidRPr="00511154">
              <w:rPr>
                <w:rFonts w:ascii="Times New Roman" w:eastAsia="Calibri" w:hAnsi="Times New Roman" w:cs="Times New Roman"/>
                <w:kern w:val="2"/>
                <w:sz w:val="24"/>
                <w:szCs w:val="24"/>
              </w:rPr>
              <w:t>*</w:t>
            </w:r>
            <w:r w:rsidR="00C41A66" w:rsidRPr="00511154">
              <w:rPr>
                <w:rFonts w:ascii="Times New Roman" w:eastAsia="Calibri" w:hAnsi="Times New Roman" w:cs="Times New Roman"/>
                <w:kern w:val="2"/>
                <w:sz w:val="24"/>
                <w:szCs w:val="24"/>
              </w:rPr>
              <w:t xml:space="preserve"> sau </w:t>
            </w:r>
            <w:proofErr w:type="spellStart"/>
            <w:r w:rsidR="00680195" w:rsidRPr="00511154">
              <w:rPr>
                <w:rFonts w:ascii="Times New Roman" w:eastAsia="Calibri" w:hAnsi="Times New Roman" w:cs="Times New Roman"/>
                <w:kern w:val="2"/>
                <w:sz w:val="24"/>
                <w:szCs w:val="24"/>
              </w:rPr>
              <w:t>Propafenonum</w:t>
            </w:r>
            <w:proofErr w:type="spellEnd"/>
            <w:r w:rsidR="00680195" w:rsidRPr="00511154">
              <w:rPr>
                <w:rFonts w:ascii="Times New Roman" w:eastAsia="Calibri" w:hAnsi="Times New Roman" w:cs="Times New Roman"/>
                <w:kern w:val="2"/>
                <w:sz w:val="24"/>
                <w:szCs w:val="24"/>
              </w:rPr>
              <w:t xml:space="preserve"> </w:t>
            </w:r>
            <w:r w:rsidR="00C41A66" w:rsidRPr="00511154">
              <w:rPr>
                <w:rFonts w:ascii="Times New Roman" w:eastAsia="Calibri" w:hAnsi="Times New Roman" w:cs="Times New Roman"/>
                <w:kern w:val="2"/>
                <w:sz w:val="24"/>
                <w:szCs w:val="24"/>
              </w:rPr>
              <w:t>sunt recomandate la pacienții cu FA care necesită controlul ritmului cardiac pe termen lung pentru a preveni recidivele și progresia FA, excluzând pe cei cu disfuncție sistolică severă a ventriculului stâng, hipertrofie ventriculară stângă severă sau boală coronariană.</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303B8236"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75FF0F48"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C41A66" w:rsidRPr="00511154" w14:paraId="6D6D77FA"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C228600"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Utilizarea concomitentă a unui beta-blocant</w:t>
            </w:r>
            <w:r w:rsidR="006271CF" w:rsidRPr="00511154">
              <w:rPr>
                <w:rFonts w:ascii="Times New Roman" w:eastAsia="Calibri" w:hAnsi="Times New Roman" w:cs="Times New Roman"/>
                <w:kern w:val="2"/>
                <w:sz w:val="24"/>
                <w:szCs w:val="24"/>
              </w:rPr>
              <w:t xml:space="preserve"> sau blocant al canalelor de calciu non-</w:t>
            </w:r>
            <w:proofErr w:type="spellStart"/>
            <w:r w:rsidR="006271CF" w:rsidRPr="00511154">
              <w:rPr>
                <w:rFonts w:ascii="Times New Roman" w:eastAsia="Calibri" w:hAnsi="Times New Roman" w:cs="Times New Roman"/>
                <w:kern w:val="2"/>
                <w:sz w:val="24"/>
                <w:szCs w:val="24"/>
              </w:rPr>
              <w:t>dihidropiridinic</w:t>
            </w:r>
            <w:proofErr w:type="spellEnd"/>
            <w:r w:rsidR="006271CF" w:rsidRPr="00511154">
              <w:rPr>
                <w:rFonts w:ascii="Times New Roman" w:eastAsia="Calibri" w:hAnsi="Times New Roman" w:cs="Times New Roman"/>
                <w:kern w:val="2"/>
                <w:sz w:val="24"/>
                <w:szCs w:val="24"/>
              </w:rPr>
              <w:t xml:space="preserve"> (</w:t>
            </w:r>
            <w:proofErr w:type="spellStart"/>
            <w:r w:rsidR="00147E54" w:rsidRPr="00511154">
              <w:rPr>
                <w:rFonts w:ascii="Times New Roman" w:eastAsia="Calibri" w:hAnsi="Times New Roman" w:cs="Times New Roman"/>
                <w:kern w:val="2"/>
                <w:sz w:val="24"/>
                <w:szCs w:val="24"/>
              </w:rPr>
              <w:t>Diltiazemum</w:t>
            </w:r>
            <w:proofErr w:type="spellEnd"/>
            <w:r w:rsidR="00147E54" w:rsidRPr="00511154">
              <w:rPr>
                <w:rFonts w:ascii="Times New Roman" w:eastAsia="Calibri" w:hAnsi="Times New Roman" w:cs="Times New Roman"/>
                <w:kern w:val="2"/>
                <w:sz w:val="24"/>
                <w:szCs w:val="24"/>
              </w:rPr>
              <w:t>*</w:t>
            </w:r>
            <w:r w:rsidRPr="00511154">
              <w:rPr>
                <w:rFonts w:ascii="Times New Roman" w:eastAsia="Calibri" w:hAnsi="Times New Roman" w:cs="Times New Roman"/>
                <w:kern w:val="2"/>
                <w:sz w:val="24"/>
                <w:szCs w:val="24"/>
              </w:rPr>
              <w:t xml:space="preserve"> sau </w:t>
            </w:r>
            <w:proofErr w:type="spellStart"/>
            <w:r w:rsidR="00801C8B" w:rsidRPr="00511154">
              <w:rPr>
                <w:rFonts w:ascii="Times New Roman" w:eastAsia="Calibri" w:hAnsi="Times New Roman" w:cs="Times New Roman"/>
                <w:kern w:val="2"/>
                <w:sz w:val="24"/>
                <w:szCs w:val="24"/>
              </w:rPr>
              <w:t>Verapamilum</w:t>
            </w:r>
            <w:proofErr w:type="spellEnd"/>
            <w:r w:rsidR="006271CF" w:rsidRPr="00511154">
              <w:rPr>
                <w:rFonts w:ascii="Times New Roman" w:eastAsia="Calibri" w:hAnsi="Times New Roman" w:cs="Times New Roman"/>
                <w:kern w:val="2"/>
                <w:sz w:val="24"/>
                <w:szCs w:val="24"/>
              </w:rPr>
              <w:t>)</w:t>
            </w:r>
            <w:r w:rsidRPr="00511154">
              <w:rPr>
                <w:rFonts w:ascii="Times New Roman" w:eastAsia="Calibri" w:hAnsi="Times New Roman" w:cs="Times New Roman"/>
                <w:kern w:val="2"/>
                <w:sz w:val="24"/>
                <w:szCs w:val="24"/>
              </w:rPr>
              <w:t xml:space="preserve"> trebuie luată în considerare la pacienții cu FA tratați cu </w:t>
            </w:r>
            <w:proofErr w:type="spellStart"/>
            <w:r w:rsidR="00A56F9F" w:rsidRPr="00511154">
              <w:rPr>
                <w:rFonts w:ascii="Times New Roman" w:eastAsia="Calibri" w:hAnsi="Times New Roman" w:cs="Times New Roman"/>
                <w:kern w:val="2"/>
                <w:sz w:val="24"/>
                <w:szCs w:val="24"/>
              </w:rPr>
              <w:t>Flecainidum</w:t>
            </w:r>
            <w:proofErr w:type="spellEnd"/>
            <w:r w:rsidR="00A56F9F" w:rsidRPr="00511154">
              <w:rPr>
                <w:rFonts w:ascii="Times New Roman" w:eastAsia="Calibri" w:hAnsi="Times New Roman" w:cs="Times New Roman"/>
                <w:kern w:val="2"/>
                <w:sz w:val="24"/>
                <w:szCs w:val="24"/>
              </w:rPr>
              <w:t>*</w:t>
            </w:r>
            <w:r w:rsidRPr="00511154">
              <w:rPr>
                <w:rFonts w:ascii="Times New Roman" w:eastAsia="Calibri" w:hAnsi="Times New Roman" w:cs="Times New Roman"/>
                <w:kern w:val="2"/>
                <w:sz w:val="24"/>
                <w:szCs w:val="24"/>
              </w:rPr>
              <w:t xml:space="preserve"> sau </w:t>
            </w:r>
            <w:proofErr w:type="spellStart"/>
            <w:r w:rsidR="00680195" w:rsidRPr="00511154">
              <w:rPr>
                <w:rFonts w:ascii="Times New Roman" w:eastAsia="Calibri" w:hAnsi="Times New Roman" w:cs="Times New Roman"/>
                <w:kern w:val="2"/>
                <w:sz w:val="24"/>
                <w:szCs w:val="24"/>
              </w:rPr>
              <w:t>Propafenonum</w:t>
            </w:r>
            <w:proofErr w:type="spellEnd"/>
            <w:r w:rsidRPr="00511154">
              <w:rPr>
                <w:rFonts w:ascii="Times New Roman" w:eastAsia="Calibri" w:hAnsi="Times New Roman" w:cs="Times New Roman"/>
                <w:kern w:val="2"/>
                <w:sz w:val="24"/>
                <w:szCs w:val="24"/>
              </w:rPr>
              <w:t xml:space="preserve">, pentru a preveni conducerea 1:1 dacă </w:t>
            </w:r>
            <w:r w:rsidR="006271CF" w:rsidRPr="00511154">
              <w:rPr>
                <w:rFonts w:ascii="Times New Roman" w:eastAsia="Calibri" w:hAnsi="Times New Roman" w:cs="Times New Roman"/>
                <w:kern w:val="2"/>
                <w:sz w:val="24"/>
                <w:szCs w:val="24"/>
              </w:rPr>
              <w:t>FA se</w:t>
            </w:r>
            <w:r w:rsidRPr="00511154">
              <w:rPr>
                <w:rFonts w:ascii="Times New Roman" w:eastAsia="Calibri" w:hAnsi="Times New Roman" w:cs="Times New Roman"/>
                <w:kern w:val="2"/>
                <w:sz w:val="24"/>
                <w:szCs w:val="24"/>
              </w:rPr>
              <w:t xml:space="preserve"> transform</w:t>
            </w:r>
            <w:r w:rsidR="006271CF" w:rsidRPr="00511154">
              <w:rPr>
                <w:rFonts w:ascii="Times New Roman" w:eastAsia="Calibri" w:hAnsi="Times New Roman" w:cs="Times New Roman"/>
                <w:kern w:val="2"/>
                <w:sz w:val="24"/>
                <w:szCs w:val="24"/>
              </w:rPr>
              <w:t>ă</w:t>
            </w:r>
            <w:r w:rsidRPr="00511154">
              <w:rPr>
                <w:rFonts w:ascii="Times New Roman" w:eastAsia="Calibri" w:hAnsi="Times New Roman" w:cs="Times New Roman"/>
                <w:kern w:val="2"/>
                <w:sz w:val="24"/>
                <w:szCs w:val="24"/>
              </w:rPr>
              <w:t xml:space="preserve"> în flutter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737B7062"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61935D41"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C41A66" w:rsidRPr="00511154" w14:paraId="4236E36A"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BA0AB35" w14:textId="77777777" w:rsidR="00C41A66" w:rsidRPr="00511154" w:rsidRDefault="00ED543E"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Sotalolum</w:t>
            </w:r>
            <w:proofErr w:type="spellEnd"/>
            <w:r w:rsidR="00C41A66" w:rsidRPr="00511154">
              <w:rPr>
                <w:rFonts w:ascii="Times New Roman" w:eastAsia="Calibri" w:hAnsi="Times New Roman" w:cs="Times New Roman"/>
                <w:kern w:val="2"/>
                <w:sz w:val="24"/>
                <w:szCs w:val="24"/>
              </w:rPr>
              <w:t xml:space="preserve"> poate fi luat în considerare la pacienții cu FA care necesită controlul ritmului cardiac pe termen lung, cu FEVS normală sau</w:t>
            </w:r>
            <w:r w:rsidR="006271CF" w:rsidRPr="00511154">
              <w:rPr>
                <w:rFonts w:ascii="Times New Roman" w:eastAsia="Calibri" w:hAnsi="Times New Roman" w:cs="Times New Roman"/>
                <w:kern w:val="2"/>
                <w:sz w:val="24"/>
                <w:szCs w:val="24"/>
              </w:rPr>
              <w:t xml:space="preserve"> cu </w:t>
            </w:r>
            <w:r w:rsidR="00C41A66" w:rsidRPr="00511154">
              <w:rPr>
                <w:rFonts w:ascii="Times New Roman" w:eastAsia="Calibri" w:hAnsi="Times New Roman" w:cs="Times New Roman"/>
                <w:kern w:val="2"/>
                <w:sz w:val="24"/>
                <w:szCs w:val="24"/>
              </w:rPr>
              <w:t xml:space="preserve"> boală coronariană, pentru a preveni recurența și progresia FA</w:t>
            </w:r>
            <w:r w:rsidR="00CA17AC" w:rsidRPr="00511154">
              <w:rPr>
                <w:rFonts w:ascii="Times New Roman" w:eastAsia="Calibri" w:hAnsi="Times New Roman" w:cs="Times New Roman"/>
                <w:kern w:val="2"/>
                <w:sz w:val="24"/>
                <w:szCs w:val="24"/>
              </w:rPr>
              <w:t xml:space="preserve">; totodată este </w:t>
            </w:r>
            <w:r w:rsidR="00C41A66" w:rsidRPr="00511154">
              <w:rPr>
                <w:rFonts w:ascii="Times New Roman" w:eastAsia="Calibri" w:hAnsi="Times New Roman" w:cs="Times New Roman"/>
                <w:kern w:val="2"/>
                <w:sz w:val="24"/>
                <w:szCs w:val="24"/>
              </w:rPr>
              <w:t>neces</w:t>
            </w:r>
            <w:r w:rsidR="00CA17AC" w:rsidRPr="00511154">
              <w:rPr>
                <w:rFonts w:ascii="Times New Roman" w:eastAsia="Calibri" w:hAnsi="Times New Roman" w:cs="Times New Roman"/>
                <w:kern w:val="2"/>
                <w:sz w:val="24"/>
                <w:szCs w:val="24"/>
              </w:rPr>
              <w:t>ar</w:t>
            </w:r>
            <w:r w:rsidR="00C41A66" w:rsidRPr="00511154">
              <w:rPr>
                <w:rFonts w:ascii="Times New Roman" w:eastAsia="Calibri" w:hAnsi="Times New Roman" w:cs="Times New Roman"/>
                <w:kern w:val="2"/>
                <w:sz w:val="24"/>
                <w:szCs w:val="24"/>
              </w:rPr>
              <w:t>ă monitorizare</w:t>
            </w:r>
            <w:r w:rsidR="00CA17AC" w:rsidRPr="00511154">
              <w:rPr>
                <w:rFonts w:ascii="Times New Roman" w:eastAsia="Calibri" w:hAnsi="Times New Roman" w:cs="Times New Roman"/>
                <w:kern w:val="2"/>
                <w:sz w:val="24"/>
                <w:szCs w:val="24"/>
              </w:rPr>
              <w:t>a</w:t>
            </w:r>
            <w:r w:rsidR="00C41A66" w:rsidRPr="00511154">
              <w:rPr>
                <w:rFonts w:ascii="Times New Roman" w:eastAsia="Calibri" w:hAnsi="Times New Roman" w:cs="Times New Roman"/>
                <w:kern w:val="2"/>
                <w:sz w:val="24"/>
                <w:szCs w:val="24"/>
              </w:rPr>
              <w:t xml:space="preserve"> atentă a intervalului QT, a nivelului seric de potasiu, a funcției renale și altor factori de risc </w:t>
            </w:r>
            <w:proofErr w:type="spellStart"/>
            <w:r w:rsidR="00C41A66" w:rsidRPr="00511154">
              <w:rPr>
                <w:rFonts w:ascii="Times New Roman" w:eastAsia="Calibri" w:hAnsi="Times New Roman" w:cs="Times New Roman"/>
                <w:kern w:val="2"/>
                <w:sz w:val="24"/>
                <w:szCs w:val="24"/>
              </w:rPr>
              <w:t>proaritmici</w:t>
            </w:r>
            <w:proofErr w:type="spellEnd"/>
            <w:r w:rsidR="00C41A66"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F3920E"/>
            <w:tcMar>
              <w:top w:w="0" w:type="dxa"/>
              <w:left w:w="115" w:type="dxa"/>
              <w:bottom w:w="0" w:type="dxa"/>
              <w:right w:w="115" w:type="dxa"/>
            </w:tcMar>
            <w:hideMark/>
          </w:tcPr>
          <w:p w14:paraId="7DD4CD9E"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IIb</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67E11D88"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C41A66" w:rsidRPr="00511154" w14:paraId="0CBDD8A3"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EBF40C2" w14:textId="77777777" w:rsidR="00C41A66" w:rsidRPr="00511154" w:rsidRDefault="00C41A6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Terapia medicamentoasă cu </w:t>
            </w:r>
            <w:proofErr w:type="spellStart"/>
            <w:r w:rsidRPr="00511154">
              <w:rPr>
                <w:rFonts w:ascii="Times New Roman" w:eastAsia="Calibri" w:hAnsi="Times New Roman" w:cs="Times New Roman"/>
                <w:kern w:val="2"/>
                <w:sz w:val="24"/>
                <w:szCs w:val="24"/>
              </w:rPr>
              <w:t>antiaritmice</w:t>
            </w:r>
            <w:proofErr w:type="spellEnd"/>
            <w:r w:rsidRPr="00511154">
              <w:rPr>
                <w:rFonts w:ascii="Times New Roman" w:eastAsia="Calibri" w:hAnsi="Times New Roman" w:cs="Times New Roman"/>
                <w:kern w:val="2"/>
                <w:sz w:val="24"/>
                <w:szCs w:val="24"/>
              </w:rPr>
              <w:t xml:space="preserve"> nu este recomandată la pacienții cu tulburări majore de conducere, cu excepția cazului în care se asigură </w:t>
            </w:r>
            <w:proofErr w:type="spellStart"/>
            <w:r w:rsidRPr="00511154">
              <w:rPr>
                <w:rFonts w:ascii="Times New Roman" w:eastAsia="Calibri" w:hAnsi="Times New Roman" w:cs="Times New Roman"/>
                <w:kern w:val="2"/>
                <w:sz w:val="24"/>
                <w:szCs w:val="24"/>
              </w:rPr>
              <w:t>pacing</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antibradicardic</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EA5160"/>
            <w:tcMar>
              <w:top w:w="0" w:type="dxa"/>
              <w:left w:w="115" w:type="dxa"/>
              <w:bottom w:w="0" w:type="dxa"/>
              <w:right w:w="115" w:type="dxa"/>
            </w:tcMar>
            <w:hideMark/>
          </w:tcPr>
          <w:p w14:paraId="1A2437DB"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7A7F9D2E" w14:textId="77777777" w:rsidR="00C41A66" w:rsidRPr="00511154" w:rsidRDefault="00C41A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bl>
    <w:p w14:paraId="6A2CA07B" w14:textId="77777777" w:rsidR="00C969A8" w:rsidRPr="00511154" w:rsidRDefault="00C969A8" w:rsidP="000E5AE3">
      <w:pPr>
        <w:spacing w:line="240" w:lineRule="auto"/>
        <w:jc w:val="both"/>
        <w:rPr>
          <w:rFonts w:ascii="Times New Roman" w:eastAsia="Calibri" w:hAnsi="Times New Roman" w:cs="Times New Roman"/>
          <w:b/>
          <w:bCs/>
          <w:kern w:val="2"/>
          <w:sz w:val="24"/>
          <w:szCs w:val="24"/>
        </w:rPr>
      </w:pPr>
    </w:p>
    <w:p w14:paraId="4D158286" w14:textId="77777777" w:rsidR="00A1515F" w:rsidRPr="00511154" w:rsidRDefault="004F5A46" w:rsidP="000E5AE3">
      <w:pPr>
        <w:pStyle w:val="Titlu2"/>
        <w:spacing w:line="240" w:lineRule="auto"/>
        <w:jc w:val="both"/>
        <w:rPr>
          <w:rFonts w:ascii="Times New Roman" w:hAnsi="Times New Roman" w:cs="Times New Roman"/>
          <w:b/>
          <w:bCs/>
          <w:color w:val="auto"/>
          <w:sz w:val="24"/>
          <w:szCs w:val="24"/>
        </w:rPr>
      </w:pPr>
      <w:bookmarkStart w:id="143" w:name="_Toc228869046"/>
      <w:bookmarkStart w:id="144" w:name="_Toc228873384"/>
      <w:r w:rsidRPr="00511154">
        <w:rPr>
          <w:rFonts w:ascii="Times New Roman" w:hAnsi="Times New Roman" w:cs="Times New Roman"/>
          <w:b/>
          <w:bCs/>
          <w:color w:val="auto"/>
          <w:sz w:val="24"/>
          <w:szCs w:val="24"/>
        </w:rPr>
        <w:t>C.6.2.5</w:t>
      </w:r>
      <w:r w:rsidR="00A1515F" w:rsidRPr="00511154">
        <w:rPr>
          <w:rFonts w:ascii="Times New Roman" w:hAnsi="Times New Roman" w:cs="Times New Roman"/>
          <w:b/>
          <w:bCs/>
          <w:color w:val="auto"/>
          <w:sz w:val="24"/>
          <w:szCs w:val="24"/>
        </w:rPr>
        <w:t xml:space="preserve">. Recomandări pentru ablația cu cateter a fibrilației </w:t>
      </w:r>
      <w:proofErr w:type="spellStart"/>
      <w:r w:rsidR="00A1515F" w:rsidRPr="00511154">
        <w:rPr>
          <w:rFonts w:ascii="Times New Roman" w:hAnsi="Times New Roman" w:cs="Times New Roman"/>
          <w:b/>
          <w:bCs/>
          <w:color w:val="auto"/>
          <w:sz w:val="24"/>
          <w:szCs w:val="24"/>
        </w:rPr>
        <w:t>atriale</w:t>
      </w:r>
      <w:bookmarkEnd w:id="143"/>
      <w:bookmarkEnd w:id="144"/>
      <w:proofErr w:type="spellEnd"/>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A1515F" w:rsidRPr="00511154" w14:paraId="0BA07B24"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4D3D217A" w14:textId="77777777" w:rsidR="00A1515F" w:rsidRPr="00511154" w:rsidRDefault="00714770"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20</w:t>
            </w:r>
            <w:r w:rsidR="004F5A46" w:rsidRPr="00511154">
              <w:rPr>
                <w:rFonts w:ascii="Times New Roman" w:eastAsia="Calibri" w:hAnsi="Times New Roman" w:cs="Times New Roman"/>
                <w:b/>
                <w:bCs/>
                <w:kern w:val="2"/>
                <w:sz w:val="24"/>
                <w:szCs w:val="24"/>
              </w:rPr>
              <w:t xml:space="preserve">. </w:t>
            </w:r>
            <w:r w:rsidR="00A1515F"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3D3A1425"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823AC93"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A1515F" w:rsidRPr="00511154" w14:paraId="029B52AC" w14:textId="77777777" w:rsidTr="00B20D5E">
        <w:trPr>
          <w:gridAfter w:val="2"/>
          <w:wAfter w:w="1928" w:type="dxa"/>
        </w:trPr>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6A0D1BF"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Luarea deciziilor în comun</w:t>
            </w:r>
          </w:p>
        </w:tc>
      </w:tr>
      <w:tr w:rsidR="00A1515F" w:rsidRPr="00511154" w14:paraId="5D0AFF09"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BBF5280"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lastRenderedPageBreak/>
              <w:t>Decizia privind ablația prin cateter pentru FA se recomandă a fi luată împreună, ținând cont de riscurile procedurale, beneficiile probabile și factorii de risc pentru recidivă.</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15CCACF4"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6813DCD0"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A1515F" w:rsidRPr="00511154" w14:paraId="7C8D69D8" w14:textId="77777777" w:rsidTr="00B20D5E">
        <w:trPr>
          <w:gridAfter w:val="2"/>
          <w:wAfter w:w="1928" w:type="dxa"/>
        </w:trPr>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9E6F68E"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 xml:space="preserve">Pacienții cu FA rezistentă sau intolerantă la terapia medicamentoasă </w:t>
            </w:r>
            <w:proofErr w:type="spellStart"/>
            <w:r w:rsidRPr="00511154">
              <w:rPr>
                <w:rFonts w:ascii="Times New Roman" w:eastAsia="Calibri" w:hAnsi="Times New Roman" w:cs="Times New Roman"/>
                <w:b/>
                <w:bCs/>
                <w:kern w:val="2"/>
                <w:sz w:val="24"/>
                <w:szCs w:val="24"/>
              </w:rPr>
              <w:t>antiaritmică</w:t>
            </w:r>
            <w:proofErr w:type="spellEnd"/>
          </w:p>
        </w:tc>
      </w:tr>
      <w:tr w:rsidR="00A1515F" w:rsidRPr="00511154" w14:paraId="01D8BB33"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8226F84"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Ablația prin cateter este recomandată pacienților cu FA paroxistică sau persistentă, cu FA rezistentă sau intolerantă la terapia medicamentoasă </w:t>
            </w:r>
            <w:proofErr w:type="spellStart"/>
            <w:r w:rsidRPr="00511154">
              <w:rPr>
                <w:rFonts w:ascii="Times New Roman" w:eastAsia="Calibri" w:hAnsi="Times New Roman" w:cs="Times New Roman"/>
                <w:kern w:val="2"/>
                <w:sz w:val="24"/>
                <w:szCs w:val="24"/>
              </w:rPr>
              <w:t>antiaritmică</w:t>
            </w:r>
            <w:proofErr w:type="spellEnd"/>
            <w:r w:rsidRPr="00511154">
              <w:rPr>
                <w:rFonts w:ascii="Times New Roman" w:eastAsia="Calibri" w:hAnsi="Times New Roman" w:cs="Times New Roman"/>
                <w:kern w:val="2"/>
                <w:sz w:val="24"/>
                <w:szCs w:val="24"/>
              </w:rPr>
              <w:t>, pentru a reduce simptomele, recidivele și progresia FA.</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3C1CF218"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3D806613"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A1515F" w:rsidRPr="00511154" w14:paraId="72B78C25" w14:textId="77777777" w:rsidTr="00B20D5E">
        <w:trPr>
          <w:gridAfter w:val="2"/>
          <w:wAfter w:w="1928" w:type="dxa"/>
        </w:trPr>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2925443"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Terapia de primă linie pentru controlul ritmului cardiac</w:t>
            </w:r>
          </w:p>
        </w:tc>
      </w:tr>
      <w:tr w:rsidR="00A1515F" w:rsidRPr="00511154" w14:paraId="50194782"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6885750"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Ablația prin cateter este recomandată ca opțiune de primă linie în cadrul unei strategii de control al ritmului cardiac, bazată pe luare în comun a deciziilor, la pacienții cu FA paroxistică, pentru a reduce simptomele, recidivele și progresia FA.</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378A52E2"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509A7221"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A1515F" w:rsidRPr="00511154" w14:paraId="4A5AF7BB"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4D9392A"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Ablația prin cateter poate fi luată în considerare ca opțiune de primă linie în cadrul unei strategii de control al ritmului cardiac, bazată pe luare în comun a deciziilor, la pacienții selectați cu FA persistentă, pentru a reduce simptomele, recidivele și progresia FA</w:t>
            </w:r>
          </w:p>
        </w:tc>
        <w:tc>
          <w:tcPr>
            <w:tcW w:w="964" w:type="dxa"/>
            <w:tcBorders>
              <w:top w:val="single" w:sz="4" w:space="0" w:color="000000"/>
              <w:left w:val="single" w:sz="4" w:space="0" w:color="000000"/>
              <w:bottom w:val="single" w:sz="4" w:space="0" w:color="000000"/>
              <w:right w:val="single" w:sz="4" w:space="0" w:color="000000"/>
            </w:tcBorders>
            <w:shd w:val="clear" w:color="auto" w:fill="F3920E"/>
            <w:tcMar>
              <w:top w:w="0" w:type="dxa"/>
              <w:left w:w="115" w:type="dxa"/>
              <w:bottom w:w="0" w:type="dxa"/>
              <w:right w:w="115" w:type="dxa"/>
            </w:tcMar>
            <w:hideMark/>
          </w:tcPr>
          <w:p w14:paraId="4C72F286"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IIb</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70CED8AA"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A1515F" w:rsidRPr="00511154" w14:paraId="5B96FE9A" w14:textId="77777777" w:rsidTr="00B20D5E">
        <w:trPr>
          <w:gridAfter w:val="2"/>
          <w:wAfter w:w="1928" w:type="dxa"/>
        </w:trPr>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EDE9215"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Pacienți cu insuficiență cardiacă</w:t>
            </w:r>
          </w:p>
        </w:tc>
      </w:tr>
      <w:tr w:rsidR="00A1515F" w:rsidRPr="00511154" w14:paraId="1558552A"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AB24504"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Ablația prin cateter a FA este recomandată la pacienții cu FA si IC-FER, cu probabilitate înaltă de cardiomiopatie indusă de tahicardie, pentru a ameliora disfuncția ventriculară stângă.</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340E99F3"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2F34BD8B"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A1515F" w:rsidRPr="00511154" w14:paraId="7E1ED034"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8C7F3A9"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Ablația prin cateter a FA ar trebui luată în considerare la pacienții selectați cu FA si IC-FER pentru a reduce spitalizarea pentru insuficiență cardiacă și a prelungi supraviețuirea.</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29DB9E92"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695F0A66"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A1515F" w:rsidRPr="00511154" w14:paraId="7EBDAB3C" w14:textId="77777777" w:rsidTr="00B20D5E">
        <w:trPr>
          <w:gridAfter w:val="2"/>
          <w:wAfter w:w="1928" w:type="dxa"/>
        </w:trPr>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F266355"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 xml:space="preserve">Boala nodului </w:t>
            </w:r>
            <w:proofErr w:type="spellStart"/>
            <w:r w:rsidRPr="00511154">
              <w:rPr>
                <w:rFonts w:ascii="Times New Roman" w:eastAsia="Calibri" w:hAnsi="Times New Roman" w:cs="Times New Roman"/>
                <w:b/>
                <w:bCs/>
                <w:kern w:val="2"/>
                <w:sz w:val="24"/>
                <w:szCs w:val="24"/>
              </w:rPr>
              <w:t>sinusal</w:t>
            </w:r>
            <w:proofErr w:type="spellEnd"/>
            <w:r w:rsidRPr="00511154">
              <w:rPr>
                <w:rFonts w:ascii="Times New Roman" w:eastAsia="Calibri" w:hAnsi="Times New Roman" w:cs="Times New Roman"/>
                <w:b/>
                <w:bCs/>
                <w:kern w:val="2"/>
                <w:sz w:val="24"/>
                <w:szCs w:val="24"/>
              </w:rPr>
              <w:t xml:space="preserve"> / sindrom tahicardie-bradicardie</w:t>
            </w:r>
          </w:p>
        </w:tc>
      </w:tr>
      <w:tr w:rsidR="00A1515F" w:rsidRPr="00511154" w14:paraId="55383B65"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D5F2AA3"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Ablația FA prin cateter ar trebui luată în considerare la pacienții cu FA care </w:t>
            </w:r>
            <w:r w:rsidR="00421C51" w:rsidRPr="00511154">
              <w:rPr>
                <w:rFonts w:ascii="Times New Roman" w:eastAsia="Calibri" w:hAnsi="Times New Roman" w:cs="Times New Roman"/>
                <w:kern w:val="2"/>
                <w:sz w:val="24"/>
                <w:szCs w:val="24"/>
              </w:rPr>
              <w:t>asociază</w:t>
            </w:r>
            <w:r w:rsidRPr="00511154">
              <w:rPr>
                <w:rFonts w:ascii="Times New Roman" w:eastAsia="Calibri" w:hAnsi="Times New Roman" w:cs="Times New Roman"/>
                <w:kern w:val="2"/>
                <w:sz w:val="24"/>
                <w:szCs w:val="24"/>
              </w:rPr>
              <w:t xml:space="preserve"> bradicardie sau pauze </w:t>
            </w:r>
            <w:proofErr w:type="spellStart"/>
            <w:r w:rsidRPr="00511154">
              <w:rPr>
                <w:rFonts w:ascii="Times New Roman" w:eastAsia="Calibri" w:hAnsi="Times New Roman" w:cs="Times New Roman"/>
                <w:kern w:val="2"/>
                <w:sz w:val="24"/>
                <w:szCs w:val="24"/>
              </w:rPr>
              <w:t>sinusale</w:t>
            </w:r>
            <w:proofErr w:type="spellEnd"/>
            <w:r w:rsidRPr="00511154">
              <w:rPr>
                <w:rFonts w:ascii="Times New Roman" w:eastAsia="Calibri" w:hAnsi="Times New Roman" w:cs="Times New Roman"/>
                <w:kern w:val="2"/>
                <w:sz w:val="24"/>
                <w:szCs w:val="24"/>
              </w:rPr>
              <w:t xml:space="preserve"> la terminarea aritmiei, pentru a ameliora simptomele și a evita implantarea unui stimulator cardiac.</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56F38335"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56FD79D8"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A1515F" w:rsidRPr="00511154" w14:paraId="0D0A3659" w14:textId="77777777" w:rsidTr="00B20D5E">
        <w:trPr>
          <w:gridAfter w:val="2"/>
          <w:wAfter w:w="1928" w:type="dxa"/>
        </w:trPr>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94B690E"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Recidivă după ablația prin cateter</w:t>
            </w:r>
          </w:p>
        </w:tc>
      </w:tr>
      <w:tr w:rsidR="00A1515F" w:rsidRPr="00511154" w14:paraId="0467C201" w14:textId="77777777" w:rsidTr="00B20D5E">
        <w:trPr>
          <w:trHeight w:val="1099"/>
        </w:trPr>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BD3BC43"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Ablația repetată pentru FA ar trebui luată în considerare la pacienții cu recidivă după ablația inițială, cu condiția ca simptomele pacientului să se fi ameliorat după prima IVP sau după eșecul IVP inițiale, pentru a reduce simptomele, recidivele și progresia FA.</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64EA3E90"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096F0D8E"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1B8A436F" w14:textId="77777777" w:rsidR="00985D50" w:rsidRPr="00511154" w:rsidRDefault="00985D50" w:rsidP="000E5AE3">
      <w:pPr>
        <w:spacing w:line="240" w:lineRule="auto"/>
        <w:jc w:val="both"/>
        <w:rPr>
          <w:rFonts w:ascii="Times New Roman" w:eastAsia="Calibri" w:hAnsi="Times New Roman" w:cs="Times New Roman"/>
          <w:b/>
          <w:bCs/>
          <w:kern w:val="2"/>
          <w:sz w:val="24"/>
          <w:szCs w:val="24"/>
        </w:rPr>
      </w:pPr>
    </w:p>
    <w:p w14:paraId="2249AD1A" w14:textId="77777777" w:rsidR="005B11AC" w:rsidRPr="00511154" w:rsidRDefault="005B11AC" w:rsidP="000E5AE3">
      <w:pPr>
        <w:spacing w:line="240" w:lineRule="auto"/>
        <w:jc w:val="both"/>
        <w:rPr>
          <w:rFonts w:ascii="Times New Roman" w:eastAsia="Calibri" w:hAnsi="Times New Roman" w:cs="Times New Roman"/>
          <w:b/>
          <w:bCs/>
          <w:kern w:val="2"/>
          <w:sz w:val="24"/>
          <w:szCs w:val="24"/>
        </w:rPr>
      </w:pPr>
    </w:p>
    <w:p w14:paraId="7F8285A0" w14:textId="77777777" w:rsidR="00A1515F" w:rsidRPr="00511154" w:rsidRDefault="004F5A46" w:rsidP="000E5AE3">
      <w:pPr>
        <w:pStyle w:val="Titlu2"/>
        <w:spacing w:line="240" w:lineRule="auto"/>
        <w:jc w:val="both"/>
        <w:rPr>
          <w:rFonts w:ascii="Times New Roman" w:hAnsi="Times New Roman" w:cs="Times New Roman"/>
          <w:b/>
          <w:bCs/>
          <w:color w:val="auto"/>
          <w:sz w:val="24"/>
          <w:szCs w:val="24"/>
        </w:rPr>
      </w:pPr>
      <w:bookmarkStart w:id="145" w:name="_Toc228869047"/>
      <w:bookmarkStart w:id="146" w:name="_Toc228873385"/>
      <w:r w:rsidRPr="00511154">
        <w:rPr>
          <w:rFonts w:ascii="Times New Roman" w:hAnsi="Times New Roman" w:cs="Times New Roman"/>
          <w:b/>
          <w:bCs/>
          <w:color w:val="auto"/>
          <w:sz w:val="24"/>
          <w:szCs w:val="24"/>
        </w:rPr>
        <w:t>C</w:t>
      </w:r>
      <w:r w:rsidR="00A1515F" w:rsidRPr="00511154">
        <w:rPr>
          <w:rFonts w:ascii="Times New Roman" w:hAnsi="Times New Roman" w:cs="Times New Roman"/>
          <w:b/>
          <w:bCs/>
          <w:color w:val="auto"/>
          <w:sz w:val="24"/>
          <w:szCs w:val="24"/>
        </w:rPr>
        <w:t>.</w:t>
      </w:r>
      <w:r w:rsidRPr="00511154">
        <w:rPr>
          <w:rFonts w:ascii="Times New Roman" w:hAnsi="Times New Roman" w:cs="Times New Roman"/>
          <w:b/>
          <w:bCs/>
          <w:color w:val="auto"/>
          <w:sz w:val="24"/>
          <w:szCs w:val="24"/>
        </w:rPr>
        <w:t>6.2.6.</w:t>
      </w:r>
      <w:r w:rsidR="00A1515F" w:rsidRPr="00511154">
        <w:rPr>
          <w:rFonts w:ascii="Times New Roman" w:hAnsi="Times New Roman" w:cs="Times New Roman"/>
          <w:b/>
          <w:bCs/>
          <w:color w:val="auto"/>
          <w:sz w:val="24"/>
          <w:szCs w:val="24"/>
        </w:rPr>
        <w:t xml:space="preserve"> Recomandări privind</w:t>
      </w:r>
      <w:r w:rsidR="00D61517" w:rsidRPr="00511154">
        <w:rPr>
          <w:rFonts w:ascii="Times New Roman" w:hAnsi="Times New Roman" w:cs="Times New Roman"/>
          <w:b/>
          <w:bCs/>
          <w:color w:val="auto"/>
          <w:sz w:val="24"/>
          <w:szCs w:val="24"/>
        </w:rPr>
        <w:t xml:space="preserve"> tratamentul</w:t>
      </w:r>
      <w:r w:rsidR="00A1515F" w:rsidRPr="00511154">
        <w:rPr>
          <w:rFonts w:ascii="Times New Roman" w:hAnsi="Times New Roman" w:cs="Times New Roman"/>
          <w:b/>
          <w:bCs/>
          <w:color w:val="auto"/>
          <w:sz w:val="24"/>
          <w:szCs w:val="24"/>
        </w:rPr>
        <w:t xml:space="preserve"> anticoagula</w:t>
      </w:r>
      <w:r w:rsidR="00D61517" w:rsidRPr="00511154">
        <w:rPr>
          <w:rFonts w:ascii="Times New Roman" w:hAnsi="Times New Roman" w:cs="Times New Roman"/>
          <w:b/>
          <w:bCs/>
          <w:color w:val="auto"/>
          <w:sz w:val="24"/>
          <w:szCs w:val="24"/>
        </w:rPr>
        <w:t>nt</w:t>
      </w:r>
      <w:r w:rsidR="00A1515F" w:rsidRPr="00511154">
        <w:rPr>
          <w:rFonts w:ascii="Times New Roman" w:hAnsi="Times New Roman" w:cs="Times New Roman"/>
          <w:b/>
          <w:bCs/>
          <w:color w:val="auto"/>
          <w:sz w:val="24"/>
          <w:szCs w:val="24"/>
        </w:rPr>
        <w:t xml:space="preserve"> la pacienții supuși ablației prin cateter</w:t>
      </w:r>
      <w:bookmarkEnd w:id="145"/>
      <w:bookmarkEnd w:id="146"/>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A1515F" w:rsidRPr="00511154" w14:paraId="46ACF04E"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4D4D3A65" w14:textId="77777777" w:rsidR="00A1515F" w:rsidRPr="00511154" w:rsidRDefault="00714770"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21</w:t>
            </w:r>
            <w:r w:rsidR="004F5A46" w:rsidRPr="00511154">
              <w:rPr>
                <w:rFonts w:ascii="Times New Roman" w:eastAsia="Calibri" w:hAnsi="Times New Roman" w:cs="Times New Roman"/>
                <w:b/>
                <w:bCs/>
                <w:kern w:val="2"/>
                <w:sz w:val="24"/>
                <w:szCs w:val="24"/>
              </w:rPr>
              <w:t xml:space="preserve">. </w:t>
            </w:r>
            <w:r w:rsidR="00A1515F"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6C6047E"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15A71A69"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A1515F" w:rsidRPr="00511154" w14:paraId="60C73EB3"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38BC915"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lastRenderedPageBreak/>
              <w:t xml:space="preserve">Inițierea </w:t>
            </w:r>
            <w:r w:rsidR="00DB23B8" w:rsidRPr="00511154">
              <w:rPr>
                <w:rFonts w:ascii="Times New Roman" w:eastAsia="Calibri" w:hAnsi="Times New Roman" w:cs="Times New Roman"/>
                <w:kern w:val="2"/>
                <w:sz w:val="24"/>
                <w:szCs w:val="24"/>
              </w:rPr>
              <w:t xml:space="preserve">tratamentului </w:t>
            </w:r>
            <w:r w:rsidRPr="00511154">
              <w:rPr>
                <w:rFonts w:ascii="Times New Roman" w:eastAsia="Calibri" w:hAnsi="Times New Roman" w:cs="Times New Roman"/>
                <w:kern w:val="2"/>
                <w:sz w:val="24"/>
                <w:szCs w:val="24"/>
              </w:rPr>
              <w:t>anticoagul</w:t>
            </w:r>
            <w:r w:rsidR="00DB23B8" w:rsidRPr="00511154">
              <w:rPr>
                <w:rFonts w:ascii="Times New Roman" w:eastAsia="Calibri" w:hAnsi="Times New Roman" w:cs="Times New Roman"/>
                <w:kern w:val="2"/>
                <w:sz w:val="24"/>
                <w:szCs w:val="24"/>
              </w:rPr>
              <w:t>ant</w:t>
            </w:r>
            <w:r w:rsidRPr="00511154">
              <w:rPr>
                <w:rFonts w:ascii="Times New Roman" w:eastAsia="Calibri" w:hAnsi="Times New Roman" w:cs="Times New Roman"/>
                <w:kern w:val="2"/>
                <w:sz w:val="24"/>
                <w:szCs w:val="24"/>
              </w:rPr>
              <w:t xml:space="preserve"> oral este recomandată cu cel puțin 3 săptămâni înainte de ablația prin cateter la pacienții cu FA și risc crescut de evenimente </w:t>
            </w:r>
            <w:proofErr w:type="spellStart"/>
            <w:r w:rsidRPr="00511154">
              <w:rPr>
                <w:rFonts w:ascii="Times New Roman" w:eastAsia="Calibri" w:hAnsi="Times New Roman" w:cs="Times New Roman"/>
                <w:kern w:val="2"/>
                <w:sz w:val="24"/>
                <w:szCs w:val="24"/>
              </w:rPr>
              <w:t>tromboembolice</w:t>
            </w:r>
            <w:proofErr w:type="spellEnd"/>
            <w:r w:rsidRPr="00511154">
              <w:rPr>
                <w:rFonts w:ascii="Times New Roman" w:eastAsia="Calibri" w:hAnsi="Times New Roman" w:cs="Times New Roman"/>
                <w:kern w:val="2"/>
                <w:sz w:val="24"/>
                <w:szCs w:val="24"/>
              </w:rPr>
              <w:t xml:space="preserve">, pentru a preveni accidentul vascular cerebral ischemic și </w:t>
            </w:r>
            <w:proofErr w:type="spellStart"/>
            <w:r w:rsidRPr="00511154">
              <w:rPr>
                <w:rFonts w:ascii="Times New Roman" w:eastAsia="Calibri" w:hAnsi="Times New Roman" w:cs="Times New Roman"/>
                <w:kern w:val="2"/>
                <w:sz w:val="24"/>
                <w:szCs w:val="24"/>
              </w:rPr>
              <w:t>tromboembolismul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periprocedural</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54AE2848"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384C4386"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A1515F" w:rsidRPr="00511154" w14:paraId="5FF004B3"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6BD3CC1"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Continuarea neîntreruptă a </w:t>
            </w:r>
            <w:r w:rsidR="00DB23B8" w:rsidRPr="00511154">
              <w:rPr>
                <w:rFonts w:ascii="Times New Roman" w:eastAsia="Calibri" w:hAnsi="Times New Roman" w:cs="Times New Roman"/>
                <w:kern w:val="2"/>
                <w:sz w:val="24"/>
                <w:szCs w:val="24"/>
              </w:rPr>
              <w:t xml:space="preserve">tratamentului anticoagulant oral </w:t>
            </w:r>
            <w:r w:rsidRPr="00511154">
              <w:rPr>
                <w:rFonts w:ascii="Times New Roman" w:eastAsia="Calibri" w:hAnsi="Times New Roman" w:cs="Times New Roman"/>
                <w:kern w:val="2"/>
                <w:sz w:val="24"/>
                <w:szCs w:val="24"/>
              </w:rPr>
              <w:t xml:space="preserve">este recomandată la pacienții supuși ablației prin cateter pentru FA, pentru prevenirea accidentului vascular cerebral ischemic și a </w:t>
            </w:r>
            <w:proofErr w:type="spellStart"/>
            <w:r w:rsidRPr="00511154">
              <w:rPr>
                <w:rFonts w:ascii="Times New Roman" w:eastAsia="Calibri" w:hAnsi="Times New Roman" w:cs="Times New Roman"/>
                <w:kern w:val="2"/>
                <w:sz w:val="24"/>
                <w:szCs w:val="24"/>
              </w:rPr>
              <w:t>tromboembolismului</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periprocedural</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34D0AF40"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44DFFCBF"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A1515F" w:rsidRPr="00511154" w14:paraId="0B3D0578"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5F134A6"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Continuarea </w:t>
            </w:r>
            <w:r w:rsidR="00DB23B8" w:rsidRPr="00511154">
              <w:rPr>
                <w:rFonts w:ascii="Times New Roman" w:eastAsia="Calibri" w:hAnsi="Times New Roman" w:cs="Times New Roman"/>
                <w:kern w:val="2"/>
                <w:sz w:val="24"/>
                <w:szCs w:val="24"/>
              </w:rPr>
              <w:t xml:space="preserve">tratamentului anticoagulant oral </w:t>
            </w:r>
            <w:r w:rsidRPr="00511154">
              <w:rPr>
                <w:rFonts w:ascii="Times New Roman" w:eastAsia="Calibri" w:hAnsi="Times New Roman" w:cs="Times New Roman"/>
                <w:kern w:val="2"/>
                <w:sz w:val="24"/>
                <w:szCs w:val="24"/>
              </w:rPr>
              <w:t xml:space="preserve">este recomandată pentru cel puțin 2 luni după ablația FA la toți pacienții, indiferent de rezultatul în ceea ce privește menținerea ritmului </w:t>
            </w:r>
            <w:proofErr w:type="spellStart"/>
            <w:r w:rsidRPr="00511154">
              <w:rPr>
                <w:rFonts w:ascii="Times New Roman" w:eastAsia="Calibri" w:hAnsi="Times New Roman" w:cs="Times New Roman"/>
                <w:kern w:val="2"/>
                <w:sz w:val="24"/>
                <w:szCs w:val="24"/>
              </w:rPr>
              <w:t>sinusal</w:t>
            </w:r>
            <w:proofErr w:type="spellEnd"/>
            <w:r w:rsidRPr="00511154">
              <w:rPr>
                <w:rFonts w:ascii="Times New Roman" w:eastAsia="Calibri" w:hAnsi="Times New Roman" w:cs="Times New Roman"/>
                <w:kern w:val="2"/>
                <w:sz w:val="24"/>
                <w:szCs w:val="24"/>
              </w:rPr>
              <w:t xml:space="preserve"> sau scorul CHA</w:t>
            </w:r>
            <w:r w:rsidR="00DB23B8" w:rsidRPr="00511154">
              <w:rPr>
                <w:rFonts w:ascii="Times New Roman" w:eastAsia="Calibri" w:hAnsi="Times New Roman" w:cs="Times New Roman"/>
                <w:kern w:val="2"/>
                <w:sz w:val="24"/>
                <w:szCs w:val="24"/>
                <w:vertAlign w:val="subscript"/>
              </w:rPr>
              <w:t>2</w:t>
            </w:r>
            <w:r w:rsidRPr="00511154">
              <w:rPr>
                <w:rFonts w:ascii="Times New Roman" w:eastAsia="Calibri" w:hAnsi="Times New Roman" w:cs="Times New Roman"/>
                <w:kern w:val="2"/>
                <w:sz w:val="24"/>
                <w:szCs w:val="24"/>
              </w:rPr>
              <w:t xml:space="preserve">DS₂-VA, pentru reducerea riscului de accident vascular cerebral ischemic și </w:t>
            </w:r>
            <w:proofErr w:type="spellStart"/>
            <w:r w:rsidRPr="00511154">
              <w:rPr>
                <w:rFonts w:ascii="Times New Roman" w:eastAsia="Calibri" w:hAnsi="Times New Roman" w:cs="Times New Roman"/>
                <w:kern w:val="2"/>
                <w:sz w:val="24"/>
                <w:szCs w:val="24"/>
              </w:rPr>
              <w:t>tromboembolism</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periprocedural</w:t>
            </w:r>
            <w:proofErr w:type="spellEnd"/>
            <w:r w:rsidRPr="00511154">
              <w:rPr>
                <w:rFonts w:ascii="Times New Roman" w:eastAsia="Calibri" w:hAnsi="Times New Roman" w:cs="Times New Roman"/>
                <w:kern w:val="2"/>
                <w:sz w:val="24"/>
                <w:szCs w:val="24"/>
              </w:rPr>
              <w:t>. </w:t>
            </w:r>
            <w:r w:rsidR="00DB23B8" w:rsidRPr="00511154">
              <w:rPr>
                <w:rFonts w:ascii="Times New Roman" w:eastAsia="Calibri" w:hAnsi="Times New Roman" w:cs="Times New Roman"/>
                <w:kern w:val="2"/>
                <w:sz w:val="24"/>
                <w:szCs w:val="24"/>
              </w:rPr>
              <w:t xml:space="preserve"> </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617D942D"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29AA7451"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A1515F" w:rsidRPr="00511154" w14:paraId="7506B550"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F078F5B"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Continuarea </w:t>
            </w:r>
            <w:r w:rsidR="00ED5BD3" w:rsidRPr="00511154">
              <w:rPr>
                <w:rFonts w:ascii="Times New Roman" w:eastAsia="Calibri" w:hAnsi="Times New Roman" w:cs="Times New Roman"/>
                <w:kern w:val="2"/>
                <w:sz w:val="24"/>
                <w:szCs w:val="24"/>
              </w:rPr>
              <w:t xml:space="preserve">tratamentului anticoagulant oral </w:t>
            </w:r>
            <w:r w:rsidRPr="00511154">
              <w:rPr>
                <w:rFonts w:ascii="Times New Roman" w:eastAsia="Calibri" w:hAnsi="Times New Roman" w:cs="Times New Roman"/>
                <w:kern w:val="2"/>
                <w:sz w:val="24"/>
                <w:szCs w:val="24"/>
              </w:rPr>
              <w:t>după ablația FA este recomandată în funcție de scorul CHA</w:t>
            </w:r>
            <w:r w:rsidR="00ED5BD3" w:rsidRPr="00511154">
              <w:rPr>
                <w:rFonts w:ascii="Times New Roman" w:eastAsia="Calibri" w:hAnsi="Times New Roman" w:cs="Times New Roman"/>
                <w:kern w:val="2"/>
                <w:sz w:val="24"/>
                <w:szCs w:val="24"/>
                <w:vertAlign w:val="subscript"/>
              </w:rPr>
              <w:t>2</w:t>
            </w:r>
            <w:r w:rsidRPr="00511154">
              <w:rPr>
                <w:rFonts w:ascii="Times New Roman" w:eastAsia="Calibri" w:hAnsi="Times New Roman" w:cs="Times New Roman"/>
                <w:kern w:val="2"/>
                <w:sz w:val="24"/>
                <w:szCs w:val="24"/>
              </w:rPr>
              <w:t xml:space="preserve">DS₂-VA al pacientului, și nu în funcție de percepția succesului procedurii de ablație, pentru prevenirea accidentului vascular cerebral ischemic și a </w:t>
            </w:r>
            <w:proofErr w:type="spellStart"/>
            <w:r w:rsidRPr="00511154">
              <w:rPr>
                <w:rFonts w:ascii="Times New Roman" w:eastAsia="Calibri" w:hAnsi="Times New Roman" w:cs="Times New Roman"/>
                <w:kern w:val="2"/>
                <w:sz w:val="24"/>
                <w:szCs w:val="24"/>
              </w:rPr>
              <w:t>tromboembolismului</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201369D5"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23CFC6B4"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A1515F" w:rsidRPr="00511154" w14:paraId="7FD77315"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D66BAAC" w14:textId="77777777" w:rsidR="00A1515F" w:rsidRPr="00511154" w:rsidRDefault="00A1515F"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Imagistica cardiacă ar trebui luată în considerare înainte de ablația prin cateter a FA la pacienții cu risc crescut de </w:t>
            </w:r>
            <w:r w:rsidR="00E47F01" w:rsidRPr="00511154">
              <w:rPr>
                <w:rFonts w:ascii="Times New Roman" w:eastAsia="Calibri" w:hAnsi="Times New Roman" w:cs="Times New Roman"/>
                <w:kern w:val="2"/>
                <w:sz w:val="24"/>
                <w:szCs w:val="24"/>
              </w:rPr>
              <w:t>accident vascular cerebral isch</w:t>
            </w:r>
            <w:r w:rsidRPr="00511154">
              <w:rPr>
                <w:rFonts w:ascii="Times New Roman" w:eastAsia="Calibri" w:hAnsi="Times New Roman" w:cs="Times New Roman"/>
                <w:kern w:val="2"/>
                <w:sz w:val="24"/>
                <w:szCs w:val="24"/>
              </w:rPr>
              <w:t>emic</w:t>
            </w:r>
            <w:r w:rsidR="00E47F01" w:rsidRPr="00511154">
              <w:rPr>
                <w:rFonts w:ascii="Times New Roman" w:eastAsia="Calibri" w:hAnsi="Times New Roman" w:cs="Times New Roman"/>
                <w:kern w:val="2"/>
                <w:sz w:val="24"/>
                <w:szCs w:val="24"/>
              </w:rPr>
              <w:t xml:space="preserve"> </w:t>
            </w:r>
            <w:r w:rsidRPr="00511154">
              <w:rPr>
                <w:rFonts w:ascii="Times New Roman" w:eastAsia="Calibri" w:hAnsi="Times New Roman" w:cs="Times New Roman"/>
                <w:kern w:val="2"/>
                <w:sz w:val="24"/>
                <w:szCs w:val="24"/>
              </w:rPr>
              <w:t xml:space="preserve">și </w:t>
            </w:r>
            <w:proofErr w:type="spellStart"/>
            <w:r w:rsidRPr="00511154">
              <w:rPr>
                <w:rFonts w:ascii="Times New Roman" w:eastAsia="Calibri" w:hAnsi="Times New Roman" w:cs="Times New Roman"/>
                <w:kern w:val="2"/>
                <w:sz w:val="24"/>
                <w:szCs w:val="24"/>
              </w:rPr>
              <w:t>tromboembolism</w:t>
            </w:r>
            <w:proofErr w:type="spellEnd"/>
            <w:r w:rsidRPr="00511154">
              <w:rPr>
                <w:rFonts w:ascii="Times New Roman" w:eastAsia="Calibri" w:hAnsi="Times New Roman" w:cs="Times New Roman"/>
                <w:kern w:val="2"/>
                <w:sz w:val="24"/>
                <w:szCs w:val="24"/>
              </w:rPr>
              <w:t xml:space="preserve">, în ciuda </w:t>
            </w:r>
            <w:proofErr w:type="spellStart"/>
            <w:r w:rsidRPr="00511154">
              <w:rPr>
                <w:rFonts w:ascii="Times New Roman" w:eastAsia="Calibri" w:hAnsi="Times New Roman" w:cs="Times New Roman"/>
                <w:kern w:val="2"/>
                <w:sz w:val="24"/>
                <w:szCs w:val="24"/>
              </w:rPr>
              <w:t>anticoagulării</w:t>
            </w:r>
            <w:proofErr w:type="spellEnd"/>
            <w:r w:rsidRPr="00511154">
              <w:rPr>
                <w:rFonts w:ascii="Times New Roman" w:eastAsia="Calibri" w:hAnsi="Times New Roman" w:cs="Times New Roman"/>
                <w:kern w:val="2"/>
                <w:sz w:val="24"/>
                <w:szCs w:val="24"/>
              </w:rPr>
              <w:t xml:space="preserve"> orale, pentru a exclude prezența </w:t>
            </w:r>
            <w:proofErr w:type="spellStart"/>
            <w:r w:rsidRPr="00511154">
              <w:rPr>
                <w:rFonts w:ascii="Times New Roman" w:eastAsia="Calibri" w:hAnsi="Times New Roman" w:cs="Times New Roman"/>
                <w:kern w:val="2"/>
                <w:sz w:val="24"/>
                <w:szCs w:val="24"/>
              </w:rPr>
              <w:t>trombilor</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FFD000"/>
            <w:tcMar>
              <w:top w:w="0" w:type="dxa"/>
              <w:left w:w="115" w:type="dxa"/>
              <w:bottom w:w="0" w:type="dxa"/>
              <w:right w:w="115" w:type="dxa"/>
            </w:tcMar>
            <w:hideMark/>
          </w:tcPr>
          <w:p w14:paraId="09140EA9"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61832962" w14:textId="77777777" w:rsidR="00A1515F" w:rsidRPr="00511154" w:rsidRDefault="00A1515F"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0766EEB5" w14:textId="77777777" w:rsidR="004F5A46" w:rsidRPr="00511154" w:rsidRDefault="004F5A46" w:rsidP="000E5AE3">
      <w:pPr>
        <w:spacing w:line="240" w:lineRule="auto"/>
        <w:jc w:val="both"/>
        <w:rPr>
          <w:rFonts w:ascii="Times New Roman" w:eastAsia="Calibri" w:hAnsi="Times New Roman" w:cs="Times New Roman"/>
          <w:b/>
          <w:bCs/>
          <w:kern w:val="2"/>
          <w:sz w:val="24"/>
          <w:szCs w:val="24"/>
        </w:rPr>
      </w:pPr>
    </w:p>
    <w:p w14:paraId="12E055D2" w14:textId="77777777" w:rsidR="00C969A8" w:rsidRPr="00511154" w:rsidRDefault="00F951F0" w:rsidP="000E5AE3">
      <w:pPr>
        <w:pStyle w:val="Titlu1"/>
        <w:spacing w:line="240" w:lineRule="auto"/>
        <w:jc w:val="both"/>
        <w:rPr>
          <w:rFonts w:ascii="Times New Roman" w:hAnsi="Times New Roman" w:cs="Times New Roman"/>
          <w:b/>
          <w:bCs/>
          <w:color w:val="auto"/>
          <w:sz w:val="24"/>
          <w:szCs w:val="24"/>
        </w:rPr>
      </w:pPr>
      <w:bookmarkStart w:id="147" w:name="_Toc228869048"/>
      <w:bookmarkStart w:id="148" w:name="_Toc228873386"/>
      <w:r w:rsidRPr="00511154">
        <w:rPr>
          <w:rFonts w:ascii="Times New Roman" w:hAnsi="Times New Roman" w:cs="Times New Roman"/>
          <w:b/>
          <w:bCs/>
          <w:color w:val="auto"/>
          <w:sz w:val="24"/>
          <w:szCs w:val="24"/>
        </w:rPr>
        <w:t>C.7</w:t>
      </w:r>
      <w:r w:rsidR="00592835" w:rsidRPr="00511154">
        <w:rPr>
          <w:rFonts w:ascii="Times New Roman" w:hAnsi="Times New Roman" w:cs="Times New Roman"/>
          <w:b/>
          <w:bCs/>
          <w:color w:val="auto"/>
          <w:sz w:val="24"/>
          <w:szCs w:val="24"/>
        </w:rPr>
        <w:t>.  [E] Evaluare și reevaluare dinamică</w:t>
      </w:r>
      <w:bookmarkEnd w:id="147"/>
      <w:bookmarkEnd w:id="148"/>
    </w:p>
    <w:p w14:paraId="43491861" w14:textId="77777777" w:rsidR="00592835" w:rsidRPr="00511154" w:rsidRDefault="00592835" w:rsidP="000E5AE3">
      <w:pPr>
        <w:spacing w:line="240" w:lineRule="auto"/>
        <w:jc w:val="both"/>
        <w:rPr>
          <w:rStyle w:val="A5"/>
          <w:rFonts w:ascii="Times New Roman" w:hAnsi="Times New Roman" w:cs="Times New Roman"/>
          <w:color w:val="auto"/>
          <w:sz w:val="24"/>
          <w:szCs w:val="24"/>
        </w:rPr>
      </w:pPr>
      <w:r w:rsidRPr="00511154">
        <w:rPr>
          <w:rStyle w:val="A5"/>
          <w:rFonts w:ascii="Times New Roman" w:hAnsi="Times New Roman" w:cs="Times New Roman"/>
          <w:color w:val="auto"/>
          <w:sz w:val="24"/>
          <w:szCs w:val="24"/>
        </w:rPr>
        <w:t>Dezvoltarea și progresia FA rezultă din interacțiuni con</w:t>
      </w:r>
      <w:r w:rsidRPr="00511154">
        <w:rPr>
          <w:rStyle w:val="A5"/>
          <w:rFonts w:ascii="Times New Roman" w:hAnsi="Times New Roman" w:cs="Times New Roman"/>
          <w:color w:val="auto"/>
          <w:sz w:val="24"/>
          <w:szCs w:val="24"/>
        </w:rPr>
        <w:softHyphen/>
        <w:t>tinue între mecanismele fundamentale (electrice, celula</w:t>
      </w:r>
      <w:r w:rsidRPr="00511154">
        <w:rPr>
          <w:rStyle w:val="A5"/>
          <w:rFonts w:ascii="Times New Roman" w:hAnsi="Times New Roman" w:cs="Times New Roman"/>
          <w:color w:val="auto"/>
          <w:sz w:val="24"/>
          <w:szCs w:val="24"/>
        </w:rPr>
        <w:softHyphen/>
        <w:t xml:space="preserve">re, </w:t>
      </w:r>
      <w:proofErr w:type="spellStart"/>
      <w:r w:rsidRPr="00511154">
        <w:rPr>
          <w:rStyle w:val="A5"/>
          <w:rFonts w:ascii="Times New Roman" w:hAnsi="Times New Roman" w:cs="Times New Roman"/>
          <w:color w:val="auto"/>
          <w:sz w:val="24"/>
          <w:szCs w:val="24"/>
        </w:rPr>
        <w:t>neurohormonale</w:t>
      </w:r>
      <w:proofErr w:type="spellEnd"/>
      <w:r w:rsidRPr="00511154">
        <w:rPr>
          <w:rStyle w:val="A5"/>
          <w:rFonts w:ascii="Times New Roman" w:hAnsi="Times New Roman" w:cs="Times New Roman"/>
          <w:color w:val="auto"/>
          <w:sz w:val="24"/>
          <w:szCs w:val="24"/>
        </w:rPr>
        <w:t xml:space="preserve"> și </w:t>
      </w:r>
      <w:proofErr w:type="spellStart"/>
      <w:r w:rsidRPr="00511154">
        <w:rPr>
          <w:rStyle w:val="A5"/>
          <w:rFonts w:ascii="Times New Roman" w:hAnsi="Times New Roman" w:cs="Times New Roman"/>
          <w:color w:val="auto"/>
          <w:sz w:val="24"/>
          <w:szCs w:val="24"/>
        </w:rPr>
        <w:t>hemodinamice</w:t>
      </w:r>
      <w:proofErr w:type="spellEnd"/>
      <w:r w:rsidRPr="00511154">
        <w:rPr>
          <w:rStyle w:val="A5"/>
          <w:rFonts w:ascii="Times New Roman" w:hAnsi="Times New Roman" w:cs="Times New Roman"/>
          <w:color w:val="auto"/>
          <w:sz w:val="24"/>
          <w:szCs w:val="24"/>
        </w:rPr>
        <w:t>), în combinație cu o gamă largă de factori clinici și comorbidități asociate.</w:t>
      </w:r>
    </w:p>
    <w:p w14:paraId="663918D4" w14:textId="77777777" w:rsidR="008737F6" w:rsidRPr="00511154" w:rsidRDefault="00592835" w:rsidP="000E5AE3">
      <w:pPr>
        <w:spacing w:line="240" w:lineRule="auto"/>
        <w:jc w:val="both"/>
        <w:rPr>
          <w:rStyle w:val="A5"/>
          <w:rFonts w:ascii="Times New Roman" w:hAnsi="Times New Roman" w:cs="Times New Roman"/>
          <w:color w:val="auto"/>
          <w:sz w:val="24"/>
          <w:szCs w:val="24"/>
        </w:rPr>
      </w:pPr>
      <w:r w:rsidRPr="00511154">
        <w:rPr>
          <w:rStyle w:val="A5"/>
          <w:rFonts w:ascii="Times New Roman" w:hAnsi="Times New Roman" w:cs="Times New Roman"/>
          <w:color w:val="auto"/>
          <w:sz w:val="24"/>
          <w:szCs w:val="24"/>
        </w:rPr>
        <w:t>Istoricul medical și rezultatele investigațiilor trebuie reevaluate periodic, pentru a reflecta natura dinamică a comorbidităț</w:t>
      </w:r>
      <w:r w:rsidR="004F5A46" w:rsidRPr="00511154">
        <w:rPr>
          <w:rStyle w:val="A5"/>
          <w:rFonts w:ascii="Times New Roman" w:hAnsi="Times New Roman" w:cs="Times New Roman"/>
          <w:color w:val="auto"/>
          <w:sz w:val="24"/>
          <w:szCs w:val="24"/>
        </w:rPr>
        <w:t>ilor și a factorilor de risc.</w:t>
      </w:r>
      <w:r w:rsidRPr="00511154">
        <w:rPr>
          <w:rStyle w:val="A5"/>
          <w:rFonts w:ascii="Times New Roman" w:hAnsi="Times New Roman" w:cs="Times New Roman"/>
          <w:color w:val="auto"/>
          <w:sz w:val="24"/>
          <w:szCs w:val="24"/>
        </w:rPr>
        <w:t xml:space="preserve"> Aceste reevaluări pot influența deciziile terapeutice; de exemplu, reluarea terapiei cu DOAC în doză completă după îmbunătăți</w:t>
      </w:r>
      <w:r w:rsidRPr="00511154">
        <w:rPr>
          <w:rStyle w:val="A5"/>
          <w:rFonts w:ascii="Times New Roman" w:hAnsi="Times New Roman" w:cs="Times New Roman"/>
          <w:color w:val="auto"/>
          <w:sz w:val="24"/>
          <w:szCs w:val="24"/>
        </w:rPr>
        <w:softHyphen/>
        <w:t>rea funcției renale a pacientului. Momentul reevaluării în cadrul AF-CARE este specific fiecărui pacient și trebuie adaptat modificărilor statusului clinic. În cele mai multe cazuri, acest grup de lucru recomandă o reevaluare la 6 luni de la prezentarea inițială și apoi cel puțin anual, reali</w:t>
      </w:r>
      <w:r w:rsidRPr="00511154">
        <w:rPr>
          <w:rStyle w:val="A5"/>
          <w:rFonts w:ascii="Times New Roman" w:hAnsi="Times New Roman" w:cs="Times New Roman"/>
          <w:color w:val="auto"/>
          <w:sz w:val="24"/>
          <w:szCs w:val="24"/>
        </w:rPr>
        <w:softHyphen/>
        <w:t>zată de un profesionist medical din asistența prim</w:t>
      </w:r>
      <w:r w:rsidR="004F5A46" w:rsidRPr="00511154">
        <w:rPr>
          <w:rStyle w:val="A5"/>
          <w:rFonts w:ascii="Times New Roman" w:hAnsi="Times New Roman" w:cs="Times New Roman"/>
          <w:color w:val="auto"/>
          <w:sz w:val="24"/>
          <w:szCs w:val="24"/>
        </w:rPr>
        <w:t>ară sau secundară (vezi C.1.1.</w:t>
      </w:r>
      <w:r w:rsidR="008737F6" w:rsidRPr="00511154">
        <w:rPr>
          <w:rStyle w:val="A5"/>
          <w:rFonts w:ascii="Times New Roman" w:hAnsi="Times New Roman" w:cs="Times New Roman"/>
          <w:color w:val="auto"/>
          <w:sz w:val="24"/>
          <w:szCs w:val="24"/>
        </w:rPr>
        <w:t xml:space="preserve"> si</w:t>
      </w:r>
      <w:r w:rsidR="004F5A46" w:rsidRPr="00511154">
        <w:rPr>
          <w:rStyle w:val="A5"/>
          <w:rFonts w:ascii="Times New Roman" w:hAnsi="Times New Roman" w:cs="Times New Roman"/>
          <w:color w:val="auto"/>
          <w:sz w:val="24"/>
          <w:szCs w:val="24"/>
        </w:rPr>
        <w:t xml:space="preserve"> figura</w:t>
      </w:r>
      <w:r w:rsidR="008737F6" w:rsidRPr="00511154">
        <w:rPr>
          <w:rStyle w:val="A5"/>
          <w:rFonts w:ascii="Times New Roman" w:hAnsi="Times New Roman" w:cs="Times New Roman"/>
          <w:color w:val="auto"/>
          <w:sz w:val="24"/>
          <w:szCs w:val="24"/>
        </w:rPr>
        <w:t xml:space="preserve"> 5 </w:t>
      </w:r>
      <w:r w:rsidRPr="00511154">
        <w:rPr>
          <w:rStyle w:val="A5"/>
          <w:rFonts w:ascii="Times New Roman" w:hAnsi="Times New Roman" w:cs="Times New Roman"/>
          <w:color w:val="auto"/>
          <w:sz w:val="24"/>
          <w:szCs w:val="24"/>
        </w:rPr>
        <w:t>).</w:t>
      </w:r>
    </w:p>
    <w:p w14:paraId="377A63D1" w14:textId="77777777" w:rsidR="008737F6" w:rsidRPr="00511154" w:rsidRDefault="008737F6" w:rsidP="000E5AE3">
      <w:pPr>
        <w:spacing w:line="240" w:lineRule="auto"/>
        <w:jc w:val="both"/>
        <w:rPr>
          <w:rFonts w:ascii="Times New Roman" w:hAnsi="Times New Roman" w:cs="Times New Roman"/>
          <w:sz w:val="24"/>
          <w:szCs w:val="24"/>
        </w:rPr>
      </w:pPr>
    </w:p>
    <w:p w14:paraId="6D542ADB" w14:textId="77777777" w:rsidR="00592835" w:rsidRPr="00511154" w:rsidRDefault="00592835"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noProof/>
          <w:kern w:val="2"/>
          <w:sz w:val="24"/>
          <w:szCs w:val="24"/>
          <w:lang w:eastAsia="ru-RU"/>
        </w:rPr>
        <w:drawing>
          <wp:inline distT="0" distB="0" distL="0" distR="0" wp14:anchorId="67D8A0A3" wp14:editId="7C9782C6">
            <wp:extent cx="6376670" cy="1606898"/>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6670" cy="1606898"/>
                    </a:xfrm>
                    <a:prstGeom prst="rect">
                      <a:avLst/>
                    </a:prstGeom>
                    <a:noFill/>
                    <a:ln>
                      <a:noFill/>
                    </a:ln>
                  </pic:spPr>
                </pic:pic>
              </a:graphicData>
            </a:graphic>
          </wp:inline>
        </w:drawing>
      </w:r>
    </w:p>
    <w:p w14:paraId="50FCFCE8" w14:textId="77777777" w:rsidR="00E264C4" w:rsidRPr="00511154" w:rsidRDefault="004F5A4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i/>
          <w:kern w:val="2"/>
          <w:sz w:val="24"/>
          <w:szCs w:val="24"/>
        </w:rPr>
        <w:t>Figura. 5</w:t>
      </w:r>
      <w:r w:rsidRPr="00511154">
        <w:rPr>
          <w:rFonts w:ascii="Times New Roman" w:eastAsia="Calibri" w:hAnsi="Times New Roman" w:cs="Times New Roman"/>
          <w:b/>
          <w:bCs/>
          <w:kern w:val="2"/>
          <w:sz w:val="24"/>
          <w:szCs w:val="24"/>
        </w:rPr>
        <w:t xml:space="preserve"> </w:t>
      </w:r>
      <w:r w:rsidRPr="00511154">
        <w:rPr>
          <w:rFonts w:ascii="Times New Roman" w:eastAsia="Calibri" w:hAnsi="Times New Roman" w:cs="Times New Roman"/>
          <w:bCs/>
          <w:kern w:val="2"/>
          <w:sz w:val="24"/>
          <w:szCs w:val="24"/>
        </w:rPr>
        <w:t>Evaluare și reevaluare în dinamică</w:t>
      </w:r>
      <w:r w:rsidR="005B11AC" w:rsidRPr="00511154">
        <w:rPr>
          <w:rFonts w:ascii="Times New Roman" w:eastAsia="Calibri" w:hAnsi="Times New Roman" w:cs="Times New Roman"/>
          <w:bCs/>
          <w:kern w:val="2"/>
          <w:sz w:val="24"/>
          <w:szCs w:val="24"/>
        </w:rPr>
        <w:t>.</w:t>
      </w:r>
    </w:p>
    <w:p w14:paraId="147F391C" w14:textId="77777777" w:rsidR="00E264C4" w:rsidRPr="00511154" w:rsidRDefault="00E264C4" w:rsidP="000E5AE3">
      <w:pPr>
        <w:kinsoku w:val="0"/>
        <w:overflowPunct w:val="0"/>
        <w:autoSpaceDE w:val="0"/>
        <w:autoSpaceDN w:val="0"/>
        <w:adjustRightInd w:val="0"/>
        <w:spacing w:after="0" w:line="240" w:lineRule="auto"/>
        <w:ind w:right="-394"/>
        <w:jc w:val="both"/>
        <w:rPr>
          <w:rFonts w:ascii="Times New Roman" w:eastAsia="Calibri" w:hAnsi="Times New Roman" w:cs="Times New Roman"/>
          <w:b/>
          <w:bCs/>
          <w:kern w:val="2"/>
          <w:sz w:val="24"/>
          <w:szCs w:val="24"/>
        </w:rPr>
      </w:pPr>
    </w:p>
    <w:p w14:paraId="6FBE9F11" w14:textId="77777777" w:rsidR="00F42A47" w:rsidRPr="00511154" w:rsidRDefault="00F42A47" w:rsidP="000E5AE3">
      <w:pPr>
        <w:pStyle w:val="Titlu1"/>
        <w:spacing w:line="240" w:lineRule="auto"/>
        <w:jc w:val="both"/>
        <w:rPr>
          <w:rFonts w:ascii="Times New Roman" w:hAnsi="Times New Roman" w:cs="Times New Roman"/>
          <w:b/>
          <w:bCs/>
          <w:color w:val="auto"/>
          <w:sz w:val="24"/>
          <w:szCs w:val="24"/>
        </w:rPr>
      </w:pPr>
      <w:bookmarkStart w:id="149" w:name="_Toc228869049"/>
      <w:bookmarkStart w:id="150" w:name="_Toc228873387"/>
      <w:r w:rsidRPr="00511154">
        <w:rPr>
          <w:rFonts w:ascii="Times New Roman" w:hAnsi="Times New Roman" w:cs="Times New Roman"/>
          <w:b/>
          <w:bCs/>
          <w:color w:val="auto"/>
          <w:sz w:val="24"/>
          <w:szCs w:val="24"/>
        </w:rPr>
        <w:t>C.8. CONDUITA PACIENȚILOR CU FA ȘI CONDIȚII CLINICE SPECIFICE</w:t>
      </w:r>
      <w:bookmarkEnd w:id="149"/>
      <w:bookmarkEnd w:id="150"/>
      <w:r w:rsidRPr="00511154">
        <w:rPr>
          <w:rFonts w:ascii="Times New Roman" w:hAnsi="Times New Roman" w:cs="Times New Roman"/>
          <w:b/>
          <w:bCs/>
          <w:color w:val="auto"/>
          <w:sz w:val="24"/>
          <w:szCs w:val="24"/>
        </w:rPr>
        <w:t xml:space="preserve"> </w:t>
      </w:r>
    </w:p>
    <w:p w14:paraId="7EE93C58" w14:textId="77777777" w:rsidR="00E264C4" w:rsidRPr="00511154" w:rsidRDefault="00E264C4" w:rsidP="000E5AE3">
      <w:pPr>
        <w:pStyle w:val="Pa1"/>
        <w:spacing w:line="240" w:lineRule="auto"/>
        <w:jc w:val="both"/>
        <w:rPr>
          <w:rFonts w:ascii="Times New Roman" w:eastAsia="Calibri" w:hAnsi="Times New Roman" w:cs="Times New Roman"/>
          <w:b/>
          <w:bCs/>
          <w:kern w:val="2"/>
          <w:lang w:val="ro-MD"/>
        </w:rPr>
      </w:pPr>
    </w:p>
    <w:p w14:paraId="54BCEED5" w14:textId="77777777" w:rsidR="00E264C4" w:rsidRPr="00511154" w:rsidRDefault="00AE75A0" w:rsidP="000E5AE3">
      <w:pPr>
        <w:pStyle w:val="Titlu2"/>
        <w:spacing w:line="240" w:lineRule="auto"/>
        <w:jc w:val="both"/>
        <w:rPr>
          <w:rFonts w:ascii="Times New Roman" w:hAnsi="Times New Roman" w:cs="Times New Roman"/>
          <w:b/>
          <w:bCs/>
          <w:color w:val="auto"/>
          <w:sz w:val="24"/>
          <w:szCs w:val="24"/>
        </w:rPr>
      </w:pPr>
      <w:bookmarkStart w:id="151" w:name="_Toc228869050"/>
      <w:bookmarkStart w:id="152" w:name="_Toc228873388"/>
      <w:r w:rsidRPr="00511154">
        <w:rPr>
          <w:rStyle w:val="A5"/>
          <w:rFonts w:ascii="Times New Roman" w:hAnsi="Times New Roman" w:cs="Times New Roman"/>
          <w:b/>
          <w:bCs/>
          <w:color w:val="auto"/>
          <w:sz w:val="24"/>
          <w:szCs w:val="24"/>
        </w:rPr>
        <w:t xml:space="preserve">C.8.1. </w:t>
      </w:r>
      <w:r w:rsidR="00F42A47" w:rsidRPr="00511154">
        <w:rPr>
          <w:rStyle w:val="A5"/>
          <w:rFonts w:ascii="Times New Roman" w:hAnsi="Times New Roman" w:cs="Times New Roman"/>
          <w:b/>
          <w:bCs/>
          <w:color w:val="auto"/>
          <w:sz w:val="24"/>
          <w:szCs w:val="24"/>
        </w:rPr>
        <w:t>Conduita pacienților instabili cu FA</w:t>
      </w:r>
      <w:bookmarkEnd w:id="151"/>
      <w:bookmarkEnd w:id="152"/>
    </w:p>
    <w:p w14:paraId="6F234CC0" w14:textId="77777777" w:rsidR="00AE75A0" w:rsidRPr="00511154" w:rsidRDefault="00AE75A0" w:rsidP="000E5AE3">
      <w:pPr>
        <w:spacing w:line="240" w:lineRule="auto"/>
        <w:ind w:firstLine="708"/>
        <w:jc w:val="both"/>
        <w:rPr>
          <w:rStyle w:val="A5"/>
          <w:rFonts w:ascii="Times New Roman" w:hAnsi="Times New Roman" w:cs="Times New Roman"/>
          <w:color w:val="auto"/>
          <w:sz w:val="24"/>
          <w:szCs w:val="24"/>
        </w:rPr>
      </w:pPr>
      <w:r w:rsidRPr="00511154">
        <w:rPr>
          <w:rStyle w:val="A5"/>
          <w:rFonts w:ascii="Times New Roman" w:hAnsi="Times New Roman" w:cs="Times New Roman"/>
          <w:color w:val="auto"/>
          <w:sz w:val="24"/>
          <w:szCs w:val="24"/>
        </w:rPr>
        <w:t xml:space="preserve">Pacienții instabili cu fibrilație </w:t>
      </w:r>
      <w:proofErr w:type="spellStart"/>
      <w:r w:rsidRPr="00511154">
        <w:rPr>
          <w:rStyle w:val="A5"/>
          <w:rFonts w:ascii="Times New Roman" w:hAnsi="Times New Roman" w:cs="Times New Roman"/>
          <w:color w:val="auto"/>
          <w:sz w:val="24"/>
          <w:szCs w:val="24"/>
        </w:rPr>
        <w:t>atrială</w:t>
      </w:r>
      <w:proofErr w:type="spellEnd"/>
      <w:r w:rsidRPr="00511154">
        <w:rPr>
          <w:rStyle w:val="A5"/>
          <w:rFonts w:ascii="Times New Roman" w:hAnsi="Times New Roman" w:cs="Times New Roman"/>
          <w:color w:val="auto"/>
          <w:sz w:val="24"/>
          <w:szCs w:val="24"/>
        </w:rPr>
        <w:t xml:space="preserve"> (FA) includ persoanele care prezintă instabilitate hemodinamică cauzată de arit</w:t>
      </w:r>
      <w:r w:rsidRPr="00511154">
        <w:rPr>
          <w:rStyle w:val="A5"/>
          <w:rFonts w:ascii="Times New Roman" w:hAnsi="Times New Roman" w:cs="Times New Roman"/>
          <w:color w:val="auto"/>
          <w:sz w:val="24"/>
          <w:szCs w:val="24"/>
        </w:rPr>
        <w:softHyphen/>
        <w:t xml:space="preserve">mie sau de afecțiuni cardiace acute, precum și pacienții grav bolnavi care dezvoltă FA (în context de </w:t>
      </w:r>
      <w:proofErr w:type="spellStart"/>
      <w:r w:rsidRPr="00511154">
        <w:rPr>
          <w:rStyle w:val="A5"/>
          <w:rFonts w:ascii="Times New Roman" w:hAnsi="Times New Roman" w:cs="Times New Roman"/>
          <w:color w:val="auto"/>
          <w:sz w:val="24"/>
          <w:szCs w:val="24"/>
        </w:rPr>
        <w:t>sepsis</w:t>
      </w:r>
      <w:proofErr w:type="spellEnd"/>
      <w:r w:rsidRPr="00511154">
        <w:rPr>
          <w:rStyle w:val="A5"/>
          <w:rFonts w:ascii="Times New Roman" w:hAnsi="Times New Roman" w:cs="Times New Roman"/>
          <w:color w:val="auto"/>
          <w:sz w:val="24"/>
          <w:szCs w:val="24"/>
        </w:rPr>
        <w:t>, trau</w:t>
      </w:r>
      <w:r w:rsidRPr="00511154">
        <w:rPr>
          <w:rStyle w:val="A5"/>
          <w:rFonts w:ascii="Times New Roman" w:hAnsi="Times New Roman" w:cs="Times New Roman"/>
          <w:color w:val="auto"/>
          <w:sz w:val="24"/>
          <w:szCs w:val="24"/>
        </w:rPr>
        <w:softHyphen/>
        <w:t>matisme, intervenții chirurgicale, în special cele asociate cancer</w:t>
      </w:r>
      <w:r w:rsidR="003D543B" w:rsidRPr="00511154">
        <w:rPr>
          <w:rStyle w:val="A5"/>
          <w:rFonts w:ascii="Times New Roman" w:hAnsi="Times New Roman" w:cs="Times New Roman"/>
          <w:color w:val="auto"/>
          <w:sz w:val="24"/>
          <w:szCs w:val="24"/>
        </w:rPr>
        <w:t xml:space="preserve">ului). Factori precum </w:t>
      </w:r>
      <w:proofErr w:type="spellStart"/>
      <w:r w:rsidR="003D543B" w:rsidRPr="00511154">
        <w:rPr>
          <w:rStyle w:val="A5"/>
          <w:rFonts w:ascii="Times New Roman" w:hAnsi="Times New Roman" w:cs="Times New Roman"/>
          <w:color w:val="auto"/>
          <w:sz w:val="24"/>
          <w:szCs w:val="24"/>
        </w:rPr>
        <w:t>sepsisul</w:t>
      </w:r>
      <w:proofErr w:type="spellEnd"/>
      <w:r w:rsidR="003D543B" w:rsidRPr="00511154">
        <w:rPr>
          <w:rStyle w:val="A5"/>
          <w:rFonts w:ascii="Times New Roman" w:hAnsi="Times New Roman" w:cs="Times New Roman"/>
          <w:color w:val="auto"/>
          <w:sz w:val="24"/>
          <w:szCs w:val="24"/>
        </w:rPr>
        <w:t xml:space="preserve">, </w:t>
      </w:r>
      <w:proofErr w:type="spellStart"/>
      <w:r w:rsidRPr="00511154">
        <w:rPr>
          <w:rStyle w:val="A5"/>
          <w:rFonts w:ascii="Times New Roman" w:hAnsi="Times New Roman" w:cs="Times New Roman"/>
          <w:color w:val="auto"/>
          <w:sz w:val="24"/>
          <w:szCs w:val="24"/>
        </w:rPr>
        <w:t>suprastimularea</w:t>
      </w:r>
      <w:proofErr w:type="spellEnd"/>
      <w:r w:rsidRPr="00511154">
        <w:rPr>
          <w:rStyle w:val="A5"/>
          <w:rFonts w:ascii="Times New Roman" w:hAnsi="Times New Roman" w:cs="Times New Roman"/>
          <w:color w:val="auto"/>
          <w:sz w:val="24"/>
          <w:szCs w:val="24"/>
        </w:rPr>
        <w:t xml:space="preserve"> adre</w:t>
      </w:r>
      <w:r w:rsidRPr="00511154">
        <w:rPr>
          <w:rStyle w:val="A5"/>
          <w:rFonts w:ascii="Times New Roman" w:hAnsi="Times New Roman" w:cs="Times New Roman"/>
          <w:color w:val="auto"/>
          <w:sz w:val="24"/>
          <w:szCs w:val="24"/>
        </w:rPr>
        <w:softHyphen/>
        <w:t xml:space="preserve">nergică și tulburările electrolitice contribuie la debutul și recurența FA la acești pacienți. Restaurarea spontană a ritmului </w:t>
      </w:r>
      <w:proofErr w:type="spellStart"/>
      <w:r w:rsidRPr="00511154">
        <w:rPr>
          <w:rStyle w:val="A5"/>
          <w:rFonts w:ascii="Times New Roman" w:hAnsi="Times New Roman" w:cs="Times New Roman"/>
          <w:color w:val="auto"/>
          <w:sz w:val="24"/>
          <w:szCs w:val="24"/>
        </w:rPr>
        <w:t>sinusal</w:t>
      </w:r>
      <w:proofErr w:type="spellEnd"/>
      <w:r w:rsidRPr="00511154">
        <w:rPr>
          <w:rStyle w:val="A5"/>
          <w:rFonts w:ascii="Times New Roman" w:hAnsi="Times New Roman" w:cs="Times New Roman"/>
          <w:color w:val="auto"/>
          <w:sz w:val="24"/>
          <w:szCs w:val="24"/>
        </w:rPr>
        <w:t xml:space="preserve"> a fost raportată în până la 83% din cazuri în primele 48 de ore după tratamentul adecvat al cauzei subiacente. </w:t>
      </w:r>
    </w:p>
    <w:p w14:paraId="384446C1" w14:textId="77777777" w:rsidR="003D543B" w:rsidRPr="00511154" w:rsidRDefault="00AE75A0" w:rsidP="000E5AE3">
      <w:pPr>
        <w:spacing w:line="240" w:lineRule="auto"/>
        <w:ind w:firstLine="708"/>
        <w:jc w:val="both"/>
        <w:rPr>
          <w:rStyle w:val="A5"/>
          <w:rFonts w:ascii="Times New Roman" w:hAnsi="Times New Roman" w:cs="Times New Roman"/>
          <w:color w:val="auto"/>
          <w:sz w:val="24"/>
          <w:szCs w:val="24"/>
        </w:rPr>
      </w:pPr>
      <w:proofErr w:type="spellStart"/>
      <w:r w:rsidRPr="00511154">
        <w:rPr>
          <w:rStyle w:val="A5"/>
          <w:rFonts w:ascii="Times New Roman" w:hAnsi="Times New Roman" w:cs="Times New Roman"/>
          <w:color w:val="auto"/>
          <w:sz w:val="24"/>
          <w:szCs w:val="24"/>
        </w:rPr>
        <w:t>Cardioversia</w:t>
      </w:r>
      <w:proofErr w:type="spellEnd"/>
      <w:r w:rsidRPr="00511154">
        <w:rPr>
          <w:rStyle w:val="A5"/>
          <w:rFonts w:ascii="Times New Roman" w:hAnsi="Times New Roman" w:cs="Times New Roman"/>
          <w:color w:val="auto"/>
          <w:sz w:val="24"/>
          <w:szCs w:val="24"/>
        </w:rPr>
        <w:t xml:space="preserve"> electrică de urgență este în continuare considerată tratamentul de primă intenție atunci când se consideră că restabilirea ritmului </w:t>
      </w:r>
      <w:proofErr w:type="spellStart"/>
      <w:r w:rsidRPr="00511154">
        <w:rPr>
          <w:rStyle w:val="A5"/>
          <w:rFonts w:ascii="Times New Roman" w:hAnsi="Times New Roman" w:cs="Times New Roman"/>
          <w:color w:val="auto"/>
          <w:sz w:val="24"/>
          <w:szCs w:val="24"/>
        </w:rPr>
        <w:t>sinusal</w:t>
      </w:r>
      <w:proofErr w:type="spellEnd"/>
      <w:r w:rsidRPr="00511154">
        <w:rPr>
          <w:rStyle w:val="A5"/>
          <w:rFonts w:ascii="Times New Roman" w:hAnsi="Times New Roman" w:cs="Times New Roman"/>
          <w:color w:val="auto"/>
          <w:sz w:val="24"/>
          <w:szCs w:val="24"/>
        </w:rPr>
        <w:t xml:space="preserve"> este benefică. </w:t>
      </w:r>
      <w:proofErr w:type="spellStart"/>
      <w:r w:rsidR="00BD34AB" w:rsidRPr="00511154">
        <w:rPr>
          <w:rStyle w:val="A5"/>
          <w:rFonts w:ascii="Times New Roman" w:hAnsi="Times New Roman" w:cs="Times New Roman"/>
          <w:color w:val="auto"/>
          <w:sz w:val="24"/>
          <w:szCs w:val="24"/>
        </w:rPr>
        <w:t>Amiodaronum</w:t>
      </w:r>
      <w:proofErr w:type="spellEnd"/>
      <w:r w:rsidRPr="00511154">
        <w:rPr>
          <w:rStyle w:val="A5"/>
          <w:rFonts w:ascii="Times New Roman" w:hAnsi="Times New Roman" w:cs="Times New Roman"/>
          <w:color w:val="auto"/>
          <w:sz w:val="24"/>
          <w:szCs w:val="24"/>
        </w:rPr>
        <w:t xml:space="preserve"> reprezintă o opțiune de linia a doua, din cauza acțiunii sale întârziate; totuși, poate fi o alternativă adecvată în context acut. Beta-blocantul foarte selectiv și cu durată de acțiune ultra-scurtă, </w:t>
      </w:r>
      <w:proofErr w:type="spellStart"/>
      <w:r w:rsidR="003E5043" w:rsidRPr="00511154">
        <w:rPr>
          <w:rStyle w:val="A5"/>
          <w:rFonts w:ascii="Times New Roman" w:hAnsi="Times New Roman" w:cs="Times New Roman"/>
          <w:color w:val="auto"/>
          <w:sz w:val="24"/>
          <w:szCs w:val="24"/>
        </w:rPr>
        <w:t>Landiololum</w:t>
      </w:r>
      <w:proofErr w:type="spellEnd"/>
      <w:r w:rsidR="003E5043" w:rsidRPr="00511154">
        <w:rPr>
          <w:rStyle w:val="A5"/>
          <w:rFonts w:ascii="Times New Roman" w:hAnsi="Times New Roman" w:cs="Times New Roman"/>
          <w:color w:val="auto"/>
          <w:sz w:val="24"/>
          <w:szCs w:val="24"/>
        </w:rPr>
        <w:t>*</w:t>
      </w:r>
      <w:r w:rsidRPr="00511154">
        <w:rPr>
          <w:rStyle w:val="A5"/>
          <w:rFonts w:ascii="Times New Roman" w:hAnsi="Times New Roman" w:cs="Times New Roman"/>
          <w:color w:val="auto"/>
          <w:sz w:val="24"/>
          <w:szCs w:val="24"/>
        </w:rPr>
        <w:t>, poate controla în siguranță FA ra</w:t>
      </w:r>
      <w:r w:rsidRPr="00511154">
        <w:rPr>
          <w:rStyle w:val="A5"/>
          <w:rFonts w:ascii="Times New Roman" w:hAnsi="Times New Roman" w:cs="Times New Roman"/>
          <w:color w:val="auto"/>
          <w:sz w:val="24"/>
          <w:szCs w:val="24"/>
        </w:rPr>
        <w:softHyphen/>
        <w:t>pidă la pacienții cu fracție de ejecție scăzută și insuficiență cardiacă acut decompensată, având un impact limitat asu</w:t>
      </w:r>
      <w:r w:rsidRPr="00511154">
        <w:rPr>
          <w:rStyle w:val="A5"/>
          <w:rFonts w:ascii="Times New Roman" w:hAnsi="Times New Roman" w:cs="Times New Roman"/>
          <w:color w:val="auto"/>
          <w:sz w:val="24"/>
          <w:szCs w:val="24"/>
        </w:rPr>
        <w:softHyphen/>
        <w:t>pra contractilității miocardice și tensiunii arteriale.</w:t>
      </w:r>
    </w:p>
    <w:p w14:paraId="2E5B2E42" w14:textId="77777777" w:rsidR="003D543B" w:rsidRPr="00511154" w:rsidRDefault="003D543B" w:rsidP="000E5AE3">
      <w:pPr>
        <w:pStyle w:val="Titlu2"/>
        <w:spacing w:line="240" w:lineRule="auto"/>
        <w:jc w:val="both"/>
        <w:rPr>
          <w:rStyle w:val="Titlu2Caracter"/>
          <w:rFonts w:ascii="Times New Roman" w:hAnsi="Times New Roman" w:cs="Times New Roman"/>
          <w:b/>
          <w:bCs/>
          <w:color w:val="auto"/>
          <w:sz w:val="24"/>
          <w:szCs w:val="24"/>
        </w:rPr>
      </w:pPr>
      <w:bookmarkStart w:id="153" w:name="_Toc228869051"/>
      <w:bookmarkStart w:id="154" w:name="_Toc228873389"/>
      <w:r w:rsidRPr="00511154">
        <w:rPr>
          <w:rStyle w:val="A5"/>
          <w:rFonts w:ascii="Times New Roman" w:hAnsi="Times New Roman" w:cs="Times New Roman"/>
          <w:b/>
          <w:bCs/>
          <w:color w:val="auto"/>
          <w:sz w:val="24"/>
          <w:szCs w:val="24"/>
        </w:rPr>
        <w:t>C</w:t>
      </w:r>
      <w:r w:rsidRPr="00511154">
        <w:rPr>
          <w:rStyle w:val="Titlu2Caracter"/>
          <w:rFonts w:ascii="Times New Roman" w:hAnsi="Times New Roman" w:cs="Times New Roman"/>
          <w:b/>
          <w:bCs/>
          <w:color w:val="auto"/>
          <w:sz w:val="24"/>
          <w:szCs w:val="24"/>
        </w:rPr>
        <w:t xml:space="preserve">.8.2. </w:t>
      </w:r>
      <w:r w:rsidR="00E12D54" w:rsidRPr="00511154">
        <w:rPr>
          <w:rStyle w:val="Titlu2Caracter"/>
          <w:rFonts w:ascii="Times New Roman" w:hAnsi="Times New Roman" w:cs="Times New Roman"/>
          <w:b/>
          <w:bCs/>
          <w:color w:val="auto"/>
          <w:sz w:val="24"/>
          <w:szCs w:val="24"/>
        </w:rPr>
        <w:t xml:space="preserve">  Conduita pacienților în sindroame coronariene acute sau cronice și FA</w:t>
      </w:r>
      <w:bookmarkEnd w:id="153"/>
      <w:bookmarkEnd w:id="154"/>
    </w:p>
    <w:p w14:paraId="7B0A7323" w14:textId="77777777" w:rsidR="009029D7" w:rsidRPr="00511154" w:rsidRDefault="009029D7" w:rsidP="000E5AE3">
      <w:pPr>
        <w:spacing w:line="240" w:lineRule="auto"/>
        <w:ind w:firstLine="708"/>
        <w:jc w:val="both"/>
        <w:rPr>
          <w:rFonts w:ascii="Times New Roman" w:hAnsi="Times New Roman" w:cs="Times New Roman"/>
          <w:sz w:val="24"/>
          <w:szCs w:val="24"/>
        </w:rPr>
      </w:pPr>
      <w:r w:rsidRPr="00511154">
        <w:rPr>
          <w:rFonts w:ascii="Times New Roman" w:hAnsi="Times New Roman" w:cs="Times New Roman"/>
          <w:sz w:val="24"/>
          <w:szCs w:val="24"/>
        </w:rPr>
        <w:t xml:space="preserve">Managementul peri-procedural al pacienților cu SCA sau sindroame coronariene cronice (SCC) este detaliat în Ghidurile ESC 2023 privind managementul sindroamelor coronariene acute și în Ghidurile ESC 2024 privind managementul sindroamelor coronariene cronice. Asocierea FA cu SCA este contextul în care utiliza rea terapiei </w:t>
      </w:r>
      <w:proofErr w:type="spellStart"/>
      <w:r w:rsidRPr="00511154">
        <w:rPr>
          <w:rFonts w:ascii="Times New Roman" w:hAnsi="Times New Roman" w:cs="Times New Roman"/>
          <w:sz w:val="24"/>
          <w:szCs w:val="24"/>
        </w:rPr>
        <w:t>antitrombotice</w:t>
      </w:r>
      <w:proofErr w:type="spellEnd"/>
      <w:r w:rsidRPr="00511154">
        <w:rPr>
          <w:rFonts w:ascii="Times New Roman" w:hAnsi="Times New Roman" w:cs="Times New Roman"/>
          <w:sz w:val="24"/>
          <w:szCs w:val="24"/>
        </w:rPr>
        <w:t xml:space="preserve"> combinate este cel mai frecvent indicată, constând în agenți </w:t>
      </w:r>
      <w:proofErr w:type="spellStart"/>
      <w:r w:rsidRPr="00511154">
        <w:rPr>
          <w:rFonts w:ascii="Times New Roman" w:hAnsi="Times New Roman" w:cs="Times New Roman"/>
          <w:sz w:val="24"/>
          <w:szCs w:val="24"/>
        </w:rPr>
        <w:t>antiagreganți</w:t>
      </w:r>
      <w:proofErr w:type="spellEnd"/>
      <w:r w:rsidRPr="00511154">
        <w:rPr>
          <w:rFonts w:ascii="Times New Roman" w:hAnsi="Times New Roman" w:cs="Times New Roman"/>
          <w:sz w:val="24"/>
          <w:szCs w:val="24"/>
        </w:rPr>
        <w:t xml:space="preserve"> </w:t>
      </w:r>
      <w:proofErr w:type="spellStart"/>
      <w:r w:rsidRPr="00511154">
        <w:rPr>
          <w:rFonts w:ascii="Times New Roman" w:hAnsi="Times New Roman" w:cs="Times New Roman"/>
          <w:sz w:val="24"/>
          <w:szCs w:val="24"/>
        </w:rPr>
        <w:t>plachetari</w:t>
      </w:r>
      <w:proofErr w:type="spellEnd"/>
      <w:r w:rsidRPr="00511154">
        <w:rPr>
          <w:rFonts w:ascii="Times New Roman" w:hAnsi="Times New Roman" w:cs="Times New Roman"/>
          <w:sz w:val="24"/>
          <w:szCs w:val="24"/>
        </w:rPr>
        <w:t xml:space="preserve"> și anticoagulant oral (ACO). Există o tendință generală de reducere a duratei dublei terapii </w:t>
      </w:r>
      <w:proofErr w:type="spellStart"/>
      <w:r w:rsidRPr="00511154">
        <w:rPr>
          <w:rFonts w:ascii="Times New Roman" w:hAnsi="Times New Roman" w:cs="Times New Roman"/>
          <w:sz w:val="24"/>
          <w:szCs w:val="24"/>
        </w:rPr>
        <w:t>antiagregante</w:t>
      </w:r>
      <w:proofErr w:type="spellEnd"/>
      <w:r w:rsidRPr="00511154">
        <w:rPr>
          <w:rFonts w:ascii="Times New Roman" w:hAnsi="Times New Roman" w:cs="Times New Roman"/>
          <w:sz w:val="24"/>
          <w:szCs w:val="24"/>
        </w:rPr>
        <w:t xml:space="preserve"> (DAPT) pentru a diminua riscul hemoragic; totuși, acest lucru poate crește rata de evenimente ischemice și tromboză de </w:t>
      </w:r>
      <w:proofErr w:type="spellStart"/>
      <w:r w:rsidRPr="00511154">
        <w:rPr>
          <w:rFonts w:ascii="Times New Roman" w:hAnsi="Times New Roman" w:cs="Times New Roman"/>
          <w:sz w:val="24"/>
          <w:szCs w:val="24"/>
        </w:rPr>
        <w:t>stent</w:t>
      </w:r>
      <w:proofErr w:type="spellEnd"/>
      <w:r w:rsidRPr="00511154">
        <w:rPr>
          <w:rFonts w:ascii="Times New Roman" w:hAnsi="Times New Roman" w:cs="Times New Roman"/>
          <w:sz w:val="24"/>
          <w:szCs w:val="24"/>
        </w:rPr>
        <w:t xml:space="preserve"> (Schema terapiei </w:t>
      </w:r>
      <w:proofErr w:type="spellStart"/>
      <w:r w:rsidRPr="00511154">
        <w:rPr>
          <w:rFonts w:ascii="Times New Roman" w:hAnsi="Times New Roman" w:cs="Times New Roman"/>
          <w:sz w:val="24"/>
          <w:szCs w:val="24"/>
        </w:rPr>
        <w:t>antitrombotice</w:t>
      </w:r>
      <w:proofErr w:type="spellEnd"/>
      <w:r w:rsidRPr="00511154">
        <w:rPr>
          <w:rFonts w:ascii="Times New Roman" w:hAnsi="Times New Roman" w:cs="Times New Roman"/>
          <w:sz w:val="24"/>
          <w:szCs w:val="24"/>
        </w:rPr>
        <w:t xml:space="preserve"> la pacienții cu FA și SCA sau SCC vezi C.1.10).</w:t>
      </w:r>
    </w:p>
    <w:p w14:paraId="5AF00BC3" w14:textId="77777777" w:rsidR="003D543B" w:rsidRPr="00511154" w:rsidRDefault="003D543B" w:rsidP="000E5AE3">
      <w:pPr>
        <w:pStyle w:val="Titlu2"/>
        <w:spacing w:line="240" w:lineRule="auto"/>
        <w:jc w:val="both"/>
        <w:rPr>
          <w:rFonts w:ascii="Times New Roman" w:hAnsi="Times New Roman" w:cs="Times New Roman"/>
          <w:b/>
          <w:bCs/>
          <w:color w:val="auto"/>
          <w:sz w:val="24"/>
          <w:szCs w:val="24"/>
        </w:rPr>
      </w:pPr>
      <w:bookmarkStart w:id="155" w:name="_Toc228869052"/>
      <w:bookmarkStart w:id="156" w:name="_Toc228873390"/>
      <w:r w:rsidRPr="00511154">
        <w:rPr>
          <w:rFonts w:ascii="Times New Roman" w:hAnsi="Times New Roman" w:cs="Times New Roman"/>
          <w:b/>
          <w:bCs/>
          <w:color w:val="auto"/>
          <w:sz w:val="24"/>
          <w:szCs w:val="24"/>
        </w:rPr>
        <w:t>C.8.2.</w:t>
      </w:r>
      <w:r w:rsidR="009029D7" w:rsidRPr="00511154">
        <w:rPr>
          <w:rFonts w:ascii="Times New Roman" w:hAnsi="Times New Roman" w:cs="Times New Roman"/>
          <w:b/>
          <w:bCs/>
          <w:color w:val="auto"/>
          <w:sz w:val="24"/>
          <w:szCs w:val="24"/>
        </w:rPr>
        <w:t>1.</w:t>
      </w:r>
      <w:r w:rsidRPr="00511154">
        <w:rPr>
          <w:rFonts w:ascii="Times New Roman" w:hAnsi="Times New Roman" w:cs="Times New Roman"/>
          <w:b/>
          <w:bCs/>
          <w:color w:val="auto"/>
          <w:sz w:val="24"/>
          <w:szCs w:val="24"/>
        </w:rPr>
        <w:t xml:space="preserve"> Recomandări pentru pacienții cu sindrom coronarian acut sau </w:t>
      </w:r>
      <w:r w:rsidR="008B10D3" w:rsidRPr="00511154">
        <w:rPr>
          <w:rFonts w:ascii="Times New Roman" w:hAnsi="Times New Roman" w:cs="Times New Roman"/>
          <w:b/>
          <w:bCs/>
          <w:color w:val="auto"/>
          <w:sz w:val="24"/>
          <w:szCs w:val="24"/>
        </w:rPr>
        <w:t>supuși</w:t>
      </w:r>
      <w:r w:rsidRPr="00511154">
        <w:rPr>
          <w:rFonts w:ascii="Times New Roman" w:hAnsi="Times New Roman" w:cs="Times New Roman"/>
          <w:b/>
          <w:bCs/>
          <w:color w:val="auto"/>
          <w:sz w:val="24"/>
          <w:szCs w:val="24"/>
        </w:rPr>
        <w:t xml:space="preserve"> unei </w:t>
      </w:r>
      <w:r w:rsidR="008B10D3" w:rsidRPr="00511154">
        <w:rPr>
          <w:rFonts w:ascii="Times New Roman" w:hAnsi="Times New Roman" w:cs="Times New Roman"/>
          <w:b/>
          <w:bCs/>
          <w:color w:val="auto"/>
          <w:sz w:val="24"/>
          <w:szCs w:val="24"/>
        </w:rPr>
        <w:t>intervenții</w:t>
      </w:r>
      <w:r w:rsidRPr="00511154">
        <w:rPr>
          <w:rFonts w:ascii="Times New Roman" w:hAnsi="Times New Roman" w:cs="Times New Roman"/>
          <w:b/>
          <w:bCs/>
          <w:color w:val="auto"/>
          <w:sz w:val="24"/>
          <w:szCs w:val="24"/>
        </w:rPr>
        <w:t xml:space="preserve"> coronariene </w:t>
      </w:r>
      <w:proofErr w:type="spellStart"/>
      <w:r w:rsidRPr="00511154">
        <w:rPr>
          <w:rFonts w:ascii="Times New Roman" w:hAnsi="Times New Roman" w:cs="Times New Roman"/>
          <w:b/>
          <w:bCs/>
          <w:color w:val="auto"/>
          <w:sz w:val="24"/>
          <w:szCs w:val="24"/>
        </w:rPr>
        <w:t>percutane</w:t>
      </w:r>
      <w:bookmarkEnd w:id="155"/>
      <w:bookmarkEnd w:id="156"/>
      <w:proofErr w:type="spellEnd"/>
    </w:p>
    <w:tbl>
      <w:tblPr>
        <w:tblW w:w="9865"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866"/>
        <w:gridCol w:w="945"/>
        <w:gridCol w:w="18"/>
        <w:gridCol w:w="1036"/>
      </w:tblGrid>
      <w:tr w:rsidR="003D543B" w:rsidRPr="00511154" w14:paraId="33D89F8A" w14:textId="77777777" w:rsidTr="009029D7">
        <w:tc>
          <w:tcPr>
            <w:tcW w:w="786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46001008" w14:textId="77777777" w:rsidR="003D543B" w:rsidRPr="00511154" w:rsidRDefault="00714770"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22</w:t>
            </w:r>
            <w:r w:rsidR="003D543B" w:rsidRPr="00511154">
              <w:rPr>
                <w:rFonts w:ascii="Times New Roman" w:eastAsia="Calibri" w:hAnsi="Times New Roman" w:cs="Times New Roman"/>
                <w:b/>
                <w:bCs/>
                <w:kern w:val="2"/>
                <w:sz w:val="24"/>
                <w:szCs w:val="24"/>
              </w:rPr>
              <w:t>. Recomandări</w:t>
            </w: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0B73D4BB" w14:textId="77777777" w:rsidR="003D543B" w:rsidRPr="00511154" w:rsidRDefault="003D543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1036"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5B4CAE5" w14:textId="77777777" w:rsidR="003D543B" w:rsidRPr="00511154" w:rsidRDefault="003D543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DF6E97" w:rsidRPr="00511154" w14:paraId="31E81AE4" w14:textId="5E2F2C7B" w:rsidTr="00DF6E97">
        <w:tc>
          <w:tcPr>
            <w:tcW w:w="7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86D3DCA" w14:textId="77777777" w:rsidR="00DF6E97" w:rsidRPr="00511154" w:rsidRDefault="00DF6E97"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 xml:space="preserve">Recomandări generale pentru pacienții cu FA și indicație pentru terapie concomitentă cu </w:t>
            </w:r>
            <w:proofErr w:type="spellStart"/>
            <w:r w:rsidRPr="00511154">
              <w:rPr>
                <w:rFonts w:ascii="Times New Roman" w:eastAsia="Calibri" w:hAnsi="Times New Roman" w:cs="Times New Roman"/>
                <w:b/>
                <w:bCs/>
                <w:kern w:val="2"/>
                <w:sz w:val="24"/>
                <w:szCs w:val="24"/>
              </w:rPr>
              <w:t>antiagregante</w:t>
            </w:r>
            <w:proofErr w:type="spellEnd"/>
            <w:r w:rsidRPr="00511154">
              <w:rPr>
                <w:rFonts w:ascii="Times New Roman" w:eastAsia="Calibri" w:hAnsi="Times New Roman" w:cs="Times New Roman"/>
                <w:b/>
                <w:bCs/>
                <w:kern w:val="2"/>
                <w:sz w:val="24"/>
                <w:szCs w:val="24"/>
              </w:rPr>
              <w:t xml:space="preserve"> </w:t>
            </w:r>
          </w:p>
        </w:tc>
        <w:tc>
          <w:tcPr>
            <w:tcW w:w="945" w:type="dxa"/>
            <w:tcBorders>
              <w:top w:val="single" w:sz="4" w:space="0" w:color="auto"/>
              <w:bottom w:val="single" w:sz="4" w:space="0" w:color="auto"/>
              <w:right w:val="single" w:sz="4" w:space="0" w:color="auto"/>
            </w:tcBorders>
          </w:tcPr>
          <w:p w14:paraId="5816E315" w14:textId="77777777" w:rsidR="00DF6E97" w:rsidRPr="00511154" w:rsidRDefault="00DF6E97" w:rsidP="000E5AE3">
            <w:pPr>
              <w:jc w:val="both"/>
              <w:rPr>
                <w:rFonts w:ascii="Times New Roman" w:hAnsi="Times New Roman" w:cs="Times New Roman"/>
                <w:sz w:val="24"/>
                <w:szCs w:val="24"/>
              </w:rPr>
            </w:pPr>
          </w:p>
        </w:tc>
        <w:tc>
          <w:tcPr>
            <w:tcW w:w="1054" w:type="dxa"/>
            <w:gridSpan w:val="2"/>
            <w:tcBorders>
              <w:top w:val="single" w:sz="4" w:space="0" w:color="auto"/>
              <w:bottom w:val="single" w:sz="4" w:space="0" w:color="auto"/>
              <w:right w:val="single" w:sz="4" w:space="0" w:color="auto"/>
            </w:tcBorders>
          </w:tcPr>
          <w:p w14:paraId="52CA614B" w14:textId="77777777" w:rsidR="00DF6E97" w:rsidRPr="00511154" w:rsidRDefault="00DF6E97" w:rsidP="000E5AE3">
            <w:pPr>
              <w:jc w:val="both"/>
              <w:rPr>
                <w:rFonts w:ascii="Times New Roman" w:hAnsi="Times New Roman" w:cs="Times New Roman"/>
                <w:sz w:val="24"/>
                <w:szCs w:val="24"/>
              </w:rPr>
            </w:pPr>
          </w:p>
        </w:tc>
      </w:tr>
      <w:tr w:rsidR="003D543B" w:rsidRPr="00511154" w14:paraId="258939FE" w14:textId="77777777" w:rsidTr="009029D7">
        <w:tc>
          <w:tcPr>
            <w:tcW w:w="7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05C729F" w14:textId="77777777" w:rsidR="003D543B" w:rsidRPr="00511154" w:rsidRDefault="003D543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În combinație cu terapia </w:t>
            </w:r>
            <w:proofErr w:type="spellStart"/>
            <w:r w:rsidRPr="00511154">
              <w:rPr>
                <w:rFonts w:ascii="Times New Roman" w:eastAsia="Calibri" w:hAnsi="Times New Roman" w:cs="Times New Roman"/>
                <w:kern w:val="2"/>
                <w:sz w:val="24"/>
                <w:szCs w:val="24"/>
              </w:rPr>
              <w:t>antiplachetară</w:t>
            </w:r>
            <w:proofErr w:type="spellEnd"/>
            <w:r w:rsidRPr="00511154">
              <w:rPr>
                <w:rFonts w:ascii="Times New Roman" w:eastAsia="Calibri" w:hAnsi="Times New Roman" w:cs="Times New Roman"/>
                <w:kern w:val="2"/>
                <w:sz w:val="24"/>
                <w:szCs w:val="24"/>
              </w:rPr>
              <w:t xml:space="preserve">, se recomandă utilizarea unui DOAC la pacienții eligibili, în locul unui AVK, pentru a reduce riscul de sângerare și a preveni </w:t>
            </w:r>
            <w:proofErr w:type="spellStart"/>
            <w:r w:rsidRPr="00511154">
              <w:rPr>
                <w:rFonts w:ascii="Times New Roman" w:eastAsia="Calibri" w:hAnsi="Times New Roman" w:cs="Times New Roman"/>
                <w:kern w:val="2"/>
                <w:sz w:val="24"/>
                <w:szCs w:val="24"/>
              </w:rPr>
              <w:t>tromboembolismul</w:t>
            </w:r>
            <w:proofErr w:type="spellEnd"/>
            <w:r w:rsidRPr="00511154">
              <w:rPr>
                <w:rFonts w:ascii="Times New Roman" w:eastAsia="Calibri" w:hAnsi="Times New Roman" w:cs="Times New Roman"/>
                <w:kern w:val="2"/>
                <w:sz w:val="24"/>
                <w:szCs w:val="24"/>
              </w:rPr>
              <w:t>.</w:t>
            </w: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65A616C6"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1036"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2FC4A20B"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3D543B" w:rsidRPr="00511154" w14:paraId="3D563496" w14:textId="77777777" w:rsidTr="009029D7">
        <w:tc>
          <w:tcPr>
            <w:tcW w:w="7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C828F61" w14:textId="77777777" w:rsidR="003D543B" w:rsidRPr="00511154" w:rsidRDefault="00454A86"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Rivaroxabanum</w:t>
            </w:r>
            <w:proofErr w:type="spellEnd"/>
            <w:r w:rsidR="003D543B" w:rsidRPr="00511154">
              <w:rPr>
                <w:rFonts w:ascii="Times New Roman" w:eastAsia="Calibri" w:hAnsi="Times New Roman" w:cs="Times New Roman"/>
                <w:kern w:val="2"/>
                <w:sz w:val="24"/>
                <w:szCs w:val="24"/>
              </w:rPr>
              <w:t xml:space="preserve"> 15 mg o dată pe zi ar trebui avut în vedere în locul dozei de 20 mg o dată pe zi atunci când este utilizat în combinație cu terapia </w:t>
            </w:r>
            <w:proofErr w:type="spellStart"/>
            <w:r w:rsidR="003D543B" w:rsidRPr="00511154">
              <w:rPr>
                <w:rFonts w:ascii="Times New Roman" w:eastAsia="Calibri" w:hAnsi="Times New Roman" w:cs="Times New Roman"/>
                <w:kern w:val="2"/>
                <w:sz w:val="24"/>
                <w:szCs w:val="24"/>
              </w:rPr>
              <w:t>antiplachetară</w:t>
            </w:r>
            <w:proofErr w:type="spellEnd"/>
            <w:r w:rsidR="003D543B" w:rsidRPr="00511154">
              <w:rPr>
                <w:rFonts w:ascii="Times New Roman" w:eastAsia="Calibri" w:hAnsi="Times New Roman" w:cs="Times New Roman"/>
                <w:kern w:val="2"/>
                <w:sz w:val="24"/>
                <w:szCs w:val="24"/>
              </w:rPr>
              <w:t xml:space="preserve">, la pacienții la care preocupările legate de riscul de sângerare prevalează asupra celor legate de tromboza de </w:t>
            </w:r>
            <w:proofErr w:type="spellStart"/>
            <w:r w:rsidR="003D543B" w:rsidRPr="00511154">
              <w:rPr>
                <w:rFonts w:ascii="Times New Roman" w:eastAsia="Calibri" w:hAnsi="Times New Roman" w:cs="Times New Roman"/>
                <w:kern w:val="2"/>
                <w:sz w:val="24"/>
                <w:szCs w:val="24"/>
              </w:rPr>
              <w:t>stent</w:t>
            </w:r>
            <w:proofErr w:type="spellEnd"/>
            <w:r w:rsidR="003D543B" w:rsidRPr="00511154">
              <w:rPr>
                <w:rFonts w:ascii="Times New Roman" w:eastAsia="Calibri" w:hAnsi="Times New Roman" w:cs="Times New Roman"/>
                <w:kern w:val="2"/>
                <w:sz w:val="24"/>
                <w:szCs w:val="24"/>
              </w:rPr>
              <w:t xml:space="preserve"> sau accidentul vascular cerebral ischemic.</w:t>
            </w: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57C3485D"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1036"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79BC069A"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3D543B" w:rsidRPr="00511154" w14:paraId="26FDF457" w14:textId="77777777" w:rsidTr="009029D7">
        <w:tc>
          <w:tcPr>
            <w:tcW w:w="7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F2C3509" w14:textId="77777777" w:rsidR="003D543B" w:rsidRPr="00511154" w:rsidRDefault="00D13E09"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Dabigatranum</w:t>
            </w:r>
            <w:proofErr w:type="spellEnd"/>
            <w:r w:rsidRPr="00511154">
              <w:rPr>
                <w:rFonts w:ascii="Times New Roman" w:eastAsia="Calibri" w:hAnsi="Times New Roman" w:cs="Times New Roman"/>
                <w:kern w:val="2"/>
                <w:sz w:val="24"/>
                <w:szCs w:val="24"/>
              </w:rPr>
              <w:t>*</w:t>
            </w:r>
            <w:r w:rsidR="003D543B" w:rsidRPr="00511154">
              <w:rPr>
                <w:rFonts w:ascii="Times New Roman" w:eastAsia="Calibri" w:hAnsi="Times New Roman" w:cs="Times New Roman"/>
                <w:kern w:val="2"/>
                <w:sz w:val="24"/>
                <w:szCs w:val="24"/>
              </w:rPr>
              <w:t xml:space="preserve"> 110 mg de două ori pe zi ar trebui avut în vedere în locul dozei de 150 mg de două ori pe zi atunci când este utilizat în combinație cu terapia </w:t>
            </w:r>
            <w:proofErr w:type="spellStart"/>
            <w:r w:rsidR="003D543B" w:rsidRPr="00511154">
              <w:rPr>
                <w:rFonts w:ascii="Times New Roman" w:eastAsia="Calibri" w:hAnsi="Times New Roman" w:cs="Times New Roman"/>
                <w:kern w:val="2"/>
                <w:sz w:val="24"/>
                <w:szCs w:val="24"/>
              </w:rPr>
              <w:t>antiplachetară</w:t>
            </w:r>
            <w:proofErr w:type="spellEnd"/>
            <w:r w:rsidR="003D543B" w:rsidRPr="00511154">
              <w:rPr>
                <w:rFonts w:ascii="Times New Roman" w:eastAsia="Calibri" w:hAnsi="Times New Roman" w:cs="Times New Roman"/>
                <w:kern w:val="2"/>
                <w:sz w:val="24"/>
                <w:szCs w:val="24"/>
              </w:rPr>
              <w:t xml:space="preserve">, la pacienții la care preocupările privind riscul de sângerare </w:t>
            </w:r>
            <w:r w:rsidR="003D543B" w:rsidRPr="00511154">
              <w:rPr>
                <w:rFonts w:ascii="Times New Roman" w:eastAsia="Calibri" w:hAnsi="Times New Roman" w:cs="Times New Roman"/>
                <w:kern w:val="2"/>
                <w:sz w:val="24"/>
                <w:szCs w:val="24"/>
              </w:rPr>
              <w:lastRenderedPageBreak/>
              <w:t xml:space="preserve">prevalează asupra celor legate de tromboza de </w:t>
            </w:r>
            <w:proofErr w:type="spellStart"/>
            <w:r w:rsidR="003D543B" w:rsidRPr="00511154">
              <w:rPr>
                <w:rFonts w:ascii="Times New Roman" w:eastAsia="Calibri" w:hAnsi="Times New Roman" w:cs="Times New Roman"/>
                <w:kern w:val="2"/>
                <w:sz w:val="24"/>
                <w:szCs w:val="24"/>
              </w:rPr>
              <w:t>stent</w:t>
            </w:r>
            <w:proofErr w:type="spellEnd"/>
            <w:r w:rsidR="003D543B" w:rsidRPr="00511154">
              <w:rPr>
                <w:rFonts w:ascii="Times New Roman" w:eastAsia="Calibri" w:hAnsi="Times New Roman" w:cs="Times New Roman"/>
                <w:kern w:val="2"/>
                <w:sz w:val="24"/>
                <w:szCs w:val="24"/>
              </w:rPr>
              <w:t xml:space="preserve"> sau accidentul vascular cerebral ischemic.</w:t>
            </w: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4DFB6C3E"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lastRenderedPageBreak/>
              <w:t>IIa</w:t>
            </w:r>
            <w:proofErr w:type="spellEnd"/>
          </w:p>
        </w:tc>
        <w:tc>
          <w:tcPr>
            <w:tcW w:w="1036"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4174556C"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3D543B" w:rsidRPr="00511154" w14:paraId="3EC70E94" w14:textId="77777777" w:rsidTr="009029D7">
        <w:tc>
          <w:tcPr>
            <w:tcW w:w="7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7937ADA" w14:textId="77777777" w:rsidR="003D543B" w:rsidRPr="00511154" w:rsidRDefault="003D543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Administrarea atent reglată a unui antagonist  vitaminei K (AVK), cu un INR țintă între 2,0 și 2,5 și un timp în interval terapeutic (TTR) &gt;70%, ar trebui avută în vedere atunci când este combinată cu terapia </w:t>
            </w:r>
            <w:proofErr w:type="spellStart"/>
            <w:r w:rsidRPr="00511154">
              <w:rPr>
                <w:rFonts w:ascii="Times New Roman" w:eastAsia="Calibri" w:hAnsi="Times New Roman" w:cs="Times New Roman"/>
                <w:kern w:val="2"/>
                <w:sz w:val="24"/>
                <w:szCs w:val="24"/>
              </w:rPr>
              <w:t>antiplachetară</w:t>
            </w:r>
            <w:proofErr w:type="spellEnd"/>
            <w:r w:rsidRPr="00511154">
              <w:rPr>
                <w:rFonts w:ascii="Times New Roman" w:eastAsia="Calibri" w:hAnsi="Times New Roman" w:cs="Times New Roman"/>
                <w:kern w:val="2"/>
                <w:sz w:val="24"/>
                <w:szCs w:val="24"/>
              </w:rPr>
              <w:t xml:space="preserve"> la pacienții cu fibrilație </w:t>
            </w:r>
            <w:proofErr w:type="spellStart"/>
            <w:r w:rsidRPr="00511154">
              <w:rPr>
                <w:rFonts w:ascii="Times New Roman" w:eastAsia="Calibri" w:hAnsi="Times New Roman" w:cs="Times New Roman"/>
                <w:kern w:val="2"/>
                <w:sz w:val="24"/>
                <w:szCs w:val="24"/>
              </w:rPr>
              <w:t>atrială</w:t>
            </w:r>
            <w:proofErr w:type="spellEnd"/>
            <w:r w:rsidRPr="00511154">
              <w:rPr>
                <w:rFonts w:ascii="Times New Roman" w:eastAsia="Calibri" w:hAnsi="Times New Roman" w:cs="Times New Roman"/>
                <w:kern w:val="2"/>
                <w:sz w:val="24"/>
                <w:szCs w:val="24"/>
              </w:rPr>
              <w:t>, pentru a reduce riscul de sângerare.</w:t>
            </w: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6FDD07CF"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1036"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0D8191E7"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3D543B" w:rsidRPr="00511154" w14:paraId="5BA7338E" w14:textId="77777777" w:rsidTr="009029D7">
        <w:trPr>
          <w:gridAfter w:val="3"/>
          <w:wAfter w:w="1999" w:type="dxa"/>
        </w:trPr>
        <w:tc>
          <w:tcPr>
            <w:tcW w:w="7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5871E6D" w14:textId="77777777" w:rsidR="003D543B" w:rsidRPr="00511154" w:rsidRDefault="003D543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 xml:space="preserve">Recomandări pentru pacienții cu FA </w:t>
            </w:r>
            <w:r w:rsidR="00862CDB" w:rsidRPr="00511154">
              <w:rPr>
                <w:rFonts w:ascii="Times New Roman" w:eastAsia="Calibri" w:hAnsi="Times New Roman" w:cs="Times New Roman"/>
                <w:b/>
                <w:bCs/>
                <w:kern w:val="2"/>
                <w:sz w:val="24"/>
                <w:szCs w:val="24"/>
              </w:rPr>
              <w:t>și</w:t>
            </w:r>
            <w:r w:rsidRPr="00511154">
              <w:rPr>
                <w:rFonts w:ascii="Times New Roman" w:eastAsia="Calibri" w:hAnsi="Times New Roman" w:cs="Times New Roman"/>
                <w:b/>
                <w:bCs/>
                <w:kern w:val="2"/>
                <w:sz w:val="24"/>
                <w:szCs w:val="24"/>
              </w:rPr>
              <w:t xml:space="preserve"> SCA</w:t>
            </w:r>
          </w:p>
        </w:tc>
      </w:tr>
      <w:tr w:rsidR="003D543B" w:rsidRPr="00511154" w14:paraId="7F3B61BF" w14:textId="77777777" w:rsidTr="009029D7">
        <w:tc>
          <w:tcPr>
            <w:tcW w:w="7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871C772" w14:textId="77777777" w:rsidR="003D543B" w:rsidRPr="00511154" w:rsidRDefault="003D543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Oprirea precoce a </w:t>
            </w:r>
            <w:proofErr w:type="spellStart"/>
            <w:r w:rsidR="00AF1D14" w:rsidRPr="00511154">
              <w:rPr>
                <w:rFonts w:ascii="Times New Roman" w:eastAsia="Calibri" w:hAnsi="Times New Roman" w:cs="Times New Roman"/>
                <w:kern w:val="2"/>
                <w:sz w:val="24"/>
                <w:szCs w:val="24"/>
              </w:rPr>
              <w:t>Acidum</w:t>
            </w:r>
            <w:proofErr w:type="spellEnd"/>
            <w:r w:rsidR="00AF1D14" w:rsidRPr="00511154">
              <w:rPr>
                <w:rFonts w:ascii="Times New Roman" w:eastAsia="Calibri" w:hAnsi="Times New Roman" w:cs="Times New Roman"/>
                <w:kern w:val="2"/>
                <w:sz w:val="24"/>
                <w:szCs w:val="24"/>
              </w:rPr>
              <w:t xml:space="preserve"> </w:t>
            </w:r>
            <w:proofErr w:type="spellStart"/>
            <w:r w:rsidR="00AF1D14" w:rsidRPr="00511154">
              <w:rPr>
                <w:rFonts w:ascii="Times New Roman" w:eastAsia="Calibri" w:hAnsi="Times New Roman" w:cs="Times New Roman"/>
                <w:kern w:val="2"/>
                <w:sz w:val="24"/>
                <w:szCs w:val="24"/>
              </w:rPr>
              <w:t>acetylsalicylicum</w:t>
            </w:r>
            <w:proofErr w:type="spellEnd"/>
            <w:r w:rsidR="00AF1D14" w:rsidRPr="00511154">
              <w:rPr>
                <w:rFonts w:ascii="Times New Roman" w:eastAsia="Calibri" w:hAnsi="Times New Roman" w:cs="Times New Roman"/>
                <w:kern w:val="2"/>
                <w:sz w:val="24"/>
                <w:szCs w:val="24"/>
              </w:rPr>
              <w:t xml:space="preserve"> </w:t>
            </w:r>
            <w:r w:rsidRPr="00511154">
              <w:rPr>
                <w:rFonts w:ascii="Times New Roman" w:eastAsia="Calibri" w:hAnsi="Times New Roman" w:cs="Times New Roman"/>
                <w:kern w:val="2"/>
                <w:sz w:val="24"/>
                <w:szCs w:val="24"/>
              </w:rPr>
              <w:t xml:space="preserve">(în ≤1 săptămână) și continuarea tratamentului cu un anticoagulant oral (preferabil un DOAC), în asociere cu un inhibitor P2Y12 (preferabil </w:t>
            </w:r>
            <w:proofErr w:type="spellStart"/>
            <w:r w:rsidR="00C314F1" w:rsidRPr="00511154">
              <w:rPr>
                <w:rFonts w:ascii="Times New Roman" w:eastAsia="Calibri" w:hAnsi="Times New Roman" w:cs="Times New Roman"/>
                <w:kern w:val="2"/>
                <w:sz w:val="24"/>
                <w:szCs w:val="24"/>
              </w:rPr>
              <w:t>Clopidogrelum</w:t>
            </w:r>
            <w:proofErr w:type="spellEnd"/>
            <w:r w:rsidRPr="00511154">
              <w:rPr>
                <w:rFonts w:ascii="Times New Roman" w:eastAsia="Calibri" w:hAnsi="Times New Roman" w:cs="Times New Roman"/>
                <w:kern w:val="2"/>
                <w:sz w:val="24"/>
                <w:szCs w:val="24"/>
              </w:rPr>
              <w:t xml:space="preserve">), pentru o durată de până la 12 luni, este recomandată la pacienții cu fibrilație </w:t>
            </w:r>
            <w:proofErr w:type="spellStart"/>
            <w:r w:rsidRPr="00511154">
              <w:rPr>
                <w:rFonts w:ascii="Times New Roman" w:eastAsia="Calibri" w:hAnsi="Times New Roman" w:cs="Times New Roman"/>
                <w:kern w:val="2"/>
                <w:sz w:val="24"/>
                <w:szCs w:val="24"/>
              </w:rPr>
              <w:t>atrială</w:t>
            </w:r>
            <w:proofErr w:type="spellEnd"/>
            <w:r w:rsidRPr="00511154">
              <w:rPr>
                <w:rFonts w:ascii="Times New Roman" w:eastAsia="Calibri" w:hAnsi="Times New Roman" w:cs="Times New Roman"/>
                <w:kern w:val="2"/>
                <w:sz w:val="24"/>
                <w:szCs w:val="24"/>
              </w:rPr>
              <w:t xml:space="preserve"> și sindrom coronarian acut (SCA) supuși unei intervenții coronariene </w:t>
            </w:r>
            <w:proofErr w:type="spellStart"/>
            <w:r w:rsidRPr="00511154">
              <w:rPr>
                <w:rFonts w:ascii="Times New Roman" w:eastAsia="Calibri" w:hAnsi="Times New Roman" w:cs="Times New Roman"/>
                <w:kern w:val="2"/>
                <w:sz w:val="24"/>
                <w:szCs w:val="24"/>
              </w:rPr>
              <w:t>percutane</w:t>
            </w:r>
            <w:proofErr w:type="spellEnd"/>
            <w:r w:rsidRPr="00511154">
              <w:rPr>
                <w:rFonts w:ascii="Times New Roman" w:eastAsia="Calibri" w:hAnsi="Times New Roman" w:cs="Times New Roman"/>
                <w:kern w:val="2"/>
                <w:sz w:val="24"/>
                <w:szCs w:val="24"/>
              </w:rPr>
              <w:t xml:space="preserve"> (PCI) necomplicate, pentru a evita sângerările majore, în cazul în care riscul de tromboză este scăzut sau riscul hemoragic este ridicat.</w:t>
            </w: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7FFD39BA"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1036"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309C8231"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3D543B" w:rsidRPr="00511154" w14:paraId="0043F2AB" w14:textId="77777777" w:rsidTr="009029D7">
        <w:tc>
          <w:tcPr>
            <w:tcW w:w="7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421D553" w14:textId="77777777" w:rsidR="003D543B" w:rsidRPr="00511154" w:rsidRDefault="003D543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Terapia triplă cu </w:t>
            </w:r>
            <w:r w:rsidR="00763ED5" w:rsidRPr="00511154">
              <w:rPr>
                <w:rFonts w:ascii="Times New Roman" w:hAnsi="Times New Roman" w:cs="Times New Roman"/>
                <w:sz w:val="24"/>
                <w:szCs w:val="24"/>
              </w:rPr>
              <w:t xml:space="preserve"> </w:t>
            </w:r>
            <w:proofErr w:type="spellStart"/>
            <w:r w:rsidR="00763ED5" w:rsidRPr="00511154">
              <w:rPr>
                <w:rFonts w:ascii="Times New Roman" w:eastAsia="Calibri" w:hAnsi="Times New Roman" w:cs="Times New Roman"/>
                <w:kern w:val="2"/>
                <w:sz w:val="24"/>
                <w:szCs w:val="24"/>
              </w:rPr>
              <w:t>Acidum</w:t>
            </w:r>
            <w:proofErr w:type="spellEnd"/>
            <w:r w:rsidR="00763ED5" w:rsidRPr="00511154">
              <w:rPr>
                <w:rFonts w:ascii="Times New Roman" w:eastAsia="Calibri" w:hAnsi="Times New Roman" w:cs="Times New Roman"/>
                <w:kern w:val="2"/>
                <w:sz w:val="24"/>
                <w:szCs w:val="24"/>
              </w:rPr>
              <w:t xml:space="preserve"> </w:t>
            </w:r>
            <w:proofErr w:type="spellStart"/>
            <w:r w:rsidR="00763ED5" w:rsidRPr="00511154">
              <w:rPr>
                <w:rFonts w:ascii="Times New Roman" w:eastAsia="Calibri" w:hAnsi="Times New Roman" w:cs="Times New Roman"/>
                <w:kern w:val="2"/>
                <w:sz w:val="24"/>
                <w:szCs w:val="24"/>
              </w:rPr>
              <w:t>acetylsalicylicum</w:t>
            </w:r>
            <w:proofErr w:type="spellEnd"/>
            <w:r w:rsidR="00763ED5" w:rsidRPr="00511154">
              <w:rPr>
                <w:rFonts w:ascii="Times New Roman" w:eastAsia="Calibri" w:hAnsi="Times New Roman" w:cs="Times New Roman"/>
                <w:kern w:val="2"/>
                <w:sz w:val="24"/>
                <w:szCs w:val="24"/>
              </w:rPr>
              <w:t xml:space="preserve"> </w:t>
            </w:r>
            <w:r w:rsidRPr="00511154">
              <w:rPr>
                <w:rFonts w:ascii="Times New Roman" w:eastAsia="Calibri" w:hAnsi="Times New Roman" w:cs="Times New Roman"/>
                <w:kern w:val="2"/>
                <w:sz w:val="24"/>
                <w:szCs w:val="24"/>
              </w:rPr>
              <w:t xml:space="preserve">, </w:t>
            </w:r>
            <w:proofErr w:type="spellStart"/>
            <w:r w:rsidR="00C314F1" w:rsidRPr="00511154">
              <w:rPr>
                <w:rFonts w:ascii="Times New Roman" w:eastAsia="Calibri" w:hAnsi="Times New Roman" w:cs="Times New Roman"/>
                <w:kern w:val="2"/>
                <w:sz w:val="24"/>
                <w:szCs w:val="24"/>
              </w:rPr>
              <w:t>Clopidogrelum</w:t>
            </w:r>
            <w:proofErr w:type="spellEnd"/>
            <w:r w:rsidRPr="00511154">
              <w:rPr>
                <w:rFonts w:ascii="Times New Roman" w:eastAsia="Calibri" w:hAnsi="Times New Roman" w:cs="Times New Roman"/>
                <w:kern w:val="2"/>
                <w:sz w:val="24"/>
                <w:szCs w:val="24"/>
              </w:rPr>
              <w:t xml:space="preserve"> și anticoagulant oral pentru o durată mai mare de 1 săptămână după un sindrom coronarian acut (SCA) ar trebui avută în vedere la pacienții cu f</w:t>
            </w:r>
            <w:r w:rsidR="00577725" w:rsidRPr="00511154">
              <w:rPr>
                <w:rFonts w:ascii="Times New Roman" w:eastAsia="Calibri" w:hAnsi="Times New Roman" w:cs="Times New Roman"/>
                <w:kern w:val="2"/>
                <w:sz w:val="24"/>
                <w:szCs w:val="24"/>
              </w:rPr>
              <w:t>i</w:t>
            </w:r>
            <w:r w:rsidRPr="00511154">
              <w:rPr>
                <w:rFonts w:ascii="Times New Roman" w:eastAsia="Calibri" w:hAnsi="Times New Roman" w:cs="Times New Roman"/>
                <w:kern w:val="2"/>
                <w:sz w:val="24"/>
                <w:szCs w:val="24"/>
              </w:rPr>
              <w:t xml:space="preserve">brilație </w:t>
            </w:r>
            <w:proofErr w:type="spellStart"/>
            <w:r w:rsidRPr="00511154">
              <w:rPr>
                <w:rFonts w:ascii="Times New Roman" w:eastAsia="Calibri" w:hAnsi="Times New Roman" w:cs="Times New Roman"/>
                <w:kern w:val="2"/>
                <w:sz w:val="24"/>
                <w:szCs w:val="24"/>
              </w:rPr>
              <w:t>atrială</w:t>
            </w:r>
            <w:proofErr w:type="spellEnd"/>
            <w:r w:rsidRPr="00511154">
              <w:rPr>
                <w:rFonts w:ascii="Times New Roman" w:eastAsia="Calibri" w:hAnsi="Times New Roman" w:cs="Times New Roman"/>
                <w:kern w:val="2"/>
                <w:sz w:val="24"/>
                <w:szCs w:val="24"/>
              </w:rPr>
              <w:t xml:space="preserve"> atunci când riscul ischemic depășește riscul de sângerare, iar durata totală a tratamentului (≤1 lună) trebuie stabilită pe baza evaluării acestor riscuri și documentată clar în planul terapeutic la externare.</w:t>
            </w: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41018B39"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1036"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7346DAC7"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3D543B" w:rsidRPr="00511154" w14:paraId="12DB457C" w14:textId="77777777" w:rsidTr="009029D7">
        <w:trPr>
          <w:gridAfter w:val="3"/>
          <w:wAfter w:w="1999" w:type="dxa"/>
        </w:trPr>
        <w:tc>
          <w:tcPr>
            <w:tcW w:w="7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49C12CAA" w14:textId="77777777" w:rsidR="003D543B" w:rsidRPr="00511154" w:rsidRDefault="003D543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Recomandări pentru pacienții cu FA cărora li se efectuează PCI</w:t>
            </w:r>
          </w:p>
        </w:tc>
      </w:tr>
      <w:tr w:rsidR="003D543B" w:rsidRPr="00511154" w14:paraId="54717930" w14:textId="77777777" w:rsidTr="009029D7">
        <w:tc>
          <w:tcPr>
            <w:tcW w:w="7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105721A" w14:textId="77777777" w:rsidR="003D543B" w:rsidRPr="00511154" w:rsidRDefault="003D543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După o intervenție coronariană </w:t>
            </w:r>
            <w:proofErr w:type="spellStart"/>
            <w:r w:rsidRPr="00511154">
              <w:rPr>
                <w:rFonts w:ascii="Times New Roman" w:eastAsia="Calibri" w:hAnsi="Times New Roman" w:cs="Times New Roman"/>
                <w:kern w:val="2"/>
                <w:sz w:val="24"/>
                <w:szCs w:val="24"/>
              </w:rPr>
              <w:t>percutană</w:t>
            </w:r>
            <w:proofErr w:type="spellEnd"/>
            <w:r w:rsidRPr="00511154">
              <w:rPr>
                <w:rFonts w:ascii="Times New Roman" w:eastAsia="Calibri" w:hAnsi="Times New Roman" w:cs="Times New Roman"/>
                <w:kern w:val="2"/>
                <w:sz w:val="24"/>
                <w:szCs w:val="24"/>
              </w:rPr>
              <w:t xml:space="preserve"> (PCI) necomplicată, se recomandă oprirea precoce a </w:t>
            </w:r>
            <w:proofErr w:type="spellStart"/>
            <w:r w:rsidR="00AF1D14" w:rsidRPr="00511154">
              <w:rPr>
                <w:rFonts w:ascii="Times New Roman" w:eastAsia="Calibri" w:hAnsi="Times New Roman" w:cs="Times New Roman"/>
                <w:kern w:val="2"/>
                <w:sz w:val="24"/>
                <w:szCs w:val="24"/>
              </w:rPr>
              <w:t>Acidum</w:t>
            </w:r>
            <w:proofErr w:type="spellEnd"/>
            <w:r w:rsidR="00AF1D14" w:rsidRPr="00511154">
              <w:rPr>
                <w:rFonts w:ascii="Times New Roman" w:eastAsia="Calibri" w:hAnsi="Times New Roman" w:cs="Times New Roman"/>
                <w:kern w:val="2"/>
                <w:sz w:val="24"/>
                <w:szCs w:val="24"/>
              </w:rPr>
              <w:t xml:space="preserve"> </w:t>
            </w:r>
            <w:proofErr w:type="spellStart"/>
            <w:r w:rsidR="00AF1D14" w:rsidRPr="00511154">
              <w:rPr>
                <w:rFonts w:ascii="Times New Roman" w:eastAsia="Calibri" w:hAnsi="Times New Roman" w:cs="Times New Roman"/>
                <w:kern w:val="2"/>
                <w:sz w:val="24"/>
                <w:szCs w:val="24"/>
              </w:rPr>
              <w:t>acetylsalicylicum</w:t>
            </w:r>
            <w:proofErr w:type="spellEnd"/>
            <w:r w:rsidR="00AF1D14" w:rsidRPr="00511154">
              <w:rPr>
                <w:rFonts w:ascii="Times New Roman" w:eastAsia="Calibri" w:hAnsi="Times New Roman" w:cs="Times New Roman"/>
                <w:kern w:val="2"/>
                <w:sz w:val="24"/>
                <w:szCs w:val="24"/>
              </w:rPr>
              <w:t xml:space="preserve"> </w:t>
            </w:r>
            <w:r w:rsidRPr="00511154">
              <w:rPr>
                <w:rFonts w:ascii="Times New Roman" w:eastAsia="Calibri" w:hAnsi="Times New Roman" w:cs="Times New Roman"/>
                <w:kern w:val="2"/>
                <w:sz w:val="24"/>
                <w:szCs w:val="24"/>
              </w:rPr>
              <w:t xml:space="preserve"> (în ≤1 săptămână) și continuarea tratamentului cu un anticoagulant oral și un inhibitor P2Y12 (preferabil </w:t>
            </w:r>
            <w:proofErr w:type="spellStart"/>
            <w:r w:rsidR="00C314F1" w:rsidRPr="00511154">
              <w:rPr>
                <w:rFonts w:ascii="Times New Roman" w:eastAsia="Calibri" w:hAnsi="Times New Roman" w:cs="Times New Roman"/>
                <w:kern w:val="2"/>
                <w:sz w:val="24"/>
                <w:szCs w:val="24"/>
              </w:rPr>
              <w:t>Clopidogrelum</w:t>
            </w:r>
            <w:proofErr w:type="spellEnd"/>
            <w:r w:rsidRPr="00511154">
              <w:rPr>
                <w:rFonts w:ascii="Times New Roman" w:eastAsia="Calibri" w:hAnsi="Times New Roman" w:cs="Times New Roman"/>
                <w:kern w:val="2"/>
                <w:sz w:val="24"/>
                <w:szCs w:val="24"/>
              </w:rPr>
              <w:t>) pentru o durată de până la 6 luni, în vederea evitării sângerărilor majore, dacă riscul ischemic este scăzut.</w:t>
            </w: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48F710EF"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1036" w:type="dxa"/>
            <w:tcBorders>
              <w:top w:val="single" w:sz="4" w:space="0" w:color="000000"/>
              <w:left w:val="single" w:sz="4" w:space="0" w:color="000000"/>
              <w:bottom w:val="single" w:sz="4" w:space="0" w:color="000000"/>
              <w:right w:val="single" w:sz="4" w:space="0" w:color="000000"/>
            </w:tcBorders>
            <w:shd w:val="clear" w:color="auto" w:fill="008CA4"/>
            <w:tcMar>
              <w:top w:w="0" w:type="dxa"/>
              <w:left w:w="115" w:type="dxa"/>
              <w:bottom w:w="0" w:type="dxa"/>
              <w:right w:w="115" w:type="dxa"/>
            </w:tcMar>
            <w:hideMark/>
          </w:tcPr>
          <w:p w14:paraId="49517139"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3D543B" w:rsidRPr="00511154" w14:paraId="713725A1" w14:textId="77777777" w:rsidTr="009029D7">
        <w:tc>
          <w:tcPr>
            <w:tcW w:w="78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0430C58" w14:textId="77777777" w:rsidR="003D543B" w:rsidRPr="00511154" w:rsidRDefault="003D543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Terapia triplă cu </w:t>
            </w:r>
            <w:proofErr w:type="spellStart"/>
            <w:r w:rsidR="00763ED5" w:rsidRPr="00511154">
              <w:rPr>
                <w:rFonts w:ascii="Times New Roman" w:eastAsia="Calibri" w:hAnsi="Times New Roman" w:cs="Times New Roman"/>
                <w:kern w:val="2"/>
                <w:sz w:val="24"/>
                <w:szCs w:val="24"/>
              </w:rPr>
              <w:t>Acidum</w:t>
            </w:r>
            <w:proofErr w:type="spellEnd"/>
            <w:r w:rsidR="00763ED5" w:rsidRPr="00511154">
              <w:rPr>
                <w:rFonts w:ascii="Times New Roman" w:eastAsia="Calibri" w:hAnsi="Times New Roman" w:cs="Times New Roman"/>
                <w:kern w:val="2"/>
                <w:sz w:val="24"/>
                <w:szCs w:val="24"/>
              </w:rPr>
              <w:t xml:space="preserve"> </w:t>
            </w:r>
            <w:proofErr w:type="spellStart"/>
            <w:r w:rsidR="00763ED5" w:rsidRPr="00511154">
              <w:rPr>
                <w:rFonts w:ascii="Times New Roman" w:eastAsia="Calibri" w:hAnsi="Times New Roman" w:cs="Times New Roman"/>
                <w:kern w:val="2"/>
                <w:sz w:val="24"/>
                <w:szCs w:val="24"/>
              </w:rPr>
              <w:t>acetylsalicylicum</w:t>
            </w:r>
            <w:proofErr w:type="spellEnd"/>
            <w:r w:rsidRPr="00511154">
              <w:rPr>
                <w:rFonts w:ascii="Times New Roman" w:eastAsia="Calibri" w:hAnsi="Times New Roman" w:cs="Times New Roman"/>
                <w:kern w:val="2"/>
                <w:sz w:val="24"/>
                <w:szCs w:val="24"/>
              </w:rPr>
              <w:t xml:space="preserve">, </w:t>
            </w:r>
            <w:proofErr w:type="spellStart"/>
            <w:r w:rsidR="00C314F1" w:rsidRPr="00511154">
              <w:rPr>
                <w:rFonts w:ascii="Times New Roman" w:eastAsia="Calibri" w:hAnsi="Times New Roman" w:cs="Times New Roman"/>
                <w:kern w:val="2"/>
                <w:sz w:val="24"/>
                <w:szCs w:val="24"/>
              </w:rPr>
              <w:t>Clopidogrelum</w:t>
            </w:r>
            <w:proofErr w:type="spellEnd"/>
            <w:r w:rsidRPr="00511154">
              <w:rPr>
                <w:rFonts w:ascii="Times New Roman" w:eastAsia="Calibri" w:hAnsi="Times New Roman" w:cs="Times New Roman"/>
                <w:kern w:val="2"/>
                <w:sz w:val="24"/>
                <w:szCs w:val="24"/>
              </w:rPr>
              <w:t xml:space="preserve"> și un anticoagulant oral pentru mai mult de 1 săptămână trebuie luată în considerare atunci când riscul de tromboză a </w:t>
            </w:r>
            <w:proofErr w:type="spellStart"/>
            <w:r w:rsidRPr="00511154">
              <w:rPr>
                <w:rFonts w:ascii="Times New Roman" w:eastAsia="Calibri" w:hAnsi="Times New Roman" w:cs="Times New Roman"/>
                <w:kern w:val="2"/>
                <w:sz w:val="24"/>
                <w:szCs w:val="24"/>
              </w:rPr>
              <w:t>stentului</w:t>
            </w:r>
            <w:proofErr w:type="spellEnd"/>
            <w:r w:rsidRPr="00511154">
              <w:rPr>
                <w:rFonts w:ascii="Times New Roman" w:eastAsia="Calibri" w:hAnsi="Times New Roman" w:cs="Times New Roman"/>
                <w:kern w:val="2"/>
                <w:sz w:val="24"/>
                <w:szCs w:val="24"/>
              </w:rPr>
              <w:t xml:space="preserve"> depășește riscul de sângerare, durata totală (≤1 lună) stabilită în funcție de evaluarea acestor riscuri și </w:t>
            </w:r>
            <w:r w:rsidR="00F10A20" w:rsidRPr="00511154">
              <w:rPr>
                <w:rStyle w:val="fontstyle01"/>
                <w:rFonts w:ascii="Times New Roman" w:hAnsi="Times New Roman" w:cs="Times New Roman"/>
                <w:b w:val="0"/>
                <w:color w:val="auto"/>
                <w:sz w:val="24"/>
                <w:szCs w:val="24"/>
              </w:rPr>
              <w:t>documentată clar în planul terapeutic la externare.</w:t>
            </w:r>
            <w:r w:rsidRPr="00511154">
              <w:rPr>
                <w:rFonts w:ascii="Times New Roman" w:eastAsia="Calibri" w:hAnsi="Times New Roman" w:cs="Times New Roman"/>
                <w:kern w:val="2"/>
                <w:sz w:val="24"/>
                <w:szCs w:val="24"/>
              </w:rPr>
              <w:t> </w:t>
            </w: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473D40A5"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1036"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13E5C805" w14:textId="77777777" w:rsidR="003D543B" w:rsidRPr="00511154" w:rsidRDefault="003D543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6BAB8C12" w14:textId="77777777" w:rsidR="00876CC6" w:rsidRPr="00511154" w:rsidRDefault="00876CC6" w:rsidP="000E5AE3">
      <w:pPr>
        <w:spacing w:line="240" w:lineRule="auto"/>
        <w:jc w:val="both"/>
        <w:rPr>
          <w:rFonts w:ascii="Times New Roman" w:eastAsia="Calibri" w:hAnsi="Times New Roman" w:cs="Times New Roman"/>
          <w:b/>
          <w:bCs/>
          <w:kern w:val="2"/>
          <w:sz w:val="24"/>
          <w:szCs w:val="24"/>
        </w:rPr>
      </w:pPr>
    </w:p>
    <w:p w14:paraId="2F296EAC" w14:textId="77777777" w:rsidR="00876CC6" w:rsidRPr="00511154" w:rsidRDefault="00876CC6" w:rsidP="000E5AE3">
      <w:pPr>
        <w:pStyle w:val="Titlu2"/>
        <w:spacing w:line="240" w:lineRule="auto"/>
        <w:jc w:val="both"/>
        <w:rPr>
          <w:rFonts w:ascii="Times New Roman" w:hAnsi="Times New Roman" w:cs="Times New Roman"/>
          <w:b/>
          <w:bCs/>
          <w:color w:val="auto"/>
          <w:sz w:val="24"/>
          <w:szCs w:val="24"/>
        </w:rPr>
      </w:pPr>
      <w:bookmarkStart w:id="157" w:name="_Toc228869053"/>
      <w:bookmarkStart w:id="158" w:name="_Toc228873391"/>
      <w:r w:rsidRPr="00511154">
        <w:rPr>
          <w:rFonts w:ascii="Times New Roman" w:hAnsi="Times New Roman" w:cs="Times New Roman"/>
          <w:b/>
          <w:bCs/>
          <w:color w:val="auto"/>
          <w:sz w:val="24"/>
          <w:szCs w:val="24"/>
        </w:rPr>
        <w:t>C.8.2.2. Recomandări pentru pacienții cu FA și boală coronariană sau vasculară cronică</w:t>
      </w:r>
      <w:bookmarkEnd w:id="157"/>
      <w:bookmarkEnd w:id="158"/>
    </w:p>
    <w:tbl>
      <w:tblPr>
        <w:tblStyle w:val="Tabelgril"/>
        <w:tblW w:w="0" w:type="auto"/>
        <w:tblLook w:val="04A0" w:firstRow="1" w:lastRow="0" w:firstColumn="1" w:lastColumn="0" w:noHBand="0" w:noVBand="1"/>
      </w:tblPr>
      <w:tblGrid>
        <w:gridCol w:w="7822"/>
        <w:gridCol w:w="930"/>
        <w:gridCol w:w="1209"/>
      </w:tblGrid>
      <w:tr w:rsidR="00876CC6" w:rsidRPr="00511154" w14:paraId="4A759E51" w14:textId="77777777" w:rsidTr="00AB4867">
        <w:tc>
          <w:tcPr>
            <w:tcW w:w="7915" w:type="dxa"/>
            <w:tcBorders>
              <w:top w:val="single" w:sz="4" w:space="0" w:color="000000"/>
              <w:left w:val="single" w:sz="4" w:space="0" w:color="000000"/>
              <w:bottom w:val="single" w:sz="4" w:space="0" w:color="000000"/>
              <w:right w:val="single" w:sz="4" w:space="0" w:color="000000"/>
            </w:tcBorders>
            <w:shd w:val="clear" w:color="auto" w:fill="D0CECE"/>
          </w:tcPr>
          <w:p w14:paraId="6387981F" w14:textId="77777777" w:rsidR="00876CC6" w:rsidRPr="00511154" w:rsidRDefault="00714770"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Caseta 23</w:t>
            </w:r>
            <w:r w:rsidR="00876CC6" w:rsidRPr="00511154">
              <w:rPr>
                <w:rFonts w:ascii="Times New Roman" w:eastAsia="Calibri" w:hAnsi="Times New Roman" w:cs="Times New Roman"/>
                <w:b/>
                <w:bCs/>
                <w:kern w:val="2"/>
                <w:sz w:val="24"/>
                <w:szCs w:val="24"/>
              </w:rPr>
              <w:t xml:space="preserve">. </w:t>
            </w:r>
            <w:r w:rsidR="008E33FD" w:rsidRPr="00511154">
              <w:rPr>
                <w:rFonts w:ascii="Times New Roman" w:eastAsia="Calibri" w:hAnsi="Times New Roman" w:cs="Times New Roman"/>
                <w:b/>
                <w:bCs/>
                <w:kern w:val="2"/>
                <w:sz w:val="24"/>
                <w:szCs w:val="24"/>
              </w:rPr>
              <w:t>Recomandare</w:t>
            </w:r>
          </w:p>
          <w:p w14:paraId="63E3BCB8" w14:textId="77777777" w:rsidR="00876CC6" w:rsidRPr="00511154" w:rsidRDefault="00876CC6" w:rsidP="000E5AE3">
            <w:pPr>
              <w:jc w:val="both"/>
              <w:rPr>
                <w:rFonts w:ascii="Times New Roman" w:eastAsia="Calibri" w:hAnsi="Times New Roman" w:cs="Times New Roman"/>
                <w:kern w:val="2"/>
                <w:sz w:val="24"/>
                <w:szCs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D0CECE"/>
          </w:tcPr>
          <w:p w14:paraId="32CBC86B" w14:textId="77777777" w:rsidR="00876CC6" w:rsidRPr="00511154" w:rsidRDefault="00876CC6"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1217" w:type="dxa"/>
            <w:tcBorders>
              <w:top w:val="single" w:sz="4" w:space="0" w:color="000000"/>
              <w:left w:val="single" w:sz="4" w:space="0" w:color="000000"/>
              <w:bottom w:val="single" w:sz="4" w:space="0" w:color="000000"/>
              <w:right w:val="single" w:sz="4" w:space="0" w:color="000000"/>
            </w:tcBorders>
            <w:shd w:val="clear" w:color="auto" w:fill="D0CECE"/>
          </w:tcPr>
          <w:p w14:paraId="4ED48816" w14:textId="77777777" w:rsidR="00876CC6" w:rsidRPr="00511154" w:rsidRDefault="00876CC6"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876CC6" w:rsidRPr="00511154" w14:paraId="05B6E1C6" w14:textId="77777777" w:rsidTr="00876CC6">
        <w:tc>
          <w:tcPr>
            <w:tcW w:w="7915" w:type="dxa"/>
          </w:tcPr>
          <w:p w14:paraId="1D47599A" w14:textId="77777777" w:rsidR="00876CC6" w:rsidRPr="00511154" w:rsidRDefault="00876CC6"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kern w:val="2"/>
                <w:sz w:val="24"/>
                <w:szCs w:val="24"/>
              </w:rPr>
              <w:t xml:space="preserve">Terapia </w:t>
            </w:r>
            <w:proofErr w:type="spellStart"/>
            <w:r w:rsidR="00577725" w:rsidRPr="00511154">
              <w:rPr>
                <w:rFonts w:ascii="Times New Roman" w:eastAsia="Calibri" w:hAnsi="Times New Roman" w:cs="Times New Roman"/>
                <w:kern w:val="2"/>
                <w:sz w:val="24"/>
                <w:szCs w:val="24"/>
              </w:rPr>
              <w:t>antiagregant</w:t>
            </w:r>
            <w:r w:rsidRPr="00511154">
              <w:rPr>
                <w:rFonts w:ascii="Times New Roman" w:eastAsia="Calibri" w:hAnsi="Times New Roman" w:cs="Times New Roman"/>
                <w:kern w:val="2"/>
                <w:sz w:val="24"/>
                <w:szCs w:val="24"/>
              </w:rPr>
              <w:t>ă</w:t>
            </w:r>
            <w:proofErr w:type="spellEnd"/>
            <w:r w:rsidRPr="00511154">
              <w:rPr>
                <w:rFonts w:ascii="Times New Roman" w:eastAsia="Calibri" w:hAnsi="Times New Roman" w:cs="Times New Roman"/>
                <w:kern w:val="2"/>
                <w:sz w:val="24"/>
                <w:szCs w:val="24"/>
              </w:rPr>
              <w:t xml:space="preserve"> peste 12 luni nu este recomandată la pacienții stabili cu boală coronariană sau vasculară cronică tratați cu </w:t>
            </w:r>
            <w:proofErr w:type="spellStart"/>
            <w:r w:rsidRPr="00511154">
              <w:rPr>
                <w:rFonts w:ascii="Times New Roman" w:eastAsia="Calibri" w:hAnsi="Times New Roman" w:cs="Times New Roman"/>
                <w:kern w:val="2"/>
                <w:sz w:val="24"/>
                <w:szCs w:val="24"/>
              </w:rPr>
              <w:t>anticoagulare</w:t>
            </w:r>
            <w:proofErr w:type="spellEnd"/>
            <w:r w:rsidRPr="00511154">
              <w:rPr>
                <w:rFonts w:ascii="Times New Roman" w:eastAsia="Calibri" w:hAnsi="Times New Roman" w:cs="Times New Roman"/>
                <w:kern w:val="2"/>
                <w:sz w:val="24"/>
                <w:szCs w:val="24"/>
              </w:rPr>
              <w:t xml:space="preserve"> orală, din cauza lipsei de eficacitate și pentru evitarea sângerării majore.</w:t>
            </w:r>
          </w:p>
        </w:tc>
        <w:tc>
          <w:tcPr>
            <w:tcW w:w="900" w:type="dxa"/>
            <w:shd w:val="clear" w:color="auto" w:fill="FF0000"/>
          </w:tcPr>
          <w:p w14:paraId="55452A0F" w14:textId="77777777" w:rsidR="00876CC6" w:rsidRPr="00511154" w:rsidRDefault="00876CC6"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1217" w:type="dxa"/>
            <w:shd w:val="clear" w:color="auto" w:fill="BDD6EE" w:themeFill="accent5" w:themeFillTint="66"/>
          </w:tcPr>
          <w:p w14:paraId="596B555E" w14:textId="77777777" w:rsidR="00876CC6" w:rsidRPr="00511154" w:rsidRDefault="00876CC6" w:rsidP="000E5AE3">
            <w:pPr>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54002E9D" w14:textId="77777777" w:rsidR="00163989" w:rsidRPr="00511154" w:rsidRDefault="00163989" w:rsidP="000E5AE3">
      <w:pPr>
        <w:spacing w:line="240" w:lineRule="auto"/>
        <w:jc w:val="both"/>
        <w:rPr>
          <w:rFonts w:ascii="Times New Roman" w:eastAsia="Calibri" w:hAnsi="Times New Roman" w:cs="Times New Roman"/>
          <w:b/>
          <w:bCs/>
          <w:kern w:val="2"/>
          <w:sz w:val="24"/>
          <w:szCs w:val="24"/>
        </w:rPr>
      </w:pPr>
    </w:p>
    <w:p w14:paraId="26091407" w14:textId="77777777" w:rsidR="00161FE7" w:rsidRPr="00511154" w:rsidRDefault="00161FE7" w:rsidP="000E5AE3">
      <w:pPr>
        <w:pStyle w:val="Titlu2"/>
        <w:spacing w:line="240" w:lineRule="auto"/>
        <w:jc w:val="both"/>
        <w:rPr>
          <w:rFonts w:ascii="Times New Roman" w:hAnsi="Times New Roman" w:cs="Times New Roman"/>
          <w:b/>
          <w:bCs/>
          <w:color w:val="auto"/>
          <w:sz w:val="24"/>
          <w:szCs w:val="24"/>
        </w:rPr>
      </w:pPr>
      <w:bookmarkStart w:id="159" w:name="_Toc228869054"/>
      <w:bookmarkStart w:id="160" w:name="_Toc228873392"/>
      <w:r w:rsidRPr="00511154">
        <w:rPr>
          <w:rFonts w:ascii="Times New Roman" w:hAnsi="Times New Roman" w:cs="Times New Roman"/>
          <w:b/>
          <w:bCs/>
          <w:color w:val="auto"/>
          <w:sz w:val="24"/>
          <w:szCs w:val="24"/>
        </w:rPr>
        <w:lastRenderedPageBreak/>
        <w:t>C.8.2.3. Recomandări pentru FA indusă de factori declanșatori</w:t>
      </w:r>
      <w:bookmarkEnd w:id="159"/>
      <w:bookmarkEnd w:id="160"/>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161FE7" w:rsidRPr="00511154" w14:paraId="261423B4" w14:textId="77777777" w:rsidTr="00AB4867">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455225F6" w14:textId="77777777" w:rsidR="00161FE7" w:rsidRPr="00511154" w:rsidRDefault="00714770"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Caseta 24</w:t>
            </w:r>
            <w:r w:rsidR="00161FE7" w:rsidRPr="00511154">
              <w:rPr>
                <w:rFonts w:ascii="Times New Roman" w:eastAsia="Calibri" w:hAnsi="Times New Roman" w:cs="Times New Roman"/>
                <w:b/>
                <w:bCs/>
                <w:kern w:val="2"/>
                <w:sz w:val="24"/>
                <w:szCs w:val="24"/>
              </w:rPr>
              <w:t>. Recomandare</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B872AE6" w14:textId="77777777" w:rsidR="00161FE7" w:rsidRPr="00511154" w:rsidRDefault="00161FE7"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0B85C646" w14:textId="77777777" w:rsidR="00161FE7" w:rsidRPr="00511154" w:rsidRDefault="00161FE7"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161FE7" w:rsidRPr="00511154" w14:paraId="08699998" w14:textId="77777777" w:rsidTr="00AB4867">
        <w:tc>
          <w:tcPr>
            <w:tcW w:w="79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AA73AC" w14:textId="77777777" w:rsidR="00161FE7" w:rsidRPr="00511154" w:rsidRDefault="00161FE7"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Terapia anticoagulantă orală pe termen lung ar trebui avută în vedere la pacienții eligibili cu FA indusă de factori declanșatori, care prezintă un risc </w:t>
            </w:r>
            <w:proofErr w:type="spellStart"/>
            <w:r w:rsidRPr="00511154">
              <w:rPr>
                <w:rFonts w:ascii="Times New Roman" w:eastAsia="Calibri" w:hAnsi="Times New Roman" w:cs="Times New Roman"/>
                <w:kern w:val="2"/>
                <w:sz w:val="24"/>
                <w:szCs w:val="24"/>
              </w:rPr>
              <w:t>tromboembolic</w:t>
            </w:r>
            <w:proofErr w:type="spellEnd"/>
            <w:r w:rsidRPr="00511154">
              <w:rPr>
                <w:rFonts w:ascii="Times New Roman" w:eastAsia="Calibri" w:hAnsi="Times New Roman" w:cs="Times New Roman"/>
                <w:kern w:val="2"/>
                <w:sz w:val="24"/>
                <w:szCs w:val="24"/>
              </w:rPr>
              <w:t xml:space="preserve"> crescut, pentru prevenirea accidentului vascular cerebral ischemic și a </w:t>
            </w:r>
            <w:proofErr w:type="spellStart"/>
            <w:r w:rsidRPr="00511154">
              <w:rPr>
                <w:rFonts w:ascii="Times New Roman" w:eastAsia="Calibri" w:hAnsi="Times New Roman" w:cs="Times New Roman"/>
                <w:kern w:val="2"/>
                <w:sz w:val="24"/>
                <w:szCs w:val="24"/>
              </w:rPr>
              <w:t>tromboembolismului</w:t>
            </w:r>
            <w:proofErr w:type="spellEnd"/>
            <w:r w:rsidRPr="00511154">
              <w:rPr>
                <w:rFonts w:ascii="Times New Roman" w:eastAsia="Calibri" w:hAnsi="Times New Roman" w:cs="Times New Roman"/>
                <w:kern w:val="2"/>
                <w:sz w:val="24"/>
                <w:szCs w:val="24"/>
              </w:rPr>
              <w:t xml:space="preserve"> sistemic.</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3F249208" w14:textId="77777777" w:rsidR="00161FE7" w:rsidRPr="00511154" w:rsidRDefault="00161FE7"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7903232E" w14:textId="77777777" w:rsidR="00161FE7" w:rsidRPr="00511154" w:rsidRDefault="00161FE7"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bl>
    <w:p w14:paraId="73EAE6FD" w14:textId="77777777" w:rsidR="00876CC6" w:rsidRPr="00511154" w:rsidRDefault="00876CC6" w:rsidP="000E5AE3">
      <w:pPr>
        <w:spacing w:line="240" w:lineRule="auto"/>
        <w:jc w:val="both"/>
        <w:rPr>
          <w:rFonts w:ascii="Times New Roman" w:hAnsi="Times New Roman" w:cs="Times New Roman"/>
          <w:sz w:val="24"/>
          <w:szCs w:val="24"/>
        </w:rPr>
      </w:pPr>
      <w:r w:rsidRPr="00511154">
        <w:rPr>
          <w:rFonts w:ascii="Times New Roman" w:hAnsi="Times New Roman" w:cs="Times New Roman"/>
          <w:sz w:val="24"/>
          <w:szCs w:val="24"/>
        </w:rPr>
        <w:t>FA indusă de factori dec</w:t>
      </w:r>
      <w:r w:rsidR="00E264C4" w:rsidRPr="00511154">
        <w:rPr>
          <w:rFonts w:ascii="Times New Roman" w:hAnsi="Times New Roman" w:cs="Times New Roman"/>
          <w:sz w:val="24"/>
          <w:szCs w:val="24"/>
        </w:rPr>
        <w:t>lanșatori se referă la FA nou-a</w:t>
      </w:r>
      <w:r w:rsidRPr="00511154">
        <w:rPr>
          <w:rFonts w:ascii="Times New Roman" w:hAnsi="Times New Roman" w:cs="Times New Roman"/>
          <w:sz w:val="24"/>
          <w:szCs w:val="24"/>
        </w:rPr>
        <w:t>părută în asociere imediată cu un factor precipitant și potențial reversibil.</w:t>
      </w:r>
    </w:p>
    <w:p w14:paraId="15AC60E3" w14:textId="77777777" w:rsidR="00876CC6" w:rsidRPr="00511154" w:rsidRDefault="00C22966"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Tabelul 9</w:t>
      </w:r>
      <w:r w:rsidR="00876CC6" w:rsidRPr="00511154">
        <w:rPr>
          <w:rFonts w:ascii="Times New Roman" w:eastAsia="Calibri" w:hAnsi="Times New Roman" w:cs="Times New Roman"/>
          <w:b/>
          <w:bCs/>
          <w:kern w:val="2"/>
          <w:sz w:val="24"/>
          <w:szCs w:val="24"/>
        </w:rPr>
        <w:t xml:space="preserve">. Condiții non-cardiace asociate cu </w:t>
      </w:r>
      <w:r w:rsidR="008B10D3" w:rsidRPr="00511154">
        <w:rPr>
          <w:rFonts w:ascii="Times New Roman" w:eastAsia="Calibri" w:hAnsi="Times New Roman" w:cs="Times New Roman"/>
          <w:b/>
          <w:bCs/>
          <w:kern w:val="2"/>
          <w:sz w:val="24"/>
          <w:szCs w:val="24"/>
        </w:rPr>
        <w:t>declanșarea</w:t>
      </w:r>
      <w:r w:rsidR="00876CC6" w:rsidRPr="00511154">
        <w:rPr>
          <w:rFonts w:ascii="Times New Roman" w:eastAsia="Calibri" w:hAnsi="Times New Roman" w:cs="Times New Roman"/>
          <w:b/>
          <w:bCs/>
          <w:kern w:val="2"/>
          <w:sz w:val="24"/>
          <w:szCs w:val="24"/>
        </w:rPr>
        <w:t xml:space="preserve"> FA  (factori declanșatori)</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9016"/>
      </w:tblGrid>
      <w:tr w:rsidR="00876CC6" w:rsidRPr="00511154" w14:paraId="544DEA68" w14:textId="77777777" w:rsidTr="00AB4867">
        <w:tc>
          <w:tcPr>
            <w:tcW w:w="9016"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14:paraId="110DAA60"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Condiții acute</w:t>
            </w:r>
          </w:p>
        </w:tc>
      </w:tr>
      <w:tr w:rsidR="00876CC6" w:rsidRPr="00511154" w14:paraId="7D1D8D2F"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268733"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Infecții (bacteriene și virale)</w:t>
            </w:r>
          </w:p>
        </w:tc>
      </w:tr>
      <w:tr w:rsidR="00876CC6" w:rsidRPr="00511154" w14:paraId="2B98E62E"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BE4639"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Pericardită, miocardită</w:t>
            </w:r>
          </w:p>
        </w:tc>
      </w:tr>
      <w:tr w:rsidR="00876CC6" w:rsidRPr="00511154" w14:paraId="12CA7806"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C334BA"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Situații de urgență (arsuri, traumatisme severe, șoc)</w:t>
            </w:r>
          </w:p>
        </w:tc>
      </w:tr>
      <w:tr w:rsidR="00876CC6" w:rsidRPr="00511154" w14:paraId="383741E0"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6B3759"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Consum excesiv de alcool</w:t>
            </w:r>
          </w:p>
        </w:tc>
      </w:tr>
      <w:tr w:rsidR="00876CC6" w:rsidRPr="00511154" w14:paraId="4B360308"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E7019F"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Utilizarea de substanțe ilicite - inclusiv </w:t>
            </w:r>
            <w:proofErr w:type="spellStart"/>
            <w:r w:rsidRPr="00511154">
              <w:rPr>
                <w:rFonts w:ascii="Times New Roman" w:eastAsia="Calibri" w:hAnsi="Times New Roman" w:cs="Times New Roman"/>
                <w:kern w:val="2"/>
                <w:sz w:val="24"/>
                <w:szCs w:val="24"/>
              </w:rPr>
              <w:t>metamfetamine</w:t>
            </w:r>
            <w:proofErr w:type="spellEnd"/>
            <w:r w:rsidRPr="00511154">
              <w:rPr>
                <w:rFonts w:ascii="Times New Roman" w:eastAsia="Calibri" w:hAnsi="Times New Roman" w:cs="Times New Roman"/>
                <w:kern w:val="2"/>
                <w:sz w:val="24"/>
                <w:szCs w:val="24"/>
              </w:rPr>
              <w:t>, cocaine, opiacee și canabis</w:t>
            </w:r>
          </w:p>
        </w:tc>
      </w:tr>
      <w:tr w:rsidR="00876CC6" w:rsidRPr="00511154" w14:paraId="3234CAD5"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1F34AD"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Intervenții acute, proceduri și intervenții chirurgicale</w:t>
            </w:r>
          </w:p>
        </w:tc>
      </w:tr>
      <w:tr w:rsidR="00876CC6" w:rsidRPr="00511154" w14:paraId="3881F428"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61C21"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Tulburări endocrine (tiroidiene, suprarenale, pituitare și altele)</w:t>
            </w:r>
          </w:p>
        </w:tc>
      </w:tr>
      <w:tr w:rsidR="00876CC6" w:rsidRPr="00511154" w14:paraId="178961B0" w14:textId="77777777" w:rsidTr="00AB4867">
        <w:tc>
          <w:tcPr>
            <w:tcW w:w="9016"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hideMark/>
          </w:tcPr>
          <w:p w14:paraId="6C807806"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Afecțiuni cronice cu inflamație și substrat favorabil FA</w:t>
            </w:r>
          </w:p>
        </w:tc>
      </w:tr>
      <w:tr w:rsidR="00876CC6" w:rsidRPr="00511154" w14:paraId="0CDCB5B3"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7558CF"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Boli mediate imun (artrită reumatoidă, lupus eritematos sistemic, boli inflamatorii intestinale, boală celiacă, psoriazis, altele)</w:t>
            </w:r>
          </w:p>
        </w:tc>
      </w:tr>
      <w:tr w:rsidR="00876CC6" w:rsidRPr="00511154" w14:paraId="6C0BB461"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345DC"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Obezitate</w:t>
            </w:r>
          </w:p>
        </w:tc>
      </w:tr>
      <w:tr w:rsidR="00876CC6" w:rsidRPr="00511154" w14:paraId="4BCE84BC"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13D491"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Boala pulmonară obstructivă cronică (BPOC)</w:t>
            </w:r>
          </w:p>
        </w:tc>
      </w:tr>
      <w:tr w:rsidR="00876CC6" w:rsidRPr="00511154" w14:paraId="07828D62"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6F3C4"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Apnee obstructivă de somn</w:t>
            </w:r>
          </w:p>
        </w:tc>
      </w:tr>
      <w:tr w:rsidR="00876CC6" w:rsidRPr="00511154" w14:paraId="7FFDD50C"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76A0A6"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Cancer</w:t>
            </w:r>
          </w:p>
        </w:tc>
      </w:tr>
      <w:tr w:rsidR="00876CC6" w:rsidRPr="00511154" w14:paraId="6E190482"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317E8"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Boala ficatului gras</w:t>
            </w:r>
          </w:p>
        </w:tc>
      </w:tr>
      <w:tr w:rsidR="00876CC6" w:rsidRPr="00511154" w14:paraId="2A4BE8BF"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ED846"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Stres</w:t>
            </w:r>
          </w:p>
        </w:tc>
      </w:tr>
      <w:tr w:rsidR="00876CC6" w:rsidRPr="00511154" w14:paraId="765FDDDF" w14:textId="77777777" w:rsidTr="00AB4867">
        <w:tc>
          <w:tcPr>
            <w:tcW w:w="90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2CAFC5" w14:textId="77777777" w:rsidR="00876CC6" w:rsidRPr="00511154" w:rsidRDefault="00876CC6"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Tulburări endocrine </w:t>
            </w:r>
          </w:p>
        </w:tc>
      </w:tr>
    </w:tbl>
    <w:p w14:paraId="56CFB4E3"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p>
    <w:p w14:paraId="795B527C" w14:textId="77777777" w:rsidR="00163989" w:rsidRPr="00511154" w:rsidRDefault="00161FE7" w:rsidP="000E5AE3">
      <w:pPr>
        <w:pStyle w:val="Titlu2"/>
        <w:spacing w:line="240" w:lineRule="auto"/>
        <w:jc w:val="both"/>
        <w:rPr>
          <w:rFonts w:ascii="Times New Roman" w:hAnsi="Times New Roman" w:cs="Times New Roman"/>
          <w:b/>
          <w:bCs/>
          <w:color w:val="auto"/>
          <w:sz w:val="24"/>
          <w:szCs w:val="24"/>
        </w:rPr>
      </w:pPr>
      <w:bookmarkStart w:id="161" w:name="_Toc228869055"/>
      <w:bookmarkStart w:id="162" w:name="_Toc228873393"/>
      <w:r w:rsidRPr="00511154">
        <w:rPr>
          <w:rFonts w:ascii="Times New Roman" w:hAnsi="Times New Roman" w:cs="Times New Roman"/>
          <w:b/>
          <w:bCs/>
          <w:color w:val="auto"/>
          <w:sz w:val="24"/>
          <w:szCs w:val="24"/>
        </w:rPr>
        <w:t xml:space="preserve">C.8.2.4. </w:t>
      </w:r>
      <w:r w:rsidR="00163989" w:rsidRPr="00511154">
        <w:rPr>
          <w:rFonts w:ascii="Times New Roman" w:hAnsi="Times New Roman" w:cs="Times New Roman"/>
          <w:b/>
          <w:bCs/>
          <w:color w:val="auto"/>
          <w:sz w:val="24"/>
          <w:szCs w:val="24"/>
        </w:rPr>
        <w:t>Recomandări pentru managementul FA postoperatorie</w:t>
      </w:r>
      <w:bookmarkEnd w:id="161"/>
      <w:bookmarkEnd w:id="162"/>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163989" w:rsidRPr="00511154" w14:paraId="20855DDD"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D0CECE"/>
            <w:hideMark/>
          </w:tcPr>
          <w:p w14:paraId="3F786013" w14:textId="77777777" w:rsidR="00163989" w:rsidRPr="00511154" w:rsidRDefault="00714770"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25</w:t>
            </w:r>
            <w:r w:rsidR="00161FE7" w:rsidRPr="00511154">
              <w:rPr>
                <w:rFonts w:ascii="Times New Roman" w:eastAsia="Calibri" w:hAnsi="Times New Roman" w:cs="Times New Roman"/>
                <w:b/>
                <w:bCs/>
                <w:kern w:val="2"/>
                <w:sz w:val="24"/>
                <w:szCs w:val="24"/>
              </w:rPr>
              <w:t xml:space="preserve">. </w:t>
            </w:r>
            <w:r w:rsidR="00163989"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hideMark/>
          </w:tcPr>
          <w:p w14:paraId="080A8AA7" w14:textId="77777777" w:rsidR="00163989" w:rsidRPr="00511154" w:rsidRDefault="00163989"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hideMark/>
          </w:tcPr>
          <w:p w14:paraId="1775E2AA" w14:textId="77777777" w:rsidR="00163989" w:rsidRPr="00511154" w:rsidRDefault="00163989"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163989" w:rsidRPr="00511154" w14:paraId="440AAC1E"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14:paraId="376EB36A" w14:textId="77777777" w:rsidR="00163989" w:rsidRPr="00511154" w:rsidRDefault="00163989"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Terapia cu </w:t>
            </w:r>
            <w:proofErr w:type="spellStart"/>
            <w:r w:rsidR="00BD34AB" w:rsidRPr="00511154">
              <w:rPr>
                <w:rFonts w:ascii="Times New Roman" w:eastAsia="Calibri" w:hAnsi="Times New Roman" w:cs="Times New Roman"/>
                <w:kern w:val="2"/>
                <w:sz w:val="24"/>
                <w:szCs w:val="24"/>
              </w:rPr>
              <w:t>Amiodaronum</w:t>
            </w:r>
            <w:proofErr w:type="spellEnd"/>
            <w:r w:rsidR="00BD34AB" w:rsidRPr="00511154">
              <w:rPr>
                <w:rFonts w:ascii="Times New Roman" w:eastAsia="Calibri" w:hAnsi="Times New Roman" w:cs="Times New Roman"/>
                <w:kern w:val="2"/>
                <w:sz w:val="24"/>
                <w:szCs w:val="24"/>
              </w:rPr>
              <w:t xml:space="preserve"> </w:t>
            </w:r>
            <w:r w:rsidRPr="00511154">
              <w:rPr>
                <w:rFonts w:ascii="Times New Roman" w:eastAsia="Calibri" w:hAnsi="Times New Roman" w:cs="Times New Roman"/>
                <w:kern w:val="2"/>
                <w:sz w:val="24"/>
                <w:szCs w:val="24"/>
              </w:rPr>
              <w:t xml:space="preserve">în perioada </w:t>
            </w:r>
            <w:proofErr w:type="spellStart"/>
            <w:r w:rsidRPr="00511154">
              <w:rPr>
                <w:rFonts w:ascii="Times New Roman" w:eastAsia="Calibri" w:hAnsi="Times New Roman" w:cs="Times New Roman"/>
                <w:kern w:val="2"/>
                <w:sz w:val="24"/>
                <w:szCs w:val="24"/>
              </w:rPr>
              <w:t>perioperatorie</w:t>
            </w:r>
            <w:proofErr w:type="spellEnd"/>
            <w:r w:rsidRPr="00511154">
              <w:rPr>
                <w:rFonts w:ascii="Times New Roman" w:eastAsia="Calibri" w:hAnsi="Times New Roman" w:cs="Times New Roman"/>
                <w:kern w:val="2"/>
                <w:sz w:val="24"/>
                <w:szCs w:val="24"/>
              </w:rPr>
              <w:t xml:space="preserve"> este recomandată atunci când se dorește prevenirea FA postoperatorii după chirurgie cardiacă.</w:t>
            </w:r>
          </w:p>
        </w:tc>
        <w:tc>
          <w:tcPr>
            <w:tcW w:w="964" w:type="dxa"/>
            <w:tcBorders>
              <w:top w:val="single" w:sz="4" w:space="0" w:color="000000"/>
              <w:left w:val="single" w:sz="4" w:space="0" w:color="000000"/>
              <w:bottom w:val="single" w:sz="4" w:space="0" w:color="000000"/>
              <w:right w:val="single" w:sz="4" w:space="0" w:color="000000"/>
            </w:tcBorders>
            <w:shd w:val="clear" w:color="auto" w:fill="60B987"/>
            <w:hideMark/>
          </w:tcPr>
          <w:p w14:paraId="2CE5B1F7" w14:textId="77777777" w:rsidR="00163989" w:rsidRPr="00511154" w:rsidRDefault="00163989"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008CA4"/>
            <w:hideMark/>
          </w:tcPr>
          <w:p w14:paraId="02E91D03" w14:textId="77777777" w:rsidR="00163989" w:rsidRPr="00511154" w:rsidRDefault="00163989"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r w:rsidR="00163989" w:rsidRPr="00511154" w14:paraId="59DB4489"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14:paraId="6879E54C" w14:textId="77777777" w:rsidR="00163989" w:rsidRPr="00511154" w:rsidRDefault="00163989"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lastRenderedPageBreak/>
              <w:t>Pericardiotomia</w:t>
            </w:r>
            <w:proofErr w:type="spellEnd"/>
            <w:r w:rsidRPr="00511154">
              <w:rPr>
                <w:rFonts w:ascii="Times New Roman" w:eastAsia="Calibri" w:hAnsi="Times New Roman" w:cs="Times New Roman"/>
                <w:kern w:val="2"/>
                <w:sz w:val="24"/>
                <w:szCs w:val="24"/>
              </w:rPr>
              <w:t xml:space="preserve"> posterioară concomitentă ar trebui avută în vedere la pacienții supuși intervențiilor chirurgicale cardiace, în scopul prevenirii fibrilației </w:t>
            </w:r>
            <w:proofErr w:type="spellStart"/>
            <w:r w:rsidRPr="00511154">
              <w:rPr>
                <w:rFonts w:ascii="Times New Roman" w:eastAsia="Calibri" w:hAnsi="Times New Roman" w:cs="Times New Roman"/>
                <w:kern w:val="2"/>
                <w:sz w:val="24"/>
                <w:szCs w:val="24"/>
              </w:rPr>
              <w:t>atriale</w:t>
            </w:r>
            <w:proofErr w:type="spellEnd"/>
            <w:r w:rsidRPr="00511154">
              <w:rPr>
                <w:rFonts w:ascii="Times New Roman" w:eastAsia="Calibri" w:hAnsi="Times New Roman" w:cs="Times New Roman"/>
                <w:kern w:val="2"/>
                <w:sz w:val="24"/>
                <w:szCs w:val="24"/>
              </w:rPr>
              <w:t xml:space="preserve"> postoperatorii.</w:t>
            </w:r>
          </w:p>
        </w:tc>
        <w:tc>
          <w:tcPr>
            <w:tcW w:w="964" w:type="dxa"/>
            <w:tcBorders>
              <w:top w:val="single" w:sz="4" w:space="0" w:color="000000"/>
              <w:left w:val="single" w:sz="4" w:space="0" w:color="000000"/>
              <w:bottom w:val="single" w:sz="4" w:space="0" w:color="000000"/>
              <w:right w:val="single" w:sz="4" w:space="0" w:color="000000"/>
            </w:tcBorders>
            <w:shd w:val="clear" w:color="auto" w:fill="FECF00"/>
            <w:hideMark/>
          </w:tcPr>
          <w:p w14:paraId="275E82C1" w14:textId="77777777" w:rsidR="00163989" w:rsidRPr="00511154" w:rsidRDefault="00163989"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hideMark/>
          </w:tcPr>
          <w:p w14:paraId="6FCB0066" w14:textId="77777777" w:rsidR="00163989" w:rsidRPr="00511154" w:rsidRDefault="00163989"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163989" w:rsidRPr="00511154" w14:paraId="0E7FAB56"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14:paraId="4BE122CC" w14:textId="77777777" w:rsidR="00163989" w:rsidRPr="00511154" w:rsidRDefault="00163989"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Terapia anticoagulantă orală pe termen lung ar trebui avută în vedere la pacienții cu fibrilație </w:t>
            </w:r>
            <w:proofErr w:type="spellStart"/>
            <w:r w:rsidRPr="00511154">
              <w:rPr>
                <w:rFonts w:ascii="Times New Roman" w:eastAsia="Calibri" w:hAnsi="Times New Roman" w:cs="Times New Roman"/>
                <w:kern w:val="2"/>
                <w:sz w:val="24"/>
                <w:szCs w:val="24"/>
              </w:rPr>
              <w:t>atrială</w:t>
            </w:r>
            <w:proofErr w:type="spellEnd"/>
            <w:r w:rsidRPr="00511154">
              <w:rPr>
                <w:rFonts w:ascii="Times New Roman" w:eastAsia="Calibri" w:hAnsi="Times New Roman" w:cs="Times New Roman"/>
                <w:kern w:val="2"/>
                <w:sz w:val="24"/>
                <w:szCs w:val="24"/>
              </w:rPr>
              <w:t xml:space="preserve"> postoperatorie, după intervenții chirurgicale cardiace sau non-cardiace, care prezintă un risc </w:t>
            </w:r>
            <w:proofErr w:type="spellStart"/>
            <w:r w:rsidRPr="00511154">
              <w:rPr>
                <w:rFonts w:ascii="Times New Roman" w:eastAsia="Calibri" w:hAnsi="Times New Roman" w:cs="Times New Roman"/>
                <w:kern w:val="2"/>
                <w:sz w:val="24"/>
                <w:szCs w:val="24"/>
              </w:rPr>
              <w:t>tromboembolic</w:t>
            </w:r>
            <w:proofErr w:type="spellEnd"/>
            <w:r w:rsidRPr="00511154">
              <w:rPr>
                <w:rFonts w:ascii="Times New Roman" w:eastAsia="Calibri" w:hAnsi="Times New Roman" w:cs="Times New Roman"/>
                <w:kern w:val="2"/>
                <w:sz w:val="24"/>
                <w:szCs w:val="24"/>
              </w:rPr>
              <w:t xml:space="preserve"> crescut, în vederea prevenirii accidentului vascular cerebral ischemic și a </w:t>
            </w:r>
            <w:proofErr w:type="spellStart"/>
            <w:r w:rsidRPr="00511154">
              <w:rPr>
                <w:rFonts w:ascii="Times New Roman" w:eastAsia="Calibri" w:hAnsi="Times New Roman" w:cs="Times New Roman"/>
                <w:kern w:val="2"/>
                <w:sz w:val="24"/>
                <w:szCs w:val="24"/>
              </w:rPr>
              <w:t>tromboembolismului</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FECF00"/>
            <w:hideMark/>
          </w:tcPr>
          <w:p w14:paraId="1700BC96" w14:textId="77777777" w:rsidR="00163989" w:rsidRPr="00511154" w:rsidRDefault="00163989"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hideMark/>
          </w:tcPr>
          <w:p w14:paraId="124F7D1E" w14:textId="77777777" w:rsidR="00163989" w:rsidRPr="00511154" w:rsidRDefault="00163989"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163989" w:rsidRPr="00511154" w14:paraId="6DD8F9BE"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14:paraId="52DCC800" w14:textId="77777777" w:rsidR="00163989" w:rsidRPr="00511154" w:rsidRDefault="00163989"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Utilizarea de rutină a beta-blocantelor nu este recomandată la pacienții supuși intervențiilor chirurgicale non-cardiace pentru prevenirea fibrilației </w:t>
            </w:r>
            <w:proofErr w:type="spellStart"/>
            <w:r w:rsidRPr="00511154">
              <w:rPr>
                <w:rFonts w:ascii="Times New Roman" w:eastAsia="Calibri" w:hAnsi="Times New Roman" w:cs="Times New Roman"/>
                <w:kern w:val="2"/>
                <w:sz w:val="24"/>
                <w:szCs w:val="24"/>
              </w:rPr>
              <w:t>atriale</w:t>
            </w:r>
            <w:proofErr w:type="spellEnd"/>
            <w:r w:rsidRPr="00511154">
              <w:rPr>
                <w:rFonts w:ascii="Times New Roman" w:eastAsia="Calibri" w:hAnsi="Times New Roman" w:cs="Times New Roman"/>
                <w:kern w:val="2"/>
                <w:sz w:val="24"/>
                <w:szCs w:val="24"/>
              </w:rPr>
              <w:t xml:space="preserve"> postoperatorii.</w:t>
            </w:r>
          </w:p>
        </w:tc>
        <w:tc>
          <w:tcPr>
            <w:tcW w:w="964" w:type="dxa"/>
            <w:tcBorders>
              <w:top w:val="single" w:sz="4" w:space="0" w:color="000000"/>
              <w:left w:val="single" w:sz="4" w:space="0" w:color="000000"/>
              <w:bottom w:val="single" w:sz="4" w:space="0" w:color="000000"/>
              <w:right w:val="single" w:sz="4" w:space="0" w:color="000000"/>
            </w:tcBorders>
            <w:shd w:val="clear" w:color="auto" w:fill="EA5160"/>
            <w:hideMark/>
          </w:tcPr>
          <w:p w14:paraId="7AF185F5" w14:textId="77777777" w:rsidR="00163989" w:rsidRPr="00511154" w:rsidRDefault="00163989"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964" w:type="dxa"/>
            <w:tcBorders>
              <w:top w:val="single" w:sz="4" w:space="0" w:color="000000"/>
              <w:left w:val="single" w:sz="4" w:space="0" w:color="000000"/>
              <w:bottom w:val="single" w:sz="4" w:space="0" w:color="000000"/>
              <w:right w:val="single" w:sz="4" w:space="0" w:color="000000"/>
            </w:tcBorders>
            <w:shd w:val="clear" w:color="auto" w:fill="8EB7C7"/>
            <w:hideMark/>
          </w:tcPr>
          <w:p w14:paraId="1EACFFAB" w14:textId="77777777" w:rsidR="00163989" w:rsidRPr="00511154" w:rsidRDefault="00163989"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37F1D7D3" w14:textId="77777777" w:rsidR="0070254B" w:rsidRPr="00511154" w:rsidRDefault="001D0AFC" w:rsidP="000E5AE3">
      <w:pPr>
        <w:pStyle w:val="Titlu2"/>
        <w:spacing w:line="240" w:lineRule="auto"/>
        <w:jc w:val="both"/>
        <w:rPr>
          <w:rFonts w:ascii="Times New Roman" w:hAnsi="Times New Roman" w:cs="Times New Roman"/>
          <w:b/>
          <w:bCs/>
          <w:color w:val="auto"/>
          <w:sz w:val="24"/>
          <w:szCs w:val="24"/>
        </w:rPr>
      </w:pPr>
      <w:bookmarkStart w:id="163" w:name="_Toc228869056"/>
      <w:bookmarkStart w:id="164" w:name="_Toc228873394"/>
      <w:r w:rsidRPr="00511154">
        <w:rPr>
          <w:rFonts w:ascii="Times New Roman" w:hAnsi="Times New Roman" w:cs="Times New Roman"/>
          <w:b/>
          <w:bCs/>
          <w:color w:val="auto"/>
          <w:sz w:val="24"/>
          <w:szCs w:val="24"/>
        </w:rPr>
        <w:t>C.8.2.5</w:t>
      </w:r>
      <w:r w:rsidR="0070254B" w:rsidRPr="00511154">
        <w:rPr>
          <w:rFonts w:ascii="Times New Roman" w:hAnsi="Times New Roman" w:cs="Times New Roman"/>
          <w:b/>
          <w:bCs/>
          <w:color w:val="auto"/>
          <w:sz w:val="24"/>
          <w:szCs w:val="24"/>
        </w:rPr>
        <w:t xml:space="preserve">. Recomandări pentru pacienții cu AVC </w:t>
      </w:r>
      <w:proofErr w:type="spellStart"/>
      <w:r w:rsidR="0070254B" w:rsidRPr="00511154">
        <w:rPr>
          <w:rFonts w:ascii="Times New Roman" w:hAnsi="Times New Roman" w:cs="Times New Roman"/>
          <w:b/>
          <w:bCs/>
          <w:color w:val="auto"/>
          <w:sz w:val="24"/>
          <w:szCs w:val="24"/>
        </w:rPr>
        <w:t>embolic</w:t>
      </w:r>
      <w:proofErr w:type="spellEnd"/>
      <w:r w:rsidR="0070254B" w:rsidRPr="00511154">
        <w:rPr>
          <w:rFonts w:ascii="Times New Roman" w:hAnsi="Times New Roman" w:cs="Times New Roman"/>
          <w:b/>
          <w:bCs/>
          <w:color w:val="auto"/>
          <w:sz w:val="24"/>
          <w:szCs w:val="24"/>
        </w:rPr>
        <w:t xml:space="preserve"> de sursă necunoscută (ESUS)</w:t>
      </w:r>
      <w:bookmarkEnd w:id="163"/>
      <w:bookmarkEnd w:id="164"/>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70254B" w:rsidRPr="00511154" w14:paraId="3A1596CC"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D0CECE"/>
            <w:hideMark/>
          </w:tcPr>
          <w:p w14:paraId="53F17F69" w14:textId="77777777" w:rsidR="0070254B" w:rsidRPr="00511154" w:rsidRDefault="00E264C4"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2</w:t>
            </w:r>
            <w:r w:rsidR="00714770" w:rsidRPr="00511154">
              <w:rPr>
                <w:rFonts w:ascii="Times New Roman" w:eastAsia="Calibri" w:hAnsi="Times New Roman" w:cs="Times New Roman"/>
                <w:b/>
                <w:bCs/>
                <w:kern w:val="2"/>
                <w:sz w:val="24"/>
                <w:szCs w:val="24"/>
              </w:rPr>
              <w:t>6</w:t>
            </w:r>
            <w:r w:rsidR="001D0AFC" w:rsidRPr="00511154">
              <w:rPr>
                <w:rFonts w:ascii="Times New Roman" w:eastAsia="Calibri" w:hAnsi="Times New Roman" w:cs="Times New Roman"/>
                <w:b/>
                <w:bCs/>
                <w:kern w:val="2"/>
                <w:sz w:val="24"/>
                <w:szCs w:val="24"/>
              </w:rPr>
              <w:t xml:space="preserve">. </w:t>
            </w:r>
            <w:r w:rsidR="0070254B"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hideMark/>
          </w:tcPr>
          <w:p w14:paraId="72B1BD1A"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hideMark/>
          </w:tcPr>
          <w:p w14:paraId="27B0861C"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70254B" w:rsidRPr="00511154" w14:paraId="287CF8B9"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14:paraId="6946D38B"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Se recomandă monitorizarea prelungită pentru FA la pacienții cu ESUS, pentru a orienta deciziile terapeutice privind FA.</w:t>
            </w:r>
          </w:p>
        </w:tc>
        <w:tc>
          <w:tcPr>
            <w:tcW w:w="964" w:type="dxa"/>
            <w:tcBorders>
              <w:top w:val="single" w:sz="4" w:space="0" w:color="000000"/>
              <w:left w:val="single" w:sz="4" w:space="0" w:color="000000"/>
              <w:bottom w:val="single" w:sz="4" w:space="0" w:color="000000"/>
              <w:right w:val="single" w:sz="4" w:space="0" w:color="000000"/>
            </w:tcBorders>
            <w:shd w:val="clear" w:color="auto" w:fill="60B987"/>
            <w:hideMark/>
          </w:tcPr>
          <w:p w14:paraId="5D2E679E"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hideMark/>
          </w:tcPr>
          <w:p w14:paraId="5849F65B"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70254B" w:rsidRPr="00511154" w14:paraId="18246356"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hideMark/>
          </w:tcPr>
          <w:p w14:paraId="5D5E87C1"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Inițierea terapiei anticoagulante orale la pacienții cu ESUS fără FA documentată nu este recomandată din cauza lipsei de eficacitate în prevenirea AVC ischemic și a </w:t>
            </w:r>
            <w:proofErr w:type="spellStart"/>
            <w:r w:rsidRPr="00511154">
              <w:rPr>
                <w:rFonts w:ascii="Times New Roman" w:eastAsia="Calibri" w:hAnsi="Times New Roman" w:cs="Times New Roman"/>
                <w:kern w:val="2"/>
                <w:sz w:val="24"/>
                <w:szCs w:val="24"/>
              </w:rPr>
              <w:t>tromboembolismului</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EA5160"/>
            <w:hideMark/>
          </w:tcPr>
          <w:p w14:paraId="0E8AD9F2"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III</w:t>
            </w:r>
          </w:p>
        </w:tc>
        <w:tc>
          <w:tcPr>
            <w:tcW w:w="964" w:type="dxa"/>
            <w:tcBorders>
              <w:top w:val="single" w:sz="4" w:space="0" w:color="000000"/>
              <w:left w:val="single" w:sz="4" w:space="0" w:color="000000"/>
              <w:bottom w:val="single" w:sz="4" w:space="0" w:color="000000"/>
              <w:right w:val="single" w:sz="4" w:space="0" w:color="000000"/>
            </w:tcBorders>
            <w:shd w:val="clear" w:color="auto" w:fill="008CA4"/>
            <w:hideMark/>
          </w:tcPr>
          <w:p w14:paraId="7FD7E2CA"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A</w:t>
            </w:r>
          </w:p>
        </w:tc>
      </w:tr>
    </w:tbl>
    <w:p w14:paraId="470388C6"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p>
    <w:p w14:paraId="6DA2E60C" w14:textId="77777777" w:rsidR="0070254B" w:rsidRPr="00511154" w:rsidRDefault="001D0AFC" w:rsidP="000E5AE3">
      <w:pPr>
        <w:pStyle w:val="Titlu2"/>
        <w:spacing w:line="240" w:lineRule="auto"/>
        <w:jc w:val="both"/>
        <w:rPr>
          <w:rFonts w:ascii="Times New Roman" w:hAnsi="Times New Roman" w:cs="Times New Roman"/>
          <w:b/>
          <w:bCs/>
          <w:color w:val="auto"/>
          <w:sz w:val="24"/>
          <w:szCs w:val="24"/>
        </w:rPr>
      </w:pPr>
      <w:bookmarkStart w:id="165" w:name="_Toc228869057"/>
      <w:bookmarkStart w:id="166" w:name="_Toc228873395"/>
      <w:r w:rsidRPr="00511154">
        <w:rPr>
          <w:rFonts w:ascii="Times New Roman" w:hAnsi="Times New Roman" w:cs="Times New Roman"/>
          <w:b/>
          <w:bCs/>
          <w:color w:val="auto"/>
          <w:sz w:val="24"/>
          <w:szCs w:val="24"/>
        </w:rPr>
        <w:t xml:space="preserve">C.8.2.6. </w:t>
      </w:r>
      <w:r w:rsidR="0070254B" w:rsidRPr="00511154">
        <w:rPr>
          <w:rFonts w:ascii="Times New Roman" w:hAnsi="Times New Roman" w:cs="Times New Roman"/>
          <w:b/>
          <w:bCs/>
          <w:color w:val="auto"/>
          <w:sz w:val="24"/>
          <w:szCs w:val="24"/>
        </w:rPr>
        <w:t>Recomandări pentru pacientele cu FA în timpul sarcinii</w:t>
      </w:r>
      <w:bookmarkEnd w:id="165"/>
      <w:bookmarkEnd w:id="166"/>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70254B" w:rsidRPr="00511154" w14:paraId="06B2726B"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1D605D90" w14:textId="77777777" w:rsidR="0070254B" w:rsidRPr="00511154" w:rsidRDefault="00E264C4"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2</w:t>
            </w:r>
            <w:r w:rsidR="00714770" w:rsidRPr="00511154">
              <w:rPr>
                <w:rFonts w:ascii="Times New Roman" w:eastAsia="Calibri" w:hAnsi="Times New Roman" w:cs="Times New Roman"/>
                <w:b/>
                <w:bCs/>
                <w:kern w:val="2"/>
                <w:sz w:val="24"/>
                <w:szCs w:val="24"/>
              </w:rPr>
              <w:t>7</w:t>
            </w:r>
            <w:r w:rsidR="001D0AFC" w:rsidRPr="00511154">
              <w:rPr>
                <w:rFonts w:ascii="Times New Roman" w:eastAsia="Calibri" w:hAnsi="Times New Roman" w:cs="Times New Roman"/>
                <w:b/>
                <w:bCs/>
                <w:kern w:val="2"/>
                <w:sz w:val="24"/>
                <w:szCs w:val="24"/>
              </w:rPr>
              <w:t xml:space="preserve">. </w:t>
            </w:r>
            <w:r w:rsidR="0070254B"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14F212E4"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5CB636F"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70254B" w:rsidRPr="00511154" w14:paraId="0C51D04D"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06DC253A" w14:textId="77777777" w:rsidR="0070254B" w:rsidRPr="00511154" w:rsidRDefault="0070254B"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electrică imediată este recomandată la pacientele cu FA în timpul sarcinii, în caz de instabilitate hemodinamică sau FA în </w:t>
            </w:r>
            <w:proofErr w:type="spellStart"/>
            <w:r w:rsidRPr="00511154">
              <w:rPr>
                <w:rFonts w:ascii="Times New Roman" w:eastAsia="Calibri" w:hAnsi="Times New Roman" w:cs="Times New Roman"/>
                <w:kern w:val="2"/>
                <w:sz w:val="24"/>
                <w:szCs w:val="24"/>
              </w:rPr>
              <w:t>preexcitație</w:t>
            </w:r>
            <w:proofErr w:type="spellEnd"/>
            <w:r w:rsidRPr="00511154">
              <w:rPr>
                <w:rFonts w:ascii="Times New Roman" w:eastAsia="Calibri" w:hAnsi="Times New Roman" w:cs="Times New Roman"/>
                <w:kern w:val="2"/>
                <w:sz w:val="24"/>
                <w:szCs w:val="24"/>
              </w:rPr>
              <w:t>, pentru a îmbunătăți prognosticul matern și fetal.</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468CD7F2"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24452965"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70254B" w:rsidRPr="00511154" w14:paraId="6169A7DC"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9B0CDD3" w14:textId="77777777" w:rsidR="0070254B" w:rsidRPr="00511154" w:rsidRDefault="0070254B"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Anticoagularea</w:t>
            </w:r>
            <w:proofErr w:type="spellEnd"/>
            <w:r w:rsidRPr="00511154">
              <w:rPr>
                <w:rFonts w:ascii="Times New Roman" w:eastAsia="Calibri" w:hAnsi="Times New Roman" w:cs="Times New Roman"/>
                <w:kern w:val="2"/>
                <w:sz w:val="24"/>
                <w:szCs w:val="24"/>
              </w:rPr>
              <w:t xml:space="preserve"> terapeutică cu HGMM sau AVK (cu excepția utilizării AVK în primul trimestru sau după săptămâna 36 de sarcină) este recomandată la gravidele cu FA și risc </w:t>
            </w:r>
            <w:proofErr w:type="spellStart"/>
            <w:r w:rsidRPr="00511154">
              <w:rPr>
                <w:rFonts w:ascii="Times New Roman" w:eastAsia="Calibri" w:hAnsi="Times New Roman" w:cs="Times New Roman"/>
                <w:kern w:val="2"/>
                <w:sz w:val="24"/>
                <w:szCs w:val="24"/>
              </w:rPr>
              <w:t>tromboembolic</w:t>
            </w:r>
            <w:proofErr w:type="spellEnd"/>
            <w:r w:rsidRPr="00511154">
              <w:rPr>
                <w:rFonts w:ascii="Times New Roman" w:eastAsia="Calibri" w:hAnsi="Times New Roman" w:cs="Times New Roman"/>
                <w:kern w:val="2"/>
                <w:sz w:val="24"/>
                <w:szCs w:val="24"/>
              </w:rPr>
              <w:t xml:space="preserve"> crescut, în vederea prevenirii AVC ischemic și a </w:t>
            </w:r>
            <w:proofErr w:type="spellStart"/>
            <w:r w:rsidRPr="00511154">
              <w:rPr>
                <w:rFonts w:ascii="Times New Roman" w:eastAsia="Calibri" w:hAnsi="Times New Roman" w:cs="Times New Roman"/>
                <w:kern w:val="2"/>
                <w:sz w:val="24"/>
                <w:szCs w:val="24"/>
              </w:rPr>
              <w:t>tromboembolismului</w:t>
            </w:r>
            <w:proofErr w:type="spellEnd"/>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4ED4E5CD"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5880D49E"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70254B" w:rsidRPr="00511154" w14:paraId="40A5E575"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D59836E"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Beta-blocantele selective β1 sunt recomandate pentru controlul frecvenței cardiace în FA în timpul sarcinii, cu scopul de a reduce simptomele și de a îmbunătăți prognosticul matern și fetal, cu excepția </w:t>
            </w:r>
            <w:proofErr w:type="spellStart"/>
            <w:r w:rsidR="005908B3" w:rsidRPr="00511154">
              <w:rPr>
                <w:rFonts w:ascii="Times New Roman" w:eastAsia="Calibri" w:hAnsi="Times New Roman" w:cs="Times New Roman"/>
                <w:kern w:val="2"/>
                <w:sz w:val="24"/>
                <w:szCs w:val="24"/>
              </w:rPr>
              <w:t>Atenololum</w:t>
            </w:r>
            <w:proofErr w:type="spellEnd"/>
            <w:r w:rsidR="005908B3" w:rsidRPr="00511154">
              <w:rPr>
                <w:rFonts w:ascii="Times New Roman" w:eastAsia="Calibri" w:hAnsi="Times New Roman" w:cs="Times New Roman"/>
                <w:kern w:val="2"/>
                <w:sz w:val="24"/>
                <w:szCs w:val="24"/>
              </w:rPr>
              <w:t>*</w:t>
            </w:r>
            <w:r w:rsidRPr="00511154">
              <w:rPr>
                <w:rFonts w:ascii="Times New Roman" w:eastAsia="Calibri" w:hAnsi="Times New Roman" w:cs="Times New Roman"/>
                <w:kern w:val="2"/>
                <w:sz w:val="24"/>
                <w:szCs w:val="24"/>
              </w:rPr>
              <w:t>.</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5E13EB00"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3D2B4940"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70254B" w:rsidRPr="00511154" w14:paraId="64BAB48E"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7607EBD" w14:textId="77777777" w:rsidR="0070254B" w:rsidRPr="00511154" w:rsidRDefault="0070254B"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Cardioversia</w:t>
            </w:r>
            <w:proofErr w:type="spellEnd"/>
            <w:r w:rsidRPr="00511154">
              <w:rPr>
                <w:rFonts w:ascii="Times New Roman" w:eastAsia="Calibri" w:hAnsi="Times New Roman" w:cs="Times New Roman"/>
                <w:kern w:val="2"/>
                <w:sz w:val="24"/>
                <w:szCs w:val="24"/>
              </w:rPr>
              <w:t xml:space="preserve"> electrică ar trebui avută în vedere în cazul FA persistente la femeile gravide cu CMH, pentru a îmbunătăți prognosticul matern și fetal.</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0BEAEC35"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4E747509"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70254B" w:rsidRPr="00511154" w14:paraId="547DA9C5"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9ADA711" w14:textId="77777777" w:rsidR="0070254B" w:rsidRPr="00511154" w:rsidRDefault="00B631AD"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Digoxinum</w:t>
            </w:r>
            <w:proofErr w:type="spellEnd"/>
            <w:r w:rsidR="0070254B" w:rsidRPr="00511154">
              <w:rPr>
                <w:rFonts w:ascii="Times New Roman" w:eastAsia="Calibri" w:hAnsi="Times New Roman" w:cs="Times New Roman"/>
                <w:kern w:val="2"/>
                <w:sz w:val="24"/>
                <w:szCs w:val="24"/>
              </w:rPr>
              <w:t xml:space="preserve"> ar trebui avută în vedere pentru controlul frecvenței cardiace în FA în timpul sarcinii, în cazul în care beta-blocantele sunt ineficiente sau nu sunt tolerate, cu scopul de a reduce simptomele și de a îmbunătăți prognosticul matern și fetal.</w:t>
            </w:r>
          </w:p>
        </w:tc>
        <w:tc>
          <w:tcPr>
            <w:tcW w:w="964" w:type="dxa"/>
            <w:tcBorders>
              <w:top w:val="single" w:sz="4" w:space="0" w:color="000000"/>
              <w:left w:val="single" w:sz="4" w:space="0" w:color="000000"/>
              <w:bottom w:val="single" w:sz="4" w:space="0" w:color="000000"/>
              <w:right w:val="single" w:sz="4" w:space="0" w:color="000000"/>
            </w:tcBorders>
            <w:shd w:val="clear" w:color="auto" w:fill="FFD000"/>
            <w:tcMar>
              <w:top w:w="0" w:type="dxa"/>
              <w:left w:w="115" w:type="dxa"/>
              <w:bottom w:w="0" w:type="dxa"/>
              <w:right w:w="115" w:type="dxa"/>
            </w:tcMar>
            <w:hideMark/>
          </w:tcPr>
          <w:p w14:paraId="45EF1E34"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0166815E"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70254B" w:rsidRPr="00511154" w14:paraId="4B6C562B"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73E6D45D" w14:textId="77777777" w:rsidR="0070254B" w:rsidRPr="00511154" w:rsidRDefault="00C50412"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lastRenderedPageBreak/>
              <w:t>Ibutilidum</w:t>
            </w:r>
            <w:proofErr w:type="spellEnd"/>
            <w:r w:rsidRPr="00511154">
              <w:rPr>
                <w:rFonts w:ascii="Times New Roman" w:eastAsia="Calibri" w:hAnsi="Times New Roman" w:cs="Times New Roman"/>
                <w:kern w:val="2"/>
                <w:sz w:val="24"/>
                <w:szCs w:val="24"/>
              </w:rPr>
              <w:t>*</w:t>
            </w:r>
            <w:r w:rsidR="0070254B" w:rsidRPr="00511154">
              <w:rPr>
                <w:rFonts w:ascii="Times New Roman" w:eastAsia="Calibri" w:hAnsi="Times New Roman" w:cs="Times New Roman"/>
                <w:kern w:val="2"/>
                <w:sz w:val="24"/>
                <w:szCs w:val="24"/>
              </w:rPr>
              <w:t xml:space="preserve"> sau </w:t>
            </w:r>
            <w:proofErr w:type="spellStart"/>
            <w:r w:rsidR="00A56F9F" w:rsidRPr="00511154">
              <w:rPr>
                <w:rFonts w:ascii="Times New Roman" w:eastAsia="Calibri" w:hAnsi="Times New Roman" w:cs="Times New Roman"/>
                <w:kern w:val="2"/>
                <w:sz w:val="24"/>
                <w:szCs w:val="24"/>
              </w:rPr>
              <w:t>Flecainidum</w:t>
            </w:r>
            <w:proofErr w:type="spellEnd"/>
            <w:r w:rsidR="00A56F9F" w:rsidRPr="00511154">
              <w:rPr>
                <w:rFonts w:ascii="Times New Roman" w:eastAsia="Calibri" w:hAnsi="Times New Roman" w:cs="Times New Roman"/>
                <w:kern w:val="2"/>
                <w:sz w:val="24"/>
                <w:szCs w:val="24"/>
              </w:rPr>
              <w:t>*</w:t>
            </w:r>
            <w:r w:rsidR="0070254B" w:rsidRPr="00511154">
              <w:rPr>
                <w:rFonts w:ascii="Times New Roman" w:eastAsia="Calibri" w:hAnsi="Times New Roman" w:cs="Times New Roman"/>
                <w:kern w:val="2"/>
                <w:sz w:val="24"/>
                <w:szCs w:val="24"/>
              </w:rPr>
              <w:t xml:space="preserve"> administrate intravenos pot fi luate în considerare pentru conversia FA la paciente gravide </w:t>
            </w:r>
            <w:proofErr w:type="spellStart"/>
            <w:r w:rsidR="0070254B" w:rsidRPr="00511154">
              <w:rPr>
                <w:rFonts w:ascii="Times New Roman" w:eastAsia="Calibri" w:hAnsi="Times New Roman" w:cs="Times New Roman"/>
                <w:kern w:val="2"/>
                <w:sz w:val="24"/>
                <w:szCs w:val="24"/>
              </w:rPr>
              <w:t>hemodinamic</w:t>
            </w:r>
            <w:proofErr w:type="spellEnd"/>
            <w:r w:rsidR="0070254B" w:rsidRPr="00511154">
              <w:rPr>
                <w:rFonts w:ascii="Times New Roman" w:eastAsia="Calibri" w:hAnsi="Times New Roman" w:cs="Times New Roman"/>
                <w:kern w:val="2"/>
                <w:sz w:val="24"/>
                <w:szCs w:val="24"/>
              </w:rPr>
              <w:t xml:space="preserve"> stabile, cu cord structural normal, în vederea îmbunătățirii prognosticului matern și fetal.</w:t>
            </w:r>
          </w:p>
        </w:tc>
        <w:tc>
          <w:tcPr>
            <w:tcW w:w="964" w:type="dxa"/>
            <w:tcBorders>
              <w:top w:val="single" w:sz="4" w:space="0" w:color="000000"/>
              <w:left w:val="single" w:sz="4" w:space="0" w:color="000000"/>
              <w:bottom w:val="single" w:sz="4" w:space="0" w:color="000000"/>
              <w:right w:val="single" w:sz="4" w:space="0" w:color="000000"/>
            </w:tcBorders>
            <w:shd w:val="clear" w:color="auto" w:fill="F3920E"/>
            <w:tcMar>
              <w:top w:w="0" w:type="dxa"/>
              <w:left w:w="115" w:type="dxa"/>
              <w:bottom w:w="0" w:type="dxa"/>
              <w:right w:w="115" w:type="dxa"/>
            </w:tcMar>
            <w:hideMark/>
          </w:tcPr>
          <w:p w14:paraId="796DEB5E"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IIb</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08EB7175"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70254B" w:rsidRPr="00511154" w14:paraId="788CF18E"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6328019" w14:textId="77777777" w:rsidR="0070254B" w:rsidRPr="00511154" w:rsidRDefault="00A56F9F"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Flecainidum</w:t>
            </w:r>
            <w:proofErr w:type="spellEnd"/>
            <w:r w:rsidRPr="00511154">
              <w:rPr>
                <w:rFonts w:ascii="Times New Roman" w:eastAsia="Calibri" w:hAnsi="Times New Roman" w:cs="Times New Roman"/>
                <w:kern w:val="2"/>
                <w:sz w:val="24"/>
                <w:szCs w:val="24"/>
              </w:rPr>
              <w:t>*</w:t>
            </w:r>
            <w:r w:rsidR="0070254B" w:rsidRPr="00511154">
              <w:rPr>
                <w:rFonts w:ascii="Times New Roman" w:eastAsia="Calibri" w:hAnsi="Times New Roman" w:cs="Times New Roman"/>
                <w:kern w:val="2"/>
                <w:sz w:val="24"/>
                <w:szCs w:val="24"/>
              </w:rPr>
              <w:t xml:space="preserve"> sau </w:t>
            </w:r>
            <w:proofErr w:type="spellStart"/>
            <w:r w:rsidR="003A30C5" w:rsidRPr="00511154">
              <w:rPr>
                <w:rFonts w:ascii="Times New Roman" w:eastAsia="Calibri" w:hAnsi="Times New Roman" w:cs="Times New Roman"/>
                <w:kern w:val="2"/>
                <w:sz w:val="24"/>
                <w:szCs w:val="24"/>
              </w:rPr>
              <w:t>Propafenonum</w:t>
            </w:r>
            <w:proofErr w:type="spellEnd"/>
            <w:r w:rsidR="003A30C5" w:rsidRPr="00511154">
              <w:rPr>
                <w:rFonts w:ascii="Times New Roman" w:eastAsia="Calibri" w:hAnsi="Times New Roman" w:cs="Times New Roman"/>
                <w:kern w:val="2"/>
                <w:sz w:val="24"/>
                <w:szCs w:val="24"/>
              </w:rPr>
              <w:t xml:space="preserve"> </w:t>
            </w:r>
            <w:r w:rsidR="0070254B" w:rsidRPr="00511154">
              <w:rPr>
                <w:rFonts w:ascii="Times New Roman" w:eastAsia="Calibri" w:hAnsi="Times New Roman" w:cs="Times New Roman"/>
                <w:kern w:val="2"/>
                <w:sz w:val="24"/>
                <w:szCs w:val="24"/>
              </w:rPr>
              <w:t>pot fi luate în considerare pentru controlul ritmului pe termen lung în timpul sarcinii, în cazul în care medicamentele pentru controlul frecvenței sunt ineficiente sau nu sunt tolerate, cu scopul de a reduce simptomele și de a îmbunătăți prognosticul matern și fetal.</w:t>
            </w:r>
          </w:p>
        </w:tc>
        <w:tc>
          <w:tcPr>
            <w:tcW w:w="964" w:type="dxa"/>
            <w:tcBorders>
              <w:top w:val="single" w:sz="4" w:space="0" w:color="000000"/>
              <w:left w:val="single" w:sz="4" w:space="0" w:color="000000"/>
              <w:bottom w:val="single" w:sz="4" w:space="0" w:color="000000"/>
              <w:right w:val="single" w:sz="4" w:space="0" w:color="000000"/>
            </w:tcBorders>
            <w:shd w:val="clear" w:color="auto" w:fill="F3920E"/>
            <w:tcMar>
              <w:top w:w="0" w:type="dxa"/>
              <w:left w:w="115" w:type="dxa"/>
              <w:bottom w:w="0" w:type="dxa"/>
              <w:right w:w="115" w:type="dxa"/>
            </w:tcMar>
            <w:hideMark/>
          </w:tcPr>
          <w:p w14:paraId="2A68F5B5"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IIb</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17A6E431"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bl>
    <w:p w14:paraId="521BD8E9" w14:textId="77777777" w:rsidR="00E264C4" w:rsidRPr="00511154" w:rsidRDefault="00E264C4" w:rsidP="000E5AE3">
      <w:pPr>
        <w:spacing w:line="240" w:lineRule="auto"/>
        <w:jc w:val="both"/>
        <w:rPr>
          <w:rFonts w:ascii="Times New Roman" w:eastAsia="Calibri" w:hAnsi="Times New Roman" w:cs="Times New Roman"/>
          <w:b/>
          <w:bCs/>
          <w:kern w:val="2"/>
          <w:sz w:val="24"/>
          <w:szCs w:val="24"/>
        </w:rPr>
      </w:pPr>
    </w:p>
    <w:p w14:paraId="115D3418" w14:textId="77777777" w:rsidR="0070254B" w:rsidRPr="00511154" w:rsidRDefault="00C22966" w:rsidP="000E5AE3">
      <w:pPr>
        <w:pStyle w:val="Titlu2"/>
        <w:spacing w:line="240" w:lineRule="auto"/>
        <w:jc w:val="both"/>
        <w:rPr>
          <w:rFonts w:ascii="Times New Roman" w:hAnsi="Times New Roman" w:cs="Times New Roman"/>
          <w:b/>
          <w:bCs/>
          <w:color w:val="auto"/>
          <w:sz w:val="24"/>
          <w:szCs w:val="24"/>
        </w:rPr>
      </w:pPr>
      <w:bookmarkStart w:id="167" w:name="_Toc228869058"/>
      <w:bookmarkStart w:id="168" w:name="_Toc228873396"/>
      <w:r w:rsidRPr="00511154">
        <w:rPr>
          <w:rFonts w:ascii="Times New Roman" w:hAnsi="Times New Roman" w:cs="Times New Roman"/>
          <w:b/>
          <w:bCs/>
          <w:color w:val="auto"/>
          <w:sz w:val="24"/>
          <w:szCs w:val="24"/>
        </w:rPr>
        <w:t>C.8.2.</w:t>
      </w:r>
      <w:r w:rsidR="0070254B" w:rsidRPr="00511154">
        <w:rPr>
          <w:rFonts w:ascii="Times New Roman" w:hAnsi="Times New Roman" w:cs="Times New Roman"/>
          <w:b/>
          <w:bCs/>
          <w:color w:val="auto"/>
          <w:sz w:val="24"/>
          <w:szCs w:val="24"/>
        </w:rPr>
        <w:t>7. Recomandări pentru pacienții cu FA și boli cardiace congenitale</w:t>
      </w:r>
      <w:bookmarkEnd w:id="167"/>
      <w:bookmarkEnd w:id="168"/>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70254B" w:rsidRPr="00511154" w14:paraId="57EA5A9B"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3FA44134" w14:textId="77777777" w:rsidR="0070254B" w:rsidRPr="00511154" w:rsidRDefault="00E264C4"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2</w:t>
            </w:r>
            <w:r w:rsidR="00714770" w:rsidRPr="00511154">
              <w:rPr>
                <w:rFonts w:ascii="Times New Roman" w:eastAsia="Calibri" w:hAnsi="Times New Roman" w:cs="Times New Roman"/>
                <w:b/>
                <w:bCs/>
                <w:kern w:val="2"/>
                <w:sz w:val="24"/>
                <w:szCs w:val="24"/>
              </w:rPr>
              <w:t>8</w:t>
            </w:r>
            <w:r w:rsidR="00C22966" w:rsidRPr="00511154">
              <w:rPr>
                <w:rFonts w:ascii="Times New Roman" w:eastAsia="Calibri" w:hAnsi="Times New Roman" w:cs="Times New Roman"/>
                <w:b/>
                <w:bCs/>
                <w:kern w:val="2"/>
                <w:sz w:val="24"/>
                <w:szCs w:val="24"/>
              </w:rPr>
              <w:t xml:space="preserve">. </w:t>
            </w:r>
            <w:r w:rsidR="0070254B" w:rsidRPr="00511154">
              <w:rPr>
                <w:rFonts w:ascii="Times New Roman" w:eastAsia="Calibri" w:hAnsi="Times New Roman" w:cs="Times New Roman"/>
                <w:b/>
                <w:bCs/>
                <w:kern w:val="2"/>
                <w:sz w:val="24"/>
                <w:szCs w:val="24"/>
              </w:rPr>
              <w:t>Recomandare</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1B66427B"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3D113350"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70254B" w:rsidRPr="00511154" w14:paraId="672DE50D"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4A2BE47" w14:textId="77777777" w:rsidR="0070254B" w:rsidRPr="00511154" w:rsidRDefault="00A1268D"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Tratamentul a</w:t>
            </w:r>
            <w:r w:rsidR="0070254B" w:rsidRPr="00511154">
              <w:rPr>
                <w:rFonts w:ascii="Times New Roman" w:eastAsia="Calibri" w:hAnsi="Times New Roman" w:cs="Times New Roman"/>
                <w:kern w:val="2"/>
                <w:sz w:val="24"/>
                <w:szCs w:val="24"/>
              </w:rPr>
              <w:t>nticoagula</w:t>
            </w:r>
            <w:r w:rsidRPr="00511154">
              <w:rPr>
                <w:rFonts w:ascii="Times New Roman" w:eastAsia="Calibri" w:hAnsi="Times New Roman" w:cs="Times New Roman"/>
                <w:kern w:val="2"/>
                <w:sz w:val="24"/>
                <w:szCs w:val="24"/>
              </w:rPr>
              <w:t xml:space="preserve">nt </w:t>
            </w:r>
            <w:r w:rsidR="0070254B" w:rsidRPr="00511154">
              <w:rPr>
                <w:rFonts w:ascii="Times New Roman" w:eastAsia="Calibri" w:hAnsi="Times New Roman" w:cs="Times New Roman"/>
                <w:kern w:val="2"/>
                <w:sz w:val="24"/>
                <w:szCs w:val="24"/>
              </w:rPr>
              <w:t xml:space="preserve">oral ar trebui luat în considerare la toți pacienții adulți cu boli cardiace congenitale cu FA/AFL și reparații </w:t>
            </w:r>
            <w:proofErr w:type="spellStart"/>
            <w:r w:rsidR="0070254B" w:rsidRPr="00511154">
              <w:rPr>
                <w:rFonts w:ascii="Times New Roman" w:eastAsia="Calibri" w:hAnsi="Times New Roman" w:cs="Times New Roman"/>
                <w:kern w:val="2"/>
                <w:sz w:val="24"/>
                <w:szCs w:val="24"/>
              </w:rPr>
              <w:t>intracardiace</w:t>
            </w:r>
            <w:proofErr w:type="spellEnd"/>
            <w:r w:rsidR="0070254B" w:rsidRPr="00511154">
              <w:rPr>
                <w:rFonts w:ascii="Times New Roman" w:eastAsia="Calibri" w:hAnsi="Times New Roman" w:cs="Times New Roman"/>
                <w:kern w:val="2"/>
                <w:sz w:val="24"/>
                <w:szCs w:val="24"/>
              </w:rPr>
              <w:t xml:space="preserve">, cianoză, </w:t>
            </w:r>
            <w:proofErr w:type="spellStart"/>
            <w:r w:rsidR="0070254B" w:rsidRPr="00511154">
              <w:rPr>
                <w:rFonts w:ascii="Times New Roman" w:eastAsia="Calibri" w:hAnsi="Times New Roman" w:cs="Times New Roman"/>
                <w:kern w:val="2"/>
                <w:sz w:val="24"/>
                <w:szCs w:val="24"/>
              </w:rPr>
              <w:t>paliație</w:t>
            </w:r>
            <w:proofErr w:type="spellEnd"/>
            <w:r w:rsidR="0070254B" w:rsidRPr="00511154">
              <w:rPr>
                <w:rFonts w:ascii="Times New Roman" w:eastAsia="Calibri" w:hAnsi="Times New Roman" w:cs="Times New Roman"/>
                <w:kern w:val="2"/>
                <w:sz w:val="24"/>
                <w:szCs w:val="24"/>
              </w:rPr>
              <w:t xml:space="preserve"> </w:t>
            </w:r>
            <w:proofErr w:type="spellStart"/>
            <w:r w:rsidR="0070254B" w:rsidRPr="00511154">
              <w:rPr>
                <w:rFonts w:ascii="Times New Roman" w:eastAsia="Calibri" w:hAnsi="Times New Roman" w:cs="Times New Roman"/>
                <w:kern w:val="2"/>
                <w:sz w:val="24"/>
                <w:szCs w:val="24"/>
              </w:rPr>
              <w:t>Fontan</w:t>
            </w:r>
            <w:proofErr w:type="spellEnd"/>
            <w:r w:rsidR="0070254B" w:rsidRPr="00511154">
              <w:rPr>
                <w:rFonts w:ascii="Times New Roman" w:eastAsia="Calibri" w:hAnsi="Times New Roman" w:cs="Times New Roman"/>
                <w:kern w:val="2"/>
                <w:sz w:val="24"/>
                <w:szCs w:val="24"/>
              </w:rPr>
              <w:t xml:space="preserve"> sau ventricul drept sistemic pentru a preveni accidentul vascular cerebral ischemic și </w:t>
            </w:r>
            <w:proofErr w:type="spellStart"/>
            <w:r w:rsidR="0070254B" w:rsidRPr="00511154">
              <w:rPr>
                <w:rFonts w:ascii="Times New Roman" w:eastAsia="Calibri" w:hAnsi="Times New Roman" w:cs="Times New Roman"/>
                <w:kern w:val="2"/>
                <w:sz w:val="24"/>
                <w:szCs w:val="24"/>
              </w:rPr>
              <w:t>tromboembolismul</w:t>
            </w:r>
            <w:proofErr w:type="spellEnd"/>
            <w:r w:rsidR="0070254B" w:rsidRPr="00511154">
              <w:rPr>
                <w:rFonts w:ascii="Times New Roman" w:eastAsia="Calibri" w:hAnsi="Times New Roman" w:cs="Times New Roman"/>
                <w:kern w:val="2"/>
                <w:sz w:val="24"/>
                <w:szCs w:val="24"/>
              </w:rPr>
              <w:t xml:space="preserve">, indiferent de alți factori de risc </w:t>
            </w:r>
            <w:proofErr w:type="spellStart"/>
            <w:r w:rsidR="0070254B" w:rsidRPr="00511154">
              <w:rPr>
                <w:rFonts w:ascii="Times New Roman" w:eastAsia="Calibri" w:hAnsi="Times New Roman" w:cs="Times New Roman"/>
                <w:kern w:val="2"/>
                <w:sz w:val="24"/>
                <w:szCs w:val="24"/>
              </w:rPr>
              <w:t>tromboembolici</w:t>
            </w:r>
            <w:proofErr w:type="spellEnd"/>
            <w:r w:rsidR="0070254B" w:rsidRPr="00511154">
              <w:rPr>
                <w:rFonts w:ascii="Times New Roman" w:eastAsia="Calibri" w:hAnsi="Times New Roman" w:cs="Times New Roman"/>
                <w:kern w:val="2"/>
                <w:sz w:val="24"/>
                <w:szCs w:val="24"/>
              </w:rPr>
              <w:t>. </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0" w:type="dxa"/>
              <w:left w:w="115" w:type="dxa"/>
              <w:bottom w:w="0" w:type="dxa"/>
              <w:right w:w="115" w:type="dxa"/>
            </w:tcMar>
            <w:hideMark/>
          </w:tcPr>
          <w:p w14:paraId="026A9F0F" w14:textId="77777777" w:rsidR="0070254B" w:rsidRPr="00511154" w:rsidRDefault="0070254B" w:rsidP="000E5AE3">
            <w:pPr>
              <w:spacing w:line="240" w:lineRule="auto"/>
              <w:jc w:val="both"/>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0" w:type="dxa"/>
              <w:left w:w="115" w:type="dxa"/>
              <w:bottom w:w="0" w:type="dxa"/>
              <w:right w:w="115" w:type="dxa"/>
            </w:tcMar>
            <w:hideMark/>
          </w:tcPr>
          <w:p w14:paraId="4F64C031"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w:t>
            </w:r>
          </w:p>
        </w:tc>
      </w:tr>
    </w:tbl>
    <w:p w14:paraId="66B91EFA"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p>
    <w:p w14:paraId="66E6554E" w14:textId="77777777" w:rsidR="0070254B" w:rsidRPr="00511154" w:rsidRDefault="00C22966" w:rsidP="000E5AE3">
      <w:pPr>
        <w:pStyle w:val="Titlu2"/>
        <w:spacing w:line="240" w:lineRule="auto"/>
        <w:jc w:val="both"/>
        <w:rPr>
          <w:rFonts w:ascii="Times New Roman" w:hAnsi="Times New Roman" w:cs="Times New Roman"/>
          <w:b/>
          <w:bCs/>
          <w:color w:val="auto"/>
          <w:sz w:val="24"/>
          <w:szCs w:val="24"/>
        </w:rPr>
      </w:pPr>
      <w:bookmarkStart w:id="169" w:name="_Toc228869059"/>
      <w:bookmarkStart w:id="170" w:name="_Toc228873397"/>
      <w:r w:rsidRPr="00511154">
        <w:rPr>
          <w:rFonts w:ascii="Times New Roman" w:hAnsi="Times New Roman" w:cs="Times New Roman"/>
          <w:b/>
          <w:bCs/>
          <w:color w:val="auto"/>
          <w:sz w:val="24"/>
          <w:szCs w:val="24"/>
        </w:rPr>
        <w:t>C.8.</w:t>
      </w:r>
      <w:r w:rsidR="0070254B" w:rsidRPr="00511154">
        <w:rPr>
          <w:rFonts w:ascii="Times New Roman" w:hAnsi="Times New Roman" w:cs="Times New Roman"/>
          <w:b/>
          <w:bCs/>
          <w:color w:val="auto"/>
          <w:sz w:val="24"/>
          <w:szCs w:val="24"/>
        </w:rPr>
        <w:t>2</w:t>
      </w:r>
      <w:r w:rsidRPr="00511154">
        <w:rPr>
          <w:rFonts w:ascii="Times New Roman" w:hAnsi="Times New Roman" w:cs="Times New Roman"/>
          <w:b/>
          <w:bCs/>
          <w:color w:val="auto"/>
          <w:sz w:val="24"/>
          <w:szCs w:val="24"/>
        </w:rPr>
        <w:t>.</w:t>
      </w:r>
      <w:r w:rsidR="0070254B" w:rsidRPr="00511154">
        <w:rPr>
          <w:rFonts w:ascii="Times New Roman" w:hAnsi="Times New Roman" w:cs="Times New Roman"/>
          <w:b/>
          <w:bCs/>
          <w:color w:val="auto"/>
          <w:sz w:val="24"/>
          <w:szCs w:val="24"/>
        </w:rPr>
        <w:t xml:space="preserve">8. Recomandări privind prevenirea </w:t>
      </w:r>
      <w:proofErr w:type="spellStart"/>
      <w:r w:rsidR="0070254B" w:rsidRPr="00511154">
        <w:rPr>
          <w:rFonts w:ascii="Times New Roman" w:hAnsi="Times New Roman" w:cs="Times New Roman"/>
          <w:b/>
          <w:bCs/>
          <w:color w:val="auto"/>
          <w:sz w:val="24"/>
          <w:szCs w:val="24"/>
        </w:rPr>
        <w:t>tromboembolismului</w:t>
      </w:r>
      <w:proofErr w:type="spellEnd"/>
      <w:r w:rsidR="0070254B" w:rsidRPr="00511154">
        <w:rPr>
          <w:rFonts w:ascii="Times New Roman" w:hAnsi="Times New Roman" w:cs="Times New Roman"/>
          <w:b/>
          <w:bCs/>
          <w:color w:val="auto"/>
          <w:sz w:val="24"/>
          <w:szCs w:val="24"/>
        </w:rPr>
        <w:t xml:space="preserve"> în flutterul  </w:t>
      </w:r>
      <w:proofErr w:type="spellStart"/>
      <w:r w:rsidR="0070254B" w:rsidRPr="00511154">
        <w:rPr>
          <w:rFonts w:ascii="Times New Roman" w:hAnsi="Times New Roman" w:cs="Times New Roman"/>
          <w:b/>
          <w:bCs/>
          <w:color w:val="auto"/>
          <w:sz w:val="24"/>
          <w:szCs w:val="24"/>
        </w:rPr>
        <w:t>atrial</w:t>
      </w:r>
      <w:bookmarkEnd w:id="169"/>
      <w:bookmarkEnd w:id="170"/>
      <w:proofErr w:type="spellEnd"/>
      <w:r w:rsidR="0070254B" w:rsidRPr="00511154">
        <w:rPr>
          <w:rFonts w:ascii="Times New Roman" w:hAnsi="Times New Roman" w:cs="Times New Roman"/>
          <w:b/>
          <w:bCs/>
          <w:color w:val="auto"/>
          <w:sz w:val="24"/>
          <w:szCs w:val="24"/>
        </w:rPr>
        <w:t xml:space="preserve"> </w:t>
      </w:r>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70254B" w:rsidRPr="00511154" w14:paraId="5ADD0397"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D636E2C" w14:textId="77777777" w:rsidR="0070254B" w:rsidRPr="00511154" w:rsidRDefault="00714770"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Caseta 29</w:t>
            </w:r>
            <w:r w:rsidR="00C22966" w:rsidRPr="00511154">
              <w:rPr>
                <w:rFonts w:ascii="Times New Roman" w:eastAsia="Calibri" w:hAnsi="Times New Roman" w:cs="Times New Roman"/>
                <w:b/>
                <w:bCs/>
                <w:kern w:val="2"/>
                <w:sz w:val="24"/>
                <w:szCs w:val="24"/>
              </w:rPr>
              <w:t xml:space="preserve">. </w:t>
            </w:r>
            <w:r w:rsidR="0070254B" w:rsidRPr="00511154">
              <w:rPr>
                <w:rFonts w:ascii="Times New Roman" w:eastAsia="Calibri" w:hAnsi="Times New Roman" w:cs="Times New Roman"/>
                <w:b/>
                <w:bCs/>
                <w:kern w:val="2"/>
                <w:sz w:val="24"/>
                <w:szCs w:val="24"/>
              </w:rPr>
              <w:t>Recomandare</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5A8669D8"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19777D4" w14:textId="77777777" w:rsidR="0070254B" w:rsidRPr="00511154" w:rsidRDefault="0070254B"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70254B" w:rsidRPr="00511154" w14:paraId="47239FD6" w14:textId="77777777" w:rsidTr="00B20D5E">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BDF9032" w14:textId="77777777" w:rsidR="0070254B" w:rsidRPr="00511154" w:rsidRDefault="00A1268D"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Tratamentul anticoagulant oral </w:t>
            </w:r>
            <w:r w:rsidR="0070254B" w:rsidRPr="00511154">
              <w:rPr>
                <w:rFonts w:ascii="Times New Roman" w:eastAsia="Calibri" w:hAnsi="Times New Roman" w:cs="Times New Roman"/>
                <w:kern w:val="2"/>
                <w:sz w:val="24"/>
                <w:szCs w:val="24"/>
              </w:rPr>
              <w:t xml:space="preserve">este recomandat la pacienții cu flutter </w:t>
            </w:r>
            <w:proofErr w:type="spellStart"/>
            <w:r w:rsidR="0070254B" w:rsidRPr="00511154">
              <w:rPr>
                <w:rFonts w:ascii="Times New Roman" w:eastAsia="Calibri" w:hAnsi="Times New Roman" w:cs="Times New Roman"/>
                <w:kern w:val="2"/>
                <w:sz w:val="24"/>
                <w:szCs w:val="24"/>
              </w:rPr>
              <w:t>atrial</w:t>
            </w:r>
            <w:proofErr w:type="spellEnd"/>
            <w:r w:rsidR="0070254B" w:rsidRPr="00511154">
              <w:rPr>
                <w:rFonts w:ascii="Times New Roman" w:eastAsia="Calibri" w:hAnsi="Times New Roman" w:cs="Times New Roman"/>
                <w:kern w:val="2"/>
                <w:sz w:val="24"/>
                <w:szCs w:val="24"/>
              </w:rPr>
              <w:t xml:space="preserve"> cu risc </w:t>
            </w:r>
            <w:proofErr w:type="spellStart"/>
            <w:r w:rsidR="0070254B" w:rsidRPr="00511154">
              <w:rPr>
                <w:rFonts w:ascii="Times New Roman" w:eastAsia="Calibri" w:hAnsi="Times New Roman" w:cs="Times New Roman"/>
                <w:kern w:val="2"/>
                <w:sz w:val="24"/>
                <w:szCs w:val="24"/>
              </w:rPr>
              <w:t>tromboembolic</w:t>
            </w:r>
            <w:proofErr w:type="spellEnd"/>
            <w:r w:rsidR="0070254B" w:rsidRPr="00511154">
              <w:rPr>
                <w:rFonts w:ascii="Times New Roman" w:eastAsia="Calibri" w:hAnsi="Times New Roman" w:cs="Times New Roman"/>
                <w:kern w:val="2"/>
                <w:sz w:val="24"/>
                <w:szCs w:val="24"/>
              </w:rPr>
              <w:t xml:space="preserve"> crescut pentru a preveni accidentul vascular cerebral ischemic și </w:t>
            </w:r>
            <w:proofErr w:type="spellStart"/>
            <w:r w:rsidR="0070254B" w:rsidRPr="00511154">
              <w:rPr>
                <w:rFonts w:ascii="Times New Roman" w:eastAsia="Calibri" w:hAnsi="Times New Roman" w:cs="Times New Roman"/>
                <w:kern w:val="2"/>
                <w:sz w:val="24"/>
                <w:szCs w:val="24"/>
              </w:rPr>
              <w:t>tromboembolismul</w:t>
            </w:r>
            <w:proofErr w:type="spellEnd"/>
            <w:r w:rsidR="0070254B" w:rsidRPr="00511154">
              <w:rPr>
                <w:rFonts w:ascii="Times New Roman" w:eastAsia="Calibri" w:hAnsi="Times New Roman" w:cs="Times New Roman"/>
                <w:kern w:val="2"/>
                <w:sz w:val="24"/>
                <w:szCs w:val="24"/>
              </w:rPr>
              <w:t>. </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0" w:type="dxa"/>
              <w:left w:w="115" w:type="dxa"/>
              <w:bottom w:w="0" w:type="dxa"/>
              <w:right w:w="115" w:type="dxa"/>
            </w:tcMar>
            <w:hideMark/>
          </w:tcPr>
          <w:p w14:paraId="7AABADEB"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0" w:type="dxa"/>
              <w:left w:w="115" w:type="dxa"/>
              <w:bottom w:w="0" w:type="dxa"/>
              <w:right w:w="115" w:type="dxa"/>
            </w:tcMar>
            <w:hideMark/>
          </w:tcPr>
          <w:p w14:paraId="273C15F8"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3CB7BF4A" w14:textId="77777777" w:rsidR="0070254B" w:rsidRPr="00511154" w:rsidRDefault="0070254B" w:rsidP="000E5AE3">
      <w:pPr>
        <w:spacing w:line="240" w:lineRule="auto"/>
        <w:jc w:val="both"/>
        <w:rPr>
          <w:rFonts w:ascii="Times New Roman" w:eastAsia="Calibri" w:hAnsi="Times New Roman" w:cs="Times New Roman"/>
          <w:b/>
          <w:bCs/>
          <w:kern w:val="2"/>
          <w:sz w:val="24"/>
          <w:szCs w:val="24"/>
        </w:rPr>
      </w:pPr>
    </w:p>
    <w:p w14:paraId="70325EF5" w14:textId="77777777" w:rsidR="0070254B" w:rsidRPr="00511154" w:rsidRDefault="0070254B" w:rsidP="000E5AE3">
      <w:pPr>
        <w:pStyle w:val="Titlu1"/>
        <w:spacing w:line="240" w:lineRule="auto"/>
        <w:jc w:val="both"/>
        <w:rPr>
          <w:rFonts w:ascii="Times New Roman" w:hAnsi="Times New Roman" w:cs="Times New Roman"/>
          <w:b/>
          <w:bCs/>
          <w:color w:val="auto"/>
          <w:sz w:val="24"/>
          <w:szCs w:val="24"/>
        </w:rPr>
      </w:pPr>
      <w:bookmarkStart w:id="171" w:name="_Toc228869060"/>
      <w:bookmarkStart w:id="172" w:name="_Toc228873398"/>
      <w:r w:rsidRPr="00511154">
        <w:rPr>
          <w:rFonts w:ascii="Times New Roman" w:hAnsi="Times New Roman" w:cs="Times New Roman"/>
          <w:b/>
          <w:bCs/>
          <w:color w:val="auto"/>
          <w:sz w:val="24"/>
          <w:szCs w:val="24"/>
        </w:rPr>
        <w:t>C.</w:t>
      </w:r>
      <w:r w:rsidR="00C22966" w:rsidRPr="00511154">
        <w:rPr>
          <w:rFonts w:ascii="Times New Roman" w:hAnsi="Times New Roman" w:cs="Times New Roman"/>
          <w:b/>
          <w:bCs/>
          <w:color w:val="auto"/>
          <w:sz w:val="24"/>
          <w:szCs w:val="24"/>
        </w:rPr>
        <w:t>9</w:t>
      </w:r>
      <w:r w:rsidRPr="00511154">
        <w:rPr>
          <w:rFonts w:ascii="Times New Roman" w:hAnsi="Times New Roman" w:cs="Times New Roman"/>
          <w:b/>
          <w:bCs/>
          <w:color w:val="auto"/>
          <w:sz w:val="24"/>
          <w:szCs w:val="24"/>
        </w:rPr>
        <w:t xml:space="preserve">.  </w:t>
      </w:r>
      <w:r w:rsidR="00E264C4" w:rsidRPr="00511154">
        <w:rPr>
          <w:rFonts w:ascii="Times New Roman" w:hAnsi="Times New Roman" w:cs="Times New Roman"/>
          <w:b/>
          <w:bCs/>
          <w:color w:val="auto"/>
          <w:sz w:val="24"/>
          <w:szCs w:val="24"/>
        </w:rPr>
        <w:t>SCREENINGUL ȘI PREVENȚIA FA</w:t>
      </w:r>
      <w:bookmarkEnd w:id="171"/>
      <w:bookmarkEnd w:id="172"/>
    </w:p>
    <w:p w14:paraId="5771DE7B" w14:textId="77777777" w:rsidR="00B20D5E" w:rsidRPr="00511154" w:rsidRDefault="00B20D5E" w:rsidP="000E5AE3">
      <w:pPr>
        <w:spacing w:line="240" w:lineRule="auto"/>
        <w:jc w:val="both"/>
        <w:rPr>
          <w:rStyle w:val="A5"/>
          <w:rFonts w:ascii="Times New Roman" w:hAnsi="Times New Roman" w:cs="Times New Roman"/>
          <w:color w:val="auto"/>
          <w:sz w:val="24"/>
          <w:szCs w:val="24"/>
        </w:rPr>
      </w:pPr>
      <w:r w:rsidRPr="00511154">
        <w:rPr>
          <w:rStyle w:val="A5"/>
          <w:rFonts w:ascii="Times New Roman" w:hAnsi="Times New Roman" w:cs="Times New Roman"/>
          <w:color w:val="auto"/>
          <w:sz w:val="24"/>
          <w:szCs w:val="24"/>
        </w:rPr>
        <w:t>În ultimii ani, a apărut o abundență de dispozitive noi pen</w:t>
      </w:r>
      <w:r w:rsidRPr="00511154">
        <w:rPr>
          <w:rStyle w:val="A5"/>
          <w:rFonts w:ascii="Times New Roman" w:hAnsi="Times New Roman" w:cs="Times New Roman"/>
          <w:color w:val="auto"/>
          <w:sz w:val="24"/>
          <w:szCs w:val="24"/>
        </w:rPr>
        <w:softHyphen/>
        <w:t>tru monitorizarea ritmului cardiac, inclusiv brățări fitness și ceasuri inteligente. Deși dovezile privind eficacitatea clinică a acestor dispozitive digitale sunt limitate, ele pot fi uti</w:t>
      </w:r>
      <w:r w:rsidRPr="00511154">
        <w:rPr>
          <w:rStyle w:val="A5"/>
          <w:rFonts w:ascii="Times New Roman" w:hAnsi="Times New Roman" w:cs="Times New Roman"/>
          <w:color w:val="auto"/>
          <w:sz w:val="24"/>
          <w:szCs w:val="24"/>
        </w:rPr>
        <w:softHyphen/>
        <w:t xml:space="preserve">le în detectarea FA. Dispozitivele pentru detectarea FA pot fi împărțite, în linii mari, în două categorii: cele care oferă ECG și cele care utilizează metode non-ECG, precum </w:t>
      </w:r>
      <w:proofErr w:type="spellStart"/>
      <w:r w:rsidRPr="00511154">
        <w:rPr>
          <w:rStyle w:val="A5"/>
          <w:rFonts w:ascii="Times New Roman" w:hAnsi="Times New Roman" w:cs="Times New Roman"/>
          <w:color w:val="auto"/>
          <w:sz w:val="24"/>
          <w:szCs w:val="24"/>
        </w:rPr>
        <w:t>fo</w:t>
      </w:r>
      <w:r w:rsidRPr="00511154">
        <w:rPr>
          <w:rStyle w:val="A5"/>
          <w:rFonts w:ascii="Times New Roman" w:hAnsi="Times New Roman" w:cs="Times New Roman"/>
          <w:color w:val="auto"/>
          <w:sz w:val="24"/>
          <w:szCs w:val="24"/>
        </w:rPr>
        <w:softHyphen/>
      </w:r>
      <w:r w:rsidR="00011F73" w:rsidRPr="00511154">
        <w:rPr>
          <w:rStyle w:val="A5"/>
          <w:rFonts w:ascii="Times New Roman" w:hAnsi="Times New Roman" w:cs="Times New Roman"/>
          <w:color w:val="auto"/>
          <w:sz w:val="24"/>
          <w:szCs w:val="24"/>
        </w:rPr>
        <w:t>topletismografia</w:t>
      </w:r>
      <w:proofErr w:type="spellEnd"/>
      <w:r w:rsidR="00011F73" w:rsidRPr="00511154">
        <w:rPr>
          <w:rStyle w:val="A5"/>
          <w:rFonts w:ascii="Times New Roman" w:hAnsi="Times New Roman" w:cs="Times New Roman"/>
          <w:color w:val="auto"/>
          <w:sz w:val="24"/>
          <w:szCs w:val="24"/>
        </w:rPr>
        <w:t xml:space="preserve"> (</w:t>
      </w:r>
      <w:r w:rsidRPr="00511154">
        <w:rPr>
          <w:rStyle w:val="A5"/>
          <w:rFonts w:ascii="Times New Roman" w:hAnsi="Times New Roman" w:cs="Times New Roman"/>
          <w:color w:val="auto"/>
          <w:sz w:val="24"/>
          <w:szCs w:val="24"/>
        </w:rPr>
        <w:t>Tabelul 1</w:t>
      </w:r>
      <w:r w:rsidR="00011F73" w:rsidRPr="00511154">
        <w:rPr>
          <w:rStyle w:val="A5"/>
          <w:rFonts w:ascii="Times New Roman" w:hAnsi="Times New Roman" w:cs="Times New Roman"/>
          <w:color w:val="auto"/>
          <w:sz w:val="24"/>
          <w:szCs w:val="24"/>
        </w:rPr>
        <w:t>0</w:t>
      </w:r>
      <w:r w:rsidRPr="00511154">
        <w:rPr>
          <w:rStyle w:val="A5"/>
          <w:rFonts w:ascii="Times New Roman" w:hAnsi="Times New Roman" w:cs="Times New Roman"/>
          <w:color w:val="auto"/>
          <w:sz w:val="24"/>
          <w:szCs w:val="24"/>
        </w:rPr>
        <w:t>)</w:t>
      </w:r>
      <w:r w:rsidR="00C22966" w:rsidRPr="00511154">
        <w:rPr>
          <w:rStyle w:val="A5"/>
          <w:rFonts w:ascii="Times New Roman" w:hAnsi="Times New Roman" w:cs="Times New Roman"/>
          <w:color w:val="auto"/>
          <w:sz w:val="24"/>
          <w:szCs w:val="24"/>
        </w:rPr>
        <w:t>.</w:t>
      </w:r>
    </w:p>
    <w:p w14:paraId="4670E9BA" w14:textId="77777777" w:rsidR="001141E2" w:rsidRPr="00511154" w:rsidRDefault="001141E2" w:rsidP="000E5AE3">
      <w:pPr>
        <w:spacing w:line="240" w:lineRule="auto"/>
        <w:jc w:val="both"/>
        <w:rPr>
          <w:rFonts w:ascii="Times New Roman" w:eastAsia="Calibri" w:hAnsi="Times New Roman" w:cs="Times New Roman"/>
          <w:b/>
          <w:kern w:val="2"/>
          <w:sz w:val="24"/>
          <w:szCs w:val="24"/>
        </w:rPr>
      </w:pPr>
      <w:r w:rsidRPr="00511154">
        <w:rPr>
          <w:rFonts w:ascii="Times New Roman" w:eastAsia="Calibri" w:hAnsi="Times New Roman" w:cs="Times New Roman"/>
          <w:b/>
          <w:bCs/>
          <w:kern w:val="2"/>
          <w:sz w:val="24"/>
          <w:szCs w:val="24"/>
        </w:rPr>
        <w:t>Tabelul  10. Instrumente pentru screening-</w:t>
      </w:r>
      <w:proofErr w:type="spellStart"/>
      <w:r w:rsidRPr="00511154">
        <w:rPr>
          <w:rFonts w:ascii="Times New Roman" w:eastAsia="Calibri" w:hAnsi="Times New Roman" w:cs="Times New Roman"/>
          <w:b/>
          <w:bCs/>
          <w:kern w:val="2"/>
          <w:sz w:val="24"/>
          <w:szCs w:val="24"/>
        </w:rPr>
        <w:t>ul</w:t>
      </w:r>
      <w:proofErr w:type="spellEnd"/>
      <w:r w:rsidRPr="00511154">
        <w:rPr>
          <w:rFonts w:ascii="Times New Roman" w:eastAsia="Calibri" w:hAnsi="Times New Roman" w:cs="Times New Roman"/>
          <w:b/>
          <w:bCs/>
          <w:kern w:val="2"/>
          <w:sz w:val="24"/>
          <w:szCs w:val="24"/>
        </w:rPr>
        <w:t xml:space="preserve"> FA</w:t>
      </w:r>
    </w:p>
    <w:tbl>
      <w:tblPr>
        <w:tblW w:w="0" w:type="auto"/>
        <w:tblBorders>
          <w:top w:val="single" w:sz="4" w:space="0" w:color="FFFFFF"/>
          <w:left w:val="single" w:sz="4" w:space="0" w:color="FFFFFF"/>
          <w:bottom w:val="single" w:sz="4" w:space="0" w:color="FFFFFF"/>
          <w:right w:val="single" w:sz="4" w:space="0" w:color="FFFFFF"/>
        </w:tblBorders>
        <w:shd w:val="clear" w:color="auto" w:fill="EDEEEF"/>
        <w:tblCellMar>
          <w:left w:w="0" w:type="dxa"/>
          <w:right w:w="0" w:type="dxa"/>
        </w:tblCellMar>
        <w:tblLook w:val="04A0" w:firstRow="1" w:lastRow="0" w:firstColumn="1" w:lastColumn="0" w:noHBand="0" w:noVBand="1"/>
      </w:tblPr>
      <w:tblGrid>
        <w:gridCol w:w="9639"/>
      </w:tblGrid>
      <w:tr w:rsidR="001141E2" w:rsidRPr="00511154" w14:paraId="06F84916"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C7C8CA"/>
            <w:tcMar>
              <w:top w:w="0" w:type="dxa"/>
              <w:left w:w="115" w:type="dxa"/>
              <w:bottom w:w="0" w:type="dxa"/>
              <w:right w:w="115" w:type="dxa"/>
            </w:tcMar>
            <w:hideMark/>
          </w:tcPr>
          <w:p w14:paraId="74C364A0"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Instrumente pentru screening FA</w:t>
            </w:r>
          </w:p>
        </w:tc>
      </w:tr>
      <w:tr w:rsidR="001141E2" w:rsidRPr="00511154" w14:paraId="0E0BFC5B"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7E188750"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1. Palparea pulsului </w:t>
            </w:r>
          </w:p>
        </w:tc>
      </w:tr>
      <w:tr w:rsidR="001141E2" w:rsidRPr="00511154" w14:paraId="406179A6"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7CDCDEEF"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2. Utilizarea algoritmilor inteligenței artificiale pentru identificarea pacienților cu risc</w:t>
            </w:r>
          </w:p>
        </w:tc>
      </w:tr>
      <w:tr w:rsidR="001141E2" w:rsidRPr="00511154" w14:paraId="5C1A6648"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7684B4D6"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3. Evidențe bazate pe ECG</w:t>
            </w:r>
          </w:p>
        </w:tc>
      </w:tr>
      <w:tr w:rsidR="001141E2" w:rsidRPr="00511154" w14:paraId="61C61E79"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7BD2D1C3"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a. Dispozitive ECG convenționale</w:t>
            </w:r>
          </w:p>
        </w:tc>
      </w:tr>
      <w:tr w:rsidR="001141E2" w:rsidRPr="00511154" w14:paraId="7BF1834B"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088BF2E2"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i. ECG Clasic cu 12 derivații (30 de secunde) </w:t>
            </w:r>
          </w:p>
        </w:tc>
      </w:tr>
      <w:tr w:rsidR="001141E2" w:rsidRPr="00511154" w14:paraId="646B72E3"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7B46C11D"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lastRenderedPageBreak/>
              <w:t xml:space="preserve">          ii. Monitorizare </w:t>
            </w:r>
            <w:proofErr w:type="spellStart"/>
            <w:r w:rsidRPr="00511154">
              <w:rPr>
                <w:rFonts w:ascii="Times New Roman" w:eastAsia="Calibri" w:hAnsi="Times New Roman" w:cs="Times New Roman"/>
                <w:kern w:val="2"/>
                <w:sz w:val="24"/>
                <w:szCs w:val="24"/>
              </w:rPr>
              <w:t>Holter</w:t>
            </w:r>
            <w:proofErr w:type="spellEnd"/>
            <w:r w:rsidRPr="00511154">
              <w:rPr>
                <w:rFonts w:ascii="Times New Roman" w:eastAsia="Calibri" w:hAnsi="Times New Roman" w:cs="Times New Roman"/>
                <w:kern w:val="2"/>
                <w:sz w:val="24"/>
                <w:szCs w:val="24"/>
              </w:rPr>
              <w:t xml:space="preserve"> (de la 24 ore pană la o săptămână sau mai mult) </w:t>
            </w:r>
          </w:p>
        </w:tc>
      </w:tr>
      <w:tr w:rsidR="001141E2" w:rsidRPr="00511154" w14:paraId="2EB2AF4C"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09236A53"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iii. Telemetrie cardiacă mobilă (în timpul spitalizării) </w:t>
            </w:r>
          </w:p>
        </w:tc>
      </w:tr>
      <w:tr w:rsidR="001141E2" w:rsidRPr="00511154" w14:paraId="2DFAD12E"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17FBB27B"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iv. Dispozitive portabile</w:t>
            </w:r>
          </w:p>
        </w:tc>
      </w:tr>
      <w:tr w:rsidR="001141E2" w:rsidRPr="00511154" w14:paraId="147DD4BE"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0A37A9E8"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          v. </w:t>
            </w:r>
            <w:proofErr w:type="spellStart"/>
            <w:r w:rsidRPr="00511154">
              <w:rPr>
                <w:rFonts w:ascii="Times New Roman" w:eastAsia="Calibri" w:hAnsi="Times New Roman" w:cs="Times New Roman"/>
                <w:kern w:val="2"/>
                <w:sz w:val="24"/>
                <w:szCs w:val="24"/>
              </w:rPr>
              <w:t>Patch</w:t>
            </w:r>
            <w:proofErr w:type="spellEnd"/>
            <w:r w:rsidRPr="00511154">
              <w:rPr>
                <w:rFonts w:ascii="Times New Roman" w:eastAsia="Calibri" w:hAnsi="Times New Roman" w:cs="Times New Roman"/>
                <w:kern w:val="2"/>
                <w:sz w:val="24"/>
                <w:szCs w:val="24"/>
              </w:rPr>
              <w:t>-uri purtabile (până la 14 zile) </w:t>
            </w:r>
          </w:p>
        </w:tc>
      </w:tr>
      <w:tr w:rsidR="001141E2" w:rsidRPr="00511154" w14:paraId="3FF1D8E5"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3A573DFD"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          vi. </w:t>
            </w:r>
            <w:proofErr w:type="spellStart"/>
            <w:r w:rsidRPr="00511154">
              <w:rPr>
                <w:rFonts w:ascii="Times New Roman" w:eastAsia="Calibri" w:hAnsi="Times New Roman" w:cs="Times New Roman"/>
                <w:kern w:val="2"/>
                <w:sz w:val="24"/>
                <w:szCs w:val="24"/>
              </w:rPr>
              <w:t>Biotextile</w:t>
            </w:r>
            <w:proofErr w:type="spellEnd"/>
            <w:r w:rsidRPr="00511154">
              <w:rPr>
                <w:rFonts w:ascii="Times New Roman" w:eastAsia="Calibri" w:hAnsi="Times New Roman" w:cs="Times New Roman"/>
                <w:kern w:val="2"/>
                <w:sz w:val="24"/>
                <w:szCs w:val="24"/>
              </w:rPr>
              <w:t xml:space="preserve"> (până la 30 de zile) </w:t>
            </w:r>
          </w:p>
        </w:tc>
      </w:tr>
      <w:tr w:rsidR="001141E2" w:rsidRPr="00511154" w14:paraId="62ED9299"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3C1A95B2"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vii. Dispozitive inteligente (30 de secunde)</w:t>
            </w:r>
          </w:p>
        </w:tc>
      </w:tr>
      <w:tr w:rsidR="001141E2" w:rsidRPr="00511154" w14:paraId="4698E6AA"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4F1DD59E"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     b. </w:t>
            </w:r>
            <w:proofErr w:type="spellStart"/>
            <w:r w:rsidRPr="00511154">
              <w:rPr>
                <w:rFonts w:ascii="Times New Roman" w:eastAsia="Calibri" w:hAnsi="Times New Roman" w:cs="Times New Roman"/>
                <w:kern w:val="2"/>
                <w:sz w:val="24"/>
                <w:szCs w:val="24"/>
              </w:rPr>
              <w:t>Loop</w:t>
            </w:r>
            <w:proofErr w:type="spellEnd"/>
            <w:r w:rsidRPr="00511154">
              <w:rPr>
                <w:rFonts w:ascii="Times New Roman" w:eastAsia="Calibri" w:hAnsi="Times New Roman" w:cs="Times New Roman"/>
                <w:kern w:val="2"/>
                <w:sz w:val="24"/>
                <w:szCs w:val="24"/>
              </w:rPr>
              <w:t xml:space="preserve"> recorder implantabil (ILR) (3–5 ani) </w:t>
            </w:r>
          </w:p>
        </w:tc>
      </w:tr>
      <w:tr w:rsidR="001141E2" w:rsidRPr="00511154" w14:paraId="12143E11"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72D5E08C"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4. Dispozitive care nu sunt bazate pe ECG</w:t>
            </w:r>
          </w:p>
        </w:tc>
      </w:tr>
      <w:tr w:rsidR="001141E2" w:rsidRPr="00511154" w14:paraId="1B88C8C1"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2D9DD889"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     a. </w:t>
            </w:r>
            <w:proofErr w:type="spellStart"/>
            <w:r w:rsidRPr="00511154">
              <w:rPr>
                <w:rFonts w:ascii="Times New Roman" w:eastAsia="Calibri" w:hAnsi="Times New Roman" w:cs="Times New Roman"/>
                <w:kern w:val="2"/>
                <w:sz w:val="24"/>
                <w:szCs w:val="24"/>
              </w:rPr>
              <w:t>Fotopletismografia</w:t>
            </w:r>
            <w:proofErr w:type="spellEnd"/>
            <w:r w:rsidRPr="00511154">
              <w:rPr>
                <w:rFonts w:ascii="Times New Roman" w:eastAsia="Calibri" w:hAnsi="Times New Roman" w:cs="Times New Roman"/>
                <w:kern w:val="2"/>
                <w:sz w:val="24"/>
                <w:szCs w:val="24"/>
              </w:rPr>
              <w:t xml:space="preserve"> (PPG) și algoritmii </w:t>
            </w:r>
            <w:proofErr w:type="spellStart"/>
            <w:r w:rsidRPr="00511154">
              <w:rPr>
                <w:rFonts w:ascii="Times New Roman" w:eastAsia="Calibri" w:hAnsi="Times New Roman" w:cs="Times New Roman"/>
                <w:kern w:val="2"/>
                <w:sz w:val="24"/>
                <w:szCs w:val="24"/>
              </w:rPr>
              <w:t>automati</w:t>
            </w:r>
            <w:proofErr w:type="spellEnd"/>
            <w:r w:rsidRPr="00511154">
              <w:rPr>
                <w:rFonts w:ascii="Times New Roman" w:eastAsia="Calibri" w:hAnsi="Times New Roman" w:cs="Times New Roman"/>
                <w:kern w:val="2"/>
                <w:sz w:val="24"/>
                <w:szCs w:val="24"/>
              </w:rPr>
              <w:t>: contact (</w:t>
            </w:r>
            <w:r w:rsidR="008B10D3" w:rsidRPr="00511154">
              <w:rPr>
                <w:rFonts w:ascii="Times New Roman" w:eastAsia="Calibri" w:hAnsi="Times New Roman" w:cs="Times New Roman"/>
                <w:kern w:val="2"/>
                <w:sz w:val="24"/>
                <w:szCs w:val="24"/>
              </w:rPr>
              <w:t>vârful</w:t>
            </w:r>
            <w:r w:rsidRPr="00511154">
              <w:rPr>
                <w:rFonts w:ascii="Times New Roman" w:eastAsia="Calibri" w:hAnsi="Times New Roman" w:cs="Times New Roman"/>
                <w:kern w:val="2"/>
                <w:sz w:val="24"/>
                <w:szCs w:val="24"/>
              </w:rPr>
              <w:t xml:space="preserve"> degetului, dispozitiv inteligent, benzi) și </w:t>
            </w:r>
            <w:proofErr w:type="spellStart"/>
            <w:r w:rsidRPr="00511154">
              <w:rPr>
                <w:rFonts w:ascii="Times New Roman" w:eastAsia="Calibri" w:hAnsi="Times New Roman" w:cs="Times New Roman"/>
                <w:kern w:val="2"/>
                <w:sz w:val="24"/>
                <w:szCs w:val="24"/>
              </w:rPr>
              <w:t>contactless</w:t>
            </w:r>
            <w:proofErr w:type="spellEnd"/>
            <w:r w:rsidRPr="00511154">
              <w:rPr>
                <w:rFonts w:ascii="Times New Roman" w:eastAsia="Calibri" w:hAnsi="Times New Roman" w:cs="Times New Roman"/>
                <w:kern w:val="2"/>
                <w:sz w:val="24"/>
                <w:szCs w:val="24"/>
              </w:rPr>
              <w:t xml:space="preserve"> (video)</w:t>
            </w:r>
          </w:p>
        </w:tc>
      </w:tr>
      <w:tr w:rsidR="001141E2" w:rsidRPr="00511154" w14:paraId="787082F5"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698A4471"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b. Oscilometrie (monitoare de tensiune arterială care determină algoritmic regularitatea ritmului cardiac)</w:t>
            </w:r>
          </w:p>
        </w:tc>
      </w:tr>
      <w:tr w:rsidR="001141E2" w:rsidRPr="00511154" w14:paraId="78BE711B"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0F5CDE07"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     c. </w:t>
            </w:r>
            <w:proofErr w:type="spellStart"/>
            <w:r w:rsidRPr="00511154">
              <w:rPr>
                <w:rFonts w:ascii="Times New Roman" w:eastAsia="Calibri" w:hAnsi="Times New Roman" w:cs="Times New Roman"/>
                <w:kern w:val="2"/>
                <w:sz w:val="24"/>
                <w:szCs w:val="24"/>
              </w:rPr>
              <w:t>Mecanocardiografie</w:t>
            </w:r>
            <w:proofErr w:type="spellEnd"/>
            <w:r w:rsidRPr="00511154">
              <w:rPr>
                <w:rFonts w:ascii="Times New Roman" w:eastAsia="Calibri" w:hAnsi="Times New Roman" w:cs="Times New Roman"/>
                <w:kern w:val="2"/>
                <w:sz w:val="24"/>
                <w:szCs w:val="24"/>
              </w:rPr>
              <w:t xml:space="preserve"> (accelerometre și giroscoape pentru a sesiza activitatea mecanică a inimii)</w:t>
            </w:r>
          </w:p>
        </w:tc>
      </w:tr>
      <w:tr w:rsidR="001141E2" w:rsidRPr="00511154" w14:paraId="2C148FC5"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3D060C59"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     d. </w:t>
            </w:r>
            <w:proofErr w:type="spellStart"/>
            <w:r w:rsidRPr="00511154">
              <w:rPr>
                <w:rFonts w:ascii="Times New Roman" w:eastAsia="Calibri" w:hAnsi="Times New Roman" w:cs="Times New Roman"/>
                <w:kern w:val="2"/>
                <w:sz w:val="24"/>
                <w:szCs w:val="24"/>
              </w:rPr>
              <w:t>Pletismografie</w:t>
            </w:r>
            <w:proofErr w:type="spellEnd"/>
            <w:r w:rsidRPr="00511154">
              <w:rPr>
                <w:rFonts w:ascii="Times New Roman" w:eastAsia="Calibri" w:hAnsi="Times New Roman" w:cs="Times New Roman"/>
                <w:kern w:val="2"/>
                <w:sz w:val="24"/>
                <w:szCs w:val="24"/>
              </w:rPr>
              <w:t xml:space="preserve"> video fără contact (prin monitorizare video)</w:t>
            </w:r>
          </w:p>
        </w:tc>
      </w:tr>
      <w:tr w:rsidR="001141E2" w:rsidRPr="00511154" w14:paraId="3B7AF22C" w14:textId="77777777" w:rsidTr="0041645C">
        <w:tc>
          <w:tcPr>
            <w:tcW w:w="9639" w:type="dxa"/>
            <w:tcBorders>
              <w:top w:val="single" w:sz="4" w:space="0" w:color="FFFFFF"/>
              <w:left w:val="single" w:sz="4" w:space="0" w:color="FFFFFF"/>
              <w:bottom w:val="single" w:sz="4" w:space="0" w:color="FFFFFF"/>
              <w:right w:val="single" w:sz="4" w:space="0" w:color="FFFFFF"/>
            </w:tcBorders>
            <w:shd w:val="clear" w:color="auto" w:fill="E7E7E8"/>
            <w:tcMar>
              <w:top w:w="0" w:type="dxa"/>
              <w:left w:w="115" w:type="dxa"/>
              <w:bottom w:w="0" w:type="dxa"/>
              <w:right w:w="115" w:type="dxa"/>
            </w:tcMar>
            <w:hideMark/>
          </w:tcPr>
          <w:p w14:paraId="2BDC3F73"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     e. Boxe inteligente (prin identificarea </w:t>
            </w:r>
            <w:proofErr w:type="spellStart"/>
            <w:r w:rsidRPr="00511154">
              <w:rPr>
                <w:rFonts w:ascii="Times New Roman" w:eastAsia="Calibri" w:hAnsi="Times New Roman" w:cs="Times New Roman"/>
                <w:kern w:val="2"/>
                <w:sz w:val="24"/>
                <w:szCs w:val="24"/>
              </w:rPr>
              <w:t>patternuei</w:t>
            </w:r>
            <w:proofErr w:type="spellEnd"/>
            <w:r w:rsidRPr="00511154">
              <w:rPr>
                <w:rFonts w:ascii="Times New Roman" w:eastAsia="Calibri" w:hAnsi="Times New Roman" w:cs="Times New Roman"/>
                <w:kern w:val="2"/>
                <w:sz w:val="24"/>
                <w:szCs w:val="24"/>
              </w:rPr>
              <w:t>-lor anormale ale frecvenței cardiace) </w:t>
            </w:r>
          </w:p>
        </w:tc>
      </w:tr>
    </w:tbl>
    <w:p w14:paraId="48669553" w14:textId="77777777" w:rsidR="001141E2" w:rsidRPr="00511154" w:rsidRDefault="00C22966" w:rsidP="000E5AE3">
      <w:pPr>
        <w:pStyle w:val="Titlu2"/>
        <w:spacing w:line="240" w:lineRule="auto"/>
        <w:jc w:val="both"/>
        <w:rPr>
          <w:rFonts w:ascii="Times New Roman" w:hAnsi="Times New Roman" w:cs="Times New Roman"/>
          <w:b/>
          <w:bCs/>
          <w:color w:val="auto"/>
          <w:sz w:val="24"/>
          <w:szCs w:val="24"/>
        </w:rPr>
      </w:pPr>
      <w:bookmarkStart w:id="173" w:name="_Toc228869061"/>
      <w:bookmarkStart w:id="174" w:name="_Toc228873399"/>
      <w:r w:rsidRPr="00511154">
        <w:rPr>
          <w:rFonts w:ascii="Times New Roman" w:hAnsi="Times New Roman" w:cs="Times New Roman"/>
          <w:b/>
          <w:bCs/>
          <w:color w:val="auto"/>
          <w:sz w:val="24"/>
          <w:szCs w:val="24"/>
        </w:rPr>
        <w:t>C.9.1.1</w:t>
      </w:r>
      <w:r w:rsidR="001141E2" w:rsidRPr="00511154">
        <w:rPr>
          <w:rFonts w:ascii="Times New Roman" w:hAnsi="Times New Roman" w:cs="Times New Roman"/>
          <w:b/>
          <w:bCs/>
          <w:color w:val="auto"/>
          <w:sz w:val="24"/>
          <w:szCs w:val="24"/>
        </w:rPr>
        <w:t>. Recomandări privind screening-</w:t>
      </w:r>
      <w:proofErr w:type="spellStart"/>
      <w:r w:rsidR="001141E2" w:rsidRPr="00511154">
        <w:rPr>
          <w:rFonts w:ascii="Times New Roman" w:hAnsi="Times New Roman" w:cs="Times New Roman"/>
          <w:b/>
          <w:bCs/>
          <w:color w:val="auto"/>
          <w:sz w:val="24"/>
          <w:szCs w:val="24"/>
        </w:rPr>
        <w:t>ul</w:t>
      </w:r>
      <w:proofErr w:type="spellEnd"/>
      <w:r w:rsidR="001141E2" w:rsidRPr="00511154">
        <w:rPr>
          <w:rFonts w:ascii="Times New Roman" w:hAnsi="Times New Roman" w:cs="Times New Roman"/>
          <w:b/>
          <w:bCs/>
          <w:color w:val="auto"/>
          <w:sz w:val="24"/>
          <w:szCs w:val="24"/>
        </w:rPr>
        <w:t xml:space="preserve"> pentru FA</w:t>
      </w:r>
      <w:bookmarkEnd w:id="173"/>
      <w:bookmarkEnd w:id="174"/>
    </w:p>
    <w:tbl>
      <w:tblPr>
        <w:tblW w:w="0" w:type="auto"/>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7937"/>
        <w:gridCol w:w="964"/>
        <w:gridCol w:w="964"/>
      </w:tblGrid>
      <w:tr w:rsidR="001141E2" w:rsidRPr="00511154" w14:paraId="1A1C145A" w14:textId="77777777" w:rsidTr="0041645C">
        <w:tc>
          <w:tcPr>
            <w:tcW w:w="7937"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27B5FD4" w14:textId="77777777" w:rsidR="001141E2" w:rsidRPr="00511154" w:rsidRDefault="00714770"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Caseta 30</w:t>
            </w:r>
            <w:r w:rsidR="00C22966" w:rsidRPr="00511154">
              <w:rPr>
                <w:rFonts w:ascii="Times New Roman" w:eastAsia="Calibri" w:hAnsi="Times New Roman" w:cs="Times New Roman"/>
                <w:b/>
                <w:bCs/>
                <w:kern w:val="2"/>
                <w:sz w:val="24"/>
                <w:szCs w:val="24"/>
              </w:rPr>
              <w:t xml:space="preserve">. </w:t>
            </w:r>
            <w:r w:rsidR="001141E2" w:rsidRPr="00511154">
              <w:rPr>
                <w:rFonts w:ascii="Times New Roman" w:eastAsia="Calibri" w:hAnsi="Times New Roman" w:cs="Times New Roman"/>
                <w:b/>
                <w:bCs/>
                <w:kern w:val="2"/>
                <w:sz w:val="24"/>
                <w:szCs w:val="24"/>
              </w:rPr>
              <w:t>Recomandări</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2181736" w14:textId="77777777" w:rsidR="001141E2" w:rsidRPr="00511154" w:rsidRDefault="001141E2"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Clasa </w:t>
            </w:r>
            <w:r w:rsidRPr="00511154">
              <w:rPr>
                <w:rFonts w:ascii="Times New Roman" w:eastAsia="Calibri" w:hAnsi="Times New Roman" w:cs="Times New Roman"/>
                <w:b/>
                <w:bCs/>
                <w:kern w:val="2"/>
                <w:sz w:val="24"/>
                <w:szCs w:val="24"/>
                <w:vertAlign w:val="superscript"/>
              </w:rPr>
              <w:t>a</w:t>
            </w:r>
          </w:p>
        </w:tc>
        <w:tc>
          <w:tcPr>
            <w:tcW w:w="964" w:type="dxa"/>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213F7299" w14:textId="77777777" w:rsidR="001141E2" w:rsidRPr="00511154" w:rsidRDefault="001141E2"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Nivelul </w:t>
            </w:r>
            <w:r w:rsidRPr="00511154">
              <w:rPr>
                <w:rFonts w:ascii="Times New Roman" w:eastAsia="Calibri" w:hAnsi="Times New Roman" w:cs="Times New Roman"/>
                <w:b/>
                <w:bCs/>
                <w:kern w:val="2"/>
                <w:sz w:val="24"/>
                <w:szCs w:val="24"/>
                <w:vertAlign w:val="superscript"/>
              </w:rPr>
              <w:t>b</w:t>
            </w:r>
          </w:p>
        </w:tc>
      </w:tr>
      <w:tr w:rsidR="001141E2" w:rsidRPr="00511154" w14:paraId="40F4B0B3" w14:textId="77777777" w:rsidTr="0041645C">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hideMark/>
          </w:tcPr>
          <w:p w14:paraId="42458016" w14:textId="77777777" w:rsidR="001141E2" w:rsidRPr="00511154" w:rsidRDefault="00D275E8"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Evaluarea unui EC</w:t>
            </w:r>
            <w:r w:rsidR="001141E2" w:rsidRPr="00511154">
              <w:rPr>
                <w:rFonts w:ascii="Times New Roman" w:eastAsia="Calibri" w:hAnsi="Times New Roman" w:cs="Times New Roman"/>
                <w:kern w:val="2"/>
                <w:sz w:val="24"/>
                <w:szCs w:val="24"/>
              </w:rPr>
              <w:t>G (12 derivații, derivații unice sau multiple) de către un cadru medical este recomandată pentru a oferi un diagnostic definitiv al FA și a iniția un management necesar</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15" w:type="dxa"/>
              <w:left w:w="15" w:type="dxa"/>
              <w:bottom w:w="15" w:type="dxa"/>
              <w:right w:w="15" w:type="dxa"/>
            </w:tcMar>
            <w:hideMark/>
          </w:tcPr>
          <w:p w14:paraId="7F4F9917" w14:textId="77777777" w:rsidR="001141E2" w:rsidRPr="00511154" w:rsidRDefault="001141E2"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15" w:type="dxa"/>
              <w:left w:w="15" w:type="dxa"/>
              <w:bottom w:w="15" w:type="dxa"/>
              <w:right w:w="15" w:type="dxa"/>
            </w:tcMar>
            <w:hideMark/>
          </w:tcPr>
          <w:p w14:paraId="2BB1040A" w14:textId="77777777" w:rsidR="001141E2" w:rsidRPr="00511154" w:rsidRDefault="001141E2"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r w:rsidR="001141E2" w:rsidRPr="00511154" w14:paraId="7938AFC9" w14:textId="77777777" w:rsidTr="0041645C">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hideMark/>
          </w:tcPr>
          <w:p w14:paraId="062B9E4B"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Evaluarea periodică a ritmului cardiac în timpul consulturilor periodice este recomandată la to</w:t>
            </w:r>
            <w:r w:rsidR="00A1268D" w:rsidRPr="00511154">
              <w:rPr>
                <w:rFonts w:ascii="Times New Roman" w:eastAsia="Calibri" w:hAnsi="Times New Roman" w:cs="Times New Roman"/>
                <w:kern w:val="2"/>
                <w:sz w:val="24"/>
                <w:szCs w:val="24"/>
              </w:rPr>
              <w:t>ate persoanele</w:t>
            </w:r>
            <w:r w:rsidRPr="00511154">
              <w:rPr>
                <w:rFonts w:ascii="Times New Roman" w:eastAsia="Calibri" w:hAnsi="Times New Roman" w:cs="Times New Roman"/>
                <w:kern w:val="2"/>
                <w:sz w:val="24"/>
                <w:szCs w:val="24"/>
              </w:rPr>
              <w:t xml:space="preserve"> peste 65 de ani pentru detecția timpurie a FA</w:t>
            </w:r>
          </w:p>
        </w:tc>
        <w:tc>
          <w:tcPr>
            <w:tcW w:w="964" w:type="dxa"/>
            <w:tcBorders>
              <w:top w:val="single" w:sz="4" w:space="0" w:color="000000"/>
              <w:left w:val="single" w:sz="4" w:space="0" w:color="000000"/>
              <w:bottom w:val="single" w:sz="4" w:space="0" w:color="000000"/>
              <w:right w:val="single" w:sz="4" w:space="0" w:color="000000"/>
            </w:tcBorders>
            <w:shd w:val="clear" w:color="auto" w:fill="60B987"/>
            <w:tcMar>
              <w:top w:w="15" w:type="dxa"/>
              <w:left w:w="15" w:type="dxa"/>
              <w:bottom w:w="15" w:type="dxa"/>
              <w:right w:w="15" w:type="dxa"/>
            </w:tcMar>
            <w:hideMark/>
          </w:tcPr>
          <w:p w14:paraId="52645FDD" w14:textId="77777777" w:rsidR="001141E2" w:rsidRPr="00511154" w:rsidRDefault="001141E2"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I</w:t>
            </w:r>
          </w:p>
        </w:tc>
        <w:tc>
          <w:tcPr>
            <w:tcW w:w="964" w:type="dxa"/>
            <w:tcBorders>
              <w:top w:val="single" w:sz="4" w:space="0" w:color="000000"/>
              <w:left w:val="single" w:sz="4" w:space="0" w:color="000000"/>
              <w:bottom w:val="single" w:sz="4" w:space="0" w:color="000000"/>
              <w:right w:val="single" w:sz="4" w:space="0" w:color="000000"/>
            </w:tcBorders>
            <w:shd w:val="clear" w:color="auto" w:fill="DCE6ED"/>
            <w:tcMar>
              <w:top w:w="15" w:type="dxa"/>
              <w:left w:w="15" w:type="dxa"/>
              <w:bottom w:w="15" w:type="dxa"/>
              <w:right w:w="15" w:type="dxa"/>
            </w:tcMar>
            <w:hideMark/>
          </w:tcPr>
          <w:p w14:paraId="6FBE7919" w14:textId="77777777" w:rsidR="001141E2" w:rsidRPr="00511154" w:rsidRDefault="001141E2"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C</w:t>
            </w:r>
          </w:p>
        </w:tc>
      </w:tr>
      <w:tr w:rsidR="001141E2" w:rsidRPr="00511154" w14:paraId="51A91D66" w14:textId="77777777" w:rsidTr="008E33FD">
        <w:trPr>
          <w:trHeight w:val="1066"/>
        </w:trPr>
        <w:tc>
          <w:tcPr>
            <w:tcW w:w="793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hideMark/>
          </w:tcPr>
          <w:p w14:paraId="0EBCAE07" w14:textId="77777777" w:rsidR="001141E2" w:rsidRPr="00511154" w:rsidRDefault="001141E2" w:rsidP="000E5AE3">
            <w:pPr>
              <w:spacing w:line="240" w:lineRule="auto"/>
              <w:jc w:val="both"/>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Screening-</w:t>
            </w:r>
            <w:proofErr w:type="spellStart"/>
            <w:r w:rsidRPr="00511154">
              <w:rPr>
                <w:rFonts w:ascii="Times New Roman" w:eastAsia="Calibri" w:hAnsi="Times New Roman" w:cs="Times New Roman"/>
                <w:kern w:val="2"/>
                <w:sz w:val="24"/>
                <w:szCs w:val="24"/>
              </w:rPr>
              <w:t>ul</w:t>
            </w:r>
            <w:proofErr w:type="spellEnd"/>
            <w:r w:rsidRPr="00511154">
              <w:rPr>
                <w:rFonts w:ascii="Times New Roman" w:eastAsia="Calibri" w:hAnsi="Times New Roman" w:cs="Times New Roman"/>
                <w:kern w:val="2"/>
                <w:sz w:val="24"/>
                <w:szCs w:val="24"/>
              </w:rPr>
              <w:t xml:space="preserve"> populație</w:t>
            </w:r>
            <w:r w:rsidR="00A1268D" w:rsidRPr="00511154">
              <w:rPr>
                <w:rFonts w:ascii="Times New Roman" w:eastAsia="Calibri" w:hAnsi="Times New Roman" w:cs="Times New Roman"/>
                <w:kern w:val="2"/>
                <w:sz w:val="24"/>
                <w:szCs w:val="24"/>
              </w:rPr>
              <w:t>i</w:t>
            </w:r>
            <w:r w:rsidRPr="00511154">
              <w:rPr>
                <w:rFonts w:ascii="Times New Roman" w:eastAsia="Calibri" w:hAnsi="Times New Roman" w:cs="Times New Roman"/>
                <w:kern w:val="2"/>
                <w:sz w:val="24"/>
                <w:szCs w:val="24"/>
              </w:rPr>
              <w:t xml:space="preserve"> pentru FA </w:t>
            </w:r>
            <w:r w:rsidR="00D275E8" w:rsidRPr="00511154">
              <w:rPr>
                <w:rFonts w:ascii="Times New Roman" w:eastAsia="Calibri" w:hAnsi="Times New Roman" w:cs="Times New Roman"/>
                <w:kern w:val="2"/>
                <w:sz w:val="24"/>
                <w:szCs w:val="24"/>
              </w:rPr>
              <w:t>folosind o abordare bazată pe EC</w:t>
            </w:r>
            <w:r w:rsidRPr="00511154">
              <w:rPr>
                <w:rFonts w:ascii="Times New Roman" w:eastAsia="Calibri" w:hAnsi="Times New Roman" w:cs="Times New Roman"/>
                <w:kern w:val="2"/>
                <w:sz w:val="24"/>
                <w:szCs w:val="24"/>
              </w:rPr>
              <w:t xml:space="preserve">G non-invaziv de lungă durată, ar </w:t>
            </w:r>
            <w:r w:rsidR="008B10D3" w:rsidRPr="00511154">
              <w:rPr>
                <w:rFonts w:ascii="Times New Roman" w:eastAsia="Calibri" w:hAnsi="Times New Roman" w:cs="Times New Roman"/>
                <w:kern w:val="2"/>
                <w:sz w:val="24"/>
                <w:szCs w:val="24"/>
              </w:rPr>
              <w:t>trebui</w:t>
            </w:r>
            <w:r w:rsidRPr="00511154">
              <w:rPr>
                <w:rFonts w:ascii="Times New Roman" w:eastAsia="Calibri" w:hAnsi="Times New Roman" w:cs="Times New Roman"/>
                <w:kern w:val="2"/>
                <w:sz w:val="24"/>
                <w:szCs w:val="24"/>
              </w:rPr>
              <w:t xml:space="preserve"> luată in considerare la persoanele cu vârsta peste 75 de ani, sau peste 65 de ani cu factori de risc adiționali din cadrul CHA2 DS2-VA pe</w:t>
            </w:r>
            <w:r w:rsidR="008B10D3" w:rsidRPr="00511154">
              <w:rPr>
                <w:rFonts w:ascii="Times New Roman" w:eastAsia="Calibri" w:hAnsi="Times New Roman" w:cs="Times New Roman"/>
                <w:kern w:val="2"/>
                <w:sz w:val="24"/>
                <w:szCs w:val="24"/>
              </w:rPr>
              <w:t>n</w:t>
            </w:r>
            <w:r w:rsidRPr="00511154">
              <w:rPr>
                <w:rFonts w:ascii="Times New Roman" w:eastAsia="Calibri" w:hAnsi="Times New Roman" w:cs="Times New Roman"/>
                <w:kern w:val="2"/>
                <w:sz w:val="24"/>
                <w:szCs w:val="24"/>
              </w:rPr>
              <w:t>tru a asigura o detecție timpurie a FA</w:t>
            </w:r>
          </w:p>
        </w:tc>
        <w:tc>
          <w:tcPr>
            <w:tcW w:w="964" w:type="dxa"/>
            <w:tcBorders>
              <w:top w:val="single" w:sz="4" w:space="0" w:color="000000"/>
              <w:left w:val="single" w:sz="4" w:space="0" w:color="000000"/>
              <w:bottom w:val="single" w:sz="4" w:space="0" w:color="000000"/>
              <w:right w:val="single" w:sz="4" w:space="0" w:color="000000"/>
            </w:tcBorders>
            <w:shd w:val="clear" w:color="auto" w:fill="FECF00"/>
            <w:tcMar>
              <w:top w:w="15" w:type="dxa"/>
              <w:left w:w="15" w:type="dxa"/>
              <w:bottom w:w="15" w:type="dxa"/>
              <w:right w:w="15" w:type="dxa"/>
            </w:tcMar>
            <w:hideMark/>
          </w:tcPr>
          <w:p w14:paraId="776D0DB1" w14:textId="77777777" w:rsidR="001141E2" w:rsidRPr="00511154" w:rsidRDefault="001141E2" w:rsidP="000E5AE3">
            <w:pPr>
              <w:spacing w:line="240" w:lineRule="auto"/>
              <w:jc w:val="both"/>
              <w:rPr>
                <w:rFonts w:ascii="Times New Roman" w:eastAsia="Calibri" w:hAnsi="Times New Roman" w:cs="Times New Roman"/>
                <w:b/>
                <w:bCs/>
                <w:kern w:val="2"/>
                <w:sz w:val="24"/>
                <w:szCs w:val="24"/>
              </w:rPr>
            </w:pPr>
            <w:proofErr w:type="spellStart"/>
            <w:r w:rsidRPr="00511154">
              <w:rPr>
                <w:rFonts w:ascii="Times New Roman" w:eastAsia="Calibri" w:hAnsi="Times New Roman" w:cs="Times New Roman"/>
                <w:b/>
                <w:bCs/>
                <w:kern w:val="2"/>
                <w:sz w:val="24"/>
                <w:szCs w:val="24"/>
              </w:rPr>
              <w:t>IIa</w:t>
            </w:r>
            <w:proofErr w:type="spellEnd"/>
          </w:p>
        </w:tc>
        <w:tc>
          <w:tcPr>
            <w:tcW w:w="964" w:type="dxa"/>
            <w:tcBorders>
              <w:top w:val="single" w:sz="4" w:space="0" w:color="000000"/>
              <w:left w:val="single" w:sz="4" w:space="0" w:color="000000"/>
              <w:bottom w:val="single" w:sz="4" w:space="0" w:color="000000"/>
              <w:right w:val="single" w:sz="4" w:space="0" w:color="000000"/>
            </w:tcBorders>
            <w:shd w:val="clear" w:color="auto" w:fill="8EB7C7"/>
            <w:tcMar>
              <w:top w:w="15" w:type="dxa"/>
              <w:left w:w="15" w:type="dxa"/>
              <w:bottom w:w="15" w:type="dxa"/>
              <w:right w:w="15" w:type="dxa"/>
            </w:tcMar>
            <w:hideMark/>
          </w:tcPr>
          <w:p w14:paraId="2DB3469F" w14:textId="77777777" w:rsidR="001141E2" w:rsidRPr="00511154" w:rsidRDefault="001141E2" w:rsidP="000E5AE3">
            <w:pPr>
              <w:spacing w:line="240" w:lineRule="auto"/>
              <w:jc w:val="both"/>
              <w:rPr>
                <w:rFonts w:ascii="Times New Roman" w:eastAsia="Calibri" w:hAnsi="Times New Roman" w:cs="Times New Roman"/>
                <w:b/>
                <w:bCs/>
                <w:kern w:val="2"/>
                <w:sz w:val="24"/>
                <w:szCs w:val="24"/>
              </w:rPr>
            </w:pPr>
            <w:r w:rsidRPr="00511154">
              <w:rPr>
                <w:rFonts w:ascii="Times New Roman" w:eastAsia="Calibri" w:hAnsi="Times New Roman" w:cs="Times New Roman"/>
                <w:b/>
                <w:bCs/>
                <w:kern w:val="2"/>
                <w:sz w:val="24"/>
                <w:szCs w:val="24"/>
              </w:rPr>
              <w:t>B</w:t>
            </w:r>
          </w:p>
        </w:tc>
      </w:tr>
    </w:tbl>
    <w:p w14:paraId="3D7BD82A" w14:textId="77777777" w:rsidR="00390BEA" w:rsidRPr="00511154" w:rsidRDefault="004E2792" w:rsidP="000E5AE3">
      <w:pPr>
        <w:spacing w:line="240" w:lineRule="auto"/>
        <w:jc w:val="both"/>
        <w:rPr>
          <w:rStyle w:val="fontstyle01"/>
          <w:rFonts w:ascii="Times New Roman" w:eastAsia="Calibri" w:hAnsi="Times New Roman" w:cs="Times New Roman"/>
          <w:b w:val="0"/>
          <w:color w:val="auto"/>
          <w:kern w:val="2"/>
          <w:sz w:val="24"/>
          <w:szCs w:val="24"/>
        </w:rPr>
      </w:pPr>
      <w:r w:rsidRPr="00511154">
        <w:rPr>
          <w:rFonts w:ascii="Times New Roman" w:eastAsia="Calibri" w:hAnsi="Times New Roman" w:cs="Times New Roman"/>
          <w:b/>
          <w:bCs/>
          <w:kern w:val="2"/>
          <w:sz w:val="24"/>
          <w:szCs w:val="24"/>
        </w:rPr>
        <w:t xml:space="preserve">Strategiile de screening pentru FA  - </w:t>
      </w:r>
      <w:r w:rsidRPr="00511154">
        <w:rPr>
          <w:rFonts w:ascii="Times New Roman" w:eastAsia="Calibri" w:hAnsi="Times New Roman" w:cs="Times New Roman"/>
          <w:bCs/>
          <w:kern w:val="2"/>
          <w:sz w:val="24"/>
          <w:szCs w:val="24"/>
        </w:rPr>
        <w:t>metoda optimă de screening va varia în funcție de populația studiată</w:t>
      </w:r>
      <w:r w:rsidRPr="00511154">
        <w:rPr>
          <w:rFonts w:ascii="Times New Roman" w:eastAsia="Calibri" w:hAnsi="Times New Roman" w:cs="Times New Roman"/>
          <w:b/>
          <w:bCs/>
          <w:kern w:val="2"/>
          <w:sz w:val="24"/>
          <w:szCs w:val="24"/>
        </w:rPr>
        <w:t xml:space="preserve"> </w:t>
      </w:r>
      <w:r w:rsidR="00C22966" w:rsidRPr="00511154">
        <w:rPr>
          <w:rFonts w:ascii="Times New Roman" w:eastAsia="Calibri" w:hAnsi="Times New Roman" w:cs="Times New Roman"/>
          <w:bCs/>
          <w:kern w:val="2"/>
          <w:sz w:val="24"/>
          <w:szCs w:val="24"/>
        </w:rPr>
        <w:t xml:space="preserve">(vezi </w:t>
      </w:r>
      <w:r w:rsidR="00E2464C" w:rsidRPr="00511154">
        <w:rPr>
          <w:rFonts w:ascii="Times New Roman" w:eastAsia="Calibri" w:hAnsi="Times New Roman" w:cs="Times New Roman"/>
          <w:bCs/>
          <w:kern w:val="2"/>
          <w:sz w:val="24"/>
          <w:szCs w:val="24"/>
        </w:rPr>
        <w:t xml:space="preserve">algoritmul   </w:t>
      </w:r>
      <w:r w:rsidR="00C22966" w:rsidRPr="00511154">
        <w:rPr>
          <w:rFonts w:ascii="Times New Roman" w:eastAsia="Calibri" w:hAnsi="Times New Roman" w:cs="Times New Roman"/>
          <w:bCs/>
          <w:kern w:val="2"/>
          <w:sz w:val="24"/>
          <w:szCs w:val="24"/>
        </w:rPr>
        <w:t>C.1.11</w:t>
      </w:r>
      <w:r w:rsidRPr="00511154">
        <w:rPr>
          <w:rFonts w:ascii="Times New Roman" w:eastAsia="Calibri" w:hAnsi="Times New Roman" w:cs="Times New Roman"/>
          <w:bCs/>
          <w:kern w:val="2"/>
          <w:sz w:val="24"/>
          <w:szCs w:val="24"/>
        </w:rPr>
        <w:t>)</w:t>
      </w:r>
      <w:r w:rsidR="00390BEA" w:rsidRPr="00511154">
        <w:rPr>
          <w:rStyle w:val="fontstyle01"/>
          <w:rFonts w:ascii="Times New Roman" w:hAnsi="Times New Roman" w:cs="Times New Roman"/>
          <w:color w:val="auto"/>
          <w:sz w:val="24"/>
          <w:szCs w:val="24"/>
        </w:rPr>
        <w:br w:type="page"/>
      </w:r>
    </w:p>
    <w:p w14:paraId="001FE1FF" w14:textId="40FD7449" w:rsidR="00DC6850" w:rsidRPr="00511154" w:rsidRDefault="00E2464C" w:rsidP="000E5AE3">
      <w:pPr>
        <w:pStyle w:val="Titlu1"/>
        <w:spacing w:line="240" w:lineRule="auto"/>
        <w:jc w:val="both"/>
        <w:rPr>
          <w:rFonts w:ascii="Times New Roman" w:hAnsi="Times New Roman" w:cs="Times New Roman"/>
          <w:b/>
          <w:bCs/>
          <w:color w:val="auto"/>
          <w:sz w:val="24"/>
          <w:szCs w:val="24"/>
        </w:rPr>
      </w:pPr>
      <w:bookmarkStart w:id="175" w:name="_Toc228869062"/>
      <w:bookmarkStart w:id="176" w:name="_Toc228873400"/>
      <w:r w:rsidRPr="00511154">
        <w:rPr>
          <w:rFonts w:ascii="Times New Roman" w:hAnsi="Times New Roman" w:cs="Times New Roman"/>
          <w:b/>
          <w:bCs/>
          <w:color w:val="auto"/>
          <w:sz w:val="24"/>
          <w:szCs w:val="24"/>
        </w:rPr>
        <w:lastRenderedPageBreak/>
        <w:t>D. Resurse umane și materiale necesare pentru respectarea prevederilor protocolu</w:t>
      </w:r>
      <w:r w:rsidR="003E665B" w:rsidRPr="00511154">
        <w:rPr>
          <w:rFonts w:ascii="Times New Roman" w:hAnsi="Times New Roman" w:cs="Times New Roman"/>
          <w:b/>
          <w:bCs/>
          <w:color w:val="auto"/>
          <w:sz w:val="24"/>
          <w:szCs w:val="24"/>
        </w:rPr>
        <w:t>lui</w:t>
      </w:r>
      <w:bookmarkEnd w:id="175"/>
      <w:bookmarkEnd w:id="176"/>
    </w:p>
    <w:tbl>
      <w:tblPr>
        <w:tblStyle w:val="Tabelgril1"/>
        <w:tblpPr w:leftFromText="180" w:rightFromText="180" w:vertAnchor="text" w:horzAnchor="margin" w:tblpY="130"/>
        <w:tblW w:w="0" w:type="auto"/>
        <w:tblLook w:val="04A0" w:firstRow="1" w:lastRow="0" w:firstColumn="1" w:lastColumn="0" w:noHBand="0" w:noVBand="1"/>
      </w:tblPr>
      <w:tblGrid>
        <w:gridCol w:w="2830"/>
        <w:gridCol w:w="6515"/>
      </w:tblGrid>
      <w:tr w:rsidR="00DC6850" w:rsidRPr="00511154" w14:paraId="1E6F008D" w14:textId="77777777" w:rsidTr="00DC6850">
        <w:tc>
          <w:tcPr>
            <w:tcW w:w="2830" w:type="dxa"/>
          </w:tcPr>
          <w:p w14:paraId="603845EB" w14:textId="77777777" w:rsidR="00DC6850" w:rsidRPr="00511154" w:rsidRDefault="00DC6850" w:rsidP="000E5AE3">
            <w:pPr>
              <w:pStyle w:val="Titlu2"/>
              <w:jc w:val="both"/>
              <w:rPr>
                <w:rFonts w:ascii="Times New Roman" w:hAnsi="Times New Roman" w:cs="Times New Roman"/>
                <w:b/>
                <w:bCs/>
                <w:sz w:val="24"/>
                <w:szCs w:val="24"/>
              </w:rPr>
            </w:pPr>
            <w:bookmarkStart w:id="177" w:name="_Toc228869063"/>
            <w:bookmarkStart w:id="178" w:name="_Toc228873401"/>
            <w:r w:rsidRPr="00511154">
              <w:rPr>
                <w:rFonts w:ascii="Times New Roman" w:hAnsi="Times New Roman" w:cs="Times New Roman"/>
                <w:b/>
                <w:bCs/>
                <w:color w:val="auto"/>
                <w:sz w:val="24"/>
                <w:szCs w:val="24"/>
              </w:rPr>
              <w:t>D.1. Instituțiile de asistență medicală primară</w:t>
            </w:r>
            <w:bookmarkEnd w:id="177"/>
            <w:bookmarkEnd w:id="178"/>
          </w:p>
        </w:tc>
        <w:tc>
          <w:tcPr>
            <w:tcW w:w="6515" w:type="dxa"/>
          </w:tcPr>
          <w:p w14:paraId="69DF437A" w14:textId="77777777" w:rsidR="00DC6850" w:rsidRPr="00511154" w:rsidRDefault="00DC6850" w:rsidP="000E5AE3">
            <w:pPr>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Personal:</w:t>
            </w:r>
          </w:p>
          <w:p w14:paraId="352C89DF"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de familie</w:t>
            </w:r>
          </w:p>
          <w:p w14:paraId="08B1EEBB"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Asistentă medicală de familie</w:t>
            </w:r>
          </w:p>
          <w:p w14:paraId="2D2030AF"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Laborant cu studii medii</w:t>
            </w:r>
          </w:p>
          <w:p w14:paraId="46F87E9E" w14:textId="77777777" w:rsidR="00DC6850" w:rsidRPr="00511154" w:rsidRDefault="00DC6850" w:rsidP="000E5AE3">
            <w:pPr>
              <w:ind w:left="38"/>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Aparataj, utilaj:</w:t>
            </w:r>
          </w:p>
          <w:p w14:paraId="461E5375"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Fonendoscop</w:t>
            </w:r>
            <w:proofErr w:type="spellEnd"/>
          </w:p>
          <w:p w14:paraId="1474841A"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Tonometru</w:t>
            </w:r>
          </w:p>
          <w:p w14:paraId="54FC8FB1"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Electrocardiograf</w:t>
            </w:r>
          </w:p>
          <w:p w14:paraId="7821669E" w14:textId="77777777" w:rsidR="00DC6850" w:rsidRPr="00511154" w:rsidRDefault="00DC6850" w:rsidP="000E5AE3">
            <w:pPr>
              <w:ind w:left="38"/>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Medicamente:</w:t>
            </w:r>
          </w:p>
          <w:p w14:paraId="346ABC2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Glicozide cardiace (</w:t>
            </w:r>
            <w:proofErr w:type="spellStart"/>
            <w:r w:rsidRPr="00511154">
              <w:rPr>
                <w:rFonts w:ascii="Times New Roman" w:eastAsia="Calibri" w:hAnsi="Times New Roman" w:cs="Times New Roman"/>
                <w:sz w:val="24"/>
                <w:szCs w:val="24"/>
              </w:rPr>
              <w:t>Digoxinum</w:t>
            </w:r>
            <w:proofErr w:type="spellEnd"/>
            <w:r w:rsidRPr="00511154">
              <w:rPr>
                <w:rFonts w:ascii="Times New Roman" w:eastAsia="Calibri" w:hAnsi="Times New Roman" w:cs="Times New Roman"/>
                <w:sz w:val="24"/>
                <w:szCs w:val="24"/>
              </w:rPr>
              <w:t>)</w:t>
            </w:r>
          </w:p>
          <w:p w14:paraId="7DBFF3DC"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Beta-blocante (</w:t>
            </w:r>
            <w:proofErr w:type="spellStart"/>
            <w:r w:rsidRPr="00511154">
              <w:rPr>
                <w:rFonts w:ascii="Times New Roman" w:eastAsia="Calibri" w:hAnsi="Times New Roman" w:cs="Times New Roman"/>
                <w:sz w:val="24"/>
                <w:szCs w:val="24"/>
              </w:rPr>
              <w:t>Atenololum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Betaxololum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Bisoprololum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Carvedilolum</w:t>
            </w:r>
            <w:proofErr w:type="spellEnd"/>
            <w:r w:rsidRPr="00511154">
              <w:rPr>
                <w:rFonts w:ascii="Times New Roman" w:eastAsia="Calibri" w:hAnsi="Times New Roman" w:cs="Times New Roman"/>
                <w:sz w:val="24"/>
                <w:szCs w:val="24"/>
              </w:rPr>
              <w:t>,</w:t>
            </w:r>
          </w:p>
          <w:p w14:paraId="47FB2FC4"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Blocante ale canalelor de calciu (</w:t>
            </w:r>
            <w:proofErr w:type="spellStart"/>
            <w:r w:rsidRPr="00511154">
              <w:rPr>
                <w:rFonts w:ascii="Times New Roman" w:eastAsia="Calibri" w:hAnsi="Times New Roman" w:cs="Times New Roman"/>
                <w:sz w:val="24"/>
                <w:szCs w:val="24"/>
              </w:rPr>
              <w:t>Diltiazemum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Verapamilum</w:t>
            </w:r>
            <w:proofErr w:type="spellEnd"/>
            <w:r w:rsidRPr="00511154">
              <w:rPr>
                <w:rFonts w:ascii="Times New Roman" w:eastAsia="Calibri" w:hAnsi="Times New Roman" w:cs="Times New Roman"/>
                <w:sz w:val="24"/>
                <w:szCs w:val="24"/>
              </w:rPr>
              <w:t>)</w:t>
            </w:r>
          </w:p>
          <w:p w14:paraId="0A643AF6"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Amiodaronum</w:t>
            </w:r>
            <w:proofErr w:type="spellEnd"/>
            <w:r w:rsidRPr="00511154">
              <w:rPr>
                <w:rFonts w:ascii="Times New Roman" w:eastAsia="Calibri" w:hAnsi="Times New Roman" w:cs="Times New Roman"/>
                <w:sz w:val="24"/>
                <w:szCs w:val="24"/>
              </w:rPr>
              <w:t xml:space="preserve"> </w:t>
            </w:r>
          </w:p>
          <w:p w14:paraId="4236B12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Acidum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acetylsalicylicum</w:t>
            </w:r>
            <w:proofErr w:type="spellEnd"/>
            <w:r w:rsidRPr="00511154">
              <w:rPr>
                <w:rFonts w:ascii="Times New Roman" w:eastAsia="Calibri" w:hAnsi="Times New Roman" w:cs="Times New Roman"/>
                <w:sz w:val="24"/>
                <w:szCs w:val="24"/>
              </w:rPr>
              <w:t xml:space="preserve"> </w:t>
            </w:r>
          </w:p>
          <w:p w14:paraId="4737117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ACO (</w:t>
            </w:r>
            <w:proofErr w:type="spellStart"/>
            <w:r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Acenocoumarolum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Rivaroxabanum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Dabigatranum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Apixabanum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Edoxabanum</w:t>
            </w:r>
            <w:proofErr w:type="spellEnd"/>
          </w:p>
          <w:p w14:paraId="26A4E196"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Menadioni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natrii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bisulfis</w:t>
            </w:r>
            <w:proofErr w:type="spellEnd"/>
            <w:r w:rsidRPr="00511154">
              <w:rPr>
                <w:rFonts w:ascii="Times New Roman" w:eastAsia="Calibri" w:hAnsi="Times New Roman" w:cs="Times New Roman"/>
                <w:sz w:val="24"/>
                <w:szCs w:val="24"/>
              </w:rPr>
              <w:t xml:space="preserve"> </w:t>
            </w:r>
          </w:p>
        </w:tc>
      </w:tr>
      <w:tr w:rsidR="00DC6850" w:rsidRPr="00511154" w14:paraId="03BA696D" w14:textId="77777777" w:rsidTr="00DC6850">
        <w:tc>
          <w:tcPr>
            <w:tcW w:w="2830" w:type="dxa"/>
          </w:tcPr>
          <w:p w14:paraId="2374D886" w14:textId="0193B2AC" w:rsidR="00DC6850" w:rsidRPr="00511154" w:rsidRDefault="00DC6850" w:rsidP="000E5AE3">
            <w:pPr>
              <w:pStyle w:val="Titlu2"/>
              <w:jc w:val="both"/>
              <w:rPr>
                <w:rFonts w:ascii="Times New Roman" w:hAnsi="Times New Roman" w:cs="Times New Roman"/>
                <w:b/>
                <w:bCs/>
                <w:sz w:val="24"/>
                <w:szCs w:val="24"/>
              </w:rPr>
            </w:pPr>
            <w:bookmarkStart w:id="179" w:name="_Toc228869064"/>
            <w:bookmarkStart w:id="180" w:name="_Toc228873402"/>
            <w:r w:rsidRPr="00511154">
              <w:rPr>
                <w:rFonts w:ascii="Times New Roman" w:hAnsi="Times New Roman" w:cs="Times New Roman"/>
                <w:b/>
                <w:bCs/>
                <w:color w:val="auto"/>
                <w:sz w:val="24"/>
                <w:szCs w:val="24"/>
              </w:rPr>
              <w:t xml:space="preserve">D.2. Instituțiile/secțiile de asistență medicală specializată de </w:t>
            </w:r>
            <w:proofErr w:type="spellStart"/>
            <w:r w:rsidRPr="00511154">
              <w:rPr>
                <w:rFonts w:ascii="Times New Roman" w:hAnsi="Times New Roman" w:cs="Times New Roman"/>
                <w:b/>
                <w:bCs/>
                <w:color w:val="auto"/>
                <w:sz w:val="24"/>
                <w:szCs w:val="24"/>
              </w:rPr>
              <w:t>ambulator</w:t>
            </w:r>
            <w:bookmarkEnd w:id="179"/>
            <w:bookmarkEnd w:id="180"/>
            <w:proofErr w:type="spellEnd"/>
          </w:p>
        </w:tc>
        <w:tc>
          <w:tcPr>
            <w:tcW w:w="6515" w:type="dxa"/>
          </w:tcPr>
          <w:p w14:paraId="54A3421A" w14:textId="77777777" w:rsidR="00DC6850" w:rsidRPr="00511154" w:rsidRDefault="00DC6850" w:rsidP="000E5AE3">
            <w:pPr>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Personal:</w:t>
            </w:r>
          </w:p>
          <w:p w14:paraId="162BCCD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cardiolog</w:t>
            </w:r>
          </w:p>
          <w:p w14:paraId="295E357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funcționalist</w:t>
            </w:r>
          </w:p>
          <w:p w14:paraId="1E34E1A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Asistente medicale</w:t>
            </w:r>
          </w:p>
          <w:p w14:paraId="6DC1A6F2"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de laborator</w:t>
            </w:r>
          </w:p>
          <w:p w14:paraId="392E859B" w14:textId="77777777" w:rsidR="00DC6850" w:rsidRPr="00511154" w:rsidRDefault="00DC6850" w:rsidP="000E5AE3">
            <w:pPr>
              <w:ind w:left="38"/>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Aparataj, utilaj:</w:t>
            </w:r>
          </w:p>
          <w:p w14:paraId="48C8502B"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Fonendoscop</w:t>
            </w:r>
            <w:proofErr w:type="spellEnd"/>
          </w:p>
          <w:p w14:paraId="47B858B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Tonometru</w:t>
            </w:r>
          </w:p>
          <w:p w14:paraId="062F3454"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Defibrilator</w:t>
            </w:r>
          </w:p>
          <w:p w14:paraId="5BF72C91"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Electrocardiograf</w:t>
            </w:r>
          </w:p>
          <w:p w14:paraId="34759D67"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Ecocardiograf</w:t>
            </w:r>
            <w:proofErr w:type="spellEnd"/>
          </w:p>
          <w:p w14:paraId="1F245362"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Cabinet de diagnostic funcțional dotat cu utilaj pentru ergometrie</w:t>
            </w:r>
          </w:p>
          <w:p w14:paraId="4F9F9DB5"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Cabinet radiologic</w:t>
            </w:r>
          </w:p>
          <w:p w14:paraId="3972110E"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Laborator clinic standard pentru determinarea de: analiza generală a sângelui, analiza generală a urinei, glicemie, INR</w:t>
            </w:r>
          </w:p>
          <w:p w14:paraId="680519EE"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Poligraf </w:t>
            </w:r>
            <w:proofErr w:type="spellStart"/>
            <w:r w:rsidRPr="00511154">
              <w:rPr>
                <w:rFonts w:ascii="Times New Roman" w:eastAsia="Calibri" w:hAnsi="Times New Roman" w:cs="Times New Roman"/>
                <w:sz w:val="24"/>
                <w:szCs w:val="24"/>
              </w:rPr>
              <w:t>cardiorespirator</w:t>
            </w:r>
            <w:proofErr w:type="spellEnd"/>
          </w:p>
          <w:p w14:paraId="26C0A31E" w14:textId="77777777" w:rsidR="00DC6850" w:rsidRPr="00511154" w:rsidRDefault="00DC6850" w:rsidP="000E5AE3">
            <w:pPr>
              <w:ind w:left="38"/>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Medicamente:</w:t>
            </w:r>
          </w:p>
          <w:p w14:paraId="473E7FB4"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Glicozide cardiace (</w:t>
            </w:r>
            <w:proofErr w:type="spellStart"/>
            <w:r w:rsidRPr="00511154">
              <w:rPr>
                <w:rFonts w:ascii="Times New Roman" w:eastAsia="Calibri" w:hAnsi="Times New Roman" w:cs="Times New Roman"/>
                <w:sz w:val="24"/>
                <w:szCs w:val="24"/>
              </w:rPr>
              <w:t>Digoxinum</w:t>
            </w:r>
            <w:proofErr w:type="spellEnd"/>
            <w:r w:rsidRPr="00511154">
              <w:rPr>
                <w:rFonts w:ascii="Times New Roman" w:eastAsia="Calibri" w:hAnsi="Times New Roman" w:cs="Times New Roman"/>
                <w:sz w:val="24"/>
                <w:szCs w:val="24"/>
              </w:rPr>
              <w:t>)</w:t>
            </w:r>
          </w:p>
          <w:p w14:paraId="43B5F302"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Beta-blocante (</w:t>
            </w:r>
            <w:proofErr w:type="spellStart"/>
            <w:r w:rsidRPr="00511154">
              <w:rPr>
                <w:rFonts w:ascii="Times New Roman" w:eastAsia="Calibri" w:hAnsi="Times New Roman" w:cs="Times New Roman"/>
                <w:sz w:val="24"/>
                <w:szCs w:val="24"/>
              </w:rPr>
              <w:t>Atenololum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Betaxololum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Bisoprololum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Carvedilolum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Metoprololum</w:t>
            </w:r>
            <w:proofErr w:type="spellEnd"/>
            <w:r w:rsidRPr="00511154">
              <w:rPr>
                <w:rFonts w:ascii="Times New Roman" w:eastAsia="Calibri" w:hAnsi="Times New Roman" w:cs="Times New Roman"/>
                <w:sz w:val="24"/>
                <w:szCs w:val="24"/>
              </w:rPr>
              <w:t>)</w:t>
            </w:r>
          </w:p>
          <w:p w14:paraId="36386CAB"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Blocante ale canalelor de calciu (</w:t>
            </w:r>
            <w:proofErr w:type="spellStart"/>
            <w:r w:rsidRPr="00511154">
              <w:rPr>
                <w:rFonts w:ascii="Times New Roman" w:eastAsia="Calibri" w:hAnsi="Times New Roman" w:cs="Times New Roman"/>
                <w:sz w:val="24"/>
                <w:szCs w:val="24"/>
              </w:rPr>
              <w:t>Diltiazemum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Verapamilum</w:t>
            </w:r>
            <w:proofErr w:type="spellEnd"/>
            <w:r w:rsidRPr="00511154">
              <w:rPr>
                <w:rFonts w:ascii="Times New Roman" w:eastAsia="Calibri" w:hAnsi="Times New Roman" w:cs="Times New Roman"/>
                <w:sz w:val="24"/>
                <w:szCs w:val="24"/>
              </w:rPr>
              <w:t>)</w:t>
            </w:r>
          </w:p>
          <w:p w14:paraId="2DADA6E7"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Antiaritmice</w:t>
            </w:r>
            <w:proofErr w:type="spellEnd"/>
            <w:r w:rsidRPr="00511154">
              <w:rPr>
                <w:rFonts w:ascii="Times New Roman" w:eastAsia="Calibri" w:hAnsi="Times New Roman" w:cs="Times New Roman"/>
                <w:sz w:val="24"/>
                <w:szCs w:val="24"/>
              </w:rPr>
              <w:t xml:space="preserve"> din clasa I, III (</w:t>
            </w:r>
            <w:proofErr w:type="spellStart"/>
            <w:r w:rsidRPr="00511154">
              <w:rPr>
                <w:rFonts w:ascii="Times New Roman" w:eastAsia="Calibri" w:hAnsi="Times New Roman" w:cs="Times New Roman"/>
                <w:sz w:val="24"/>
                <w:szCs w:val="24"/>
              </w:rPr>
              <w:t>Quinidinum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Propafenonum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Amiodaronum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Sotalolum</w:t>
            </w:r>
            <w:proofErr w:type="spellEnd"/>
            <w:r w:rsidRPr="00511154">
              <w:rPr>
                <w:rFonts w:ascii="Times New Roman" w:eastAsia="Calibri" w:hAnsi="Times New Roman" w:cs="Times New Roman"/>
                <w:sz w:val="24"/>
                <w:szCs w:val="24"/>
              </w:rPr>
              <w:t>)</w:t>
            </w:r>
          </w:p>
          <w:p w14:paraId="79E8AA0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Acidum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acetylsalicylicum</w:t>
            </w:r>
            <w:proofErr w:type="spellEnd"/>
            <w:r w:rsidRPr="00511154">
              <w:rPr>
                <w:rFonts w:ascii="Times New Roman" w:eastAsia="Calibri" w:hAnsi="Times New Roman" w:cs="Times New Roman"/>
                <w:sz w:val="24"/>
                <w:szCs w:val="24"/>
              </w:rPr>
              <w:t xml:space="preserve"> </w:t>
            </w:r>
          </w:p>
          <w:p w14:paraId="6DCFE4FF"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lastRenderedPageBreak/>
              <w:t>Heparină nefracționată</w:t>
            </w:r>
          </w:p>
          <w:p w14:paraId="5B9100A6"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ACO (</w:t>
            </w:r>
            <w:proofErr w:type="spellStart"/>
            <w:r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Acenocoumarolum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Rivaroxabanum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Dabigatranum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Apixabanum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Edoxabanum</w:t>
            </w:r>
            <w:proofErr w:type="spellEnd"/>
          </w:p>
          <w:p w14:paraId="64D2BD70" w14:textId="77777777" w:rsidR="00DC6850" w:rsidRPr="00511154" w:rsidRDefault="00DC6850" w:rsidP="000E5AE3">
            <w:pPr>
              <w:jc w:val="both"/>
              <w:rPr>
                <w:rFonts w:ascii="Times New Roman" w:eastAsia="Calibri" w:hAnsi="Times New Roman" w:cs="Times New Roman"/>
                <w:b/>
                <w:bCs/>
                <w:sz w:val="24"/>
                <w:szCs w:val="24"/>
              </w:rPr>
            </w:pPr>
            <w:proofErr w:type="spellStart"/>
            <w:r w:rsidRPr="00511154">
              <w:rPr>
                <w:rFonts w:ascii="Times New Roman" w:eastAsia="Calibri" w:hAnsi="Times New Roman" w:cs="Times New Roman"/>
                <w:sz w:val="24"/>
                <w:szCs w:val="24"/>
              </w:rPr>
              <w:t>Menadioni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natrii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bisulfis</w:t>
            </w:r>
            <w:proofErr w:type="spellEnd"/>
          </w:p>
        </w:tc>
      </w:tr>
      <w:tr w:rsidR="00DC6850" w:rsidRPr="00511154" w14:paraId="18F7D5B7" w14:textId="77777777" w:rsidTr="00DC6850">
        <w:tc>
          <w:tcPr>
            <w:tcW w:w="2830" w:type="dxa"/>
          </w:tcPr>
          <w:p w14:paraId="216B381E" w14:textId="42439F1E" w:rsidR="00DC6850" w:rsidRPr="00511154" w:rsidRDefault="00DC6850" w:rsidP="000E5AE3">
            <w:pPr>
              <w:pStyle w:val="Titlu2"/>
              <w:jc w:val="both"/>
              <w:rPr>
                <w:rFonts w:ascii="Times New Roman" w:hAnsi="Times New Roman" w:cs="Times New Roman"/>
                <w:b/>
                <w:bCs/>
                <w:sz w:val="24"/>
                <w:szCs w:val="24"/>
              </w:rPr>
            </w:pPr>
            <w:bookmarkStart w:id="181" w:name="_Toc228869065"/>
            <w:bookmarkStart w:id="182" w:name="_Toc228873403"/>
            <w:r w:rsidRPr="00511154">
              <w:rPr>
                <w:rFonts w:ascii="Times New Roman" w:hAnsi="Times New Roman" w:cs="Times New Roman"/>
                <w:b/>
                <w:bCs/>
                <w:color w:val="auto"/>
                <w:sz w:val="24"/>
                <w:szCs w:val="24"/>
              </w:rPr>
              <w:t>D.3. Asistență medicală de urgență prespitalicească</w:t>
            </w:r>
            <w:bookmarkEnd w:id="181"/>
            <w:bookmarkEnd w:id="182"/>
          </w:p>
        </w:tc>
        <w:tc>
          <w:tcPr>
            <w:tcW w:w="6515" w:type="dxa"/>
          </w:tcPr>
          <w:p w14:paraId="29548F3F" w14:textId="77777777" w:rsidR="00DC6850" w:rsidRPr="00511154" w:rsidRDefault="00DC6850" w:rsidP="000E5AE3">
            <w:pPr>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Personal:</w:t>
            </w:r>
          </w:p>
          <w:p w14:paraId="2C082E24" w14:textId="77777777" w:rsidR="00DC6850" w:rsidRPr="00511154" w:rsidRDefault="00DC6850" w:rsidP="000E5AE3">
            <w:pPr>
              <w:pStyle w:val="Listparagraf"/>
              <w:numPr>
                <w:ilvl w:val="0"/>
                <w:numId w:val="65"/>
              </w:numPr>
              <w:jc w:val="both"/>
              <w:rPr>
                <w:rFonts w:ascii="Times New Roman" w:eastAsia="Calibri" w:hAnsi="Times New Roman" w:cs="Times New Roman"/>
                <w:bCs/>
                <w:sz w:val="24"/>
                <w:szCs w:val="24"/>
              </w:rPr>
            </w:pPr>
            <w:r w:rsidRPr="00511154">
              <w:rPr>
                <w:rFonts w:ascii="Times New Roman" w:eastAsia="Calibri" w:hAnsi="Times New Roman" w:cs="Times New Roman"/>
                <w:bCs/>
                <w:sz w:val="24"/>
                <w:szCs w:val="24"/>
              </w:rPr>
              <w:t>Medic de urgență</w:t>
            </w:r>
          </w:p>
          <w:p w14:paraId="50DEF524" w14:textId="77777777" w:rsidR="00DC6850" w:rsidRPr="00511154" w:rsidRDefault="00DC6850" w:rsidP="000E5AE3">
            <w:pPr>
              <w:pStyle w:val="Listparagraf"/>
              <w:numPr>
                <w:ilvl w:val="0"/>
                <w:numId w:val="65"/>
              </w:numPr>
              <w:jc w:val="both"/>
              <w:rPr>
                <w:rFonts w:ascii="Times New Roman" w:eastAsia="Calibri" w:hAnsi="Times New Roman" w:cs="Times New Roman"/>
                <w:bCs/>
                <w:sz w:val="24"/>
                <w:szCs w:val="24"/>
              </w:rPr>
            </w:pPr>
            <w:r w:rsidRPr="00511154">
              <w:rPr>
                <w:rFonts w:ascii="Times New Roman" w:eastAsia="Calibri" w:hAnsi="Times New Roman" w:cs="Times New Roman"/>
                <w:bCs/>
                <w:sz w:val="24"/>
                <w:szCs w:val="24"/>
              </w:rPr>
              <w:t>Asistent medical</w:t>
            </w:r>
          </w:p>
          <w:p w14:paraId="146F4CA8" w14:textId="77777777" w:rsidR="00DC6850" w:rsidRPr="00511154" w:rsidRDefault="00DC6850" w:rsidP="000E5AE3">
            <w:pPr>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Aparataj, utilaj:</w:t>
            </w:r>
          </w:p>
          <w:p w14:paraId="0CDC9610" w14:textId="77777777" w:rsidR="00DC6850" w:rsidRPr="00511154" w:rsidRDefault="00DC6850" w:rsidP="000E5AE3">
            <w:pPr>
              <w:pStyle w:val="Listparagraf"/>
              <w:numPr>
                <w:ilvl w:val="0"/>
                <w:numId w:val="64"/>
              </w:numPr>
              <w:jc w:val="both"/>
              <w:rPr>
                <w:rFonts w:ascii="Times New Roman" w:eastAsia="Calibri" w:hAnsi="Times New Roman" w:cs="Times New Roman"/>
                <w:bCs/>
                <w:sz w:val="24"/>
                <w:szCs w:val="24"/>
              </w:rPr>
            </w:pPr>
            <w:proofErr w:type="spellStart"/>
            <w:r w:rsidRPr="00511154">
              <w:rPr>
                <w:rFonts w:ascii="Times New Roman" w:eastAsia="Calibri" w:hAnsi="Times New Roman" w:cs="Times New Roman"/>
                <w:bCs/>
                <w:sz w:val="24"/>
                <w:szCs w:val="24"/>
              </w:rPr>
              <w:t>Fonendoscop</w:t>
            </w:r>
            <w:proofErr w:type="spellEnd"/>
          </w:p>
          <w:p w14:paraId="05758CCD" w14:textId="77777777" w:rsidR="00DC6850" w:rsidRPr="00511154" w:rsidRDefault="00DC6850" w:rsidP="000E5AE3">
            <w:pPr>
              <w:pStyle w:val="Listparagraf"/>
              <w:numPr>
                <w:ilvl w:val="0"/>
                <w:numId w:val="64"/>
              </w:numPr>
              <w:jc w:val="both"/>
              <w:rPr>
                <w:rFonts w:ascii="Times New Roman" w:eastAsia="Calibri" w:hAnsi="Times New Roman" w:cs="Times New Roman"/>
                <w:bCs/>
                <w:sz w:val="24"/>
                <w:szCs w:val="24"/>
              </w:rPr>
            </w:pPr>
            <w:r w:rsidRPr="00511154">
              <w:rPr>
                <w:rFonts w:ascii="Times New Roman" w:eastAsia="Calibri" w:hAnsi="Times New Roman" w:cs="Times New Roman"/>
                <w:bCs/>
                <w:sz w:val="24"/>
                <w:szCs w:val="24"/>
              </w:rPr>
              <w:t>Tonometru</w:t>
            </w:r>
          </w:p>
          <w:p w14:paraId="09A755AA" w14:textId="77777777" w:rsidR="00DC6850" w:rsidRPr="00511154" w:rsidRDefault="00DC6850" w:rsidP="000E5AE3">
            <w:pPr>
              <w:pStyle w:val="Listparagraf"/>
              <w:numPr>
                <w:ilvl w:val="0"/>
                <w:numId w:val="64"/>
              </w:numPr>
              <w:jc w:val="both"/>
              <w:rPr>
                <w:rFonts w:ascii="Times New Roman" w:eastAsia="Calibri" w:hAnsi="Times New Roman" w:cs="Times New Roman"/>
                <w:bCs/>
                <w:sz w:val="24"/>
                <w:szCs w:val="24"/>
              </w:rPr>
            </w:pPr>
            <w:r w:rsidRPr="00511154">
              <w:rPr>
                <w:rFonts w:ascii="Times New Roman" w:eastAsia="Calibri" w:hAnsi="Times New Roman" w:cs="Times New Roman"/>
                <w:bCs/>
                <w:sz w:val="24"/>
                <w:szCs w:val="24"/>
              </w:rPr>
              <w:t>Electrocardiograf</w:t>
            </w:r>
          </w:p>
          <w:p w14:paraId="738E0F48" w14:textId="77777777" w:rsidR="00DC6850" w:rsidRPr="00511154" w:rsidRDefault="00DC6850" w:rsidP="000E5AE3">
            <w:pPr>
              <w:pStyle w:val="Listparagraf"/>
              <w:numPr>
                <w:ilvl w:val="0"/>
                <w:numId w:val="64"/>
              </w:numPr>
              <w:jc w:val="both"/>
              <w:rPr>
                <w:rFonts w:ascii="Times New Roman" w:eastAsia="Calibri" w:hAnsi="Times New Roman" w:cs="Times New Roman"/>
                <w:bCs/>
                <w:sz w:val="24"/>
                <w:szCs w:val="24"/>
              </w:rPr>
            </w:pPr>
            <w:r w:rsidRPr="00511154">
              <w:rPr>
                <w:rFonts w:ascii="Times New Roman" w:eastAsia="Calibri" w:hAnsi="Times New Roman" w:cs="Times New Roman"/>
                <w:bCs/>
                <w:sz w:val="24"/>
                <w:szCs w:val="24"/>
              </w:rPr>
              <w:t>Glucometru</w:t>
            </w:r>
          </w:p>
          <w:p w14:paraId="2BED23A9" w14:textId="77777777" w:rsidR="00DC6850" w:rsidRPr="00511154" w:rsidRDefault="00DC6850" w:rsidP="000E5AE3">
            <w:pPr>
              <w:pStyle w:val="Listparagraf"/>
              <w:numPr>
                <w:ilvl w:val="0"/>
                <w:numId w:val="64"/>
              </w:numPr>
              <w:jc w:val="both"/>
              <w:rPr>
                <w:rFonts w:ascii="Times New Roman" w:eastAsia="Calibri" w:hAnsi="Times New Roman" w:cs="Times New Roman"/>
                <w:bCs/>
                <w:sz w:val="24"/>
                <w:szCs w:val="24"/>
              </w:rPr>
            </w:pPr>
            <w:r w:rsidRPr="00511154">
              <w:rPr>
                <w:rFonts w:ascii="Times New Roman" w:eastAsia="Calibri" w:hAnsi="Times New Roman" w:cs="Times New Roman"/>
                <w:bCs/>
                <w:sz w:val="24"/>
                <w:szCs w:val="24"/>
              </w:rPr>
              <w:t>Defibrilator</w:t>
            </w:r>
          </w:p>
          <w:p w14:paraId="437DD074" w14:textId="77777777" w:rsidR="00DC6850" w:rsidRPr="00511154" w:rsidRDefault="00DC6850" w:rsidP="000E5AE3">
            <w:pPr>
              <w:ind w:left="38"/>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Medicamente:</w:t>
            </w:r>
          </w:p>
          <w:p w14:paraId="4CB2C59C"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Glicozide cardiace (</w:t>
            </w:r>
            <w:proofErr w:type="spellStart"/>
            <w:r w:rsidRPr="00511154">
              <w:rPr>
                <w:rFonts w:ascii="Times New Roman" w:eastAsia="Calibri" w:hAnsi="Times New Roman" w:cs="Times New Roman"/>
                <w:sz w:val="24"/>
                <w:szCs w:val="24"/>
              </w:rPr>
              <w:t>Digoxinum</w:t>
            </w:r>
            <w:proofErr w:type="spellEnd"/>
            <w:r w:rsidRPr="00511154">
              <w:rPr>
                <w:rFonts w:ascii="Times New Roman" w:eastAsia="Calibri" w:hAnsi="Times New Roman" w:cs="Times New Roman"/>
                <w:sz w:val="24"/>
                <w:szCs w:val="24"/>
              </w:rPr>
              <w:t>)</w:t>
            </w:r>
          </w:p>
          <w:p w14:paraId="0153D8DA"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Beta-blocante (</w:t>
            </w:r>
            <w:proofErr w:type="spellStart"/>
            <w:r w:rsidRPr="00511154">
              <w:rPr>
                <w:rFonts w:ascii="Times New Roman" w:eastAsia="Calibri" w:hAnsi="Times New Roman" w:cs="Times New Roman"/>
                <w:sz w:val="24"/>
                <w:szCs w:val="24"/>
              </w:rPr>
              <w:t>Atenololum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Betaxololum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Bisoprololum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Carvedilolum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Metoprololum</w:t>
            </w:r>
            <w:proofErr w:type="spellEnd"/>
            <w:r w:rsidRPr="00511154">
              <w:rPr>
                <w:rFonts w:ascii="Times New Roman" w:eastAsia="Calibri" w:hAnsi="Times New Roman" w:cs="Times New Roman"/>
                <w:sz w:val="24"/>
                <w:szCs w:val="24"/>
              </w:rPr>
              <w:t>)</w:t>
            </w:r>
          </w:p>
          <w:p w14:paraId="08B2DB3F"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Blocante ale canalelor de calciu (</w:t>
            </w:r>
            <w:proofErr w:type="spellStart"/>
            <w:r w:rsidRPr="00511154">
              <w:rPr>
                <w:rFonts w:ascii="Times New Roman" w:eastAsia="Calibri" w:hAnsi="Times New Roman" w:cs="Times New Roman"/>
                <w:sz w:val="24"/>
                <w:szCs w:val="24"/>
              </w:rPr>
              <w:t>Diltiazemum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Verapamilum</w:t>
            </w:r>
            <w:proofErr w:type="spellEnd"/>
            <w:r w:rsidRPr="00511154">
              <w:rPr>
                <w:rFonts w:ascii="Times New Roman" w:eastAsia="Calibri" w:hAnsi="Times New Roman" w:cs="Times New Roman"/>
                <w:sz w:val="24"/>
                <w:szCs w:val="24"/>
              </w:rPr>
              <w:t>)</w:t>
            </w:r>
          </w:p>
          <w:p w14:paraId="5091AE45"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Antiaritmice</w:t>
            </w:r>
            <w:proofErr w:type="spellEnd"/>
            <w:r w:rsidRPr="00511154">
              <w:rPr>
                <w:rFonts w:ascii="Times New Roman" w:eastAsia="Calibri" w:hAnsi="Times New Roman" w:cs="Times New Roman"/>
                <w:sz w:val="24"/>
                <w:szCs w:val="24"/>
              </w:rPr>
              <w:t xml:space="preserve"> din clasa III (</w:t>
            </w:r>
            <w:proofErr w:type="spellStart"/>
            <w:r w:rsidRPr="00511154">
              <w:rPr>
                <w:rFonts w:ascii="Times New Roman" w:eastAsia="Calibri" w:hAnsi="Times New Roman" w:cs="Times New Roman"/>
                <w:sz w:val="24"/>
                <w:szCs w:val="24"/>
              </w:rPr>
              <w:t>Amiodaronum</w:t>
            </w:r>
            <w:proofErr w:type="spellEnd"/>
            <w:r w:rsidRPr="00511154">
              <w:rPr>
                <w:rFonts w:ascii="Times New Roman" w:eastAsia="Calibri" w:hAnsi="Times New Roman" w:cs="Times New Roman"/>
                <w:sz w:val="24"/>
                <w:szCs w:val="24"/>
              </w:rPr>
              <w:t>)</w:t>
            </w:r>
          </w:p>
          <w:p w14:paraId="7FD75CC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Acidum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acetylsalicylicum</w:t>
            </w:r>
            <w:proofErr w:type="spellEnd"/>
            <w:r w:rsidRPr="00511154">
              <w:rPr>
                <w:rFonts w:ascii="Times New Roman" w:eastAsia="Calibri" w:hAnsi="Times New Roman" w:cs="Times New Roman"/>
                <w:sz w:val="24"/>
                <w:szCs w:val="24"/>
              </w:rPr>
              <w:t xml:space="preserve"> </w:t>
            </w:r>
          </w:p>
          <w:p w14:paraId="040E2571"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Heparină nefracționată</w:t>
            </w:r>
          </w:p>
          <w:p w14:paraId="2DBF24E9" w14:textId="77777777" w:rsidR="00DC6850" w:rsidRPr="00511154" w:rsidRDefault="00DC6850" w:rsidP="000E5AE3">
            <w:pPr>
              <w:jc w:val="both"/>
              <w:rPr>
                <w:rFonts w:ascii="Times New Roman" w:eastAsia="Calibri" w:hAnsi="Times New Roman" w:cs="Times New Roman"/>
                <w:bCs/>
                <w:sz w:val="24"/>
                <w:szCs w:val="24"/>
              </w:rPr>
            </w:pPr>
          </w:p>
        </w:tc>
      </w:tr>
      <w:tr w:rsidR="00DC6850" w:rsidRPr="00511154" w14:paraId="7FE44A60" w14:textId="77777777" w:rsidTr="00DC6850">
        <w:tc>
          <w:tcPr>
            <w:tcW w:w="2830" w:type="dxa"/>
          </w:tcPr>
          <w:p w14:paraId="76CE8380" w14:textId="7171D9C1" w:rsidR="00DC6850" w:rsidRPr="00511154" w:rsidRDefault="00DC6850" w:rsidP="000E5AE3">
            <w:pPr>
              <w:pStyle w:val="Titlu2"/>
              <w:jc w:val="both"/>
              <w:rPr>
                <w:rFonts w:ascii="Times New Roman" w:hAnsi="Times New Roman" w:cs="Times New Roman"/>
                <w:b/>
                <w:bCs/>
                <w:color w:val="auto"/>
                <w:sz w:val="24"/>
                <w:szCs w:val="24"/>
              </w:rPr>
            </w:pPr>
            <w:bookmarkStart w:id="183" w:name="_Toc228869066"/>
            <w:bookmarkStart w:id="184" w:name="_Toc228873404"/>
            <w:r w:rsidRPr="00511154">
              <w:rPr>
                <w:rFonts w:ascii="Times New Roman" w:hAnsi="Times New Roman" w:cs="Times New Roman"/>
                <w:b/>
                <w:bCs/>
                <w:color w:val="auto"/>
                <w:sz w:val="24"/>
                <w:szCs w:val="24"/>
              </w:rPr>
              <w:t>D.4. Asistență medicala de urgență prespitalicească:</w:t>
            </w:r>
            <w:bookmarkEnd w:id="183"/>
            <w:bookmarkEnd w:id="184"/>
          </w:p>
          <w:p w14:paraId="6B97C447" w14:textId="77777777" w:rsidR="00DC6850" w:rsidRPr="00511154" w:rsidRDefault="00DC6850" w:rsidP="000E5AE3">
            <w:pPr>
              <w:pStyle w:val="Titlu2"/>
              <w:jc w:val="both"/>
              <w:rPr>
                <w:rFonts w:ascii="Times New Roman" w:hAnsi="Times New Roman" w:cs="Times New Roman"/>
                <w:sz w:val="24"/>
                <w:szCs w:val="24"/>
              </w:rPr>
            </w:pPr>
            <w:bookmarkStart w:id="185" w:name="_Toc228869067"/>
            <w:bookmarkStart w:id="186" w:name="_Toc228873405"/>
            <w:r w:rsidRPr="00511154">
              <w:rPr>
                <w:rFonts w:ascii="Times New Roman" w:hAnsi="Times New Roman" w:cs="Times New Roman"/>
                <w:b/>
                <w:bCs/>
                <w:color w:val="auto"/>
                <w:sz w:val="24"/>
                <w:szCs w:val="24"/>
              </w:rPr>
              <w:t>Unitatea de primiri urgente (UPU) (camera de gardă)</w:t>
            </w:r>
            <w:bookmarkEnd w:id="185"/>
            <w:bookmarkEnd w:id="186"/>
          </w:p>
        </w:tc>
        <w:tc>
          <w:tcPr>
            <w:tcW w:w="6515" w:type="dxa"/>
          </w:tcPr>
          <w:p w14:paraId="3851BE85" w14:textId="77777777" w:rsidR="00DC6850" w:rsidRPr="00511154" w:rsidRDefault="00DC6850" w:rsidP="000E5AE3">
            <w:pPr>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Personal:</w:t>
            </w:r>
          </w:p>
          <w:p w14:paraId="3306CF5B"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de urgență</w:t>
            </w:r>
          </w:p>
          <w:p w14:paraId="274DA423"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terapeut (cardiolog)</w:t>
            </w:r>
          </w:p>
          <w:p w14:paraId="689E9087"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funcționalist</w:t>
            </w:r>
          </w:p>
          <w:p w14:paraId="261B85A1"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Asistente medicale</w:t>
            </w:r>
          </w:p>
          <w:p w14:paraId="08E22B43"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de laborator</w:t>
            </w:r>
          </w:p>
          <w:p w14:paraId="67A25E89" w14:textId="77777777" w:rsidR="00DC6850" w:rsidRPr="00511154" w:rsidRDefault="00DC6850" w:rsidP="000E5AE3">
            <w:pPr>
              <w:ind w:left="38"/>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Aparataj, utilaj:</w:t>
            </w:r>
          </w:p>
          <w:p w14:paraId="5B11AC9F"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Fonendoscop</w:t>
            </w:r>
            <w:proofErr w:type="spellEnd"/>
          </w:p>
          <w:p w14:paraId="50183D75"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Tonometru</w:t>
            </w:r>
          </w:p>
          <w:p w14:paraId="4CFA885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Defibrilator</w:t>
            </w:r>
          </w:p>
          <w:p w14:paraId="424D85D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Electrocardiograf</w:t>
            </w:r>
          </w:p>
          <w:p w14:paraId="3313615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Laborator clinic standard pentru determinarea de: analiza generală a sângelui, analiza generală a urinei, glicemie, probelor hepatice (ALT, AST) și renale (ureea, creatinina), INR.</w:t>
            </w:r>
          </w:p>
          <w:p w14:paraId="098A2C36" w14:textId="77777777" w:rsidR="00DC6850" w:rsidRPr="00511154" w:rsidRDefault="00DC6850" w:rsidP="000E5AE3">
            <w:pPr>
              <w:ind w:left="38"/>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Medicamente:</w:t>
            </w:r>
          </w:p>
          <w:p w14:paraId="14CED2C9"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Glicozide cardiace (</w:t>
            </w:r>
            <w:proofErr w:type="spellStart"/>
            <w:r w:rsidRPr="00511154">
              <w:rPr>
                <w:rFonts w:ascii="Times New Roman" w:eastAsia="Calibri" w:hAnsi="Times New Roman" w:cs="Times New Roman"/>
                <w:sz w:val="24"/>
                <w:szCs w:val="24"/>
              </w:rPr>
              <w:t>Digoxinum</w:t>
            </w:r>
            <w:proofErr w:type="spellEnd"/>
            <w:r w:rsidRPr="00511154">
              <w:rPr>
                <w:rFonts w:ascii="Times New Roman" w:eastAsia="Calibri" w:hAnsi="Times New Roman" w:cs="Times New Roman"/>
                <w:sz w:val="24"/>
                <w:szCs w:val="24"/>
              </w:rPr>
              <w:t>)</w:t>
            </w:r>
          </w:p>
          <w:p w14:paraId="5D792137"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Beta-blocante (</w:t>
            </w:r>
            <w:proofErr w:type="spellStart"/>
            <w:r w:rsidRPr="00511154">
              <w:rPr>
                <w:rFonts w:ascii="Times New Roman" w:eastAsia="Calibri" w:hAnsi="Times New Roman" w:cs="Times New Roman"/>
                <w:sz w:val="24"/>
                <w:szCs w:val="24"/>
              </w:rPr>
              <w:t>Atenololum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Betaxololum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Bisoprololum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Carvedilolum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Metoprololum</w:t>
            </w:r>
            <w:proofErr w:type="spellEnd"/>
            <w:r w:rsidRPr="00511154">
              <w:rPr>
                <w:rFonts w:ascii="Times New Roman" w:eastAsia="Calibri" w:hAnsi="Times New Roman" w:cs="Times New Roman"/>
                <w:sz w:val="24"/>
                <w:szCs w:val="24"/>
              </w:rPr>
              <w:t>)</w:t>
            </w:r>
          </w:p>
          <w:p w14:paraId="0AFC1DAA"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Blocante ale canalelor de calciu (</w:t>
            </w:r>
            <w:proofErr w:type="spellStart"/>
            <w:r w:rsidRPr="00511154">
              <w:rPr>
                <w:rFonts w:ascii="Times New Roman" w:eastAsia="Calibri" w:hAnsi="Times New Roman" w:cs="Times New Roman"/>
                <w:sz w:val="24"/>
                <w:szCs w:val="24"/>
              </w:rPr>
              <w:t>Diltiazemum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Verapamilum</w:t>
            </w:r>
            <w:proofErr w:type="spellEnd"/>
            <w:r w:rsidRPr="00511154">
              <w:rPr>
                <w:rFonts w:ascii="Times New Roman" w:eastAsia="Calibri" w:hAnsi="Times New Roman" w:cs="Times New Roman"/>
                <w:sz w:val="24"/>
                <w:szCs w:val="24"/>
              </w:rPr>
              <w:t>)</w:t>
            </w:r>
          </w:p>
          <w:p w14:paraId="050ABEB4"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Antiaritmice</w:t>
            </w:r>
            <w:proofErr w:type="spellEnd"/>
            <w:r w:rsidRPr="00511154">
              <w:rPr>
                <w:rFonts w:ascii="Times New Roman" w:eastAsia="Calibri" w:hAnsi="Times New Roman" w:cs="Times New Roman"/>
                <w:sz w:val="24"/>
                <w:szCs w:val="24"/>
              </w:rPr>
              <w:t xml:space="preserve"> din clasa I, III (</w:t>
            </w:r>
            <w:proofErr w:type="spellStart"/>
            <w:r w:rsidRPr="00511154">
              <w:rPr>
                <w:rFonts w:ascii="Times New Roman" w:eastAsia="Calibri" w:hAnsi="Times New Roman" w:cs="Times New Roman"/>
                <w:sz w:val="24"/>
                <w:szCs w:val="24"/>
              </w:rPr>
              <w:t>Quinidinum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Propafenonum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Amiodaronum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Sotalolum</w:t>
            </w:r>
            <w:proofErr w:type="spellEnd"/>
            <w:r w:rsidRPr="00511154">
              <w:rPr>
                <w:rFonts w:ascii="Times New Roman" w:eastAsia="Calibri" w:hAnsi="Times New Roman" w:cs="Times New Roman"/>
                <w:sz w:val="24"/>
                <w:szCs w:val="24"/>
              </w:rPr>
              <w:t>)</w:t>
            </w:r>
          </w:p>
          <w:p w14:paraId="0842BEDC"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Acidum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acetylsalicylicum</w:t>
            </w:r>
            <w:proofErr w:type="spellEnd"/>
          </w:p>
          <w:p w14:paraId="03A0ABA2"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Heparină  nefracționată, heparine cu masă  moleculară mică  </w:t>
            </w:r>
          </w:p>
          <w:p w14:paraId="45E511AF"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lastRenderedPageBreak/>
              <w:t>ACO (</w:t>
            </w:r>
            <w:proofErr w:type="spellStart"/>
            <w:r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Acenocoumarolum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Rivaroxabanum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Dabigatranum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Apixabanum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Edoxabanum</w:t>
            </w:r>
            <w:proofErr w:type="spellEnd"/>
            <w:r w:rsidRPr="00511154">
              <w:rPr>
                <w:rFonts w:ascii="Times New Roman" w:eastAsia="Calibri" w:hAnsi="Times New Roman" w:cs="Times New Roman"/>
                <w:sz w:val="24"/>
                <w:szCs w:val="24"/>
              </w:rPr>
              <w:t>.</w:t>
            </w:r>
          </w:p>
        </w:tc>
      </w:tr>
      <w:tr w:rsidR="00DC6850" w:rsidRPr="00511154" w14:paraId="53B4D5C2" w14:textId="77777777" w:rsidTr="00DC6850">
        <w:tc>
          <w:tcPr>
            <w:tcW w:w="2830" w:type="dxa"/>
          </w:tcPr>
          <w:p w14:paraId="740642FA" w14:textId="77777777" w:rsidR="00DC6850" w:rsidRPr="00511154" w:rsidRDefault="00DC6850" w:rsidP="000E5AE3">
            <w:pPr>
              <w:pStyle w:val="Titlu2"/>
              <w:jc w:val="both"/>
              <w:rPr>
                <w:rFonts w:ascii="Times New Roman" w:hAnsi="Times New Roman" w:cs="Times New Roman"/>
                <w:b/>
                <w:bCs/>
                <w:sz w:val="24"/>
                <w:szCs w:val="24"/>
              </w:rPr>
            </w:pPr>
            <w:bookmarkStart w:id="187" w:name="_Toc228869068"/>
            <w:bookmarkStart w:id="188" w:name="_Toc228873406"/>
            <w:r w:rsidRPr="00511154">
              <w:rPr>
                <w:rFonts w:ascii="Times New Roman" w:hAnsi="Times New Roman" w:cs="Times New Roman"/>
                <w:b/>
                <w:bCs/>
                <w:color w:val="auto"/>
                <w:sz w:val="24"/>
                <w:szCs w:val="24"/>
              </w:rPr>
              <w:t>D.5. Instituțiile de asistență medicală spitalicească: secții de terapie ale spitalelor raionale, municipale</w:t>
            </w:r>
            <w:bookmarkEnd w:id="187"/>
            <w:bookmarkEnd w:id="188"/>
          </w:p>
        </w:tc>
        <w:tc>
          <w:tcPr>
            <w:tcW w:w="6515" w:type="dxa"/>
          </w:tcPr>
          <w:p w14:paraId="2F4465A3" w14:textId="77777777" w:rsidR="00DC6850" w:rsidRPr="00511154" w:rsidRDefault="00DC6850" w:rsidP="000E5AE3">
            <w:pPr>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Personal:</w:t>
            </w:r>
          </w:p>
          <w:p w14:paraId="6DFBD895"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terapeut</w:t>
            </w:r>
          </w:p>
          <w:p w14:paraId="71B0B912"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anesteziolog</w:t>
            </w:r>
          </w:p>
          <w:p w14:paraId="23B8EBF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funcționalist</w:t>
            </w:r>
          </w:p>
          <w:p w14:paraId="08402E8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Asistente medicale</w:t>
            </w:r>
          </w:p>
          <w:p w14:paraId="2145D0CE"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de laborator</w:t>
            </w:r>
          </w:p>
          <w:p w14:paraId="0E68278F"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Acces la consultații: neurolog, endocrinolog</w:t>
            </w:r>
          </w:p>
          <w:p w14:paraId="4CC25FAE" w14:textId="77777777" w:rsidR="00DC6850" w:rsidRPr="00511154" w:rsidRDefault="00DC6850" w:rsidP="000E5AE3">
            <w:pPr>
              <w:ind w:left="38"/>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Aparataj, utilaj:</w:t>
            </w:r>
          </w:p>
          <w:p w14:paraId="57DD820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Fonendoscop</w:t>
            </w:r>
            <w:proofErr w:type="spellEnd"/>
          </w:p>
          <w:p w14:paraId="67D2555B"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Tonometru</w:t>
            </w:r>
          </w:p>
          <w:p w14:paraId="0B2165D8" w14:textId="77777777" w:rsidR="00DC6850" w:rsidRPr="00511154" w:rsidRDefault="00DC6850" w:rsidP="000E5AE3">
            <w:pPr>
              <w:ind w:left="322"/>
              <w:contextualSpacing/>
              <w:jc w:val="both"/>
              <w:rPr>
                <w:rFonts w:ascii="Times New Roman" w:eastAsia="Calibri" w:hAnsi="Times New Roman" w:cs="Times New Roman"/>
                <w:sz w:val="24"/>
                <w:szCs w:val="24"/>
              </w:rPr>
            </w:pPr>
          </w:p>
          <w:p w14:paraId="1B4CC485"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Electrocardiograf</w:t>
            </w:r>
          </w:p>
          <w:p w14:paraId="6B1BECDE"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Ecocardiograf</w:t>
            </w:r>
            <w:proofErr w:type="spellEnd"/>
          </w:p>
          <w:p w14:paraId="295AF696"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Poligraf </w:t>
            </w:r>
            <w:proofErr w:type="spellStart"/>
            <w:r w:rsidRPr="00511154">
              <w:rPr>
                <w:rFonts w:ascii="Times New Roman" w:eastAsia="Calibri" w:hAnsi="Times New Roman" w:cs="Times New Roman"/>
                <w:sz w:val="24"/>
                <w:szCs w:val="24"/>
              </w:rPr>
              <w:t>cardiorespirator</w:t>
            </w:r>
            <w:proofErr w:type="spellEnd"/>
          </w:p>
          <w:p w14:paraId="21B2AEBD"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Defibrilator/</w:t>
            </w:r>
            <w:proofErr w:type="spellStart"/>
            <w:r w:rsidRPr="00511154">
              <w:rPr>
                <w:rFonts w:ascii="Times New Roman" w:eastAsia="Calibri" w:hAnsi="Times New Roman" w:cs="Times New Roman"/>
                <w:sz w:val="24"/>
                <w:szCs w:val="24"/>
              </w:rPr>
              <w:t>cardioverter</w:t>
            </w:r>
            <w:proofErr w:type="spellEnd"/>
          </w:p>
          <w:p w14:paraId="5EE63EC2"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Cabinet de diagnostic funcțional dotat cu utilaj pentru ergometrie</w:t>
            </w:r>
          </w:p>
          <w:p w14:paraId="420277DC"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Cabinet radiologic</w:t>
            </w:r>
          </w:p>
          <w:p w14:paraId="73BD1586"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Laborator clinic standard pentru determinarea de: analiza generală a sângelui, analiza generală a urinei, glicemie, probelor hepatice și renale, INR</w:t>
            </w:r>
          </w:p>
          <w:p w14:paraId="37EFB762" w14:textId="77777777" w:rsidR="00DC6850" w:rsidRPr="00511154" w:rsidRDefault="00DC6850" w:rsidP="000E5AE3">
            <w:pPr>
              <w:ind w:left="38"/>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Medicamente:</w:t>
            </w:r>
          </w:p>
          <w:p w14:paraId="025AEE44"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Glicozide cardiace (</w:t>
            </w:r>
            <w:proofErr w:type="spellStart"/>
            <w:r w:rsidRPr="00511154">
              <w:rPr>
                <w:rFonts w:ascii="Times New Roman" w:eastAsia="Calibri" w:hAnsi="Times New Roman" w:cs="Times New Roman"/>
                <w:sz w:val="24"/>
                <w:szCs w:val="24"/>
              </w:rPr>
              <w:t>Digoxinum</w:t>
            </w:r>
            <w:proofErr w:type="spellEnd"/>
            <w:r w:rsidRPr="00511154">
              <w:rPr>
                <w:rFonts w:ascii="Times New Roman" w:eastAsia="Calibri" w:hAnsi="Times New Roman" w:cs="Times New Roman"/>
                <w:sz w:val="24"/>
                <w:szCs w:val="24"/>
              </w:rPr>
              <w:t>)</w:t>
            </w:r>
          </w:p>
          <w:p w14:paraId="75735B0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Beta-blocante (</w:t>
            </w:r>
            <w:proofErr w:type="spellStart"/>
            <w:r w:rsidRPr="00511154">
              <w:rPr>
                <w:rFonts w:ascii="Times New Roman" w:eastAsia="Calibri" w:hAnsi="Times New Roman" w:cs="Times New Roman"/>
                <w:sz w:val="24"/>
                <w:szCs w:val="24"/>
              </w:rPr>
              <w:t>Atenololum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Betaxololum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Bisoprololum,Carvedilolum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Metoprololum</w:t>
            </w:r>
            <w:proofErr w:type="spellEnd"/>
            <w:r w:rsidRPr="00511154">
              <w:rPr>
                <w:rFonts w:ascii="Times New Roman" w:eastAsia="Calibri" w:hAnsi="Times New Roman" w:cs="Times New Roman"/>
                <w:sz w:val="24"/>
                <w:szCs w:val="24"/>
              </w:rPr>
              <w:t>)</w:t>
            </w:r>
          </w:p>
          <w:p w14:paraId="657706F6"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Blocante ale canalelor de calciu (</w:t>
            </w:r>
            <w:proofErr w:type="spellStart"/>
            <w:r w:rsidRPr="00511154">
              <w:rPr>
                <w:rFonts w:ascii="Times New Roman" w:eastAsia="Calibri" w:hAnsi="Times New Roman" w:cs="Times New Roman"/>
                <w:sz w:val="24"/>
                <w:szCs w:val="24"/>
              </w:rPr>
              <w:t>Diltiazemum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Verapamilum</w:t>
            </w:r>
            <w:proofErr w:type="spellEnd"/>
            <w:r w:rsidRPr="00511154">
              <w:rPr>
                <w:rFonts w:ascii="Times New Roman" w:eastAsia="Calibri" w:hAnsi="Times New Roman" w:cs="Times New Roman"/>
                <w:sz w:val="24"/>
                <w:szCs w:val="24"/>
              </w:rPr>
              <w:t>)</w:t>
            </w:r>
          </w:p>
          <w:p w14:paraId="2252F4CB"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Antiaritmice</w:t>
            </w:r>
            <w:proofErr w:type="spellEnd"/>
            <w:r w:rsidRPr="00511154">
              <w:rPr>
                <w:rFonts w:ascii="Times New Roman" w:eastAsia="Calibri" w:hAnsi="Times New Roman" w:cs="Times New Roman"/>
                <w:sz w:val="24"/>
                <w:szCs w:val="24"/>
              </w:rPr>
              <w:t xml:space="preserve"> din clasa I, III (</w:t>
            </w:r>
            <w:proofErr w:type="spellStart"/>
            <w:r w:rsidRPr="00511154">
              <w:rPr>
                <w:rFonts w:ascii="Times New Roman" w:eastAsia="Calibri" w:hAnsi="Times New Roman" w:cs="Times New Roman"/>
                <w:sz w:val="24"/>
                <w:szCs w:val="24"/>
              </w:rPr>
              <w:t>Quinidinum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Propafenonum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Amiodaronum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Sotalolum</w:t>
            </w:r>
            <w:proofErr w:type="spellEnd"/>
            <w:r w:rsidRPr="00511154">
              <w:rPr>
                <w:rFonts w:ascii="Times New Roman" w:eastAsia="Calibri" w:hAnsi="Times New Roman" w:cs="Times New Roman"/>
                <w:sz w:val="24"/>
                <w:szCs w:val="24"/>
              </w:rPr>
              <w:t>)</w:t>
            </w:r>
          </w:p>
          <w:p w14:paraId="6385D906"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Acidum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acetylsalicylicum</w:t>
            </w:r>
            <w:proofErr w:type="spellEnd"/>
            <w:r w:rsidRPr="00511154">
              <w:rPr>
                <w:rFonts w:ascii="Times New Roman" w:eastAsia="Calibri" w:hAnsi="Times New Roman" w:cs="Times New Roman"/>
                <w:sz w:val="24"/>
                <w:szCs w:val="24"/>
              </w:rPr>
              <w:t xml:space="preserve"> </w:t>
            </w:r>
          </w:p>
          <w:p w14:paraId="20E3ADBF"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Heparină  nefracționată, heparine cu masă  moleculară mică  </w:t>
            </w:r>
          </w:p>
          <w:p w14:paraId="598D47CF"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ACO (</w:t>
            </w:r>
            <w:proofErr w:type="spellStart"/>
            <w:r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Acenocoumarolum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Rivaroxabanum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Dabigatranum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Apixabanum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Edoxabanum</w:t>
            </w:r>
            <w:proofErr w:type="spellEnd"/>
          </w:p>
          <w:p w14:paraId="1C08BEB9"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Menadioni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natrii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bisulfis</w:t>
            </w:r>
            <w:proofErr w:type="spellEnd"/>
            <w:r w:rsidRPr="00511154">
              <w:rPr>
                <w:rFonts w:ascii="Times New Roman" w:eastAsia="Calibri" w:hAnsi="Times New Roman" w:cs="Times New Roman"/>
                <w:sz w:val="24"/>
                <w:szCs w:val="24"/>
              </w:rPr>
              <w:t xml:space="preserve"> </w:t>
            </w:r>
          </w:p>
          <w:p w14:paraId="16896F9D"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CCP</w:t>
            </w:r>
          </w:p>
          <w:p w14:paraId="318B9A8D"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PPC</w:t>
            </w:r>
          </w:p>
        </w:tc>
      </w:tr>
      <w:tr w:rsidR="00DC6850" w:rsidRPr="00511154" w14:paraId="3B928A3B" w14:textId="77777777" w:rsidTr="00DC6850">
        <w:tc>
          <w:tcPr>
            <w:tcW w:w="2830" w:type="dxa"/>
          </w:tcPr>
          <w:p w14:paraId="5B7958B4" w14:textId="77777777" w:rsidR="00DC6850" w:rsidRPr="00511154" w:rsidRDefault="00DC6850" w:rsidP="000E5AE3">
            <w:pPr>
              <w:pStyle w:val="Titlu2"/>
              <w:jc w:val="both"/>
              <w:rPr>
                <w:rFonts w:ascii="Times New Roman" w:hAnsi="Times New Roman" w:cs="Times New Roman"/>
                <w:b/>
                <w:bCs/>
                <w:color w:val="auto"/>
                <w:sz w:val="24"/>
                <w:szCs w:val="24"/>
              </w:rPr>
            </w:pPr>
            <w:bookmarkStart w:id="189" w:name="_Toc228869069"/>
            <w:bookmarkStart w:id="190" w:name="_Toc228873407"/>
            <w:r w:rsidRPr="00511154">
              <w:rPr>
                <w:rFonts w:ascii="Times New Roman" w:hAnsi="Times New Roman" w:cs="Times New Roman"/>
                <w:b/>
                <w:bCs/>
                <w:color w:val="auto"/>
                <w:sz w:val="24"/>
                <w:szCs w:val="24"/>
              </w:rPr>
              <w:t>D.6. Instituțiile de asistență medicală spitalicească: secții de cardiologie ale spitalelor municipale, republicane</w:t>
            </w:r>
            <w:bookmarkEnd w:id="189"/>
            <w:bookmarkEnd w:id="190"/>
          </w:p>
        </w:tc>
        <w:tc>
          <w:tcPr>
            <w:tcW w:w="6515" w:type="dxa"/>
          </w:tcPr>
          <w:p w14:paraId="594CDA70" w14:textId="77777777" w:rsidR="00DC6850" w:rsidRPr="00511154" w:rsidRDefault="00DC6850" w:rsidP="000E5AE3">
            <w:pPr>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Personal:</w:t>
            </w:r>
          </w:p>
          <w:p w14:paraId="7464EDD9"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terapeut (cardiolog)</w:t>
            </w:r>
          </w:p>
          <w:p w14:paraId="5F05A50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anesteziolog</w:t>
            </w:r>
          </w:p>
          <w:p w14:paraId="7697E4E9"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funcționalist</w:t>
            </w:r>
          </w:p>
          <w:p w14:paraId="3C35BEC6"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Asistente medicale</w:t>
            </w:r>
          </w:p>
          <w:p w14:paraId="74E47CC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Medic de laborator</w:t>
            </w:r>
          </w:p>
          <w:p w14:paraId="7C93F01A"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Acces la consultații: neurolog, endocrinolog</w:t>
            </w:r>
          </w:p>
          <w:p w14:paraId="526F0191" w14:textId="77777777" w:rsidR="00DC6850" w:rsidRPr="00511154" w:rsidRDefault="00DC6850" w:rsidP="000E5AE3">
            <w:pPr>
              <w:ind w:left="38"/>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Aparataj, utilaj:</w:t>
            </w:r>
          </w:p>
          <w:p w14:paraId="079BF5B7"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lastRenderedPageBreak/>
              <w:t>Fonendoscop</w:t>
            </w:r>
            <w:proofErr w:type="spellEnd"/>
          </w:p>
          <w:p w14:paraId="052E1F63"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Tonometru</w:t>
            </w:r>
          </w:p>
          <w:p w14:paraId="5576CB64"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Electrocardiograf</w:t>
            </w:r>
          </w:p>
          <w:p w14:paraId="49659E8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Ecocardiograf</w:t>
            </w:r>
            <w:proofErr w:type="spellEnd"/>
          </w:p>
          <w:p w14:paraId="5A7FB42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Holter</w:t>
            </w:r>
            <w:proofErr w:type="spellEnd"/>
            <w:r w:rsidRPr="00511154">
              <w:rPr>
                <w:rFonts w:ascii="Times New Roman" w:eastAsia="Calibri" w:hAnsi="Times New Roman" w:cs="Times New Roman"/>
                <w:sz w:val="24"/>
                <w:szCs w:val="24"/>
              </w:rPr>
              <w:t xml:space="preserve"> monitor</w:t>
            </w:r>
          </w:p>
          <w:p w14:paraId="702E1EF7"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Poligraf </w:t>
            </w:r>
            <w:proofErr w:type="spellStart"/>
            <w:r w:rsidRPr="00511154">
              <w:rPr>
                <w:rFonts w:ascii="Times New Roman" w:eastAsia="Calibri" w:hAnsi="Times New Roman" w:cs="Times New Roman"/>
                <w:sz w:val="24"/>
                <w:szCs w:val="24"/>
              </w:rPr>
              <w:t>cardiorespirator</w:t>
            </w:r>
            <w:proofErr w:type="spellEnd"/>
          </w:p>
          <w:p w14:paraId="3466E6C9"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Defibrilator/</w:t>
            </w:r>
            <w:proofErr w:type="spellStart"/>
            <w:r w:rsidRPr="00511154">
              <w:rPr>
                <w:rFonts w:ascii="Times New Roman" w:eastAsia="Calibri" w:hAnsi="Times New Roman" w:cs="Times New Roman"/>
                <w:sz w:val="24"/>
                <w:szCs w:val="24"/>
              </w:rPr>
              <w:t>cardioverter</w:t>
            </w:r>
            <w:proofErr w:type="spellEnd"/>
          </w:p>
          <w:p w14:paraId="6AB08D0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Cabinet de diagnostic funcțional dotat cu utilaj pentru ergometrie</w:t>
            </w:r>
          </w:p>
          <w:p w14:paraId="121E2CFE"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Cabinet radiologic</w:t>
            </w:r>
          </w:p>
          <w:p w14:paraId="2AB0C6A5"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Laborator clinic standard pentru determinarea de: glicemie, INR</w:t>
            </w:r>
          </w:p>
          <w:p w14:paraId="5AC16E86"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Laborator clinic pentru determinarea hormonilor glandei tiroide</w:t>
            </w:r>
          </w:p>
          <w:p w14:paraId="49B9E891" w14:textId="77777777" w:rsidR="00DC6850" w:rsidRPr="00511154" w:rsidRDefault="00DC6850" w:rsidP="000E5AE3">
            <w:pPr>
              <w:ind w:left="38"/>
              <w:jc w:val="both"/>
              <w:rPr>
                <w:rFonts w:ascii="Times New Roman" w:eastAsia="Calibri" w:hAnsi="Times New Roman" w:cs="Times New Roman"/>
                <w:b/>
                <w:bCs/>
                <w:sz w:val="24"/>
                <w:szCs w:val="24"/>
              </w:rPr>
            </w:pPr>
            <w:r w:rsidRPr="00511154">
              <w:rPr>
                <w:rFonts w:ascii="Times New Roman" w:eastAsia="Calibri" w:hAnsi="Times New Roman" w:cs="Times New Roman"/>
                <w:b/>
                <w:bCs/>
                <w:sz w:val="24"/>
                <w:szCs w:val="24"/>
              </w:rPr>
              <w:t>Medicamente:</w:t>
            </w:r>
          </w:p>
          <w:p w14:paraId="7C1BCD0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Glicozide cardiace (</w:t>
            </w:r>
            <w:proofErr w:type="spellStart"/>
            <w:r w:rsidRPr="00511154">
              <w:rPr>
                <w:rFonts w:ascii="Times New Roman" w:eastAsia="Calibri" w:hAnsi="Times New Roman" w:cs="Times New Roman"/>
                <w:sz w:val="24"/>
                <w:szCs w:val="24"/>
              </w:rPr>
              <w:t>Digoxinum</w:t>
            </w:r>
            <w:proofErr w:type="spellEnd"/>
            <w:r w:rsidRPr="00511154">
              <w:rPr>
                <w:rFonts w:ascii="Times New Roman" w:eastAsia="Calibri" w:hAnsi="Times New Roman" w:cs="Times New Roman"/>
                <w:sz w:val="24"/>
                <w:szCs w:val="24"/>
              </w:rPr>
              <w:t>)</w:t>
            </w:r>
          </w:p>
          <w:p w14:paraId="51948065"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Beta-blocante (</w:t>
            </w:r>
            <w:proofErr w:type="spellStart"/>
            <w:r w:rsidRPr="00511154">
              <w:rPr>
                <w:rFonts w:ascii="Times New Roman" w:eastAsia="Calibri" w:hAnsi="Times New Roman" w:cs="Times New Roman"/>
                <w:sz w:val="24"/>
                <w:szCs w:val="24"/>
              </w:rPr>
              <w:t>Atenololum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Betaxololum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Bisoprololum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Carvedilolum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Metoprololum</w:t>
            </w:r>
            <w:proofErr w:type="spellEnd"/>
            <w:r w:rsidRPr="00511154">
              <w:rPr>
                <w:rFonts w:ascii="Times New Roman" w:eastAsia="Calibri" w:hAnsi="Times New Roman" w:cs="Times New Roman"/>
                <w:sz w:val="24"/>
                <w:szCs w:val="24"/>
              </w:rPr>
              <w:t>)</w:t>
            </w:r>
          </w:p>
          <w:p w14:paraId="490E8539"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Blocante ale canalelor de calciu (</w:t>
            </w:r>
            <w:proofErr w:type="spellStart"/>
            <w:r w:rsidRPr="00511154">
              <w:rPr>
                <w:rFonts w:ascii="Times New Roman" w:eastAsia="Calibri" w:hAnsi="Times New Roman" w:cs="Times New Roman"/>
                <w:sz w:val="24"/>
                <w:szCs w:val="24"/>
              </w:rPr>
              <w:t>Diltiazemum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Verapamilum</w:t>
            </w:r>
            <w:proofErr w:type="spellEnd"/>
            <w:r w:rsidRPr="00511154">
              <w:rPr>
                <w:rFonts w:ascii="Times New Roman" w:eastAsia="Calibri" w:hAnsi="Times New Roman" w:cs="Times New Roman"/>
                <w:sz w:val="24"/>
                <w:szCs w:val="24"/>
              </w:rPr>
              <w:t>)</w:t>
            </w:r>
          </w:p>
          <w:p w14:paraId="4D19B013"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Antiaritmice</w:t>
            </w:r>
            <w:proofErr w:type="spellEnd"/>
            <w:r w:rsidRPr="00511154">
              <w:rPr>
                <w:rFonts w:ascii="Times New Roman" w:eastAsia="Calibri" w:hAnsi="Times New Roman" w:cs="Times New Roman"/>
                <w:sz w:val="24"/>
                <w:szCs w:val="24"/>
              </w:rPr>
              <w:t xml:space="preserve"> din clasa I, III (</w:t>
            </w:r>
            <w:proofErr w:type="spellStart"/>
            <w:r w:rsidRPr="00511154">
              <w:rPr>
                <w:rFonts w:ascii="Times New Roman" w:eastAsia="Calibri" w:hAnsi="Times New Roman" w:cs="Times New Roman"/>
                <w:sz w:val="24"/>
                <w:szCs w:val="24"/>
              </w:rPr>
              <w:t>Quinidinum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Propafenonum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Amiodaronum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Sotalolum</w:t>
            </w:r>
            <w:proofErr w:type="spellEnd"/>
            <w:r w:rsidRPr="00511154">
              <w:rPr>
                <w:rFonts w:ascii="Times New Roman" w:eastAsia="Calibri" w:hAnsi="Times New Roman" w:cs="Times New Roman"/>
                <w:sz w:val="24"/>
                <w:szCs w:val="24"/>
              </w:rPr>
              <w:t>)</w:t>
            </w:r>
          </w:p>
          <w:p w14:paraId="6D84B6F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Preparate pentru anestezie generală de scurtă durată (</w:t>
            </w:r>
            <w:proofErr w:type="spellStart"/>
            <w:r w:rsidRPr="00511154">
              <w:rPr>
                <w:rFonts w:ascii="Times New Roman" w:eastAsia="Calibri" w:hAnsi="Times New Roman" w:cs="Times New Roman"/>
                <w:sz w:val="24"/>
                <w:szCs w:val="24"/>
              </w:rPr>
              <w:t>Propofolum</w:t>
            </w:r>
            <w:proofErr w:type="spellEnd"/>
            <w:r w:rsidRPr="00511154">
              <w:rPr>
                <w:rFonts w:ascii="Times New Roman" w:eastAsia="Calibri" w:hAnsi="Times New Roman" w:cs="Times New Roman"/>
                <w:sz w:val="24"/>
                <w:szCs w:val="24"/>
              </w:rPr>
              <w:t>)</w:t>
            </w:r>
          </w:p>
          <w:p w14:paraId="176C41C8"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Acidum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acetylsalicylicum</w:t>
            </w:r>
            <w:proofErr w:type="spellEnd"/>
            <w:r w:rsidRPr="00511154">
              <w:rPr>
                <w:rFonts w:ascii="Times New Roman" w:eastAsia="Calibri" w:hAnsi="Times New Roman" w:cs="Times New Roman"/>
                <w:sz w:val="24"/>
                <w:szCs w:val="24"/>
              </w:rPr>
              <w:t xml:space="preserve"> </w:t>
            </w:r>
          </w:p>
          <w:p w14:paraId="2F244889"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 xml:space="preserve">Heparină  nefracționată, heparine cu masă  moleculară mică  </w:t>
            </w:r>
          </w:p>
          <w:p w14:paraId="1DFF700F"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ACO (</w:t>
            </w:r>
            <w:proofErr w:type="spellStart"/>
            <w:r w:rsidRPr="00511154">
              <w:rPr>
                <w:rFonts w:ascii="Times New Roman" w:eastAsia="Calibri" w:hAnsi="Times New Roman" w:cs="Times New Roman"/>
                <w:sz w:val="24"/>
                <w:szCs w:val="24"/>
              </w:rPr>
              <w:t>Warfarinum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Acenocoumarolum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Rivaroxabanum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Dabigatranum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Apixabanum</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Edoxabanum</w:t>
            </w:r>
            <w:proofErr w:type="spellEnd"/>
          </w:p>
          <w:p w14:paraId="6B7AC371"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proofErr w:type="spellStart"/>
            <w:r w:rsidRPr="00511154">
              <w:rPr>
                <w:rFonts w:ascii="Times New Roman" w:eastAsia="Calibri" w:hAnsi="Times New Roman" w:cs="Times New Roman"/>
                <w:sz w:val="24"/>
                <w:szCs w:val="24"/>
              </w:rPr>
              <w:t>Menadioni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natrii</w:t>
            </w:r>
            <w:proofErr w:type="spellEnd"/>
            <w:r w:rsidRPr="00511154">
              <w:rPr>
                <w:rFonts w:ascii="Times New Roman" w:eastAsia="Calibri" w:hAnsi="Times New Roman" w:cs="Times New Roman"/>
                <w:sz w:val="24"/>
                <w:szCs w:val="24"/>
              </w:rPr>
              <w:t xml:space="preserve"> </w:t>
            </w:r>
            <w:proofErr w:type="spellStart"/>
            <w:r w:rsidRPr="00511154">
              <w:rPr>
                <w:rFonts w:ascii="Times New Roman" w:eastAsia="Calibri" w:hAnsi="Times New Roman" w:cs="Times New Roman"/>
                <w:sz w:val="24"/>
                <w:szCs w:val="24"/>
              </w:rPr>
              <w:t>bisulfis</w:t>
            </w:r>
            <w:proofErr w:type="spellEnd"/>
            <w:r w:rsidRPr="00511154">
              <w:rPr>
                <w:rFonts w:ascii="Times New Roman" w:eastAsia="Calibri" w:hAnsi="Times New Roman" w:cs="Times New Roman"/>
                <w:sz w:val="24"/>
                <w:szCs w:val="24"/>
              </w:rPr>
              <w:t xml:space="preserve"> </w:t>
            </w:r>
          </w:p>
          <w:p w14:paraId="5FA8B7A4"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CCP</w:t>
            </w:r>
          </w:p>
          <w:p w14:paraId="6699F680" w14:textId="77777777" w:rsidR="00DC6850" w:rsidRPr="00511154" w:rsidRDefault="00DC6850" w:rsidP="000E5AE3">
            <w:pPr>
              <w:numPr>
                <w:ilvl w:val="0"/>
                <w:numId w:val="59"/>
              </w:numPr>
              <w:ind w:left="322"/>
              <w:contextualSpacing/>
              <w:jc w:val="both"/>
              <w:rPr>
                <w:rFonts w:ascii="Times New Roman" w:eastAsia="Calibri" w:hAnsi="Times New Roman" w:cs="Times New Roman"/>
                <w:sz w:val="24"/>
                <w:szCs w:val="24"/>
              </w:rPr>
            </w:pPr>
            <w:r w:rsidRPr="00511154">
              <w:rPr>
                <w:rFonts w:ascii="Times New Roman" w:eastAsia="Calibri" w:hAnsi="Times New Roman" w:cs="Times New Roman"/>
                <w:sz w:val="24"/>
                <w:szCs w:val="24"/>
              </w:rPr>
              <w:t>PPC</w:t>
            </w:r>
          </w:p>
        </w:tc>
      </w:tr>
    </w:tbl>
    <w:p w14:paraId="78FBB24B" w14:textId="77777777" w:rsidR="00DC6850" w:rsidRPr="00511154" w:rsidRDefault="00DC6850" w:rsidP="000E5AE3">
      <w:pPr>
        <w:spacing w:line="240" w:lineRule="auto"/>
        <w:jc w:val="both"/>
        <w:rPr>
          <w:rFonts w:ascii="Times New Roman" w:hAnsi="Times New Roman" w:cs="Times New Roman"/>
          <w:sz w:val="24"/>
          <w:szCs w:val="24"/>
        </w:rPr>
      </w:pPr>
    </w:p>
    <w:p w14:paraId="26F23BE8" w14:textId="77777777" w:rsidR="00DC6850" w:rsidRPr="00511154" w:rsidRDefault="00DC6850" w:rsidP="000E5AE3">
      <w:pPr>
        <w:spacing w:line="240" w:lineRule="auto"/>
        <w:jc w:val="both"/>
        <w:rPr>
          <w:rFonts w:ascii="Times New Roman" w:hAnsi="Times New Roman" w:cs="Times New Roman"/>
          <w:sz w:val="24"/>
          <w:szCs w:val="24"/>
        </w:rPr>
      </w:pPr>
    </w:p>
    <w:p w14:paraId="79B9C524" w14:textId="77777777" w:rsidR="00DC6850" w:rsidRPr="00511154" w:rsidRDefault="00DC6850" w:rsidP="000E5AE3">
      <w:pPr>
        <w:spacing w:line="240" w:lineRule="auto"/>
        <w:jc w:val="both"/>
        <w:rPr>
          <w:rFonts w:ascii="Times New Roman" w:hAnsi="Times New Roman" w:cs="Times New Roman"/>
          <w:sz w:val="24"/>
          <w:szCs w:val="24"/>
        </w:rPr>
      </w:pPr>
    </w:p>
    <w:p w14:paraId="5DCC5406" w14:textId="77777777" w:rsidR="00DC6850" w:rsidRPr="00511154" w:rsidRDefault="00DC6850" w:rsidP="000E5AE3">
      <w:pPr>
        <w:spacing w:line="240" w:lineRule="auto"/>
        <w:jc w:val="both"/>
        <w:rPr>
          <w:rFonts w:ascii="Times New Roman" w:hAnsi="Times New Roman" w:cs="Times New Roman"/>
          <w:sz w:val="24"/>
          <w:szCs w:val="24"/>
        </w:rPr>
      </w:pPr>
    </w:p>
    <w:p w14:paraId="29FD6BF1" w14:textId="77777777" w:rsidR="00DC6850" w:rsidRPr="00511154" w:rsidRDefault="00DC6850" w:rsidP="000E5AE3">
      <w:pPr>
        <w:spacing w:line="240" w:lineRule="auto"/>
        <w:jc w:val="both"/>
        <w:rPr>
          <w:rFonts w:ascii="Times New Roman" w:hAnsi="Times New Roman" w:cs="Times New Roman"/>
          <w:sz w:val="24"/>
          <w:szCs w:val="24"/>
        </w:rPr>
      </w:pPr>
    </w:p>
    <w:p w14:paraId="20D8F8EF" w14:textId="77777777" w:rsidR="00DC6850" w:rsidRPr="00511154" w:rsidRDefault="00DC6850" w:rsidP="000E5AE3">
      <w:pPr>
        <w:spacing w:line="240" w:lineRule="auto"/>
        <w:jc w:val="both"/>
        <w:rPr>
          <w:rFonts w:ascii="Times New Roman" w:hAnsi="Times New Roman" w:cs="Times New Roman"/>
          <w:sz w:val="24"/>
          <w:szCs w:val="24"/>
        </w:rPr>
      </w:pPr>
    </w:p>
    <w:p w14:paraId="33E7E36F" w14:textId="77777777" w:rsidR="00DC6850" w:rsidRPr="00511154" w:rsidRDefault="00DC6850" w:rsidP="000E5AE3">
      <w:pPr>
        <w:spacing w:line="240" w:lineRule="auto"/>
        <w:jc w:val="both"/>
        <w:rPr>
          <w:rFonts w:ascii="Times New Roman" w:hAnsi="Times New Roman" w:cs="Times New Roman"/>
          <w:sz w:val="24"/>
          <w:szCs w:val="24"/>
        </w:rPr>
      </w:pPr>
    </w:p>
    <w:p w14:paraId="255529E1" w14:textId="77777777" w:rsidR="00DC6850" w:rsidRPr="00511154" w:rsidRDefault="00DC6850" w:rsidP="000E5AE3">
      <w:pPr>
        <w:spacing w:line="240" w:lineRule="auto"/>
        <w:jc w:val="both"/>
        <w:rPr>
          <w:rFonts w:ascii="Times New Roman" w:hAnsi="Times New Roman" w:cs="Times New Roman"/>
          <w:sz w:val="24"/>
          <w:szCs w:val="24"/>
        </w:rPr>
      </w:pPr>
    </w:p>
    <w:p w14:paraId="2A4E6218" w14:textId="77777777" w:rsidR="00DC6850" w:rsidRPr="00511154" w:rsidRDefault="00DC6850" w:rsidP="000E5AE3">
      <w:pPr>
        <w:spacing w:line="240" w:lineRule="auto"/>
        <w:jc w:val="both"/>
        <w:rPr>
          <w:rFonts w:ascii="Times New Roman" w:hAnsi="Times New Roman" w:cs="Times New Roman"/>
          <w:sz w:val="24"/>
          <w:szCs w:val="24"/>
        </w:rPr>
      </w:pPr>
    </w:p>
    <w:p w14:paraId="1417E532" w14:textId="77777777" w:rsidR="00DC6850" w:rsidRPr="00511154" w:rsidRDefault="00DC6850" w:rsidP="000E5AE3">
      <w:pPr>
        <w:spacing w:line="240" w:lineRule="auto"/>
        <w:jc w:val="both"/>
        <w:rPr>
          <w:rFonts w:ascii="Times New Roman" w:hAnsi="Times New Roman" w:cs="Times New Roman"/>
          <w:sz w:val="24"/>
          <w:szCs w:val="24"/>
        </w:rPr>
      </w:pPr>
    </w:p>
    <w:p w14:paraId="36390364" w14:textId="77777777" w:rsidR="00DC6850" w:rsidRPr="00511154" w:rsidRDefault="00DC6850" w:rsidP="000E5AE3">
      <w:pPr>
        <w:spacing w:line="240" w:lineRule="auto"/>
        <w:jc w:val="both"/>
        <w:rPr>
          <w:rFonts w:ascii="Times New Roman" w:hAnsi="Times New Roman" w:cs="Times New Roman"/>
          <w:sz w:val="24"/>
          <w:szCs w:val="24"/>
        </w:rPr>
      </w:pPr>
    </w:p>
    <w:p w14:paraId="79A7020E" w14:textId="77777777" w:rsidR="00DC6850" w:rsidRPr="00511154" w:rsidRDefault="00DC6850" w:rsidP="000E5AE3">
      <w:pPr>
        <w:spacing w:line="240" w:lineRule="auto"/>
        <w:jc w:val="both"/>
        <w:rPr>
          <w:rFonts w:ascii="Times New Roman" w:hAnsi="Times New Roman" w:cs="Times New Roman"/>
          <w:sz w:val="24"/>
          <w:szCs w:val="24"/>
        </w:rPr>
      </w:pPr>
    </w:p>
    <w:p w14:paraId="2505B7B5" w14:textId="77777777" w:rsidR="00E2464C" w:rsidRPr="00511154" w:rsidRDefault="00E2464C" w:rsidP="000E5AE3">
      <w:pPr>
        <w:spacing w:after="0" w:line="240" w:lineRule="auto"/>
        <w:jc w:val="both"/>
        <w:outlineLvl w:val="1"/>
        <w:rPr>
          <w:rFonts w:ascii="Times New Roman" w:eastAsia="Calibri" w:hAnsi="Times New Roman" w:cs="Times New Roman"/>
          <w:sz w:val="24"/>
          <w:szCs w:val="24"/>
        </w:rPr>
      </w:pPr>
    </w:p>
    <w:p w14:paraId="67655BB7" w14:textId="77777777" w:rsidR="000D3D11" w:rsidRPr="00511154" w:rsidRDefault="000D3D11" w:rsidP="000E5AE3">
      <w:pPr>
        <w:spacing w:after="0" w:line="240" w:lineRule="auto"/>
        <w:jc w:val="both"/>
        <w:outlineLvl w:val="1"/>
        <w:rPr>
          <w:rFonts w:ascii="Times New Roman" w:eastAsia="Times New Roman" w:hAnsi="Times New Roman" w:cs="Times New Roman"/>
          <w:bCs/>
          <w:sz w:val="24"/>
          <w:szCs w:val="24"/>
        </w:rPr>
      </w:pPr>
    </w:p>
    <w:p w14:paraId="7DE2CE1C" w14:textId="77777777" w:rsidR="00B841C9" w:rsidRPr="00511154" w:rsidRDefault="00B841C9" w:rsidP="000E5AE3">
      <w:pPr>
        <w:spacing w:after="0" w:line="240" w:lineRule="auto"/>
        <w:jc w:val="both"/>
        <w:outlineLvl w:val="1"/>
        <w:rPr>
          <w:rFonts w:ascii="Times New Roman" w:eastAsia="Times New Roman" w:hAnsi="Times New Roman" w:cs="Times New Roman"/>
          <w:bCs/>
          <w:sz w:val="24"/>
          <w:szCs w:val="24"/>
        </w:rPr>
      </w:pPr>
    </w:p>
    <w:p w14:paraId="797176B9" w14:textId="77777777" w:rsidR="00B841C9" w:rsidRPr="00511154" w:rsidRDefault="00B841C9" w:rsidP="000E5AE3">
      <w:pPr>
        <w:spacing w:after="0" w:line="240" w:lineRule="auto"/>
        <w:jc w:val="both"/>
        <w:outlineLvl w:val="1"/>
        <w:rPr>
          <w:rFonts w:ascii="Times New Roman" w:eastAsia="Times New Roman" w:hAnsi="Times New Roman" w:cs="Times New Roman"/>
          <w:bCs/>
          <w:sz w:val="24"/>
          <w:szCs w:val="24"/>
        </w:rPr>
      </w:pPr>
    </w:p>
    <w:p w14:paraId="2D748A24" w14:textId="77777777" w:rsidR="00B841C9" w:rsidRPr="00511154" w:rsidRDefault="00B841C9" w:rsidP="000E5AE3">
      <w:pPr>
        <w:spacing w:after="0" w:line="240" w:lineRule="auto"/>
        <w:jc w:val="both"/>
        <w:outlineLvl w:val="1"/>
        <w:rPr>
          <w:rFonts w:ascii="Times New Roman" w:eastAsia="Times New Roman" w:hAnsi="Times New Roman" w:cs="Times New Roman"/>
          <w:bCs/>
          <w:sz w:val="24"/>
          <w:szCs w:val="24"/>
        </w:rPr>
      </w:pPr>
    </w:p>
    <w:p w14:paraId="5361ABD5" w14:textId="77777777" w:rsidR="00B841C9" w:rsidRPr="00511154" w:rsidRDefault="00B841C9" w:rsidP="000E5AE3">
      <w:pPr>
        <w:spacing w:after="0" w:line="240" w:lineRule="auto"/>
        <w:jc w:val="both"/>
        <w:outlineLvl w:val="1"/>
        <w:rPr>
          <w:rFonts w:ascii="Times New Roman" w:eastAsia="Times New Roman" w:hAnsi="Times New Roman" w:cs="Times New Roman"/>
          <w:bCs/>
          <w:sz w:val="24"/>
          <w:szCs w:val="24"/>
        </w:rPr>
      </w:pPr>
    </w:p>
    <w:p w14:paraId="46DE5184" w14:textId="77777777" w:rsidR="00B841C9" w:rsidRPr="00511154" w:rsidRDefault="00B841C9" w:rsidP="000E5AE3">
      <w:pPr>
        <w:spacing w:after="0" w:line="240" w:lineRule="auto"/>
        <w:jc w:val="both"/>
        <w:outlineLvl w:val="1"/>
        <w:rPr>
          <w:rFonts w:ascii="Times New Roman" w:eastAsia="Times New Roman" w:hAnsi="Times New Roman" w:cs="Times New Roman"/>
          <w:bCs/>
          <w:sz w:val="24"/>
          <w:szCs w:val="24"/>
        </w:rPr>
      </w:pPr>
    </w:p>
    <w:p w14:paraId="2DDB02F1" w14:textId="77777777" w:rsidR="00B841C9" w:rsidRPr="00511154" w:rsidRDefault="00B841C9" w:rsidP="000E5AE3">
      <w:pPr>
        <w:spacing w:after="0" w:line="240" w:lineRule="auto"/>
        <w:jc w:val="both"/>
        <w:outlineLvl w:val="1"/>
        <w:rPr>
          <w:rFonts w:ascii="Times New Roman" w:eastAsia="Times New Roman" w:hAnsi="Times New Roman" w:cs="Times New Roman"/>
          <w:bCs/>
          <w:sz w:val="24"/>
          <w:szCs w:val="24"/>
        </w:rPr>
      </w:pPr>
    </w:p>
    <w:p w14:paraId="6F85606E" w14:textId="77777777" w:rsidR="00B841C9" w:rsidRPr="00511154" w:rsidRDefault="00B841C9" w:rsidP="000E5AE3">
      <w:pPr>
        <w:spacing w:after="0" w:line="240" w:lineRule="auto"/>
        <w:jc w:val="both"/>
        <w:outlineLvl w:val="1"/>
        <w:rPr>
          <w:rFonts w:ascii="Times New Roman" w:eastAsia="Times New Roman" w:hAnsi="Times New Roman" w:cs="Times New Roman"/>
          <w:bCs/>
          <w:sz w:val="24"/>
          <w:szCs w:val="24"/>
        </w:rPr>
      </w:pPr>
    </w:p>
    <w:p w14:paraId="3659302D" w14:textId="77777777" w:rsidR="00DC6850" w:rsidRPr="00511154" w:rsidRDefault="00DC6850" w:rsidP="000E5AE3">
      <w:pPr>
        <w:pStyle w:val="Titlu1"/>
        <w:spacing w:line="240" w:lineRule="auto"/>
        <w:jc w:val="both"/>
        <w:rPr>
          <w:rFonts w:ascii="Times New Roman" w:hAnsi="Times New Roman" w:cs="Times New Roman"/>
          <w:b/>
          <w:bCs/>
          <w:color w:val="auto"/>
          <w:sz w:val="24"/>
          <w:szCs w:val="24"/>
        </w:rPr>
      </w:pPr>
    </w:p>
    <w:p w14:paraId="2EC00508" w14:textId="77777777" w:rsidR="00DC6850" w:rsidRPr="00511154" w:rsidRDefault="00DC6850" w:rsidP="000E5AE3">
      <w:pPr>
        <w:pStyle w:val="Titlu1"/>
        <w:spacing w:line="240" w:lineRule="auto"/>
        <w:jc w:val="both"/>
        <w:rPr>
          <w:rFonts w:ascii="Times New Roman" w:hAnsi="Times New Roman" w:cs="Times New Roman"/>
          <w:b/>
          <w:bCs/>
          <w:color w:val="auto"/>
          <w:sz w:val="24"/>
          <w:szCs w:val="24"/>
        </w:rPr>
      </w:pPr>
    </w:p>
    <w:p w14:paraId="38279E12" w14:textId="77777777" w:rsidR="00DC6850" w:rsidRPr="00511154" w:rsidRDefault="00DC6850" w:rsidP="000E5AE3">
      <w:pPr>
        <w:pStyle w:val="Titlu1"/>
        <w:spacing w:line="240" w:lineRule="auto"/>
        <w:jc w:val="both"/>
        <w:rPr>
          <w:rFonts w:ascii="Times New Roman" w:hAnsi="Times New Roman" w:cs="Times New Roman"/>
          <w:b/>
          <w:bCs/>
          <w:color w:val="auto"/>
          <w:sz w:val="24"/>
          <w:szCs w:val="24"/>
        </w:rPr>
      </w:pPr>
    </w:p>
    <w:p w14:paraId="735F120B" w14:textId="77777777" w:rsidR="00DC6850" w:rsidRPr="00511154" w:rsidRDefault="00DC6850" w:rsidP="000E5AE3">
      <w:pPr>
        <w:pStyle w:val="Titlu1"/>
        <w:spacing w:line="240" w:lineRule="auto"/>
        <w:jc w:val="both"/>
        <w:rPr>
          <w:rFonts w:ascii="Times New Roman" w:hAnsi="Times New Roman" w:cs="Times New Roman"/>
          <w:b/>
          <w:bCs/>
          <w:color w:val="auto"/>
          <w:sz w:val="24"/>
          <w:szCs w:val="24"/>
        </w:rPr>
      </w:pPr>
    </w:p>
    <w:p w14:paraId="4CFA68BB" w14:textId="77777777" w:rsidR="00DC6850" w:rsidRPr="00511154" w:rsidRDefault="00DC6850" w:rsidP="000E5AE3">
      <w:pPr>
        <w:pStyle w:val="Titlu1"/>
        <w:spacing w:line="240" w:lineRule="auto"/>
        <w:jc w:val="both"/>
        <w:rPr>
          <w:rFonts w:ascii="Times New Roman" w:hAnsi="Times New Roman" w:cs="Times New Roman"/>
          <w:b/>
          <w:bCs/>
          <w:color w:val="auto"/>
          <w:sz w:val="24"/>
          <w:szCs w:val="24"/>
        </w:rPr>
      </w:pPr>
    </w:p>
    <w:p w14:paraId="6F9B5E74" w14:textId="77777777" w:rsidR="00DC6850" w:rsidRPr="00511154" w:rsidRDefault="00DC6850" w:rsidP="000E5AE3">
      <w:pPr>
        <w:pStyle w:val="Titlu1"/>
        <w:spacing w:line="240" w:lineRule="auto"/>
        <w:jc w:val="both"/>
        <w:rPr>
          <w:rFonts w:ascii="Times New Roman" w:hAnsi="Times New Roman" w:cs="Times New Roman"/>
          <w:b/>
          <w:bCs/>
          <w:color w:val="auto"/>
          <w:sz w:val="24"/>
          <w:szCs w:val="24"/>
        </w:rPr>
      </w:pPr>
    </w:p>
    <w:p w14:paraId="228782C0" w14:textId="77777777" w:rsidR="00DC6850" w:rsidRPr="00511154" w:rsidRDefault="00DC6850" w:rsidP="000E5AE3">
      <w:pPr>
        <w:spacing w:line="240" w:lineRule="auto"/>
        <w:jc w:val="both"/>
        <w:rPr>
          <w:rFonts w:ascii="Times New Roman" w:hAnsi="Times New Roman" w:cs="Times New Roman"/>
          <w:sz w:val="24"/>
          <w:szCs w:val="24"/>
        </w:rPr>
      </w:pPr>
    </w:p>
    <w:p w14:paraId="4AEDD687" w14:textId="77777777" w:rsidR="00DC6850" w:rsidRPr="00511154" w:rsidRDefault="00DC6850" w:rsidP="000E5AE3">
      <w:pPr>
        <w:spacing w:line="240" w:lineRule="auto"/>
        <w:jc w:val="both"/>
        <w:rPr>
          <w:rFonts w:ascii="Times New Roman" w:hAnsi="Times New Roman" w:cs="Times New Roman"/>
          <w:sz w:val="24"/>
          <w:szCs w:val="24"/>
        </w:rPr>
      </w:pPr>
    </w:p>
    <w:p w14:paraId="1A8E8446" w14:textId="77777777" w:rsidR="00DC6850" w:rsidRPr="00511154" w:rsidRDefault="00DC6850" w:rsidP="000E5AE3">
      <w:pPr>
        <w:pStyle w:val="Titlu1"/>
        <w:spacing w:line="240" w:lineRule="auto"/>
        <w:jc w:val="both"/>
        <w:rPr>
          <w:rFonts w:ascii="Times New Roman" w:hAnsi="Times New Roman" w:cs="Times New Roman"/>
          <w:b/>
          <w:bCs/>
          <w:color w:val="auto"/>
          <w:sz w:val="24"/>
          <w:szCs w:val="24"/>
        </w:rPr>
      </w:pPr>
    </w:p>
    <w:p w14:paraId="777B1C07" w14:textId="77777777" w:rsidR="00DC6850" w:rsidRPr="00511154" w:rsidRDefault="00DC6850" w:rsidP="000E5AE3">
      <w:pPr>
        <w:spacing w:line="240" w:lineRule="auto"/>
        <w:jc w:val="both"/>
        <w:rPr>
          <w:rFonts w:ascii="Times New Roman" w:hAnsi="Times New Roman" w:cs="Times New Roman"/>
          <w:sz w:val="24"/>
          <w:szCs w:val="24"/>
        </w:rPr>
      </w:pPr>
    </w:p>
    <w:p w14:paraId="20C9B116" w14:textId="77777777" w:rsidR="00C04C98" w:rsidRDefault="00C04C98" w:rsidP="000E5AE3">
      <w:pPr>
        <w:pStyle w:val="Titlu1"/>
        <w:spacing w:line="240" w:lineRule="auto"/>
        <w:jc w:val="both"/>
        <w:rPr>
          <w:rFonts w:ascii="Times New Roman" w:hAnsi="Times New Roman" w:cs="Times New Roman"/>
          <w:b/>
          <w:bCs/>
          <w:color w:val="auto"/>
          <w:sz w:val="24"/>
          <w:szCs w:val="24"/>
        </w:rPr>
      </w:pPr>
      <w:bookmarkStart w:id="191" w:name="_Toc228869070"/>
      <w:bookmarkStart w:id="192" w:name="_Toc228873408"/>
    </w:p>
    <w:p w14:paraId="367C67D4" w14:textId="3DD9C51D" w:rsidR="00E2464C" w:rsidRPr="00511154" w:rsidRDefault="001B2FA9" w:rsidP="000E5AE3">
      <w:pPr>
        <w:pStyle w:val="Titlu1"/>
        <w:spacing w:line="24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E2464C" w:rsidRPr="00511154">
        <w:rPr>
          <w:rFonts w:ascii="Times New Roman" w:hAnsi="Times New Roman" w:cs="Times New Roman"/>
          <w:b/>
          <w:bCs/>
          <w:color w:val="auto"/>
          <w:sz w:val="24"/>
          <w:szCs w:val="24"/>
        </w:rPr>
        <w:t>E. INDICATORII DE MONITORIZARE A IMPLEMENTĂRII PROTOCOLULUI</w:t>
      </w:r>
      <w:bookmarkEnd w:id="191"/>
      <w:bookmarkEnd w:id="192"/>
      <w:r>
        <w:rPr>
          <w:rFonts w:ascii="Times New Roman" w:hAnsi="Times New Roman" w:cs="Times New Roman"/>
          <w:b/>
          <w:bCs/>
          <w:color w:val="auto"/>
          <w:sz w:val="24"/>
          <w:szCs w:val="24"/>
        </w:rPr>
        <w:t xml:space="preserve"> </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5"/>
        <w:gridCol w:w="1890"/>
        <w:gridCol w:w="2818"/>
        <w:gridCol w:w="2023"/>
        <w:gridCol w:w="2130"/>
      </w:tblGrid>
      <w:tr w:rsidR="00E2464C" w:rsidRPr="00511154" w14:paraId="4785B7CF" w14:textId="77777777" w:rsidTr="00977403">
        <w:trPr>
          <w:trHeight w:hRule="exact" w:val="377"/>
          <w:jc w:val="center"/>
        </w:trPr>
        <w:tc>
          <w:tcPr>
            <w:tcW w:w="715" w:type="dxa"/>
            <w:vMerge w:val="restart"/>
            <w:tcBorders>
              <w:top w:val="single" w:sz="4" w:space="0" w:color="auto"/>
              <w:left w:val="single" w:sz="4" w:space="0" w:color="auto"/>
            </w:tcBorders>
            <w:shd w:val="clear" w:color="auto" w:fill="D9D9D9"/>
          </w:tcPr>
          <w:p w14:paraId="5DA7FC84"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b/>
                <w:bCs/>
                <w:sz w:val="24"/>
                <w:szCs w:val="24"/>
                <w:lang w:eastAsia="ro-RO" w:bidi="ro-RO"/>
              </w:rPr>
              <w:t>Nr</w:t>
            </w:r>
          </w:p>
        </w:tc>
        <w:tc>
          <w:tcPr>
            <w:tcW w:w="1890" w:type="dxa"/>
            <w:vMerge w:val="restart"/>
            <w:tcBorders>
              <w:top w:val="single" w:sz="4" w:space="0" w:color="auto"/>
              <w:left w:val="single" w:sz="4" w:space="0" w:color="auto"/>
            </w:tcBorders>
            <w:shd w:val="clear" w:color="auto" w:fill="D9D9D9"/>
          </w:tcPr>
          <w:p w14:paraId="108F3F41"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b/>
                <w:bCs/>
                <w:sz w:val="24"/>
                <w:szCs w:val="24"/>
                <w:lang w:eastAsia="ro-RO" w:bidi="ro-RO"/>
              </w:rPr>
              <w:t>Scopul</w:t>
            </w:r>
          </w:p>
        </w:tc>
        <w:tc>
          <w:tcPr>
            <w:tcW w:w="2818" w:type="dxa"/>
            <w:vMerge w:val="restart"/>
            <w:tcBorders>
              <w:top w:val="single" w:sz="4" w:space="0" w:color="auto"/>
              <w:left w:val="single" w:sz="4" w:space="0" w:color="auto"/>
            </w:tcBorders>
            <w:shd w:val="clear" w:color="auto" w:fill="D9D9D9"/>
          </w:tcPr>
          <w:p w14:paraId="627A5849"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b/>
                <w:bCs/>
                <w:sz w:val="24"/>
                <w:szCs w:val="24"/>
                <w:lang w:eastAsia="ro-RO" w:bidi="ro-RO"/>
              </w:rPr>
              <w:t>Indicatorul</w:t>
            </w:r>
          </w:p>
        </w:tc>
        <w:tc>
          <w:tcPr>
            <w:tcW w:w="4153" w:type="dxa"/>
            <w:gridSpan w:val="2"/>
            <w:tcBorders>
              <w:top w:val="single" w:sz="4" w:space="0" w:color="auto"/>
              <w:left w:val="single" w:sz="4" w:space="0" w:color="auto"/>
              <w:right w:val="single" w:sz="4" w:space="0" w:color="auto"/>
            </w:tcBorders>
            <w:shd w:val="clear" w:color="auto" w:fill="D9D9D9"/>
          </w:tcPr>
          <w:p w14:paraId="0A99C0CA"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b/>
                <w:bCs/>
                <w:sz w:val="24"/>
                <w:szCs w:val="24"/>
                <w:lang w:eastAsia="ro-RO" w:bidi="ro-RO"/>
              </w:rPr>
              <w:t>Metoda de calculare a indicatorului</w:t>
            </w:r>
          </w:p>
        </w:tc>
      </w:tr>
      <w:tr w:rsidR="00E2464C" w:rsidRPr="00511154" w14:paraId="708AA3C5" w14:textId="77777777" w:rsidTr="00977403">
        <w:trPr>
          <w:trHeight w:hRule="exact" w:val="386"/>
          <w:jc w:val="center"/>
        </w:trPr>
        <w:tc>
          <w:tcPr>
            <w:tcW w:w="715" w:type="dxa"/>
            <w:vMerge/>
            <w:tcBorders>
              <w:left w:val="single" w:sz="4" w:space="0" w:color="auto"/>
            </w:tcBorders>
            <w:shd w:val="clear" w:color="auto" w:fill="D9D9D9"/>
          </w:tcPr>
          <w:p w14:paraId="6FE96367" w14:textId="77777777" w:rsidR="00E2464C" w:rsidRPr="00511154" w:rsidRDefault="00E2464C" w:rsidP="000E5AE3">
            <w:pPr>
              <w:widowControl w:val="0"/>
              <w:spacing w:after="0" w:line="240" w:lineRule="auto"/>
              <w:jc w:val="both"/>
              <w:rPr>
                <w:rFonts w:ascii="Times New Roman" w:eastAsia="Microsoft Sans Serif" w:hAnsi="Times New Roman" w:cs="Times New Roman"/>
                <w:sz w:val="24"/>
                <w:szCs w:val="24"/>
                <w:lang w:eastAsia="ro-RO" w:bidi="ro-RO"/>
              </w:rPr>
            </w:pPr>
          </w:p>
        </w:tc>
        <w:tc>
          <w:tcPr>
            <w:tcW w:w="1890" w:type="dxa"/>
            <w:vMerge/>
            <w:tcBorders>
              <w:left w:val="single" w:sz="4" w:space="0" w:color="auto"/>
            </w:tcBorders>
            <w:shd w:val="clear" w:color="auto" w:fill="D9D9D9"/>
          </w:tcPr>
          <w:p w14:paraId="67975323" w14:textId="77777777" w:rsidR="00E2464C" w:rsidRPr="00511154" w:rsidRDefault="00E2464C" w:rsidP="000E5AE3">
            <w:pPr>
              <w:widowControl w:val="0"/>
              <w:spacing w:after="0" w:line="240" w:lineRule="auto"/>
              <w:jc w:val="both"/>
              <w:rPr>
                <w:rFonts w:ascii="Times New Roman" w:eastAsia="Microsoft Sans Serif" w:hAnsi="Times New Roman" w:cs="Times New Roman"/>
                <w:sz w:val="24"/>
                <w:szCs w:val="24"/>
                <w:lang w:eastAsia="ro-RO" w:bidi="ro-RO"/>
              </w:rPr>
            </w:pPr>
          </w:p>
        </w:tc>
        <w:tc>
          <w:tcPr>
            <w:tcW w:w="2818" w:type="dxa"/>
            <w:vMerge/>
            <w:tcBorders>
              <w:left w:val="single" w:sz="4" w:space="0" w:color="auto"/>
            </w:tcBorders>
            <w:shd w:val="clear" w:color="auto" w:fill="D9D9D9"/>
          </w:tcPr>
          <w:p w14:paraId="335D5522" w14:textId="77777777" w:rsidR="00E2464C" w:rsidRPr="00511154" w:rsidRDefault="00E2464C" w:rsidP="000E5AE3">
            <w:pPr>
              <w:widowControl w:val="0"/>
              <w:spacing w:after="0" w:line="240" w:lineRule="auto"/>
              <w:jc w:val="both"/>
              <w:rPr>
                <w:rFonts w:ascii="Times New Roman" w:eastAsia="Microsoft Sans Serif" w:hAnsi="Times New Roman" w:cs="Times New Roman"/>
                <w:sz w:val="24"/>
                <w:szCs w:val="24"/>
                <w:lang w:eastAsia="ro-RO" w:bidi="ro-RO"/>
              </w:rPr>
            </w:pPr>
          </w:p>
        </w:tc>
        <w:tc>
          <w:tcPr>
            <w:tcW w:w="2023" w:type="dxa"/>
            <w:tcBorders>
              <w:top w:val="single" w:sz="4" w:space="0" w:color="auto"/>
              <w:left w:val="single" w:sz="4" w:space="0" w:color="auto"/>
            </w:tcBorders>
            <w:shd w:val="clear" w:color="auto" w:fill="D9D9D9"/>
          </w:tcPr>
          <w:p w14:paraId="1E97D704"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b/>
                <w:bCs/>
                <w:sz w:val="24"/>
                <w:szCs w:val="24"/>
                <w:lang w:eastAsia="ro-RO" w:bidi="ro-RO"/>
              </w:rPr>
              <w:t>Numărător</w:t>
            </w:r>
          </w:p>
        </w:tc>
        <w:tc>
          <w:tcPr>
            <w:tcW w:w="2130" w:type="dxa"/>
            <w:tcBorders>
              <w:top w:val="single" w:sz="4" w:space="0" w:color="auto"/>
              <w:left w:val="single" w:sz="4" w:space="0" w:color="auto"/>
              <w:right w:val="single" w:sz="4" w:space="0" w:color="auto"/>
            </w:tcBorders>
            <w:shd w:val="clear" w:color="auto" w:fill="D9D9D9"/>
          </w:tcPr>
          <w:p w14:paraId="422069E1"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b/>
                <w:bCs/>
                <w:sz w:val="24"/>
                <w:szCs w:val="24"/>
                <w:lang w:eastAsia="ro-RO" w:bidi="ro-RO"/>
              </w:rPr>
              <w:t>Numitor</w:t>
            </w:r>
          </w:p>
        </w:tc>
      </w:tr>
      <w:tr w:rsidR="00E2464C" w:rsidRPr="00511154" w14:paraId="01E38D4E" w14:textId="77777777" w:rsidTr="00977403">
        <w:trPr>
          <w:trHeight w:hRule="exact" w:val="1668"/>
          <w:jc w:val="center"/>
        </w:trPr>
        <w:tc>
          <w:tcPr>
            <w:tcW w:w="715" w:type="dxa"/>
            <w:tcBorders>
              <w:top w:val="single" w:sz="4" w:space="0" w:color="auto"/>
              <w:left w:val="single" w:sz="4" w:space="0" w:color="auto"/>
            </w:tcBorders>
          </w:tcPr>
          <w:p w14:paraId="11B99DE7"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1</w:t>
            </w:r>
          </w:p>
        </w:tc>
        <w:tc>
          <w:tcPr>
            <w:tcW w:w="1890" w:type="dxa"/>
            <w:tcBorders>
              <w:top w:val="single" w:sz="4" w:space="0" w:color="auto"/>
              <w:left w:val="single" w:sz="4" w:space="0" w:color="auto"/>
            </w:tcBorders>
          </w:tcPr>
          <w:p w14:paraId="18EB5899"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 xml:space="preserve">Sporirea numărului de pacienți cu fibrilație </w:t>
            </w:r>
            <w:proofErr w:type="spellStart"/>
            <w:r w:rsidRPr="00511154">
              <w:rPr>
                <w:rFonts w:ascii="Times New Roman" w:eastAsia="Times New Roman" w:hAnsi="Times New Roman" w:cs="Times New Roman"/>
                <w:sz w:val="24"/>
                <w:szCs w:val="24"/>
                <w:lang w:eastAsia="ro-RO" w:bidi="ro-RO"/>
              </w:rPr>
              <w:t>atrială</w:t>
            </w:r>
            <w:proofErr w:type="spellEnd"/>
            <w:r w:rsidRPr="00511154">
              <w:rPr>
                <w:rFonts w:ascii="Times New Roman" w:eastAsia="Times New Roman" w:hAnsi="Times New Roman" w:cs="Times New Roman"/>
                <w:sz w:val="24"/>
                <w:szCs w:val="24"/>
                <w:lang w:eastAsia="ro-RO" w:bidi="ro-RO"/>
              </w:rPr>
              <w:t xml:space="preserve">, la care a fost determinat riscul </w:t>
            </w:r>
            <w:proofErr w:type="spellStart"/>
            <w:r w:rsidRPr="00511154">
              <w:rPr>
                <w:rFonts w:ascii="Times New Roman" w:eastAsia="Times New Roman" w:hAnsi="Times New Roman" w:cs="Times New Roman"/>
                <w:sz w:val="24"/>
                <w:szCs w:val="24"/>
                <w:lang w:eastAsia="ro-RO" w:bidi="ro-RO"/>
              </w:rPr>
              <w:t>trom</w:t>
            </w:r>
            <w:proofErr w:type="spellEnd"/>
            <w:r w:rsidRPr="00511154">
              <w:rPr>
                <w:rFonts w:ascii="Times New Roman" w:eastAsia="Times New Roman" w:hAnsi="Times New Roman" w:cs="Times New Roman"/>
                <w:sz w:val="24"/>
                <w:szCs w:val="24"/>
                <w:lang w:eastAsia="ro-RO" w:bidi="ro-RO"/>
              </w:rPr>
              <w:t xml:space="preserve">- </w:t>
            </w:r>
            <w:proofErr w:type="spellStart"/>
            <w:r w:rsidRPr="00511154">
              <w:rPr>
                <w:rFonts w:ascii="Times New Roman" w:eastAsia="Times New Roman" w:hAnsi="Times New Roman" w:cs="Times New Roman"/>
                <w:sz w:val="24"/>
                <w:szCs w:val="24"/>
                <w:lang w:eastAsia="ro-RO" w:bidi="ro-RO"/>
              </w:rPr>
              <w:t>boembolic</w:t>
            </w:r>
            <w:proofErr w:type="spellEnd"/>
            <w:r w:rsidRPr="00511154">
              <w:rPr>
                <w:rFonts w:ascii="Times New Roman" w:eastAsia="Times New Roman" w:hAnsi="Times New Roman" w:cs="Times New Roman"/>
                <w:sz w:val="24"/>
                <w:szCs w:val="24"/>
                <w:lang w:eastAsia="ro-RO" w:bidi="ro-RO"/>
              </w:rPr>
              <w:t>, sub trata</w:t>
            </w:r>
            <w:r w:rsidRPr="00511154">
              <w:rPr>
                <w:rFonts w:ascii="Times New Roman" w:eastAsia="Times New Roman" w:hAnsi="Times New Roman" w:cs="Times New Roman"/>
                <w:sz w:val="24"/>
                <w:szCs w:val="24"/>
                <w:lang w:eastAsia="ro-RO" w:bidi="ro-RO"/>
              </w:rPr>
              <w:softHyphen/>
              <w:t>ment cu ACO</w:t>
            </w:r>
          </w:p>
        </w:tc>
        <w:tc>
          <w:tcPr>
            <w:tcW w:w="2818" w:type="dxa"/>
            <w:tcBorders>
              <w:top w:val="single" w:sz="4" w:space="0" w:color="auto"/>
              <w:left w:val="single" w:sz="4" w:space="0" w:color="auto"/>
            </w:tcBorders>
          </w:tcPr>
          <w:p w14:paraId="17B2A978"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 xml:space="preserve">1.1 Ponderea pacienților cu FA și risc </w:t>
            </w:r>
            <w:proofErr w:type="spellStart"/>
            <w:r w:rsidRPr="00511154">
              <w:rPr>
                <w:rFonts w:ascii="Times New Roman" w:eastAsia="Times New Roman" w:hAnsi="Times New Roman" w:cs="Times New Roman"/>
                <w:sz w:val="24"/>
                <w:szCs w:val="24"/>
                <w:lang w:eastAsia="ro-RO" w:bidi="ro-RO"/>
              </w:rPr>
              <w:t>tromboembolic</w:t>
            </w:r>
            <w:proofErr w:type="spellEnd"/>
            <w:r w:rsidRPr="00511154">
              <w:rPr>
                <w:rFonts w:ascii="Times New Roman" w:eastAsia="Times New Roman" w:hAnsi="Times New Roman" w:cs="Times New Roman"/>
                <w:sz w:val="24"/>
                <w:szCs w:val="24"/>
                <w:lang w:eastAsia="ro-RO" w:bidi="ro-RO"/>
              </w:rPr>
              <w:t xml:space="preserve"> înalt care administrează ACO ( în % )</w:t>
            </w:r>
          </w:p>
        </w:tc>
        <w:tc>
          <w:tcPr>
            <w:tcW w:w="2023" w:type="dxa"/>
            <w:tcBorders>
              <w:top w:val="single" w:sz="4" w:space="0" w:color="auto"/>
              <w:left w:val="single" w:sz="4" w:space="0" w:color="auto"/>
            </w:tcBorders>
          </w:tcPr>
          <w:p w14:paraId="3C1C29CD"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 xml:space="preserve">Numărul de pacienți cu FA și risc </w:t>
            </w:r>
            <w:proofErr w:type="spellStart"/>
            <w:r w:rsidRPr="00511154">
              <w:rPr>
                <w:rFonts w:ascii="Times New Roman" w:eastAsia="Times New Roman" w:hAnsi="Times New Roman" w:cs="Times New Roman"/>
                <w:sz w:val="24"/>
                <w:szCs w:val="24"/>
                <w:lang w:eastAsia="ro-RO" w:bidi="ro-RO"/>
              </w:rPr>
              <w:t>trombo</w:t>
            </w:r>
            <w:r w:rsidRPr="00511154">
              <w:rPr>
                <w:rFonts w:ascii="Times New Roman" w:eastAsia="Times New Roman" w:hAnsi="Times New Roman" w:cs="Times New Roman"/>
                <w:sz w:val="24"/>
                <w:szCs w:val="24"/>
                <w:lang w:eastAsia="ro-RO" w:bidi="ro-RO"/>
              </w:rPr>
              <w:softHyphen/>
              <w:t>embolic</w:t>
            </w:r>
            <w:proofErr w:type="spellEnd"/>
            <w:r w:rsidRPr="00511154">
              <w:rPr>
                <w:rFonts w:ascii="Times New Roman" w:eastAsia="Times New Roman" w:hAnsi="Times New Roman" w:cs="Times New Roman"/>
                <w:sz w:val="24"/>
                <w:szCs w:val="24"/>
                <w:lang w:eastAsia="ro-RO" w:bidi="ro-RO"/>
              </w:rPr>
              <w:t xml:space="preserve"> înalt care administrează ACO x 100</w:t>
            </w:r>
          </w:p>
        </w:tc>
        <w:tc>
          <w:tcPr>
            <w:tcW w:w="2130" w:type="dxa"/>
            <w:tcBorders>
              <w:top w:val="single" w:sz="4" w:space="0" w:color="auto"/>
              <w:left w:val="single" w:sz="4" w:space="0" w:color="auto"/>
              <w:right w:val="single" w:sz="4" w:space="0" w:color="auto"/>
            </w:tcBorders>
          </w:tcPr>
          <w:p w14:paraId="1F7C62B5"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Numărul total de paci</w:t>
            </w:r>
            <w:r w:rsidRPr="00511154">
              <w:rPr>
                <w:rFonts w:ascii="Times New Roman" w:eastAsia="Times New Roman" w:hAnsi="Times New Roman" w:cs="Times New Roman"/>
                <w:sz w:val="24"/>
                <w:szCs w:val="24"/>
                <w:lang w:eastAsia="ro-RO" w:bidi="ro-RO"/>
              </w:rPr>
              <w:softHyphen/>
              <w:t xml:space="preserve">enți cu FA și risc </w:t>
            </w:r>
            <w:proofErr w:type="spellStart"/>
            <w:r w:rsidRPr="00511154">
              <w:rPr>
                <w:rFonts w:ascii="Times New Roman" w:eastAsia="Times New Roman" w:hAnsi="Times New Roman" w:cs="Times New Roman"/>
                <w:sz w:val="24"/>
                <w:szCs w:val="24"/>
                <w:lang w:eastAsia="ro-RO" w:bidi="ro-RO"/>
              </w:rPr>
              <w:t>tromboembolic</w:t>
            </w:r>
            <w:proofErr w:type="spellEnd"/>
            <w:r w:rsidRPr="00511154">
              <w:rPr>
                <w:rFonts w:ascii="Times New Roman" w:eastAsia="Times New Roman" w:hAnsi="Times New Roman" w:cs="Times New Roman"/>
                <w:sz w:val="24"/>
                <w:szCs w:val="24"/>
                <w:lang w:eastAsia="ro-RO" w:bidi="ro-RO"/>
              </w:rPr>
              <w:t xml:space="preserve"> înalt</w:t>
            </w:r>
          </w:p>
        </w:tc>
      </w:tr>
      <w:tr w:rsidR="00E2464C" w:rsidRPr="00511154" w14:paraId="22A5135E" w14:textId="77777777" w:rsidTr="00977403">
        <w:trPr>
          <w:trHeight w:hRule="exact" w:val="1411"/>
          <w:jc w:val="center"/>
        </w:trPr>
        <w:tc>
          <w:tcPr>
            <w:tcW w:w="715" w:type="dxa"/>
            <w:tcBorders>
              <w:top w:val="single" w:sz="4" w:space="0" w:color="auto"/>
              <w:left w:val="single" w:sz="4" w:space="0" w:color="auto"/>
            </w:tcBorders>
          </w:tcPr>
          <w:p w14:paraId="11B08AC2"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2</w:t>
            </w:r>
          </w:p>
        </w:tc>
        <w:tc>
          <w:tcPr>
            <w:tcW w:w="1890" w:type="dxa"/>
            <w:tcBorders>
              <w:top w:val="single" w:sz="4" w:space="0" w:color="auto"/>
              <w:left w:val="single" w:sz="4" w:space="0" w:color="auto"/>
            </w:tcBorders>
          </w:tcPr>
          <w:p w14:paraId="3CC7E868"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Reducerea ratei de AVC ischemice la pacienții cu FA supravegheați</w:t>
            </w:r>
          </w:p>
        </w:tc>
        <w:tc>
          <w:tcPr>
            <w:tcW w:w="2818" w:type="dxa"/>
            <w:tcBorders>
              <w:top w:val="single" w:sz="4" w:space="0" w:color="auto"/>
              <w:left w:val="single" w:sz="4" w:space="0" w:color="auto"/>
            </w:tcBorders>
          </w:tcPr>
          <w:p w14:paraId="5C2BA38A" w14:textId="77777777" w:rsidR="00E2464C" w:rsidRPr="00511154" w:rsidRDefault="00E2464C" w:rsidP="000E5AE3">
            <w:pPr>
              <w:widowControl w:val="0"/>
              <w:tabs>
                <w:tab w:val="left" w:pos="1190"/>
              </w:tabs>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2.1 Ponderea pacienților cu FA suprave</w:t>
            </w:r>
            <w:r w:rsidRPr="00511154">
              <w:rPr>
                <w:rFonts w:ascii="Times New Roman" w:eastAsia="Times New Roman" w:hAnsi="Times New Roman" w:cs="Times New Roman"/>
                <w:sz w:val="24"/>
                <w:szCs w:val="24"/>
                <w:lang w:eastAsia="ro-RO" w:bidi="ro-RO"/>
              </w:rPr>
              <w:softHyphen/>
              <w:t>gheați care au dezvoltat AVC pe parcursul unui an</w:t>
            </w:r>
            <w:r w:rsidRPr="00511154">
              <w:rPr>
                <w:rFonts w:ascii="Times New Roman" w:eastAsia="Times New Roman" w:hAnsi="Times New Roman" w:cs="Times New Roman"/>
                <w:sz w:val="24"/>
                <w:szCs w:val="24"/>
                <w:lang w:eastAsia="ro-RO" w:bidi="ro-RO"/>
              </w:rPr>
              <w:tab/>
              <w:t>( în % )</w:t>
            </w:r>
          </w:p>
        </w:tc>
        <w:tc>
          <w:tcPr>
            <w:tcW w:w="2023" w:type="dxa"/>
            <w:tcBorders>
              <w:top w:val="single" w:sz="4" w:space="0" w:color="auto"/>
              <w:left w:val="single" w:sz="4" w:space="0" w:color="auto"/>
            </w:tcBorders>
          </w:tcPr>
          <w:p w14:paraId="112DC319"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 xml:space="preserve">Numărul de </w:t>
            </w:r>
            <w:r w:rsidR="00A97ED9" w:rsidRPr="00511154">
              <w:rPr>
                <w:rFonts w:ascii="Times New Roman" w:eastAsia="Times New Roman" w:hAnsi="Times New Roman" w:cs="Times New Roman"/>
                <w:sz w:val="24"/>
                <w:szCs w:val="24"/>
                <w:lang w:eastAsia="ro-RO" w:bidi="ro-RO"/>
              </w:rPr>
              <w:t>pacienț</w:t>
            </w:r>
            <w:r w:rsidRPr="00511154">
              <w:rPr>
                <w:rFonts w:ascii="Times New Roman" w:eastAsia="Times New Roman" w:hAnsi="Times New Roman" w:cs="Times New Roman"/>
                <w:sz w:val="24"/>
                <w:szCs w:val="24"/>
                <w:lang w:eastAsia="ro-RO" w:bidi="ro-RO"/>
              </w:rPr>
              <w:t xml:space="preserve">i cu FA </w:t>
            </w:r>
            <w:r w:rsidR="00A97ED9" w:rsidRPr="00511154">
              <w:rPr>
                <w:rFonts w:ascii="Times New Roman" w:eastAsia="Times New Roman" w:hAnsi="Times New Roman" w:cs="Times New Roman"/>
                <w:sz w:val="24"/>
                <w:szCs w:val="24"/>
                <w:lang w:eastAsia="ro-RO" w:bidi="ro-RO"/>
              </w:rPr>
              <w:t>supravegheați</w:t>
            </w:r>
            <w:r w:rsidRPr="00511154">
              <w:rPr>
                <w:rFonts w:ascii="Times New Roman" w:eastAsia="Times New Roman" w:hAnsi="Times New Roman" w:cs="Times New Roman"/>
                <w:sz w:val="24"/>
                <w:szCs w:val="24"/>
                <w:lang w:eastAsia="ro-RO" w:bidi="ro-RO"/>
              </w:rPr>
              <w:t xml:space="preserve"> care au dezvoltat AVC pe parcursul unui an X100</w:t>
            </w:r>
          </w:p>
        </w:tc>
        <w:tc>
          <w:tcPr>
            <w:tcW w:w="2130" w:type="dxa"/>
            <w:tcBorders>
              <w:top w:val="single" w:sz="4" w:space="0" w:color="auto"/>
              <w:left w:val="single" w:sz="4" w:space="0" w:color="auto"/>
              <w:right w:val="single" w:sz="4" w:space="0" w:color="auto"/>
            </w:tcBorders>
          </w:tcPr>
          <w:p w14:paraId="23A24105"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Numărul total de paci</w:t>
            </w:r>
            <w:r w:rsidRPr="00511154">
              <w:rPr>
                <w:rFonts w:ascii="Times New Roman" w:eastAsia="Times New Roman" w:hAnsi="Times New Roman" w:cs="Times New Roman"/>
                <w:sz w:val="24"/>
                <w:szCs w:val="24"/>
                <w:lang w:eastAsia="ro-RO" w:bidi="ro-RO"/>
              </w:rPr>
              <w:softHyphen/>
              <w:t>enți cu FA suprave</w:t>
            </w:r>
            <w:r w:rsidRPr="00511154">
              <w:rPr>
                <w:rFonts w:ascii="Times New Roman" w:eastAsia="Times New Roman" w:hAnsi="Times New Roman" w:cs="Times New Roman"/>
                <w:sz w:val="24"/>
                <w:szCs w:val="24"/>
                <w:lang w:eastAsia="ro-RO" w:bidi="ro-RO"/>
              </w:rPr>
              <w:softHyphen/>
              <w:t>gheați de medicul de familie pe parcursul ultimului an X 100</w:t>
            </w:r>
          </w:p>
        </w:tc>
      </w:tr>
      <w:tr w:rsidR="00E2464C" w:rsidRPr="00511154" w14:paraId="1C7855E8" w14:textId="77777777" w:rsidTr="00977403">
        <w:trPr>
          <w:trHeight w:hRule="exact" w:val="1425"/>
          <w:jc w:val="center"/>
        </w:trPr>
        <w:tc>
          <w:tcPr>
            <w:tcW w:w="715" w:type="dxa"/>
            <w:tcBorders>
              <w:top w:val="single" w:sz="4" w:space="0" w:color="auto"/>
              <w:left w:val="single" w:sz="4" w:space="0" w:color="auto"/>
              <w:bottom w:val="single" w:sz="4" w:space="0" w:color="auto"/>
            </w:tcBorders>
          </w:tcPr>
          <w:p w14:paraId="31E4B99E"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3</w:t>
            </w:r>
          </w:p>
        </w:tc>
        <w:tc>
          <w:tcPr>
            <w:tcW w:w="1890" w:type="dxa"/>
            <w:tcBorders>
              <w:top w:val="single" w:sz="4" w:space="0" w:color="auto"/>
              <w:left w:val="single" w:sz="4" w:space="0" w:color="auto"/>
              <w:bottom w:val="single" w:sz="4" w:space="0" w:color="auto"/>
            </w:tcBorders>
          </w:tcPr>
          <w:p w14:paraId="2EB1AC47"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Creșterea numărului de pacienți cu FA primar depistată</w:t>
            </w:r>
          </w:p>
        </w:tc>
        <w:tc>
          <w:tcPr>
            <w:tcW w:w="2818" w:type="dxa"/>
            <w:tcBorders>
              <w:top w:val="single" w:sz="4" w:space="0" w:color="auto"/>
              <w:left w:val="single" w:sz="4" w:space="0" w:color="auto"/>
              <w:bottom w:val="single" w:sz="4" w:space="0" w:color="auto"/>
            </w:tcBorders>
          </w:tcPr>
          <w:p w14:paraId="712AFD60" w14:textId="77777777" w:rsidR="00E2464C" w:rsidRPr="00511154" w:rsidRDefault="00E2464C" w:rsidP="000E5AE3">
            <w:pPr>
              <w:widowControl w:val="0"/>
              <w:tabs>
                <w:tab w:val="left" w:pos="1829"/>
              </w:tabs>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Ponderea pacienților cu FA primari depistați ( în % )</w:t>
            </w:r>
            <w:r w:rsidRPr="00511154">
              <w:rPr>
                <w:rFonts w:ascii="Times New Roman" w:eastAsia="Times New Roman" w:hAnsi="Times New Roman" w:cs="Times New Roman"/>
                <w:sz w:val="24"/>
                <w:szCs w:val="24"/>
                <w:lang w:eastAsia="ro-RO" w:bidi="ro-RO"/>
              </w:rPr>
              <w:tab/>
              <w:t>’</w:t>
            </w:r>
          </w:p>
        </w:tc>
        <w:tc>
          <w:tcPr>
            <w:tcW w:w="2023" w:type="dxa"/>
            <w:tcBorders>
              <w:top w:val="single" w:sz="4" w:space="0" w:color="auto"/>
              <w:left w:val="single" w:sz="4" w:space="0" w:color="auto"/>
              <w:bottom w:val="single" w:sz="4" w:space="0" w:color="auto"/>
            </w:tcBorders>
          </w:tcPr>
          <w:p w14:paraId="1947470F"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Numărul de pacienți cu FA primar depis</w:t>
            </w:r>
            <w:r w:rsidRPr="00511154">
              <w:rPr>
                <w:rFonts w:ascii="Times New Roman" w:eastAsia="Times New Roman" w:hAnsi="Times New Roman" w:cs="Times New Roman"/>
                <w:sz w:val="24"/>
                <w:szCs w:val="24"/>
                <w:lang w:eastAsia="ro-RO" w:bidi="ro-RO"/>
              </w:rPr>
              <w:softHyphen/>
              <w:t>tați pe parcursul unui an X 100</w:t>
            </w:r>
          </w:p>
        </w:tc>
        <w:tc>
          <w:tcPr>
            <w:tcW w:w="2130" w:type="dxa"/>
            <w:tcBorders>
              <w:top w:val="single" w:sz="4" w:space="0" w:color="auto"/>
              <w:left w:val="single" w:sz="4" w:space="0" w:color="auto"/>
              <w:bottom w:val="single" w:sz="4" w:space="0" w:color="auto"/>
              <w:right w:val="single" w:sz="4" w:space="0" w:color="auto"/>
            </w:tcBorders>
          </w:tcPr>
          <w:p w14:paraId="5E7DD59A" w14:textId="77777777" w:rsidR="00E2464C" w:rsidRPr="00511154" w:rsidRDefault="00E2464C" w:rsidP="000E5AE3">
            <w:pPr>
              <w:widowControl w:val="0"/>
              <w:spacing w:after="0" w:line="240" w:lineRule="auto"/>
              <w:jc w:val="both"/>
              <w:rPr>
                <w:rFonts w:ascii="Times New Roman" w:eastAsia="Times New Roman" w:hAnsi="Times New Roman" w:cs="Times New Roman"/>
                <w:sz w:val="24"/>
                <w:szCs w:val="24"/>
                <w:lang w:eastAsia="ro-RO" w:bidi="ro-RO"/>
              </w:rPr>
            </w:pPr>
            <w:r w:rsidRPr="00511154">
              <w:rPr>
                <w:rFonts w:ascii="Times New Roman" w:eastAsia="Times New Roman" w:hAnsi="Times New Roman" w:cs="Times New Roman"/>
                <w:sz w:val="24"/>
                <w:szCs w:val="24"/>
                <w:lang w:eastAsia="ro-RO" w:bidi="ro-RO"/>
              </w:rPr>
              <w:t>Numărul total de paci</w:t>
            </w:r>
            <w:r w:rsidRPr="00511154">
              <w:rPr>
                <w:rFonts w:ascii="Times New Roman" w:eastAsia="Times New Roman" w:hAnsi="Times New Roman" w:cs="Times New Roman"/>
                <w:sz w:val="24"/>
                <w:szCs w:val="24"/>
                <w:lang w:eastAsia="ro-RO" w:bidi="ro-RO"/>
              </w:rPr>
              <w:softHyphen/>
              <w:t>enți cu FA suprave</w:t>
            </w:r>
            <w:r w:rsidRPr="00511154">
              <w:rPr>
                <w:rFonts w:ascii="Times New Roman" w:eastAsia="Times New Roman" w:hAnsi="Times New Roman" w:cs="Times New Roman"/>
                <w:sz w:val="24"/>
                <w:szCs w:val="24"/>
                <w:lang w:eastAsia="ro-RO" w:bidi="ro-RO"/>
              </w:rPr>
              <w:softHyphen/>
              <w:t>gheați de medicul de familie pe parcursul ultimului an X 100</w:t>
            </w:r>
          </w:p>
        </w:tc>
      </w:tr>
    </w:tbl>
    <w:p w14:paraId="4F845A68"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238D194E"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771090C9"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518F6BD9"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0629555A"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7ABC1849"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1CFCAA5F"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2420D01C"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19DC9498"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3E3D5D91"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533B4F0E"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25549B96" w14:textId="77777777" w:rsidR="00E2464C" w:rsidRPr="00511154" w:rsidRDefault="00E2464C" w:rsidP="000E5AE3">
      <w:pPr>
        <w:spacing w:line="240" w:lineRule="auto"/>
        <w:jc w:val="both"/>
        <w:rPr>
          <w:rFonts w:ascii="Times New Roman" w:eastAsia="Calibri" w:hAnsi="Times New Roman" w:cs="Times New Roman"/>
          <w:kern w:val="2"/>
          <w:sz w:val="24"/>
          <w:szCs w:val="24"/>
        </w:rPr>
      </w:pPr>
    </w:p>
    <w:p w14:paraId="137A8A08" w14:textId="77777777" w:rsidR="00B841C9" w:rsidRPr="00511154" w:rsidRDefault="00B841C9" w:rsidP="000E5AE3">
      <w:pPr>
        <w:spacing w:line="240" w:lineRule="auto"/>
        <w:jc w:val="both"/>
        <w:rPr>
          <w:rFonts w:ascii="Times New Roman" w:eastAsia="Calibri" w:hAnsi="Times New Roman" w:cs="Times New Roman"/>
          <w:kern w:val="2"/>
          <w:sz w:val="24"/>
          <w:szCs w:val="24"/>
        </w:rPr>
      </w:pPr>
    </w:p>
    <w:p w14:paraId="37C65063" w14:textId="77777777" w:rsidR="00B841C9" w:rsidRPr="00511154" w:rsidRDefault="00B841C9" w:rsidP="000E5AE3">
      <w:pPr>
        <w:spacing w:line="240" w:lineRule="auto"/>
        <w:jc w:val="both"/>
        <w:rPr>
          <w:rFonts w:ascii="Times New Roman" w:eastAsia="Calibri" w:hAnsi="Times New Roman" w:cs="Times New Roman"/>
          <w:kern w:val="2"/>
          <w:sz w:val="24"/>
          <w:szCs w:val="24"/>
        </w:rPr>
      </w:pPr>
    </w:p>
    <w:p w14:paraId="7360BA5C" w14:textId="77777777" w:rsidR="00B841C9" w:rsidRPr="00511154" w:rsidRDefault="00B841C9" w:rsidP="000E5AE3">
      <w:pPr>
        <w:spacing w:line="240" w:lineRule="auto"/>
        <w:jc w:val="both"/>
        <w:rPr>
          <w:rFonts w:ascii="Times New Roman" w:eastAsia="Calibri" w:hAnsi="Times New Roman" w:cs="Times New Roman"/>
          <w:kern w:val="2"/>
          <w:sz w:val="24"/>
          <w:szCs w:val="24"/>
        </w:rPr>
      </w:pPr>
    </w:p>
    <w:p w14:paraId="32254FE1" w14:textId="77777777" w:rsidR="00B841C9" w:rsidRPr="00511154" w:rsidRDefault="00B841C9" w:rsidP="000E5AE3">
      <w:pPr>
        <w:spacing w:line="240" w:lineRule="auto"/>
        <w:jc w:val="both"/>
        <w:rPr>
          <w:rFonts w:ascii="Times New Roman" w:eastAsia="Calibri" w:hAnsi="Times New Roman" w:cs="Times New Roman"/>
          <w:kern w:val="2"/>
          <w:sz w:val="24"/>
          <w:szCs w:val="24"/>
        </w:rPr>
      </w:pPr>
    </w:p>
    <w:p w14:paraId="1EA8B80C" w14:textId="77777777" w:rsidR="00493C3A" w:rsidRPr="00511154" w:rsidRDefault="00493C3A" w:rsidP="000E5AE3">
      <w:pPr>
        <w:spacing w:line="240" w:lineRule="auto"/>
        <w:jc w:val="both"/>
        <w:rPr>
          <w:rFonts w:ascii="Times New Roman" w:eastAsia="Calibri" w:hAnsi="Times New Roman" w:cs="Times New Roman"/>
          <w:kern w:val="2"/>
          <w:sz w:val="24"/>
          <w:szCs w:val="24"/>
        </w:rPr>
      </w:pPr>
    </w:p>
    <w:p w14:paraId="49A9653F" w14:textId="77777777" w:rsidR="00D91984" w:rsidRPr="00511154" w:rsidRDefault="00AC3A28" w:rsidP="000E5AE3">
      <w:pPr>
        <w:pStyle w:val="Titlu1"/>
        <w:spacing w:line="240" w:lineRule="auto"/>
        <w:jc w:val="both"/>
        <w:rPr>
          <w:rStyle w:val="fontstyle01"/>
          <w:rFonts w:ascii="Times New Roman" w:hAnsi="Times New Roman" w:cs="Times New Roman"/>
          <w:color w:val="auto"/>
          <w:sz w:val="24"/>
          <w:szCs w:val="24"/>
        </w:rPr>
      </w:pPr>
      <w:bookmarkStart w:id="193" w:name="_Toc228869071"/>
      <w:bookmarkStart w:id="194" w:name="_Toc228873409"/>
      <w:r w:rsidRPr="00511154">
        <w:rPr>
          <w:rStyle w:val="fontstyle01"/>
          <w:rFonts w:ascii="Times New Roman" w:hAnsi="Times New Roman" w:cs="Times New Roman"/>
          <w:color w:val="auto"/>
          <w:sz w:val="24"/>
          <w:szCs w:val="24"/>
        </w:rPr>
        <w:lastRenderedPageBreak/>
        <w:t>A</w:t>
      </w:r>
      <w:r w:rsidR="00602B01" w:rsidRPr="00511154">
        <w:rPr>
          <w:rStyle w:val="fontstyle01"/>
          <w:rFonts w:ascii="Times New Roman" w:hAnsi="Times New Roman" w:cs="Times New Roman"/>
          <w:color w:val="auto"/>
          <w:sz w:val="24"/>
          <w:szCs w:val="24"/>
        </w:rPr>
        <w:t>NEXE</w:t>
      </w:r>
      <w:bookmarkEnd w:id="193"/>
      <w:bookmarkEnd w:id="194"/>
    </w:p>
    <w:p w14:paraId="029E0745" w14:textId="77777777" w:rsidR="00D505B4" w:rsidRPr="00511154" w:rsidRDefault="00D505B4" w:rsidP="000E5AE3">
      <w:pPr>
        <w:pStyle w:val="Titlu2"/>
        <w:spacing w:line="240" w:lineRule="auto"/>
        <w:jc w:val="both"/>
        <w:rPr>
          <w:rStyle w:val="fontstyle01"/>
          <w:rFonts w:ascii="Times New Roman" w:hAnsi="Times New Roman" w:cs="Times New Roman"/>
          <w:color w:val="auto"/>
          <w:sz w:val="24"/>
          <w:szCs w:val="24"/>
        </w:rPr>
      </w:pPr>
      <w:bookmarkStart w:id="195" w:name="_Toc228869072"/>
      <w:bookmarkStart w:id="196" w:name="_Toc228873410"/>
      <w:r w:rsidRPr="00511154">
        <w:rPr>
          <w:rStyle w:val="fontstyle01"/>
          <w:rFonts w:ascii="Times New Roman" w:hAnsi="Times New Roman" w:cs="Times New Roman"/>
          <w:color w:val="auto"/>
          <w:sz w:val="24"/>
          <w:szCs w:val="24"/>
        </w:rPr>
        <w:t>Anexa</w:t>
      </w:r>
      <w:r w:rsidR="00D91984" w:rsidRPr="00511154">
        <w:rPr>
          <w:rStyle w:val="fontstyle01"/>
          <w:rFonts w:ascii="Times New Roman" w:hAnsi="Times New Roman" w:cs="Times New Roman"/>
          <w:color w:val="auto"/>
          <w:sz w:val="24"/>
          <w:szCs w:val="24"/>
        </w:rPr>
        <w:t xml:space="preserve"> </w:t>
      </w:r>
      <w:r w:rsidR="00602B01" w:rsidRPr="00511154">
        <w:rPr>
          <w:rStyle w:val="fontstyle01"/>
          <w:rFonts w:ascii="Times New Roman" w:hAnsi="Times New Roman" w:cs="Times New Roman"/>
          <w:color w:val="auto"/>
          <w:sz w:val="24"/>
          <w:szCs w:val="24"/>
        </w:rPr>
        <w:t>1</w:t>
      </w:r>
      <w:r w:rsidRPr="00511154">
        <w:rPr>
          <w:rStyle w:val="fontstyle01"/>
          <w:rFonts w:ascii="Times New Roman" w:hAnsi="Times New Roman" w:cs="Times New Roman"/>
          <w:color w:val="auto"/>
          <w:sz w:val="24"/>
          <w:szCs w:val="24"/>
        </w:rPr>
        <w:t>. GHIDUL PACIENTULUI CU FIBRILAŢIE ATRIALĂ</w:t>
      </w:r>
      <w:bookmarkEnd w:id="195"/>
      <w:bookmarkEnd w:id="196"/>
    </w:p>
    <w:p w14:paraId="03898C54" w14:textId="77777777" w:rsidR="008009E3"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197" w:name="_Toc228869073"/>
      <w:bookmarkStart w:id="198" w:name="_Toc228873411"/>
      <w:r w:rsidRPr="00511154">
        <w:rPr>
          <w:rFonts w:ascii="Times New Roman" w:eastAsia="Times New Roman" w:hAnsi="Times New Roman" w:cs="Times New Roman"/>
          <w:b/>
          <w:bCs/>
          <w:sz w:val="24"/>
          <w:szCs w:val="24"/>
        </w:rPr>
        <w:t>Ce trebuie să știi</w:t>
      </w:r>
      <w:r w:rsidR="008009E3" w:rsidRPr="00511154">
        <w:rPr>
          <w:rFonts w:ascii="Times New Roman" w:eastAsia="Times New Roman" w:hAnsi="Times New Roman" w:cs="Times New Roman"/>
          <w:b/>
          <w:bCs/>
          <w:sz w:val="24"/>
          <w:szCs w:val="24"/>
        </w:rPr>
        <w:t>?</w:t>
      </w:r>
      <w:r w:rsidR="008009E3" w:rsidRPr="00511154">
        <w:rPr>
          <w:rFonts w:ascii="Times New Roman" w:eastAsia="Times New Roman" w:hAnsi="Times New Roman" w:cs="Times New Roman"/>
          <w:bCs/>
          <w:sz w:val="24"/>
          <w:szCs w:val="24"/>
        </w:rPr>
        <w:t xml:space="preserve"> </w:t>
      </w:r>
      <w:r w:rsidRPr="00511154">
        <w:rPr>
          <w:rFonts w:ascii="Times New Roman" w:eastAsia="Times New Roman" w:hAnsi="Times New Roman" w:cs="Times New Roman"/>
          <w:bCs/>
          <w:sz w:val="24"/>
          <w:szCs w:val="24"/>
        </w:rPr>
        <w:t>Acest ghid este destinat pacienților diagnosticați cu fibrilați</w:t>
      </w:r>
      <w:r w:rsidR="00CC434C" w:rsidRPr="00511154">
        <w:rPr>
          <w:rFonts w:ascii="Times New Roman" w:eastAsia="Times New Roman" w:hAnsi="Times New Roman" w:cs="Times New Roman"/>
          <w:bCs/>
          <w:sz w:val="24"/>
          <w:szCs w:val="24"/>
        </w:rPr>
        <w:t xml:space="preserve">e </w:t>
      </w:r>
      <w:proofErr w:type="spellStart"/>
      <w:r w:rsidR="00CC434C" w:rsidRPr="00511154">
        <w:rPr>
          <w:rFonts w:ascii="Times New Roman" w:eastAsia="Times New Roman" w:hAnsi="Times New Roman" w:cs="Times New Roman"/>
          <w:bCs/>
          <w:sz w:val="24"/>
          <w:szCs w:val="24"/>
        </w:rPr>
        <w:t>atrială</w:t>
      </w:r>
      <w:proofErr w:type="spellEnd"/>
      <w:r w:rsidR="00CC434C" w:rsidRPr="00511154">
        <w:rPr>
          <w:rFonts w:ascii="Times New Roman" w:eastAsia="Times New Roman" w:hAnsi="Times New Roman" w:cs="Times New Roman"/>
          <w:bCs/>
          <w:sz w:val="24"/>
          <w:szCs w:val="24"/>
        </w:rPr>
        <w:t>, f</w:t>
      </w:r>
      <w:r w:rsidRPr="00511154">
        <w:rPr>
          <w:rFonts w:ascii="Times New Roman" w:eastAsia="Times New Roman" w:hAnsi="Times New Roman" w:cs="Times New Roman"/>
          <w:bCs/>
          <w:sz w:val="24"/>
          <w:szCs w:val="24"/>
        </w:rPr>
        <w:t>amiliilor și îngrijitorilor lor.</w:t>
      </w:r>
      <w:r w:rsidR="008009E3" w:rsidRPr="00511154">
        <w:rPr>
          <w:rFonts w:ascii="Times New Roman" w:eastAsia="Times New Roman" w:hAnsi="Times New Roman" w:cs="Times New Roman"/>
          <w:bCs/>
          <w:sz w:val="24"/>
          <w:szCs w:val="24"/>
        </w:rPr>
        <w:t xml:space="preserve">  </w:t>
      </w:r>
      <w:r w:rsidRPr="00511154">
        <w:rPr>
          <w:rFonts w:ascii="Times New Roman" w:eastAsia="Times New Roman" w:hAnsi="Times New Roman" w:cs="Times New Roman"/>
          <w:bCs/>
          <w:sz w:val="24"/>
          <w:szCs w:val="24"/>
        </w:rPr>
        <w:t>Scopul lui este să îți răspundă la întrebări importante și să te ajute să discuți în mod informat cu echipa ta medicală despre tratament și prevenirea complicațiilor. Implicarea ta activă în propria sănătate este esențială.</w:t>
      </w:r>
      <w:bookmarkEnd w:id="197"/>
      <w:bookmarkEnd w:id="198"/>
    </w:p>
    <w:p w14:paraId="4ED93714" w14:textId="77777777" w:rsidR="00BF162C" w:rsidRPr="00511154" w:rsidRDefault="00BF162C" w:rsidP="000E5AE3">
      <w:pPr>
        <w:spacing w:after="0" w:line="240" w:lineRule="auto"/>
        <w:jc w:val="both"/>
        <w:outlineLvl w:val="1"/>
        <w:rPr>
          <w:rFonts w:ascii="Times New Roman" w:eastAsia="Times New Roman" w:hAnsi="Times New Roman" w:cs="Times New Roman"/>
          <w:bCs/>
          <w:sz w:val="24"/>
          <w:szCs w:val="24"/>
        </w:rPr>
      </w:pPr>
    </w:p>
    <w:p w14:paraId="7E22CC73"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199" w:name="_Toc228869074"/>
      <w:bookmarkStart w:id="200" w:name="_Toc228873412"/>
      <w:r w:rsidRPr="00511154">
        <w:rPr>
          <w:rFonts w:ascii="Times New Roman" w:eastAsia="Times New Roman" w:hAnsi="Times New Roman" w:cs="Times New Roman"/>
          <w:b/>
          <w:bCs/>
          <w:sz w:val="24"/>
          <w:szCs w:val="24"/>
        </w:rPr>
        <w:t xml:space="preserve">Ce este fibrilația </w:t>
      </w:r>
      <w:proofErr w:type="spellStart"/>
      <w:r w:rsidRPr="00511154">
        <w:rPr>
          <w:rFonts w:ascii="Times New Roman" w:eastAsia="Times New Roman" w:hAnsi="Times New Roman" w:cs="Times New Roman"/>
          <w:b/>
          <w:bCs/>
          <w:sz w:val="24"/>
          <w:szCs w:val="24"/>
        </w:rPr>
        <w:t>atrială</w:t>
      </w:r>
      <w:proofErr w:type="spellEnd"/>
      <w:r w:rsidRPr="00511154">
        <w:rPr>
          <w:rFonts w:ascii="Times New Roman" w:eastAsia="Times New Roman" w:hAnsi="Times New Roman" w:cs="Times New Roman"/>
          <w:b/>
          <w:bCs/>
          <w:sz w:val="24"/>
          <w:szCs w:val="24"/>
        </w:rPr>
        <w:t xml:space="preserve"> și cum te afectează?</w:t>
      </w:r>
      <w:bookmarkEnd w:id="199"/>
      <w:bookmarkEnd w:id="200"/>
    </w:p>
    <w:p w14:paraId="180A52AA"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01" w:name="_Toc228869075"/>
      <w:bookmarkStart w:id="202" w:name="_Toc228873413"/>
      <w:r w:rsidRPr="00511154">
        <w:rPr>
          <w:rFonts w:ascii="Times New Roman" w:eastAsia="Times New Roman" w:hAnsi="Times New Roman" w:cs="Times New Roman"/>
          <w:bCs/>
          <w:sz w:val="24"/>
          <w:szCs w:val="24"/>
        </w:rPr>
        <w:t xml:space="preserve">Fibrilația </w:t>
      </w:r>
      <w:proofErr w:type="spellStart"/>
      <w:r w:rsidRPr="00511154">
        <w:rPr>
          <w:rFonts w:ascii="Times New Roman" w:eastAsia="Times New Roman" w:hAnsi="Times New Roman" w:cs="Times New Roman"/>
          <w:bCs/>
          <w:sz w:val="24"/>
          <w:szCs w:val="24"/>
        </w:rPr>
        <w:t>atrială</w:t>
      </w:r>
      <w:proofErr w:type="spellEnd"/>
      <w:r w:rsidRPr="00511154">
        <w:rPr>
          <w:rFonts w:ascii="Times New Roman" w:eastAsia="Times New Roman" w:hAnsi="Times New Roman" w:cs="Times New Roman"/>
          <w:bCs/>
          <w:sz w:val="24"/>
          <w:szCs w:val="24"/>
        </w:rPr>
        <w:t xml:space="preserve"> este o tulburare a ritmului inimii. Semnalele electrice din camerele superioare ale inimii (atriile) devin neregulate, iar bătăile inimii devin haotice și inegale.</w:t>
      </w:r>
      <w:bookmarkEnd w:id="201"/>
      <w:bookmarkEnd w:id="202"/>
    </w:p>
    <w:p w14:paraId="5F11F309"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4EA591B6"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03" w:name="_Toc228869076"/>
      <w:bookmarkStart w:id="204" w:name="_Toc228873414"/>
      <w:r w:rsidRPr="00511154">
        <w:rPr>
          <w:rFonts w:ascii="Times New Roman" w:eastAsia="Times New Roman" w:hAnsi="Times New Roman" w:cs="Times New Roman"/>
          <w:bCs/>
          <w:sz w:val="24"/>
          <w:szCs w:val="24"/>
        </w:rPr>
        <w:t xml:space="preserve">Este o afecțiune frecventă, dar poate afecta </w:t>
      </w:r>
      <w:r w:rsidR="00313F2C" w:rsidRPr="00511154">
        <w:rPr>
          <w:rFonts w:ascii="Times New Roman" w:eastAsia="Times New Roman" w:hAnsi="Times New Roman" w:cs="Times New Roman"/>
          <w:bCs/>
          <w:sz w:val="24"/>
          <w:szCs w:val="24"/>
        </w:rPr>
        <w:t xml:space="preserve">în mod </w:t>
      </w:r>
      <w:r w:rsidRPr="00511154">
        <w:rPr>
          <w:rFonts w:ascii="Times New Roman" w:eastAsia="Times New Roman" w:hAnsi="Times New Roman" w:cs="Times New Roman"/>
          <w:bCs/>
          <w:sz w:val="24"/>
          <w:szCs w:val="24"/>
        </w:rPr>
        <w:t>diferit fiecare pacient:</w:t>
      </w:r>
      <w:bookmarkEnd w:id="203"/>
      <w:bookmarkEnd w:id="204"/>
    </w:p>
    <w:p w14:paraId="40D3CD1B"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1870646B" w14:textId="77777777" w:rsidR="000273D7" w:rsidRPr="00511154" w:rsidRDefault="000273D7" w:rsidP="000E5AE3">
      <w:pPr>
        <w:pStyle w:val="Listparagraf"/>
        <w:numPr>
          <w:ilvl w:val="0"/>
          <w:numId w:val="62"/>
        </w:numPr>
        <w:spacing w:after="0" w:line="240" w:lineRule="auto"/>
        <w:jc w:val="both"/>
        <w:outlineLvl w:val="1"/>
        <w:rPr>
          <w:rFonts w:ascii="Times New Roman" w:eastAsia="Times New Roman" w:hAnsi="Times New Roman" w:cs="Times New Roman"/>
          <w:bCs/>
          <w:sz w:val="24"/>
          <w:szCs w:val="24"/>
        </w:rPr>
      </w:pPr>
      <w:bookmarkStart w:id="205" w:name="_Toc228869077"/>
      <w:bookmarkStart w:id="206" w:name="_Toc228873415"/>
      <w:r w:rsidRPr="00511154">
        <w:rPr>
          <w:rFonts w:ascii="Times New Roman" w:eastAsia="Times New Roman" w:hAnsi="Times New Roman" w:cs="Times New Roman"/>
          <w:bCs/>
          <w:sz w:val="24"/>
          <w:szCs w:val="24"/>
        </w:rPr>
        <w:t xml:space="preserve">unii </w:t>
      </w:r>
      <w:r w:rsidR="00C50C42" w:rsidRPr="00511154">
        <w:rPr>
          <w:rFonts w:ascii="Times New Roman" w:eastAsia="Times New Roman" w:hAnsi="Times New Roman" w:cs="Times New Roman"/>
          <w:bCs/>
          <w:sz w:val="24"/>
          <w:szCs w:val="24"/>
        </w:rPr>
        <w:t xml:space="preserve">pacienți </w:t>
      </w:r>
      <w:r w:rsidRPr="00511154">
        <w:rPr>
          <w:rFonts w:ascii="Times New Roman" w:eastAsia="Times New Roman" w:hAnsi="Times New Roman" w:cs="Times New Roman"/>
          <w:bCs/>
          <w:sz w:val="24"/>
          <w:szCs w:val="24"/>
        </w:rPr>
        <w:t>au simptome minime</w:t>
      </w:r>
      <w:bookmarkEnd w:id="205"/>
      <w:bookmarkEnd w:id="206"/>
    </w:p>
    <w:p w14:paraId="2AC92E05"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207" w:name="_Toc228869078"/>
      <w:bookmarkStart w:id="208" w:name="_Toc228873416"/>
      <w:r w:rsidRPr="00511154">
        <w:rPr>
          <w:rFonts w:ascii="Times New Roman" w:eastAsia="Times New Roman" w:hAnsi="Times New Roman" w:cs="Times New Roman"/>
          <w:bCs/>
          <w:sz w:val="24"/>
          <w:szCs w:val="24"/>
        </w:rPr>
        <w:t>alții</w:t>
      </w:r>
      <w:r w:rsidR="005424A9" w:rsidRPr="00511154">
        <w:rPr>
          <w:rFonts w:ascii="Times New Roman" w:eastAsia="Times New Roman" w:hAnsi="Times New Roman" w:cs="Times New Roman"/>
          <w:bCs/>
          <w:sz w:val="24"/>
          <w:szCs w:val="24"/>
        </w:rPr>
        <w:t>,</w:t>
      </w:r>
      <w:r w:rsidRPr="00511154">
        <w:rPr>
          <w:rFonts w:ascii="Times New Roman" w:eastAsia="Times New Roman" w:hAnsi="Times New Roman" w:cs="Times New Roman"/>
          <w:bCs/>
          <w:sz w:val="24"/>
          <w:szCs w:val="24"/>
        </w:rPr>
        <w:t xml:space="preserve"> simt disconfort major sau limitarea activităților</w:t>
      </w:r>
      <w:r w:rsidR="005424A9" w:rsidRPr="00511154">
        <w:rPr>
          <w:rFonts w:ascii="Times New Roman" w:eastAsia="Times New Roman" w:hAnsi="Times New Roman" w:cs="Times New Roman"/>
          <w:bCs/>
          <w:sz w:val="24"/>
          <w:szCs w:val="24"/>
        </w:rPr>
        <w:t>.</w:t>
      </w:r>
      <w:bookmarkEnd w:id="207"/>
      <w:bookmarkEnd w:id="208"/>
    </w:p>
    <w:p w14:paraId="02F744CB"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6316E474" w14:textId="77777777" w:rsidR="000273D7" w:rsidRPr="00511154" w:rsidRDefault="000273D7" w:rsidP="000E5AE3">
      <w:pPr>
        <w:spacing w:after="0" w:line="240" w:lineRule="auto"/>
        <w:jc w:val="both"/>
        <w:outlineLvl w:val="1"/>
        <w:rPr>
          <w:rFonts w:ascii="Times New Roman" w:eastAsia="Times New Roman" w:hAnsi="Times New Roman" w:cs="Times New Roman"/>
          <w:b/>
          <w:bCs/>
          <w:sz w:val="24"/>
          <w:szCs w:val="24"/>
        </w:rPr>
      </w:pPr>
      <w:bookmarkStart w:id="209" w:name="_Toc228869079"/>
      <w:bookmarkStart w:id="210" w:name="_Toc228873417"/>
      <w:r w:rsidRPr="00511154">
        <w:rPr>
          <w:rFonts w:ascii="Times New Roman" w:eastAsia="Times New Roman" w:hAnsi="Times New Roman" w:cs="Times New Roman"/>
          <w:b/>
          <w:bCs/>
          <w:sz w:val="24"/>
          <w:szCs w:val="24"/>
        </w:rPr>
        <w:t>Simptome frecvente</w:t>
      </w:r>
      <w:bookmarkEnd w:id="209"/>
      <w:bookmarkEnd w:id="210"/>
    </w:p>
    <w:p w14:paraId="004725A4"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11" w:name="_Toc228869080"/>
      <w:bookmarkStart w:id="212" w:name="_Toc228873418"/>
      <w:r w:rsidRPr="00511154">
        <w:rPr>
          <w:rFonts w:ascii="Times New Roman" w:eastAsia="Times New Roman" w:hAnsi="Times New Roman" w:cs="Times New Roman"/>
          <w:bCs/>
          <w:sz w:val="24"/>
          <w:szCs w:val="24"/>
        </w:rPr>
        <w:t>• Palpitații</w:t>
      </w:r>
      <w:bookmarkEnd w:id="211"/>
      <w:bookmarkEnd w:id="212"/>
    </w:p>
    <w:p w14:paraId="447BB37C"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13" w:name="_Toc228869081"/>
      <w:bookmarkStart w:id="214" w:name="_Toc228873419"/>
      <w:r w:rsidRPr="00511154">
        <w:rPr>
          <w:rFonts w:ascii="Times New Roman" w:eastAsia="Times New Roman" w:hAnsi="Times New Roman" w:cs="Times New Roman"/>
          <w:bCs/>
          <w:sz w:val="24"/>
          <w:szCs w:val="24"/>
        </w:rPr>
        <w:t>• Amețeli</w:t>
      </w:r>
      <w:bookmarkEnd w:id="213"/>
      <w:bookmarkEnd w:id="214"/>
    </w:p>
    <w:p w14:paraId="58A16AA6"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15" w:name="_Toc228869082"/>
      <w:bookmarkStart w:id="216" w:name="_Toc228873420"/>
      <w:r w:rsidRPr="00511154">
        <w:rPr>
          <w:rFonts w:ascii="Times New Roman" w:eastAsia="Times New Roman" w:hAnsi="Times New Roman" w:cs="Times New Roman"/>
          <w:bCs/>
          <w:sz w:val="24"/>
          <w:szCs w:val="24"/>
        </w:rPr>
        <w:t>• Durere în piept</w:t>
      </w:r>
      <w:bookmarkEnd w:id="215"/>
      <w:bookmarkEnd w:id="216"/>
    </w:p>
    <w:p w14:paraId="438538EC"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17" w:name="_Toc228869083"/>
      <w:bookmarkStart w:id="218" w:name="_Toc228873421"/>
      <w:r w:rsidRPr="00511154">
        <w:rPr>
          <w:rFonts w:ascii="Times New Roman" w:eastAsia="Times New Roman" w:hAnsi="Times New Roman" w:cs="Times New Roman"/>
          <w:bCs/>
          <w:sz w:val="24"/>
          <w:szCs w:val="24"/>
        </w:rPr>
        <w:t>• Oboseală, scăderea capacității la efort</w:t>
      </w:r>
      <w:bookmarkEnd w:id="217"/>
      <w:bookmarkEnd w:id="218"/>
    </w:p>
    <w:p w14:paraId="68E58EAC"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19" w:name="_Toc228869084"/>
      <w:bookmarkStart w:id="220" w:name="_Toc228873422"/>
      <w:r w:rsidRPr="00511154">
        <w:rPr>
          <w:rFonts w:ascii="Times New Roman" w:eastAsia="Times New Roman" w:hAnsi="Times New Roman" w:cs="Times New Roman"/>
          <w:bCs/>
          <w:sz w:val="24"/>
          <w:szCs w:val="24"/>
        </w:rPr>
        <w:t>• Tulburări de somn</w:t>
      </w:r>
      <w:bookmarkEnd w:id="219"/>
      <w:bookmarkEnd w:id="220"/>
    </w:p>
    <w:p w14:paraId="499F4DA0"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21" w:name="_Toc228869085"/>
      <w:bookmarkStart w:id="222" w:name="_Toc228873423"/>
      <w:r w:rsidRPr="00511154">
        <w:rPr>
          <w:rFonts w:ascii="Times New Roman" w:eastAsia="Times New Roman" w:hAnsi="Times New Roman" w:cs="Times New Roman"/>
          <w:bCs/>
          <w:sz w:val="24"/>
          <w:szCs w:val="24"/>
        </w:rPr>
        <w:t>• Anxietate, îngrijorare</w:t>
      </w:r>
      <w:bookmarkEnd w:id="221"/>
      <w:bookmarkEnd w:id="222"/>
    </w:p>
    <w:p w14:paraId="7F71D79A"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23" w:name="_Toc228869086"/>
      <w:bookmarkStart w:id="224" w:name="_Toc228873424"/>
      <w:r w:rsidRPr="00511154">
        <w:rPr>
          <w:rFonts w:ascii="Times New Roman" w:eastAsia="Times New Roman" w:hAnsi="Times New Roman" w:cs="Times New Roman"/>
          <w:bCs/>
          <w:sz w:val="24"/>
          <w:szCs w:val="24"/>
        </w:rPr>
        <w:t>• Dificultăți de respirație</w:t>
      </w:r>
      <w:bookmarkEnd w:id="223"/>
      <w:bookmarkEnd w:id="224"/>
    </w:p>
    <w:p w14:paraId="4D691F0A"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54D89248" w14:textId="77777777" w:rsidR="000273D7" w:rsidRPr="00511154" w:rsidRDefault="000273D7" w:rsidP="000E5AE3">
      <w:pPr>
        <w:spacing w:after="0" w:line="240" w:lineRule="auto"/>
        <w:jc w:val="both"/>
        <w:outlineLvl w:val="1"/>
        <w:rPr>
          <w:rFonts w:ascii="Times New Roman" w:eastAsia="Times New Roman" w:hAnsi="Times New Roman" w:cs="Times New Roman"/>
          <w:b/>
          <w:bCs/>
          <w:sz w:val="24"/>
          <w:szCs w:val="24"/>
        </w:rPr>
      </w:pPr>
      <w:bookmarkStart w:id="225" w:name="_Toc228869087"/>
      <w:bookmarkStart w:id="226" w:name="_Toc228873425"/>
      <w:r w:rsidRPr="00511154">
        <w:rPr>
          <w:rFonts w:ascii="Times New Roman" w:eastAsia="Times New Roman" w:hAnsi="Times New Roman" w:cs="Times New Roman"/>
          <w:b/>
          <w:bCs/>
          <w:sz w:val="24"/>
          <w:szCs w:val="24"/>
        </w:rPr>
        <w:t>Posibile complicații</w:t>
      </w:r>
      <w:r w:rsidR="008009E3" w:rsidRPr="00511154">
        <w:rPr>
          <w:rFonts w:ascii="Times New Roman" w:eastAsia="Times New Roman" w:hAnsi="Times New Roman" w:cs="Times New Roman"/>
          <w:b/>
          <w:bCs/>
          <w:sz w:val="24"/>
          <w:szCs w:val="24"/>
        </w:rPr>
        <w:t>:</w:t>
      </w:r>
      <w:bookmarkEnd w:id="225"/>
      <w:bookmarkEnd w:id="226"/>
    </w:p>
    <w:p w14:paraId="1370B138"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227" w:name="_Toc228869088"/>
      <w:bookmarkStart w:id="228" w:name="_Toc228873426"/>
      <w:r w:rsidRPr="00511154">
        <w:rPr>
          <w:rFonts w:ascii="Times New Roman" w:eastAsia="Times New Roman" w:hAnsi="Times New Roman" w:cs="Times New Roman"/>
          <w:bCs/>
          <w:sz w:val="24"/>
          <w:szCs w:val="24"/>
        </w:rPr>
        <w:t>Formarea de cheaguri de sânge → accident vascular cerebral  sau afectarea altor organe</w:t>
      </w:r>
      <w:bookmarkEnd w:id="227"/>
      <w:bookmarkEnd w:id="228"/>
    </w:p>
    <w:p w14:paraId="654B7BBF"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229" w:name="_Toc228869089"/>
      <w:bookmarkStart w:id="230" w:name="_Toc228873427"/>
      <w:r w:rsidRPr="00511154">
        <w:rPr>
          <w:rFonts w:ascii="Times New Roman" w:eastAsia="Times New Roman" w:hAnsi="Times New Roman" w:cs="Times New Roman"/>
          <w:bCs/>
          <w:sz w:val="24"/>
          <w:szCs w:val="24"/>
        </w:rPr>
        <w:t>Insuficiență cardiacă (inima pompează mai slab)</w:t>
      </w:r>
      <w:bookmarkEnd w:id="229"/>
      <w:bookmarkEnd w:id="230"/>
    </w:p>
    <w:p w14:paraId="1BD73664"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231" w:name="_Toc228869090"/>
      <w:bookmarkStart w:id="232" w:name="_Toc228873428"/>
      <w:r w:rsidRPr="00511154">
        <w:rPr>
          <w:rFonts w:ascii="Times New Roman" w:eastAsia="Times New Roman" w:hAnsi="Times New Roman" w:cs="Times New Roman"/>
          <w:bCs/>
          <w:sz w:val="24"/>
          <w:szCs w:val="24"/>
        </w:rPr>
        <w:t>Spitalizări repetate și risc crescut de demență</w:t>
      </w:r>
      <w:bookmarkEnd w:id="231"/>
      <w:bookmarkEnd w:id="232"/>
    </w:p>
    <w:p w14:paraId="2A4E524D"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233" w:name="_Toc228869091"/>
      <w:bookmarkStart w:id="234" w:name="_Toc228873429"/>
      <w:r w:rsidRPr="00511154">
        <w:rPr>
          <w:rFonts w:ascii="Times New Roman" w:eastAsia="Times New Roman" w:hAnsi="Times New Roman" w:cs="Times New Roman"/>
          <w:bCs/>
          <w:sz w:val="24"/>
          <w:szCs w:val="24"/>
        </w:rPr>
        <w:t>Creșterea mortalității cardiovasculare</w:t>
      </w:r>
      <w:bookmarkEnd w:id="233"/>
      <w:bookmarkEnd w:id="234"/>
    </w:p>
    <w:p w14:paraId="19B821C0" w14:textId="77777777" w:rsidR="008009E3" w:rsidRPr="00511154" w:rsidRDefault="008009E3" w:rsidP="000E5AE3">
      <w:pPr>
        <w:spacing w:after="0" w:line="240" w:lineRule="auto"/>
        <w:jc w:val="both"/>
        <w:outlineLvl w:val="1"/>
        <w:rPr>
          <w:rFonts w:ascii="Times New Roman" w:eastAsia="Times New Roman" w:hAnsi="Times New Roman" w:cs="Times New Roman"/>
          <w:bCs/>
          <w:sz w:val="24"/>
          <w:szCs w:val="24"/>
        </w:rPr>
      </w:pPr>
    </w:p>
    <w:p w14:paraId="47F38B0E" w14:textId="77777777" w:rsidR="000273D7" w:rsidRPr="00511154" w:rsidRDefault="000273D7" w:rsidP="000E5AE3">
      <w:pPr>
        <w:spacing w:after="0" w:line="240" w:lineRule="auto"/>
        <w:jc w:val="both"/>
        <w:outlineLvl w:val="1"/>
        <w:rPr>
          <w:rFonts w:ascii="Times New Roman" w:eastAsia="Times New Roman" w:hAnsi="Times New Roman" w:cs="Times New Roman"/>
          <w:b/>
          <w:bCs/>
          <w:sz w:val="24"/>
          <w:szCs w:val="24"/>
        </w:rPr>
      </w:pPr>
      <w:bookmarkStart w:id="235" w:name="_Toc228869092"/>
      <w:bookmarkStart w:id="236" w:name="_Toc228873430"/>
      <w:r w:rsidRPr="00511154">
        <w:rPr>
          <w:rFonts w:ascii="Times New Roman" w:eastAsia="Times New Roman" w:hAnsi="Times New Roman" w:cs="Times New Roman"/>
          <w:b/>
          <w:bCs/>
          <w:sz w:val="24"/>
          <w:szCs w:val="24"/>
        </w:rPr>
        <w:t>Poți trăi o viață normală cu FA?</w:t>
      </w:r>
      <w:bookmarkEnd w:id="235"/>
      <w:bookmarkEnd w:id="236"/>
    </w:p>
    <w:p w14:paraId="652A7CCA"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2A023005"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37" w:name="_Toc228869093"/>
      <w:bookmarkStart w:id="238" w:name="_Toc228873431"/>
      <w:r w:rsidRPr="00511154">
        <w:rPr>
          <w:rFonts w:ascii="Times New Roman" w:eastAsia="Times New Roman" w:hAnsi="Times New Roman" w:cs="Times New Roman"/>
          <w:bCs/>
          <w:sz w:val="24"/>
          <w:szCs w:val="24"/>
        </w:rPr>
        <w:t>Da. Cu tratamentul potrivit, majoritatea pacienților pot duce o viață activă și normală.</w:t>
      </w:r>
      <w:bookmarkEnd w:id="237"/>
      <w:bookmarkEnd w:id="238"/>
    </w:p>
    <w:p w14:paraId="30F8F31A"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39" w:name="_Toc228869094"/>
      <w:bookmarkStart w:id="240" w:name="_Toc228873432"/>
      <w:r w:rsidRPr="00511154">
        <w:rPr>
          <w:rFonts w:ascii="Times New Roman" w:eastAsia="Times New Roman" w:hAnsi="Times New Roman" w:cs="Times New Roman"/>
          <w:bCs/>
          <w:sz w:val="24"/>
          <w:szCs w:val="24"/>
        </w:rPr>
        <w:t>Totuși, fiind o boală cronică, sunt necesare unele schimbări ale stilului de viață și monitorizare</w:t>
      </w:r>
      <w:r w:rsidR="00A8324F" w:rsidRPr="00511154">
        <w:rPr>
          <w:rFonts w:ascii="Times New Roman" w:eastAsia="Times New Roman" w:hAnsi="Times New Roman" w:cs="Times New Roman"/>
          <w:bCs/>
          <w:sz w:val="24"/>
          <w:szCs w:val="24"/>
        </w:rPr>
        <w:t>a regulată a stării de sănătate, iar c</w:t>
      </w:r>
      <w:r w:rsidRPr="00511154">
        <w:rPr>
          <w:rFonts w:ascii="Times New Roman" w:eastAsia="Times New Roman" w:hAnsi="Times New Roman" w:cs="Times New Roman"/>
          <w:bCs/>
          <w:sz w:val="24"/>
          <w:szCs w:val="24"/>
        </w:rPr>
        <w:t>omunicarea deschisă cu medicul și sprijinul familiei ajută foarte mult.</w:t>
      </w:r>
      <w:bookmarkEnd w:id="239"/>
      <w:bookmarkEnd w:id="240"/>
    </w:p>
    <w:p w14:paraId="59930AA1" w14:textId="77777777" w:rsidR="00313F2C" w:rsidRPr="00511154" w:rsidRDefault="00313F2C" w:rsidP="000E5AE3">
      <w:pPr>
        <w:spacing w:after="0" w:line="240" w:lineRule="auto"/>
        <w:jc w:val="both"/>
        <w:outlineLvl w:val="1"/>
        <w:rPr>
          <w:rFonts w:ascii="Times New Roman" w:eastAsia="Times New Roman" w:hAnsi="Times New Roman" w:cs="Times New Roman"/>
          <w:bCs/>
          <w:sz w:val="24"/>
          <w:szCs w:val="24"/>
        </w:rPr>
      </w:pPr>
    </w:p>
    <w:p w14:paraId="790BA8B0"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41" w:name="_Toc228869095"/>
      <w:bookmarkStart w:id="242" w:name="_Toc228873433"/>
      <w:r w:rsidRPr="00511154">
        <w:rPr>
          <w:rFonts w:ascii="Times New Roman" w:eastAsia="Times New Roman" w:hAnsi="Times New Roman" w:cs="Times New Roman"/>
          <w:b/>
          <w:bCs/>
          <w:sz w:val="24"/>
          <w:szCs w:val="24"/>
        </w:rPr>
        <w:t>Cum poți controla boala?</w:t>
      </w:r>
      <w:r w:rsidRPr="00511154">
        <w:rPr>
          <w:rFonts w:ascii="Times New Roman" w:eastAsia="Times New Roman" w:hAnsi="Times New Roman" w:cs="Times New Roman"/>
          <w:bCs/>
          <w:sz w:val="24"/>
          <w:szCs w:val="24"/>
        </w:rPr>
        <w:t xml:space="preserve"> Măsurile de mai jos reduc riscul recurenței FA și cresc succesul tratamentelor:</w:t>
      </w:r>
      <w:bookmarkEnd w:id="241"/>
      <w:bookmarkEnd w:id="242"/>
    </w:p>
    <w:p w14:paraId="4F535ED9"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4C6A8EDC"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43" w:name="_Toc228869096"/>
      <w:bookmarkStart w:id="244" w:name="_Toc228873434"/>
      <w:r w:rsidRPr="00511154">
        <w:rPr>
          <w:rFonts w:ascii="Times New Roman" w:eastAsia="Times New Roman" w:hAnsi="Times New Roman" w:cs="Times New Roman"/>
          <w:bCs/>
          <w:sz w:val="24"/>
          <w:szCs w:val="24"/>
        </w:rPr>
        <w:t>• Activitate fizică regulată – 30 min de mers rapid/zi + 2–3 ședințe mai intense/săptămână</w:t>
      </w:r>
      <w:bookmarkEnd w:id="243"/>
      <w:bookmarkEnd w:id="244"/>
    </w:p>
    <w:p w14:paraId="2EF77A92"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45" w:name="_Toc228869097"/>
      <w:bookmarkStart w:id="246" w:name="_Toc228873435"/>
      <w:r w:rsidRPr="00511154">
        <w:rPr>
          <w:rFonts w:ascii="Times New Roman" w:eastAsia="Times New Roman" w:hAnsi="Times New Roman" w:cs="Times New Roman"/>
          <w:bCs/>
          <w:sz w:val="24"/>
          <w:szCs w:val="24"/>
        </w:rPr>
        <w:t>• Menține o greutate sănătoasă; dacă ești supraponderal, slăbirea ajută semnificativ</w:t>
      </w:r>
      <w:bookmarkEnd w:id="245"/>
      <w:bookmarkEnd w:id="246"/>
    </w:p>
    <w:p w14:paraId="6725F50C"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47" w:name="_Toc228869098"/>
      <w:bookmarkStart w:id="248" w:name="_Toc228873436"/>
      <w:r w:rsidRPr="00511154">
        <w:rPr>
          <w:rFonts w:ascii="Times New Roman" w:eastAsia="Times New Roman" w:hAnsi="Times New Roman" w:cs="Times New Roman"/>
          <w:bCs/>
          <w:sz w:val="24"/>
          <w:szCs w:val="24"/>
        </w:rPr>
        <w:t>• Urmărește colesterolul și glicemia, tratează dacă este necesar</w:t>
      </w:r>
      <w:bookmarkEnd w:id="247"/>
      <w:bookmarkEnd w:id="248"/>
    </w:p>
    <w:p w14:paraId="3636CE89"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49" w:name="_Toc228869099"/>
      <w:bookmarkStart w:id="250" w:name="_Toc228873437"/>
      <w:r w:rsidRPr="00511154">
        <w:rPr>
          <w:rFonts w:ascii="Times New Roman" w:eastAsia="Times New Roman" w:hAnsi="Times New Roman" w:cs="Times New Roman"/>
          <w:bCs/>
          <w:sz w:val="24"/>
          <w:szCs w:val="24"/>
        </w:rPr>
        <w:t>• Limitează consumul de alcool</w:t>
      </w:r>
      <w:bookmarkEnd w:id="249"/>
      <w:bookmarkEnd w:id="250"/>
    </w:p>
    <w:p w14:paraId="6F9E3D4D"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51" w:name="_Toc228869100"/>
      <w:bookmarkStart w:id="252" w:name="_Toc228873438"/>
      <w:r w:rsidRPr="00511154">
        <w:rPr>
          <w:rFonts w:ascii="Times New Roman" w:eastAsia="Times New Roman" w:hAnsi="Times New Roman" w:cs="Times New Roman"/>
          <w:bCs/>
          <w:sz w:val="24"/>
          <w:szCs w:val="24"/>
        </w:rPr>
        <w:t>• Evită complet fumatul și drogurile recreaționale</w:t>
      </w:r>
      <w:bookmarkEnd w:id="251"/>
      <w:bookmarkEnd w:id="252"/>
    </w:p>
    <w:p w14:paraId="24A2A384"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53" w:name="_Toc228869101"/>
      <w:bookmarkStart w:id="254" w:name="_Toc228873439"/>
      <w:r w:rsidRPr="00511154">
        <w:rPr>
          <w:rFonts w:ascii="Times New Roman" w:eastAsia="Times New Roman" w:hAnsi="Times New Roman" w:cs="Times New Roman"/>
          <w:bCs/>
          <w:sz w:val="24"/>
          <w:szCs w:val="24"/>
        </w:rPr>
        <w:t>• Ai grijă de somn și reduce stresul</w:t>
      </w:r>
      <w:bookmarkEnd w:id="253"/>
      <w:bookmarkEnd w:id="254"/>
    </w:p>
    <w:p w14:paraId="0E67D234"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55" w:name="_Toc228869102"/>
      <w:bookmarkStart w:id="256" w:name="_Toc228873440"/>
      <w:r w:rsidRPr="00511154">
        <w:rPr>
          <w:rFonts w:ascii="Times New Roman" w:eastAsia="Times New Roman" w:hAnsi="Times New Roman" w:cs="Times New Roman"/>
          <w:bCs/>
          <w:sz w:val="24"/>
          <w:szCs w:val="24"/>
        </w:rPr>
        <w:t>• Ia medicamentele exact cum au fost prescrise</w:t>
      </w:r>
      <w:bookmarkEnd w:id="255"/>
      <w:bookmarkEnd w:id="256"/>
    </w:p>
    <w:p w14:paraId="3FF7C0CD"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57" w:name="_Toc228869103"/>
      <w:bookmarkStart w:id="258" w:name="_Toc228873441"/>
      <w:r w:rsidRPr="00511154">
        <w:rPr>
          <w:rFonts w:ascii="Times New Roman" w:eastAsia="Times New Roman" w:hAnsi="Times New Roman" w:cs="Times New Roman"/>
          <w:bCs/>
          <w:sz w:val="24"/>
          <w:szCs w:val="24"/>
        </w:rPr>
        <w:t>• Informează-te din surse de încredere și participă la programe educaționale</w:t>
      </w:r>
      <w:bookmarkEnd w:id="257"/>
      <w:bookmarkEnd w:id="258"/>
    </w:p>
    <w:p w14:paraId="1EAC3CE2"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50A87DB9" w14:textId="77777777" w:rsidR="000273D7" w:rsidRPr="00511154" w:rsidRDefault="000273D7" w:rsidP="000E5AE3">
      <w:pPr>
        <w:spacing w:after="0" w:line="240" w:lineRule="auto"/>
        <w:jc w:val="both"/>
        <w:outlineLvl w:val="1"/>
        <w:rPr>
          <w:rFonts w:ascii="Times New Roman" w:eastAsia="Times New Roman" w:hAnsi="Times New Roman" w:cs="Times New Roman"/>
          <w:b/>
          <w:bCs/>
          <w:sz w:val="24"/>
          <w:szCs w:val="24"/>
        </w:rPr>
      </w:pPr>
      <w:bookmarkStart w:id="259" w:name="_Toc228869104"/>
      <w:bookmarkStart w:id="260" w:name="_Toc228873442"/>
      <w:r w:rsidRPr="00511154">
        <w:rPr>
          <w:rFonts w:ascii="Times New Roman" w:eastAsia="Times New Roman" w:hAnsi="Times New Roman" w:cs="Times New Roman"/>
          <w:b/>
          <w:bCs/>
          <w:sz w:val="24"/>
          <w:szCs w:val="24"/>
        </w:rPr>
        <w:t xml:space="preserve">Prevenirea cheagurilor și </w:t>
      </w:r>
      <w:r w:rsidR="005424A9" w:rsidRPr="00511154">
        <w:rPr>
          <w:rFonts w:ascii="Times New Roman" w:eastAsia="Times New Roman" w:hAnsi="Times New Roman" w:cs="Times New Roman"/>
          <w:b/>
          <w:bCs/>
          <w:sz w:val="24"/>
          <w:szCs w:val="24"/>
        </w:rPr>
        <w:t xml:space="preserve">Accidentului </w:t>
      </w:r>
      <w:r w:rsidR="00DB15A6" w:rsidRPr="00511154">
        <w:rPr>
          <w:rFonts w:ascii="Times New Roman" w:eastAsia="Times New Roman" w:hAnsi="Times New Roman" w:cs="Times New Roman"/>
          <w:b/>
          <w:bCs/>
          <w:sz w:val="24"/>
          <w:szCs w:val="24"/>
        </w:rPr>
        <w:t>Vascular</w:t>
      </w:r>
      <w:r w:rsidR="005424A9" w:rsidRPr="00511154">
        <w:rPr>
          <w:rFonts w:ascii="Times New Roman" w:eastAsia="Times New Roman" w:hAnsi="Times New Roman" w:cs="Times New Roman"/>
          <w:b/>
          <w:bCs/>
          <w:sz w:val="24"/>
          <w:szCs w:val="24"/>
        </w:rPr>
        <w:t xml:space="preserve"> Cerebral</w:t>
      </w:r>
      <w:bookmarkEnd w:id="259"/>
      <w:bookmarkEnd w:id="260"/>
    </w:p>
    <w:p w14:paraId="6AEBF0F4"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61" w:name="_Toc228869105"/>
      <w:bookmarkStart w:id="262" w:name="_Toc228873443"/>
      <w:r w:rsidRPr="00511154">
        <w:rPr>
          <w:rFonts w:ascii="Times New Roman" w:eastAsia="Times New Roman" w:hAnsi="Times New Roman" w:cs="Times New Roman"/>
          <w:bCs/>
          <w:sz w:val="24"/>
          <w:szCs w:val="24"/>
        </w:rPr>
        <w:t>În FA, sângele poate stagna în inimă → se formează cheaguri → risc de AVC.</w:t>
      </w:r>
      <w:bookmarkEnd w:id="261"/>
      <w:bookmarkEnd w:id="262"/>
    </w:p>
    <w:p w14:paraId="7887BD2B"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63" w:name="_Toc228869106"/>
      <w:bookmarkStart w:id="264" w:name="_Toc228873444"/>
      <w:r w:rsidRPr="00511154">
        <w:rPr>
          <w:rFonts w:ascii="Times New Roman" w:eastAsia="Times New Roman" w:hAnsi="Times New Roman" w:cs="Times New Roman"/>
          <w:bCs/>
          <w:sz w:val="24"/>
          <w:szCs w:val="24"/>
        </w:rPr>
        <w:t>Tratamentul anticoagulant reduce acest risc.</w:t>
      </w:r>
      <w:bookmarkEnd w:id="263"/>
      <w:bookmarkEnd w:id="264"/>
    </w:p>
    <w:p w14:paraId="0A7116A2"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65" w:name="_Toc228869107"/>
      <w:bookmarkStart w:id="266" w:name="_Toc228873445"/>
      <w:r w:rsidRPr="00511154">
        <w:rPr>
          <w:rFonts w:ascii="Times New Roman" w:eastAsia="Times New Roman" w:hAnsi="Times New Roman" w:cs="Times New Roman"/>
          <w:bCs/>
          <w:sz w:val="24"/>
          <w:szCs w:val="24"/>
        </w:rPr>
        <w:t>Medicamentele recomandate cel mai frecvent sunt:</w:t>
      </w:r>
      <w:bookmarkEnd w:id="265"/>
      <w:bookmarkEnd w:id="266"/>
    </w:p>
    <w:p w14:paraId="2F7DE9A5"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0C79198A" w14:textId="77777777" w:rsidR="000273D7" w:rsidRPr="00511154" w:rsidRDefault="00C14A74" w:rsidP="000E5AE3">
      <w:pPr>
        <w:pStyle w:val="Listparagraf"/>
        <w:numPr>
          <w:ilvl w:val="0"/>
          <w:numId w:val="57"/>
        </w:numPr>
        <w:spacing w:after="0" w:line="240" w:lineRule="auto"/>
        <w:jc w:val="both"/>
        <w:outlineLvl w:val="1"/>
        <w:rPr>
          <w:rFonts w:ascii="Times New Roman" w:eastAsia="Times New Roman" w:hAnsi="Times New Roman" w:cs="Times New Roman"/>
          <w:bCs/>
          <w:sz w:val="24"/>
          <w:szCs w:val="24"/>
        </w:rPr>
      </w:pPr>
      <w:bookmarkStart w:id="267" w:name="_Toc228869108"/>
      <w:bookmarkStart w:id="268" w:name="_Toc228873446"/>
      <w:proofErr w:type="spellStart"/>
      <w:r w:rsidRPr="00511154">
        <w:rPr>
          <w:rFonts w:ascii="Times New Roman" w:eastAsia="Times New Roman" w:hAnsi="Times New Roman" w:cs="Times New Roman"/>
          <w:bCs/>
          <w:sz w:val="24"/>
          <w:szCs w:val="24"/>
        </w:rPr>
        <w:t>Apixabanum</w:t>
      </w:r>
      <w:bookmarkEnd w:id="267"/>
      <w:bookmarkEnd w:id="268"/>
      <w:proofErr w:type="spellEnd"/>
    </w:p>
    <w:p w14:paraId="1CD57842" w14:textId="77777777" w:rsidR="000273D7" w:rsidRPr="00511154" w:rsidRDefault="00D13E09" w:rsidP="000E5AE3">
      <w:pPr>
        <w:pStyle w:val="Listparagraf"/>
        <w:numPr>
          <w:ilvl w:val="0"/>
          <w:numId w:val="57"/>
        </w:numPr>
        <w:spacing w:after="0" w:line="240" w:lineRule="auto"/>
        <w:jc w:val="both"/>
        <w:outlineLvl w:val="1"/>
        <w:rPr>
          <w:rFonts w:ascii="Times New Roman" w:eastAsia="Times New Roman" w:hAnsi="Times New Roman" w:cs="Times New Roman"/>
          <w:bCs/>
          <w:sz w:val="24"/>
          <w:szCs w:val="24"/>
        </w:rPr>
      </w:pPr>
      <w:bookmarkStart w:id="269" w:name="_Toc228869109"/>
      <w:bookmarkStart w:id="270" w:name="_Toc228873447"/>
      <w:proofErr w:type="spellStart"/>
      <w:r w:rsidRPr="00511154">
        <w:rPr>
          <w:rFonts w:ascii="Times New Roman" w:eastAsia="Times New Roman" w:hAnsi="Times New Roman" w:cs="Times New Roman"/>
          <w:bCs/>
          <w:sz w:val="24"/>
          <w:szCs w:val="24"/>
        </w:rPr>
        <w:t>Dabigatranum</w:t>
      </w:r>
      <w:proofErr w:type="spellEnd"/>
      <w:r w:rsidRPr="00511154">
        <w:rPr>
          <w:rFonts w:ascii="Times New Roman" w:eastAsia="Times New Roman" w:hAnsi="Times New Roman" w:cs="Times New Roman"/>
          <w:bCs/>
          <w:sz w:val="24"/>
          <w:szCs w:val="24"/>
        </w:rPr>
        <w:t>*</w:t>
      </w:r>
      <w:bookmarkEnd w:id="269"/>
      <w:bookmarkEnd w:id="270"/>
    </w:p>
    <w:p w14:paraId="44734D80" w14:textId="77777777" w:rsidR="000273D7" w:rsidRPr="00511154" w:rsidRDefault="00A4240C" w:rsidP="000E5AE3">
      <w:pPr>
        <w:pStyle w:val="Listparagraf"/>
        <w:numPr>
          <w:ilvl w:val="0"/>
          <w:numId w:val="57"/>
        </w:numPr>
        <w:spacing w:after="0" w:line="240" w:lineRule="auto"/>
        <w:jc w:val="both"/>
        <w:outlineLvl w:val="1"/>
        <w:rPr>
          <w:rFonts w:ascii="Times New Roman" w:eastAsia="Times New Roman" w:hAnsi="Times New Roman" w:cs="Times New Roman"/>
          <w:bCs/>
          <w:sz w:val="24"/>
          <w:szCs w:val="24"/>
        </w:rPr>
      </w:pPr>
      <w:bookmarkStart w:id="271" w:name="_Toc228869110"/>
      <w:bookmarkStart w:id="272" w:name="_Toc228873448"/>
      <w:proofErr w:type="spellStart"/>
      <w:r w:rsidRPr="00511154">
        <w:rPr>
          <w:rFonts w:ascii="Times New Roman" w:eastAsia="Times New Roman" w:hAnsi="Times New Roman" w:cs="Times New Roman"/>
          <w:bCs/>
          <w:sz w:val="24"/>
          <w:szCs w:val="24"/>
        </w:rPr>
        <w:t>Edoxabanum</w:t>
      </w:r>
      <w:bookmarkEnd w:id="271"/>
      <w:bookmarkEnd w:id="272"/>
      <w:proofErr w:type="spellEnd"/>
    </w:p>
    <w:p w14:paraId="1670F2F5" w14:textId="77777777" w:rsidR="000273D7" w:rsidRPr="00511154" w:rsidRDefault="00454A86" w:rsidP="000E5AE3">
      <w:pPr>
        <w:pStyle w:val="Listparagraf"/>
        <w:numPr>
          <w:ilvl w:val="0"/>
          <w:numId w:val="57"/>
        </w:numPr>
        <w:spacing w:after="0" w:line="240" w:lineRule="auto"/>
        <w:jc w:val="both"/>
        <w:outlineLvl w:val="1"/>
        <w:rPr>
          <w:rFonts w:ascii="Times New Roman" w:eastAsia="Times New Roman" w:hAnsi="Times New Roman" w:cs="Times New Roman"/>
          <w:bCs/>
          <w:sz w:val="24"/>
          <w:szCs w:val="24"/>
        </w:rPr>
      </w:pPr>
      <w:bookmarkStart w:id="273" w:name="_Toc228869111"/>
      <w:bookmarkStart w:id="274" w:name="_Toc228873449"/>
      <w:proofErr w:type="spellStart"/>
      <w:r w:rsidRPr="00511154">
        <w:rPr>
          <w:rFonts w:ascii="Times New Roman" w:eastAsia="Times New Roman" w:hAnsi="Times New Roman" w:cs="Times New Roman"/>
          <w:bCs/>
          <w:sz w:val="24"/>
          <w:szCs w:val="24"/>
        </w:rPr>
        <w:t>Rivaroxabanum</w:t>
      </w:r>
      <w:bookmarkEnd w:id="273"/>
      <w:bookmarkEnd w:id="274"/>
      <w:proofErr w:type="spellEnd"/>
    </w:p>
    <w:p w14:paraId="0625511D"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60A56A2C"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75" w:name="_Toc228869112"/>
      <w:bookmarkStart w:id="276" w:name="_Toc228873450"/>
      <w:r w:rsidRPr="00511154">
        <w:rPr>
          <w:rFonts w:ascii="Times New Roman" w:eastAsia="Times New Roman" w:hAnsi="Times New Roman" w:cs="Times New Roman"/>
          <w:bCs/>
          <w:sz w:val="24"/>
          <w:szCs w:val="24"/>
        </w:rPr>
        <w:t>Acestea necesită doar analize periodice (de obicei la 6 luni).</w:t>
      </w:r>
      <w:bookmarkEnd w:id="275"/>
      <w:bookmarkEnd w:id="276"/>
    </w:p>
    <w:p w14:paraId="44E7135E"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6FDEE0E0" w14:textId="77777777" w:rsidR="000273D7" w:rsidRPr="00511154" w:rsidRDefault="00945CEE" w:rsidP="000E5AE3">
      <w:pPr>
        <w:spacing w:after="0" w:line="240" w:lineRule="auto"/>
        <w:jc w:val="both"/>
        <w:outlineLvl w:val="1"/>
        <w:rPr>
          <w:rFonts w:ascii="Times New Roman" w:eastAsia="Times New Roman" w:hAnsi="Times New Roman" w:cs="Times New Roman"/>
          <w:bCs/>
          <w:sz w:val="24"/>
          <w:szCs w:val="24"/>
        </w:rPr>
      </w:pPr>
      <w:bookmarkStart w:id="277" w:name="_Toc228869113"/>
      <w:bookmarkStart w:id="278" w:name="_Toc228873451"/>
      <w:proofErr w:type="spellStart"/>
      <w:r w:rsidRPr="00511154">
        <w:rPr>
          <w:rFonts w:ascii="Times New Roman" w:eastAsia="Times New Roman" w:hAnsi="Times New Roman" w:cs="Times New Roman"/>
          <w:bCs/>
          <w:sz w:val="24"/>
          <w:szCs w:val="24"/>
        </w:rPr>
        <w:t>Warfarinum</w:t>
      </w:r>
      <w:proofErr w:type="spellEnd"/>
      <w:r w:rsidR="000273D7" w:rsidRPr="00511154">
        <w:rPr>
          <w:rFonts w:ascii="Times New Roman" w:eastAsia="Times New Roman" w:hAnsi="Times New Roman" w:cs="Times New Roman"/>
          <w:bCs/>
          <w:sz w:val="24"/>
          <w:szCs w:val="24"/>
        </w:rPr>
        <w:t xml:space="preserve"> și medicamente similare sunt rezervate unor situații speciale (valve mecanice, sarcină, boală renală severă) și necesită monitorizare cu INR.</w:t>
      </w:r>
      <w:bookmarkEnd w:id="277"/>
      <w:bookmarkEnd w:id="278"/>
    </w:p>
    <w:p w14:paraId="5465E883"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6495BC3C"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79" w:name="_Toc228869114"/>
      <w:bookmarkStart w:id="280" w:name="_Toc228873452"/>
      <w:r w:rsidRPr="00511154">
        <w:rPr>
          <w:rFonts w:ascii="Times New Roman" w:eastAsia="Times New Roman" w:hAnsi="Times New Roman" w:cs="Times New Roman"/>
          <w:bCs/>
          <w:sz w:val="24"/>
          <w:szCs w:val="24"/>
        </w:rPr>
        <w:t xml:space="preserve">Chiar dacă ritmul </w:t>
      </w:r>
      <w:r w:rsidR="00A8324F" w:rsidRPr="00511154">
        <w:rPr>
          <w:rFonts w:ascii="Times New Roman" w:eastAsia="Times New Roman" w:hAnsi="Times New Roman" w:cs="Times New Roman"/>
          <w:bCs/>
          <w:sz w:val="24"/>
          <w:szCs w:val="24"/>
        </w:rPr>
        <w:t xml:space="preserve">cardiac </w:t>
      </w:r>
      <w:r w:rsidRPr="00511154">
        <w:rPr>
          <w:rFonts w:ascii="Times New Roman" w:eastAsia="Times New Roman" w:hAnsi="Times New Roman" w:cs="Times New Roman"/>
          <w:bCs/>
          <w:sz w:val="24"/>
          <w:szCs w:val="24"/>
        </w:rPr>
        <w:t xml:space="preserve">revine temporar la normal, </w:t>
      </w:r>
      <w:r w:rsidR="00A8324F" w:rsidRPr="00511154">
        <w:rPr>
          <w:rFonts w:ascii="Times New Roman" w:eastAsia="Times New Roman" w:hAnsi="Times New Roman" w:cs="Times New Roman"/>
          <w:bCs/>
          <w:sz w:val="24"/>
          <w:szCs w:val="24"/>
        </w:rPr>
        <w:t xml:space="preserve">în caz că există factori de risc pentru AVC, </w:t>
      </w:r>
      <w:r w:rsidRPr="00511154">
        <w:rPr>
          <w:rFonts w:ascii="Times New Roman" w:eastAsia="Times New Roman" w:hAnsi="Times New Roman" w:cs="Times New Roman"/>
          <w:bCs/>
          <w:sz w:val="24"/>
          <w:szCs w:val="24"/>
        </w:rPr>
        <w:t>tratamentul</w:t>
      </w:r>
      <w:r w:rsidR="00313F2C" w:rsidRPr="00511154">
        <w:rPr>
          <w:rFonts w:ascii="Times New Roman" w:eastAsia="Times New Roman" w:hAnsi="Times New Roman" w:cs="Times New Roman"/>
          <w:bCs/>
          <w:sz w:val="24"/>
          <w:szCs w:val="24"/>
        </w:rPr>
        <w:t xml:space="preserve"> anticoagulant se continuă</w:t>
      </w:r>
      <w:r w:rsidRPr="00511154">
        <w:rPr>
          <w:rFonts w:ascii="Times New Roman" w:eastAsia="Times New Roman" w:hAnsi="Times New Roman" w:cs="Times New Roman"/>
          <w:bCs/>
          <w:sz w:val="24"/>
          <w:szCs w:val="24"/>
        </w:rPr>
        <w:t>.</w:t>
      </w:r>
      <w:bookmarkEnd w:id="279"/>
      <w:bookmarkEnd w:id="280"/>
    </w:p>
    <w:p w14:paraId="5F63310C" w14:textId="77777777" w:rsidR="008009E3" w:rsidRPr="00511154" w:rsidRDefault="008009E3" w:rsidP="000E5AE3">
      <w:pPr>
        <w:spacing w:after="0" w:line="240" w:lineRule="auto"/>
        <w:jc w:val="both"/>
        <w:outlineLvl w:val="1"/>
        <w:rPr>
          <w:rFonts w:ascii="Times New Roman" w:eastAsia="Times New Roman" w:hAnsi="Times New Roman" w:cs="Times New Roman"/>
          <w:bCs/>
          <w:sz w:val="24"/>
          <w:szCs w:val="24"/>
        </w:rPr>
      </w:pPr>
    </w:p>
    <w:p w14:paraId="7B5D7EBC" w14:textId="77777777" w:rsidR="005424A9"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81" w:name="_Toc228869115"/>
      <w:bookmarkStart w:id="282" w:name="_Toc228873453"/>
      <w:r w:rsidRPr="00511154">
        <w:rPr>
          <w:rFonts w:ascii="Times New Roman" w:eastAsia="Times New Roman" w:hAnsi="Times New Roman" w:cs="Times New Roman"/>
          <w:b/>
          <w:bCs/>
          <w:sz w:val="24"/>
          <w:szCs w:val="24"/>
        </w:rPr>
        <w:t>Cum recunoști un accident vascular cerebral</w:t>
      </w:r>
      <w:r w:rsidRPr="00511154">
        <w:rPr>
          <w:rFonts w:ascii="Times New Roman" w:eastAsia="Times New Roman" w:hAnsi="Times New Roman" w:cs="Times New Roman"/>
          <w:b/>
          <w:bCs/>
          <w:i/>
          <w:sz w:val="24"/>
          <w:szCs w:val="24"/>
        </w:rPr>
        <w:t>?</w:t>
      </w:r>
      <w:bookmarkEnd w:id="281"/>
      <w:bookmarkEnd w:id="282"/>
      <w:r w:rsidRPr="00511154">
        <w:rPr>
          <w:rFonts w:ascii="Times New Roman" w:eastAsia="Times New Roman" w:hAnsi="Times New Roman" w:cs="Times New Roman"/>
          <w:bCs/>
          <w:i/>
          <w:sz w:val="24"/>
          <w:szCs w:val="24"/>
        </w:rPr>
        <w:t xml:space="preserve"> </w:t>
      </w:r>
    </w:p>
    <w:p w14:paraId="4CD3E948" w14:textId="77777777" w:rsidR="005424A9" w:rsidRPr="00511154" w:rsidRDefault="005424A9" w:rsidP="000E5AE3">
      <w:pPr>
        <w:spacing w:after="0" w:line="240" w:lineRule="auto"/>
        <w:jc w:val="both"/>
        <w:outlineLvl w:val="1"/>
        <w:rPr>
          <w:rFonts w:ascii="Times New Roman" w:eastAsia="Times New Roman" w:hAnsi="Times New Roman" w:cs="Times New Roman"/>
          <w:bCs/>
          <w:sz w:val="24"/>
          <w:szCs w:val="24"/>
        </w:rPr>
      </w:pPr>
    </w:p>
    <w:p w14:paraId="78A95A13"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83" w:name="_Toc228869116"/>
      <w:bookmarkStart w:id="284" w:name="_Toc228873454"/>
      <w:r w:rsidRPr="00511154">
        <w:rPr>
          <w:rFonts w:ascii="Times New Roman" w:eastAsia="Times New Roman" w:hAnsi="Times New Roman" w:cs="Times New Roman"/>
          <w:bCs/>
          <w:sz w:val="24"/>
          <w:szCs w:val="24"/>
        </w:rPr>
        <w:t>Regula FAST</w:t>
      </w:r>
      <w:r w:rsidR="005424A9" w:rsidRPr="00511154">
        <w:rPr>
          <w:rFonts w:ascii="Times New Roman" w:eastAsia="Times New Roman" w:hAnsi="Times New Roman" w:cs="Times New Roman"/>
          <w:bCs/>
          <w:sz w:val="24"/>
          <w:szCs w:val="24"/>
        </w:rPr>
        <w:t>:</w:t>
      </w:r>
      <w:bookmarkEnd w:id="283"/>
      <w:bookmarkEnd w:id="284"/>
    </w:p>
    <w:p w14:paraId="13F192D3"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85" w:name="_Toc228869117"/>
      <w:bookmarkStart w:id="286" w:name="_Toc228873455"/>
      <w:r w:rsidRPr="00511154">
        <w:rPr>
          <w:rFonts w:ascii="Times New Roman" w:eastAsia="Times New Roman" w:hAnsi="Times New Roman" w:cs="Times New Roman"/>
          <w:bCs/>
          <w:sz w:val="24"/>
          <w:szCs w:val="24"/>
        </w:rPr>
        <w:t>• F – Față: zâmbetul este asimetric?</w:t>
      </w:r>
      <w:bookmarkEnd w:id="285"/>
      <w:bookmarkEnd w:id="286"/>
    </w:p>
    <w:p w14:paraId="359A6F50"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87" w:name="_Toc228869118"/>
      <w:bookmarkStart w:id="288" w:name="_Toc228873456"/>
      <w:r w:rsidRPr="00511154">
        <w:rPr>
          <w:rFonts w:ascii="Times New Roman" w:eastAsia="Times New Roman" w:hAnsi="Times New Roman" w:cs="Times New Roman"/>
          <w:bCs/>
          <w:sz w:val="24"/>
          <w:szCs w:val="24"/>
        </w:rPr>
        <w:t>• A – Brațe: poate ridica ambele brațe?</w:t>
      </w:r>
      <w:bookmarkEnd w:id="287"/>
      <w:bookmarkEnd w:id="288"/>
    </w:p>
    <w:p w14:paraId="00AD0E8F"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89" w:name="_Toc228869119"/>
      <w:bookmarkStart w:id="290" w:name="_Toc228873457"/>
      <w:r w:rsidRPr="00511154">
        <w:rPr>
          <w:rFonts w:ascii="Times New Roman" w:eastAsia="Times New Roman" w:hAnsi="Times New Roman" w:cs="Times New Roman"/>
          <w:bCs/>
          <w:sz w:val="24"/>
          <w:szCs w:val="24"/>
        </w:rPr>
        <w:t>• S – Vorbire: vorbește neclar?</w:t>
      </w:r>
      <w:bookmarkEnd w:id="289"/>
      <w:bookmarkEnd w:id="290"/>
    </w:p>
    <w:p w14:paraId="0A1423CC"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91" w:name="_Toc228869120"/>
      <w:bookmarkStart w:id="292" w:name="_Toc228873458"/>
      <w:r w:rsidRPr="00511154">
        <w:rPr>
          <w:rFonts w:ascii="Times New Roman" w:eastAsia="Times New Roman" w:hAnsi="Times New Roman" w:cs="Times New Roman"/>
          <w:bCs/>
          <w:sz w:val="24"/>
          <w:szCs w:val="24"/>
        </w:rPr>
        <w:t>• T – Timp: sună imediat la urgență!</w:t>
      </w:r>
      <w:bookmarkEnd w:id="291"/>
      <w:bookmarkEnd w:id="292"/>
    </w:p>
    <w:p w14:paraId="41AE0427"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4BE2369A" w14:textId="77777777" w:rsidR="000273D7" w:rsidRPr="00511154" w:rsidRDefault="000273D7" w:rsidP="000E5AE3">
      <w:pPr>
        <w:spacing w:after="0" w:line="240" w:lineRule="auto"/>
        <w:jc w:val="both"/>
        <w:outlineLvl w:val="1"/>
        <w:rPr>
          <w:rFonts w:ascii="Times New Roman" w:eastAsia="Times New Roman" w:hAnsi="Times New Roman" w:cs="Times New Roman"/>
          <w:bCs/>
          <w:i/>
          <w:sz w:val="24"/>
          <w:szCs w:val="24"/>
        </w:rPr>
      </w:pPr>
      <w:bookmarkStart w:id="293" w:name="_Toc228869121"/>
      <w:bookmarkStart w:id="294" w:name="_Toc228873459"/>
      <w:r w:rsidRPr="00511154">
        <w:rPr>
          <w:rFonts w:ascii="Times New Roman" w:eastAsia="Times New Roman" w:hAnsi="Times New Roman" w:cs="Times New Roman"/>
          <w:bCs/>
          <w:i/>
          <w:sz w:val="24"/>
          <w:szCs w:val="24"/>
        </w:rPr>
        <w:t>Intervenția rapidă salvează viața și limitează urmările.</w:t>
      </w:r>
      <w:bookmarkEnd w:id="293"/>
      <w:bookmarkEnd w:id="294"/>
    </w:p>
    <w:p w14:paraId="40559FCA"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2FDFED2A" w14:textId="77777777" w:rsidR="000273D7" w:rsidRPr="00511154" w:rsidRDefault="000273D7" w:rsidP="000E5AE3">
      <w:pPr>
        <w:spacing w:after="0" w:line="240" w:lineRule="auto"/>
        <w:jc w:val="both"/>
        <w:outlineLvl w:val="1"/>
        <w:rPr>
          <w:rFonts w:ascii="Times New Roman" w:eastAsia="Times New Roman" w:hAnsi="Times New Roman" w:cs="Times New Roman"/>
          <w:b/>
          <w:bCs/>
          <w:sz w:val="24"/>
          <w:szCs w:val="24"/>
        </w:rPr>
      </w:pPr>
      <w:bookmarkStart w:id="295" w:name="_Toc228869122"/>
      <w:bookmarkStart w:id="296" w:name="_Toc228873460"/>
      <w:r w:rsidRPr="00511154">
        <w:rPr>
          <w:rFonts w:ascii="Times New Roman" w:eastAsia="Times New Roman" w:hAnsi="Times New Roman" w:cs="Times New Roman"/>
          <w:b/>
          <w:bCs/>
          <w:sz w:val="24"/>
          <w:szCs w:val="24"/>
        </w:rPr>
        <w:t>Controlul ritmului și frecvenței inimii</w:t>
      </w:r>
      <w:bookmarkEnd w:id="295"/>
      <w:bookmarkEnd w:id="296"/>
    </w:p>
    <w:p w14:paraId="3C9A237F"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0050A4AB"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297" w:name="_Toc228869123"/>
      <w:bookmarkStart w:id="298" w:name="_Toc228873461"/>
      <w:r w:rsidRPr="00511154">
        <w:rPr>
          <w:rFonts w:ascii="Times New Roman" w:eastAsia="Times New Roman" w:hAnsi="Times New Roman" w:cs="Times New Roman"/>
          <w:bCs/>
          <w:sz w:val="24"/>
          <w:szCs w:val="24"/>
        </w:rPr>
        <w:t>Tratamentul urmărește două obiective:</w:t>
      </w:r>
      <w:bookmarkEnd w:id="297"/>
      <w:bookmarkEnd w:id="298"/>
    </w:p>
    <w:p w14:paraId="30C9EC52"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4D7BC21B" w14:textId="77777777" w:rsidR="000273D7" w:rsidRPr="00511154" w:rsidRDefault="000273D7" w:rsidP="000E5AE3">
      <w:pPr>
        <w:pStyle w:val="Listparagraf"/>
        <w:numPr>
          <w:ilvl w:val="1"/>
          <w:numId w:val="47"/>
        </w:numPr>
        <w:spacing w:after="0" w:line="240" w:lineRule="auto"/>
        <w:jc w:val="both"/>
        <w:outlineLvl w:val="1"/>
        <w:rPr>
          <w:rFonts w:ascii="Times New Roman" w:eastAsia="Times New Roman" w:hAnsi="Times New Roman" w:cs="Times New Roman"/>
          <w:bCs/>
          <w:sz w:val="24"/>
          <w:szCs w:val="24"/>
        </w:rPr>
      </w:pPr>
      <w:bookmarkStart w:id="299" w:name="_Toc228869124"/>
      <w:bookmarkStart w:id="300" w:name="_Toc228873462"/>
      <w:r w:rsidRPr="00511154">
        <w:rPr>
          <w:rFonts w:ascii="Times New Roman" w:eastAsia="Times New Roman" w:hAnsi="Times New Roman" w:cs="Times New Roman"/>
          <w:bCs/>
          <w:sz w:val="24"/>
          <w:szCs w:val="24"/>
        </w:rPr>
        <w:t>Controlul frecvenței</w:t>
      </w:r>
      <w:r w:rsidR="001D6610" w:rsidRPr="00511154">
        <w:rPr>
          <w:rFonts w:ascii="Times New Roman" w:eastAsia="Times New Roman" w:hAnsi="Times New Roman" w:cs="Times New Roman"/>
          <w:bCs/>
          <w:sz w:val="24"/>
          <w:szCs w:val="24"/>
        </w:rPr>
        <w:t xml:space="preserve">  </w:t>
      </w:r>
      <w:r w:rsidR="005424A9" w:rsidRPr="00511154">
        <w:rPr>
          <w:rFonts w:ascii="Times New Roman" w:eastAsia="Times New Roman" w:hAnsi="Times New Roman" w:cs="Times New Roman"/>
          <w:bCs/>
          <w:sz w:val="24"/>
          <w:szCs w:val="24"/>
        </w:rPr>
        <w:t>-</w:t>
      </w:r>
      <w:r w:rsidRPr="00511154">
        <w:rPr>
          <w:rFonts w:ascii="Times New Roman" w:eastAsia="Times New Roman" w:hAnsi="Times New Roman" w:cs="Times New Roman"/>
          <w:bCs/>
          <w:sz w:val="24"/>
          <w:szCs w:val="24"/>
        </w:rPr>
        <w:t xml:space="preserve"> păstrarea bătăilor inimii într-un interval sigur</w:t>
      </w:r>
      <w:r w:rsidR="005424A9" w:rsidRPr="00511154">
        <w:rPr>
          <w:rFonts w:ascii="Times New Roman" w:eastAsia="Times New Roman" w:hAnsi="Times New Roman" w:cs="Times New Roman"/>
          <w:bCs/>
          <w:sz w:val="24"/>
          <w:szCs w:val="24"/>
        </w:rPr>
        <w:t>:</w:t>
      </w:r>
      <w:bookmarkEnd w:id="299"/>
      <w:bookmarkEnd w:id="300"/>
    </w:p>
    <w:p w14:paraId="1FD27681" w14:textId="77777777" w:rsidR="005424A9" w:rsidRPr="00511154" w:rsidRDefault="005424A9" w:rsidP="000E5AE3">
      <w:pPr>
        <w:pStyle w:val="Listparagraf"/>
        <w:spacing w:after="0" w:line="240" w:lineRule="auto"/>
        <w:ind w:left="1440"/>
        <w:jc w:val="both"/>
        <w:outlineLvl w:val="1"/>
        <w:rPr>
          <w:rFonts w:ascii="Times New Roman" w:eastAsia="Times New Roman" w:hAnsi="Times New Roman" w:cs="Times New Roman"/>
          <w:bCs/>
          <w:sz w:val="24"/>
          <w:szCs w:val="24"/>
        </w:rPr>
      </w:pPr>
    </w:p>
    <w:p w14:paraId="6818ED88" w14:textId="77777777" w:rsidR="000273D7" w:rsidRPr="00511154" w:rsidRDefault="000273D7" w:rsidP="000E5AE3">
      <w:pPr>
        <w:pStyle w:val="Listparagraf"/>
        <w:numPr>
          <w:ilvl w:val="0"/>
          <w:numId w:val="63"/>
        </w:numPr>
        <w:spacing w:after="0" w:line="240" w:lineRule="auto"/>
        <w:jc w:val="both"/>
        <w:outlineLvl w:val="1"/>
        <w:rPr>
          <w:rFonts w:ascii="Times New Roman" w:eastAsia="Times New Roman" w:hAnsi="Times New Roman" w:cs="Times New Roman"/>
          <w:bCs/>
          <w:sz w:val="24"/>
          <w:szCs w:val="24"/>
        </w:rPr>
      </w:pPr>
      <w:bookmarkStart w:id="301" w:name="_Toc228869125"/>
      <w:bookmarkStart w:id="302" w:name="_Toc228873463"/>
      <w:r w:rsidRPr="00511154">
        <w:rPr>
          <w:rFonts w:ascii="Times New Roman" w:eastAsia="Times New Roman" w:hAnsi="Times New Roman" w:cs="Times New Roman"/>
          <w:bCs/>
          <w:sz w:val="24"/>
          <w:szCs w:val="24"/>
        </w:rPr>
        <w:t xml:space="preserve">Beta-blocante (ex. </w:t>
      </w:r>
      <w:proofErr w:type="spellStart"/>
      <w:r w:rsidR="004439F3" w:rsidRPr="00511154">
        <w:rPr>
          <w:rFonts w:ascii="Times New Roman" w:eastAsia="Times New Roman" w:hAnsi="Times New Roman" w:cs="Times New Roman"/>
          <w:bCs/>
          <w:sz w:val="24"/>
          <w:szCs w:val="24"/>
        </w:rPr>
        <w:t>Metoprololum</w:t>
      </w:r>
      <w:proofErr w:type="spellEnd"/>
      <w:r w:rsidRPr="00511154">
        <w:rPr>
          <w:rFonts w:ascii="Times New Roman" w:eastAsia="Times New Roman" w:hAnsi="Times New Roman" w:cs="Times New Roman"/>
          <w:bCs/>
          <w:sz w:val="24"/>
          <w:szCs w:val="24"/>
        </w:rPr>
        <w:t xml:space="preserve">, </w:t>
      </w:r>
      <w:proofErr w:type="spellStart"/>
      <w:r w:rsidR="004A3ABA" w:rsidRPr="00511154">
        <w:rPr>
          <w:rFonts w:ascii="Times New Roman" w:eastAsia="Times New Roman" w:hAnsi="Times New Roman" w:cs="Times New Roman"/>
          <w:bCs/>
          <w:sz w:val="24"/>
          <w:szCs w:val="24"/>
        </w:rPr>
        <w:t>Bisoprololum</w:t>
      </w:r>
      <w:proofErr w:type="spellEnd"/>
      <w:r w:rsidRPr="00511154">
        <w:rPr>
          <w:rFonts w:ascii="Times New Roman" w:eastAsia="Times New Roman" w:hAnsi="Times New Roman" w:cs="Times New Roman"/>
          <w:bCs/>
          <w:sz w:val="24"/>
          <w:szCs w:val="24"/>
        </w:rPr>
        <w:t>)</w:t>
      </w:r>
      <w:bookmarkEnd w:id="301"/>
      <w:bookmarkEnd w:id="302"/>
    </w:p>
    <w:p w14:paraId="1F5D5CDD" w14:textId="77777777" w:rsidR="000273D7" w:rsidRPr="00511154" w:rsidRDefault="004E2AC5" w:rsidP="000E5AE3">
      <w:pPr>
        <w:pStyle w:val="Listparagraf"/>
        <w:numPr>
          <w:ilvl w:val="0"/>
          <w:numId w:val="63"/>
        </w:numPr>
        <w:spacing w:after="0" w:line="240" w:lineRule="auto"/>
        <w:jc w:val="both"/>
        <w:outlineLvl w:val="1"/>
        <w:rPr>
          <w:rFonts w:ascii="Times New Roman" w:eastAsia="Times New Roman" w:hAnsi="Times New Roman" w:cs="Times New Roman"/>
          <w:bCs/>
          <w:sz w:val="24"/>
          <w:szCs w:val="24"/>
        </w:rPr>
      </w:pPr>
      <w:bookmarkStart w:id="303" w:name="_Toc228869126"/>
      <w:bookmarkStart w:id="304" w:name="_Toc228873464"/>
      <w:proofErr w:type="spellStart"/>
      <w:r w:rsidRPr="00511154">
        <w:rPr>
          <w:rFonts w:ascii="Times New Roman" w:eastAsia="Times New Roman" w:hAnsi="Times New Roman" w:cs="Times New Roman"/>
          <w:bCs/>
          <w:sz w:val="24"/>
          <w:szCs w:val="24"/>
        </w:rPr>
        <w:t>Digoxinum</w:t>
      </w:r>
      <w:bookmarkEnd w:id="303"/>
      <w:bookmarkEnd w:id="304"/>
      <w:proofErr w:type="spellEnd"/>
      <w:r w:rsidRPr="00511154">
        <w:rPr>
          <w:rFonts w:ascii="Times New Roman" w:eastAsia="Times New Roman" w:hAnsi="Times New Roman" w:cs="Times New Roman"/>
          <w:bCs/>
          <w:sz w:val="24"/>
          <w:szCs w:val="24"/>
        </w:rPr>
        <w:t xml:space="preserve"> </w:t>
      </w:r>
    </w:p>
    <w:p w14:paraId="5BC057AF" w14:textId="77777777" w:rsidR="000273D7" w:rsidRPr="00511154" w:rsidRDefault="00147E54" w:rsidP="000E5AE3">
      <w:pPr>
        <w:pStyle w:val="Listparagraf"/>
        <w:numPr>
          <w:ilvl w:val="0"/>
          <w:numId w:val="63"/>
        </w:numPr>
        <w:spacing w:after="0" w:line="240" w:lineRule="auto"/>
        <w:jc w:val="both"/>
        <w:outlineLvl w:val="1"/>
        <w:rPr>
          <w:rFonts w:ascii="Times New Roman" w:eastAsia="Times New Roman" w:hAnsi="Times New Roman" w:cs="Times New Roman"/>
          <w:bCs/>
          <w:sz w:val="24"/>
          <w:szCs w:val="24"/>
        </w:rPr>
      </w:pPr>
      <w:bookmarkStart w:id="305" w:name="_Toc228869127"/>
      <w:bookmarkStart w:id="306" w:name="_Toc228873465"/>
      <w:proofErr w:type="spellStart"/>
      <w:r w:rsidRPr="00511154">
        <w:rPr>
          <w:rFonts w:ascii="Times New Roman" w:eastAsia="Times New Roman" w:hAnsi="Times New Roman" w:cs="Times New Roman"/>
          <w:bCs/>
          <w:sz w:val="24"/>
          <w:szCs w:val="24"/>
        </w:rPr>
        <w:t>Diltiazemum</w:t>
      </w:r>
      <w:proofErr w:type="spellEnd"/>
      <w:r w:rsidRPr="00511154">
        <w:rPr>
          <w:rFonts w:ascii="Times New Roman" w:eastAsia="Times New Roman" w:hAnsi="Times New Roman" w:cs="Times New Roman"/>
          <w:bCs/>
          <w:sz w:val="24"/>
          <w:szCs w:val="24"/>
        </w:rPr>
        <w:t>*</w:t>
      </w:r>
      <w:r w:rsidR="000273D7" w:rsidRPr="00511154">
        <w:rPr>
          <w:rFonts w:ascii="Times New Roman" w:eastAsia="Times New Roman" w:hAnsi="Times New Roman" w:cs="Times New Roman"/>
          <w:bCs/>
          <w:sz w:val="24"/>
          <w:szCs w:val="24"/>
        </w:rPr>
        <w:t xml:space="preserve"> / </w:t>
      </w:r>
      <w:proofErr w:type="spellStart"/>
      <w:r w:rsidR="00801C8B" w:rsidRPr="00511154">
        <w:rPr>
          <w:rFonts w:ascii="Times New Roman" w:eastAsia="Times New Roman" w:hAnsi="Times New Roman" w:cs="Times New Roman"/>
          <w:bCs/>
          <w:sz w:val="24"/>
          <w:szCs w:val="24"/>
        </w:rPr>
        <w:t>Verapamilum</w:t>
      </w:r>
      <w:proofErr w:type="spellEnd"/>
      <w:r w:rsidR="000273D7" w:rsidRPr="00511154">
        <w:rPr>
          <w:rFonts w:ascii="Times New Roman" w:eastAsia="Times New Roman" w:hAnsi="Times New Roman" w:cs="Times New Roman"/>
          <w:bCs/>
          <w:sz w:val="24"/>
          <w:szCs w:val="24"/>
        </w:rPr>
        <w:t xml:space="preserve"> (nu se folosesc dacă inima pompează slab)</w:t>
      </w:r>
      <w:bookmarkEnd w:id="305"/>
      <w:bookmarkEnd w:id="306"/>
    </w:p>
    <w:p w14:paraId="7CF0C6C3"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3C062026"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07" w:name="_Toc228869128"/>
      <w:bookmarkStart w:id="308" w:name="_Toc228873466"/>
      <w:r w:rsidRPr="00511154">
        <w:rPr>
          <w:rFonts w:ascii="Times New Roman" w:eastAsia="Times New Roman" w:hAnsi="Times New Roman" w:cs="Times New Roman"/>
          <w:bCs/>
          <w:sz w:val="24"/>
          <w:szCs w:val="24"/>
        </w:rPr>
        <w:t>Dacă frecvența devine prea</w:t>
      </w:r>
      <w:r w:rsidR="005424A9" w:rsidRPr="00511154">
        <w:rPr>
          <w:rFonts w:ascii="Times New Roman" w:eastAsia="Times New Roman" w:hAnsi="Times New Roman" w:cs="Times New Roman"/>
          <w:bCs/>
          <w:sz w:val="24"/>
          <w:szCs w:val="24"/>
        </w:rPr>
        <w:t xml:space="preserve"> scăzută -</w:t>
      </w:r>
      <w:r w:rsidRPr="00511154">
        <w:rPr>
          <w:rFonts w:ascii="Times New Roman" w:eastAsia="Times New Roman" w:hAnsi="Times New Roman" w:cs="Times New Roman"/>
          <w:bCs/>
          <w:sz w:val="24"/>
          <w:szCs w:val="24"/>
        </w:rPr>
        <w:t xml:space="preserve"> poate fi necesar un </w:t>
      </w:r>
      <w:proofErr w:type="spellStart"/>
      <w:r w:rsidRPr="00511154">
        <w:rPr>
          <w:rFonts w:ascii="Times New Roman" w:eastAsia="Times New Roman" w:hAnsi="Times New Roman" w:cs="Times New Roman"/>
          <w:bCs/>
          <w:sz w:val="24"/>
          <w:szCs w:val="24"/>
        </w:rPr>
        <w:t>pacemaker</w:t>
      </w:r>
      <w:proofErr w:type="spellEnd"/>
      <w:r w:rsidRPr="00511154">
        <w:rPr>
          <w:rFonts w:ascii="Times New Roman" w:eastAsia="Times New Roman" w:hAnsi="Times New Roman" w:cs="Times New Roman"/>
          <w:bCs/>
          <w:sz w:val="24"/>
          <w:szCs w:val="24"/>
        </w:rPr>
        <w:t>.</w:t>
      </w:r>
      <w:bookmarkEnd w:id="307"/>
      <w:bookmarkEnd w:id="308"/>
    </w:p>
    <w:p w14:paraId="520C2EA4"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38662571" w14:textId="77777777" w:rsidR="000273D7" w:rsidRPr="00511154" w:rsidRDefault="000273D7" w:rsidP="000E5AE3">
      <w:pPr>
        <w:pStyle w:val="Listparagraf"/>
        <w:numPr>
          <w:ilvl w:val="1"/>
          <w:numId w:val="47"/>
        </w:numPr>
        <w:spacing w:after="0" w:line="240" w:lineRule="auto"/>
        <w:jc w:val="both"/>
        <w:outlineLvl w:val="1"/>
        <w:rPr>
          <w:rFonts w:ascii="Times New Roman" w:eastAsia="Times New Roman" w:hAnsi="Times New Roman" w:cs="Times New Roman"/>
          <w:bCs/>
          <w:sz w:val="24"/>
          <w:szCs w:val="24"/>
        </w:rPr>
      </w:pPr>
      <w:bookmarkStart w:id="309" w:name="_Toc228869129"/>
      <w:bookmarkStart w:id="310" w:name="_Toc228873467"/>
      <w:r w:rsidRPr="00511154">
        <w:rPr>
          <w:rFonts w:ascii="Times New Roman" w:eastAsia="Times New Roman" w:hAnsi="Times New Roman" w:cs="Times New Roman"/>
          <w:bCs/>
          <w:sz w:val="24"/>
          <w:szCs w:val="24"/>
        </w:rPr>
        <w:t>Controlul ritmului</w:t>
      </w:r>
      <w:r w:rsidR="001D6610" w:rsidRPr="00511154">
        <w:rPr>
          <w:rFonts w:ascii="Times New Roman" w:eastAsia="Times New Roman" w:hAnsi="Times New Roman" w:cs="Times New Roman"/>
          <w:bCs/>
          <w:sz w:val="24"/>
          <w:szCs w:val="24"/>
        </w:rPr>
        <w:t xml:space="preserve">  </w:t>
      </w:r>
      <w:r w:rsidR="005424A9" w:rsidRPr="00511154">
        <w:rPr>
          <w:rFonts w:ascii="Times New Roman" w:eastAsia="Times New Roman" w:hAnsi="Times New Roman" w:cs="Times New Roman"/>
          <w:bCs/>
          <w:sz w:val="24"/>
          <w:szCs w:val="24"/>
        </w:rPr>
        <w:t xml:space="preserve">- </w:t>
      </w:r>
      <w:r w:rsidRPr="00511154">
        <w:rPr>
          <w:rFonts w:ascii="Times New Roman" w:eastAsia="Times New Roman" w:hAnsi="Times New Roman" w:cs="Times New Roman"/>
          <w:bCs/>
          <w:sz w:val="24"/>
          <w:szCs w:val="24"/>
        </w:rPr>
        <w:t>revenirea la ritm normal (</w:t>
      </w:r>
      <w:proofErr w:type="spellStart"/>
      <w:r w:rsidRPr="00511154">
        <w:rPr>
          <w:rFonts w:ascii="Times New Roman" w:eastAsia="Times New Roman" w:hAnsi="Times New Roman" w:cs="Times New Roman"/>
          <w:bCs/>
          <w:sz w:val="24"/>
          <w:szCs w:val="24"/>
        </w:rPr>
        <w:t>sinusal</w:t>
      </w:r>
      <w:proofErr w:type="spellEnd"/>
      <w:r w:rsidRPr="00511154">
        <w:rPr>
          <w:rFonts w:ascii="Times New Roman" w:eastAsia="Times New Roman" w:hAnsi="Times New Roman" w:cs="Times New Roman"/>
          <w:bCs/>
          <w:sz w:val="24"/>
          <w:szCs w:val="24"/>
        </w:rPr>
        <w:t>)</w:t>
      </w:r>
      <w:bookmarkEnd w:id="309"/>
      <w:bookmarkEnd w:id="310"/>
    </w:p>
    <w:p w14:paraId="41B72E0D"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2B6E85EF" w14:textId="77777777" w:rsidR="000273D7" w:rsidRPr="00511154" w:rsidRDefault="000273D7" w:rsidP="000E5AE3">
      <w:pPr>
        <w:pStyle w:val="Listparagraf"/>
        <w:numPr>
          <w:ilvl w:val="0"/>
          <w:numId w:val="69"/>
        </w:numPr>
        <w:spacing w:after="0" w:line="240" w:lineRule="auto"/>
        <w:jc w:val="both"/>
        <w:outlineLvl w:val="1"/>
        <w:rPr>
          <w:rFonts w:ascii="Times New Roman" w:eastAsia="Times New Roman" w:hAnsi="Times New Roman" w:cs="Times New Roman"/>
          <w:bCs/>
          <w:sz w:val="24"/>
          <w:szCs w:val="24"/>
        </w:rPr>
      </w:pPr>
      <w:bookmarkStart w:id="311" w:name="_Toc228869130"/>
      <w:bookmarkStart w:id="312" w:name="_Toc228873468"/>
      <w:r w:rsidRPr="00511154">
        <w:rPr>
          <w:rFonts w:ascii="Times New Roman" w:eastAsia="Times New Roman" w:hAnsi="Times New Roman" w:cs="Times New Roman"/>
          <w:bCs/>
          <w:sz w:val="24"/>
          <w:szCs w:val="24"/>
        </w:rPr>
        <w:t xml:space="preserve">Medicamente </w:t>
      </w:r>
      <w:proofErr w:type="spellStart"/>
      <w:r w:rsidRPr="00511154">
        <w:rPr>
          <w:rFonts w:ascii="Times New Roman" w:eastAsia="Times New Roman" w:hAnsi="Times New Roman" w:cs="Times New Roman"/>
          <w:bCs/>
          <w:sz w:val="24"/>
          <w:szCs w:val="24"/>
        </w:rPr>
        <w:t>antiaritmice</w:t>
      </w:r>
      <w:bookmarkEnd w:id="311"/>
      <w:bookmarkEnd w:id="312"/>
      <w:proofErr w:type="spellEnd"/>
    </w:p>
    <w:p w14:paraId="4A14FA2A" w14:textId="77777777" w:rsidR="000273D7" w:rsidRPr="00511154" w:rsidRDefault="000273D7" w:rsidP="000E5AE3">
      <w:pPr>
        <w:pStyle w:val="Listparagraf"/>
        <w:numPr>
          <w:ilvl w:val="0"/>
          <w:numId w:val="69"/>
        </w:numPr>
        <w:spacing w:after="0" w:line="240" w:lineRule="auto"/>
        <w:jc w:val="both"/>
        <w:outlineLvl w:val="1"/>
        <w:rPr>
          <w:rFonts w:ascii="Times New Roman" w:eastAsia="Times New Roman" w:hAnsi="Times New Roman" w:cs="Times New Roman"/>
          <w:bCs/>
          <w:sz w:val="24"/>
          <w:szCs w:val="24"/>
        </w:rPr>
      </w:pPr>
      <w:bookmarkStart w:id="313" w:name="_Toc228869131"/>
      <w:bookmarkStart w:id="314" w:name="_Toc228873469"/>
      <w:proofErr w:type="spellStart"/>
      <w:r w:rsidRPr="00511154">
        <w:rPr>
          <w:rFonts w:ascii="Times New Roman" w:eastAsia="Times New Roman" w:hAnsi="Times New Roman" w:cs="Times New Roman"/>
          <w:bCs/>
          <w:sz w:val="24"/>
          <w:szCs w:val="24"/>
        </w:rPr>
        <w:t>Cardioversie</w:t>
      </w:r>
      <w:proofErr w:type="spellEnd"/>
      <w:r w:rsidRPr="00511154">
        <w:rPr>
          <w:rFonts w:ascii="Times New Roman" w:eastAsia="Times New Roman" w:hAnsi="Times New Roman" w:cs="Times New Roman"/>
          <w:bCs/>
          <w:sz w:val="24"/>
          <w:szCs w:val="24"/>
        </w:rPr>
        <w:t xml:space="preserve"> electrică</w:t>
      </w:r>
      <w:bookmarkEnd w:id="313"/>
      <w:bookmarkEnd w:id="314"/>
      <w:r w:rsidRPr="00511154">
        <w:rPr>
          <w:rFonts w:ascii="Times New Roman" w:eastAsia="Times New Roman" w:hAnsi="Times New Roman" w:cs="Times New Roman"/>
          <w:bCs/>
          <w:sz w:val="24"/>
          <w:szCs w:val="24"/>
        </w:rPr>
        <w:t xml:space="preserve"> </w:t>
      </w:r>
    </w:p>
    <w:p w14:paraId="21CDFD05" w14:textId="77777777" w:rsidR="000273D7" w:rsidRPr="00511154" w:rsidRDefault="000273D7" w:rsidP="000E5AE3">
      <w:pPr>
        <w:pStyle w:val="Listparagraf"/>
        <w:numPr>
          <w:ilvl w:val="0"/>
          <w:numId w:val="69"/>
        </w:numPr>
        <w:spacing w:after="0" w:line="240" w:lineRule="auto"/>
        <w:jc w:val="both"/>
        <w:outlineLvl w:val="1"/>
        <w:rPr>
          <w:rFonts w:ascii="Times New Roman" w:eastAsia="Times New Roman" w:hAnsi="Times New Roman" w:cs="Times New Roman"/>
          <w:bCs/>
          <w:sz w:val="24"/>
          <w:szCs w:val="24"/>
        </w:rPr>
      </w:pPr>
      <w:bookmarkStart w:id="315" w:name="_Toc228869132"/>
      <w:bookmarkStart w:id="316" w:name="_Toc228873470"/>
      <w:r w:rsidRPr="00511154">
        <w:rPr>
          <w:rFonts w:ascii="Times New Roman" w:eastAsia="Times New Roman" w:hAnsi="Times New Roman" w:cs="Times New Roman"/>
          <w:bCs/>
          <w:sz w:val="24"/>
          <w:szCs w:val="24"/>
        </w:rPr>
        <w:t>Ablație (procedură minim invazivă)</w:t>
      </w:r>
      <w:bookmarkEnd w:id="315"/>
      <w:bookmarkEnd w:id="316"/>
    </w:p>
    <w:p w14:paraId="76706189" w14:textId="77777777" w:rsidR="000273D7" w:rsidRPr="00511154" w:rsidRDefault="000273D7" w:rsidP="000E5AE3">
      <w:pPr>
        <w:pStyle w:val="Listparagraf"/>
        <w:numPr>
          <w:ilvl w:val="0"/>
          <w:numId w:val="69"/>
        </w:numPr>
        <w:spacing w:after="0" w:line="240" w:lineRule="auto"/>
        <w:jc w:val="both"/>
        <w:outlineLvl w:val="1"/>
        <w:rPr>
          <w:rFonts w:ascii="Times New Roman" w:eastAsia="Times New Roman" w:hAnsi="Times New Roman" w:cs="Times New Roman"/>
          <w:bCs/>
          <w:sz w:val="24"/>
          <w:szCs w:val="24"/>
        </w:rPr>
      </w:pPr>
      <w:bookmarkStart w:id="317" w:name="_Toc228869133"/>
      <w:bookmarkStart w:id="318" w:name="_Toc228873471"/>
      <w:r w:rsidRPr="00511154">
        <w:rPr>
          <w:rFonts w:ascii="Times New Roman" w:eastAsia="Times New Roman" w:hAnsi="Times New Roman" w:cs="Times New Roman"/>
          <w:bCs/>
          <w:sz w:val="24"/>
          <w:szCs w:val="24"/>
        </w:rPr>
        <w:t xml:space="preserve">Intervenții minim-invazive/chirurgicale și, uneori, </w:t>
      </w:r>
      <w:proofErr w:type="spellStart"/>
      <w:r w:rsidRPr="00511154">
        <w:rPr>
          <w:rFonts w:ascii="Times New Roman" w:eastAsia="Times New Roman" w:hAnsi="Times New Roman" w:cs="Times New Roman"/>
          <w:bCs/>
          <w:sz w:val="24"/>
          <w:szCs w:val="24"/>
        </w:rPr>
        <w:t>pacemaker</w:t>
      </w:r>
      <w:bookmarkEnd w:id="317"/>
      <w:bookmarkEnd w:id="318"/>
      <w:proofErr w:type="spellEnd"/>
    </w:p>
    <w:p w14:paraId="505AB1DD"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4266571B" w14:textId="2C71063C"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r w:rsidRPr="00511154">
        <w:rPr>
          <w:rFonts w:ascii="Times New Roman" w:eastAsia="Times New Roman" w:hAnsi="Times New Roman" w:cs="Times New Roman"/>
          <w:bCs/>
          <w:sz w:val="24"/>
          <w:szCs w:val="24"/>
        </w:rPr>
        <w:lastRenderedPageBreak/>
        <w:t xml:space="preserve"> </w:t>
      </w:r>
      <w:bookmarkStart w:id="319" w:name="_Toc228869134"/>
      <w:bookmarkStart w:id="320" w:name="_Toc228873472"/>
      <w:r w:rsidRPr="00511154">
        <w:rPr>
          <w:rFonts w:ascii="Times New Roman" w:eastAsia="Times New Roman" w:hAnsi="Times New Roman" w:cs="Times New Roman"/>
          <w:bCs/>
          <w:sz w:val="24"/>
          <w:szCs w:val="24"/>
        </w:rPr>
        <w:t xml:space="preserve">Înainte de </w:t>
      </w:r>
      <w:proofErr w:type="spellStart"/>
      <w:r w:rsidRPr="00511154">
        <w:rPr>
          <w:rFonts w:ascii="Times New Roman" w:eastAsia="Times New Roman" w:hAnsi="Times New Roman" w:cs="Times New Roman"/>
          <w:bCs/>
          <w:sz w:val="24"/>
          <w:szCs w:val="24"/>
        </w:rPr>
        <w:t>cardioversie</w:t>
      </w:r>
      <w:proofErr w:type="spellEnd"/>
      <w:r w:rsidRPr="00511154">
        <w:rPr>
          <w:rFonts w:ascii="Times New Roman" w:eastAsia="Times New Roman" w:hAnsi="Times New Roman" w:cs="Times New Roman"/>
          <w:bCs/>
          <w:sz w:val="24"/>
          <w:szCs w:val="24"/>
        </w:rPr>
        <w:t xml:space="preserve"> se administrează anticoagulant min</w:t>
      </w:r>
      <w:r w:rsidR="001D6610" w:rsidRPr="00511154">
        <w:rPr>
          <w:rFonts w:ascii="Times New Roman" w:eastAsia="Times New Roman" w:hAnsi="Times New Roman" w:cs="Times New Roman"/>
          <w:bCs/>
          <w:sz w:val="24"/>
          <w:szCs w:val="24"/>
        </w:rPr>
        <w:t xml:space="preserve">im </w:t>
      </w:r>
      <w:r w:rsidRPr="00511154">
        <w:rPr>
          <w:rFonts w:ascii="Times New Roman" w:eastAsia="Times New Roman" w:hAnsi="Times New Roman" w:cs="Times New Roman"/>
          <w:bCs/>
          <w:sz w:val="24"/>
          <w:szCs w:val="24"/>
        </w:rPr>
        <w:t xml:space="preserve"> 3 săptămâni. Uneori se verifică existența cheagurilor cu ECO-</w:t>
      </w:r>
      <w:proofErr w:type="spellStart"/>
      <w:r w:rsidR="001D6610" w:rsidRPr="00511154">
        <w:rPr>
          <w:rFonts w:ascii="Times New Roman" w:eastAsia="Times New Roman" w:hAnsi="Times New Roman" w:cs="Times New Roman"/>
          <w:bCs/>
          <w:sz w:val="24"/>
          <w:szCs w:val="24"/>
        </w:rPr>
        <w:t>transesofagian</w:t>
      </w:r>
      <w:proofErr w:type="spellEnd"/>
      <w:r w:rsidRPr="00511154">
        <w:rPr>
          <w:rFonts w:ascii="Times New Roman" w:eastAsia="Times New Roman" w:hAnsi="Times New Roman" w:cs="Times New Roman"/>
          <w:bCs/>
          <w:sz w:val="24"/>
          <w:szCs w:val="24"/>
        </w:rPr>
        <w:t>.</w:t>
      </w:r>
      <w:bookmarkEnd w:id="319"/>
      <w:bookmarkEnd w:id="320"/>
    </w:p>
    <w:p w14:paraId="6B288F42"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0E0CB8C3" w14:textId="77777777" w:rsidR="000273D7" w:rsidRPr="00511154" w:rsidRDefault="000273D7" w:rsidP="000E5AE3">
      <w:pPr>
        <w:spacing w:after="0" w:line="240" w:lineRule="auto"/>
        <w:jc w:val="both"/>
        <w:outlineLvl w:val="1"/>
        <w:rPr>
          <w:rFonts w:ascii="Times New Roman" w:eastAsia="Times New Roman" w:hAnsi="Times New Roman" w:cs="Times New Roman"/>
          <w:bCs/>
          <w:i/>
          <w:sz w:val="24"/>
          <w:szCs w:val="24"/>
        </w:rPr>
      </w:pPr>
      <w:bookmarkStart w:id="321" w:name="_Toc228869135"/>
      <w:bookmarkStart w:id="322" w:name="_Toc228873473"/>
      <w:r w:rsidRPr="00511154">
        <w:rPr>
          <w:rFonts w:ascii="Times New Roman" w:eastAsia="Times New Roman" w:hAnsi="Times New Roman" w:cs="Times New Roman"/>
          <w:b/>
          <w:bCs/>
          <w:sz w:val="24"/>
          <w:szCs w:val="24"/>
        </w:rPr>
        <w:t xml:space="preserve">Ablația </w:t>
      </w:r>
      <w:r w:rsidR="00A8324F" w:rsidRPr="00511154">
        <w:rPr>
          <w:rFonts w:ascii="Times New Roman" w:eastAsia="Times New Roman" w:hAnsi="Times New Roman" w:cs="Times New Roman"/>
          <w:bCs/>
          <w:sz w:val="24"/>
          <w:szCs w:val="24"/>
        </w:rPr>
        <w:t>este o opțiune eficientă și</w:t>
      </w:r>
      <w:r w:rsidR="00313F2C" w:rsidRPr="00511154">
        <w:rPr>
          <w:rFonts w:ascii="Times New Roman" w:eastAsia="Times New Roman" w:hAnsi="Times New Roman" w:cs="Times New Roman"/>
          <w:bCs/>
          <w:i/>
          <w:sz w:val="24"/>
          <w:szCs w:val="24"/>
        </w:rPr>
        <w:t xml:space="preserve"> </w:t>
      </w:r>
      <w:r w:rsidR="00A8324F" w:rsidRPr="00511154">
        <w:rPr>
          <w:rFonts w:ascii="Times New Roman" w:eastAsia="Times New Roman" w:hAnsi="Times New Roman" w:cs="Times New Roman"/>
          <w:bCs/>
          <w:sz w:val="24"/>
          <w:szCs w:val="24"/>
        </w:rPr>
        <w:t>s</w:t>
      </w:r>
      <w:r w:rsidRPr="00511154">
        <w:rPr>
          <w:rFonts w:ascii="Times New Roman" w:eastAsia="Times New Roman" w:hAnsi="Times New Roman" w:cs="Times New Roman"/>
          <w:bCs/>
          <w:sz w:val="24"/>
          <w:szCs w:val="24"/>
        </w:rPr>
        <w:t xml:space="preserve">e folosește atunci când FA </w:t>
      </w:r>
      <w:r w:rsidR="00A8324F" w:rsidRPr="00511154">
        <w:rPr>
          <w:rFonts w:ascii="Times New Roman" w:eastAsia="Times New Roman" w:hAnsi="Times New Roman" w:cs="Times New Roman"/>
          <w:bCs/>
          <w:sz w:val="24"/>
          <w:szCs w:val="24"/>
        </w:rPr>
        <w:t>deseori revine</w:t>
      </w:r>
      <w:r w:rsidRPr="00511154">
        <w:rPr>
          <w:rFonts w:ascii="Times New Roman" w:eastAsia="Times New Roman" w:hAnsi="Times New Roman" w:cs="Times New Roman"/>
          <w:bCs/>
          <w:sz w:val="24"/>
          <w:szCs w:val="24"/>
        </w:rPr>
        <w:t xml:space="preserve"> sau tratamentul medicamentos nu ajută suficient.</w:t>
      </w:r>
      <w:bookmarkEnd w:id="321"/>
      <w:bookmarkEnd w:id="322"/>
    </w:p>
    <w:p w14:paraId="1918C5F7"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666F6640"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23" w:name="_Toc228869136"/>
      <w:bookmarkStart w:id="324" w:name="_Toc228873474"/>
      <w:r w:rsidRPr="00511154">
        <w:rPr>
          <w:rFonts w:ascii="Times New Roman" w:eastAsia="Times New Roman" w:hAnsi="Times New Roman" w:cs="Times New Roman"/>
          <w:bCs/>
          <w:sz w:val="24"/>
          <w:szCs w:val="24"/>
        </w:rPr>
        <w:t>Ce presupune?</w:t>
      </w:r>
      <w:bookmarkEnd w:id="323"/>
      <w:bookmarkEnd w:id="324"/>
    </w:p>
    <w:p w14:paraId="5AB29711"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25" w:name="_Toc228869137"/>
      <w:bookmarkStart w:id="326" w:name="_Toc228873475"/>
      <w:r w:rsidRPr="00511154">
        <w:rPr>
          <w:rFonts w:ascii="Times New Roman" w:eastAsia="Times New Roman" w:hAnsi="Times New Roman" w:cs="Times New Roman"/>
          <w:bCs/>
          <w:sz w:val="24"/>
          <w:szCs w:val="24"/>
        </w:rPr>
        <w:t>• catetere introduse prin venele inghinale până la inimă</w:t>
      </w:r>
      <w:bookmarkEnd w:id="325"/>
      <w:bookmarkEnd w:id="326"/>
    </w:p>
    <w:p w14:paraId="105A3DA5"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27" w:name="_Toc228869138"/>
      <w:bookmarkStart w:id="328" w:name="_Toc228873476"/>
      <w:r w:rsidRPr="00511154">
        <w:rPr>
          <w:rFonts w:ascii="Times New Roman" w:eastAsia="Times New Roman" w:hAnsi="Times New Roman" w:cs="Times New Roman"/>
          <w:bCs/>
          <w:sz w:val="24"/>
          <w:szCs w:val="24"/>
        </w:rPr>
        <w:t>• se izolează zonele cu semnale electrice anormale din jurul venelor pulmonare</w:t>
      </w:r>
      <w:bookmarkEnd w:id="327"/>
      <w:bookmarkEnd w:id="328"/>
    </w:p>
    <w:p w14:paraId="70FBADF1"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29" w:name="_Toc228869139"/>
      <w:bookmarkStart w:id="330" w:name="_Toc228873477"/>
      <w:r w:rsidRPr="00511154">
        <w:rPr>
          <w:rFonts w:ascii="Times New Roman" w:eastAsia="Times New Roman" w:hAnsi="Times New Roman" w:cs="Times New Roman"/>
          <w:bCs/>
          <w:sz w:val="24"/>
          <w:szCs w:val="24"/>
        </w:rPr>
        <w:t>• spitalizare 1–2 zile</w:t>
      </w:r>
      <w:bookmarkEnd w:id="329"/>
      <w:bookmarkEnd w:id="330"/>
    </w:p>
    <w:p w14:paraId="024CEFF0"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31" w:name="_Toc228869140"/>
      <w:bookmarkStart w:id="332" w:name="_Toc228873478"/>
      <w:r w:rsidRPr="00511154">
        <w:rPr>
          <w:rFonts w:ascii="Times New Roman" w:eastAsia="Times New Roman" w:hAnsi="Times New Roman" w:cs="Times New Roman"/>
          <w:bCs/>
          <w:sz w:val="24"/>
          <w:szCs w:val="24"/>
        </w:rPr>
        <w:t>• uneori este necesară repetarea procedurii</w:t>
      </w:r>
      <w:bookmarkEnd w:id="331"/>
      <w:bookmarkEnd w:id="332"/>
    </w:p>
    <w:p w14:paraId="5C9D878D"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2266235D"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33" w:name="_Toc228869141"/>
      <w:bookmarkStart w:id="334" w:name="_Toc228873479"/>
      <w:r w:rsidRPr="00511154">
        <w:rPr>
          <w:rFonts w:ascii="Times New Roman" w:eastAsia="Times New Roman" w:hAnsi="Times New Roman" w:cs="Times New Roman"/>
          <w:bCs/>
          <w:sz w:val="24"/>
          <w:szCs w:val="24"/>
        </w:rPr>
        <w:t>Beneficii:</w:t>
      </w:r>
      <w:bookmarkEnd w:id="333"/>
      <w:bookmarkEnd w:id="334"/>
    </w:p>
    <w:p w14:paraId="436769EC"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335" w:name="_Toc228869142"/>
      <w:bookmarkStart w:id="336" w:name="_Toc228873480"/>
      <w:r w:rsidRPr="00511154">
        <w:rPr>
          <w:rFonts w:ascii="Times New Roman" w:eastAsia="Times New Roman" w:hAnsi="Times New Roman" w:cs="Times New Roman"/>
          <w:bCs/>
          <w:sz w:val="24"/>
          <w:szCs w:val="24"/>
        </w:rPr>
        <w:t>reduce simptomele</w:t>
      </w:r>
      <w:bookmarkEnd w:id="335"/>
      <w:bookmarkEnd w:id="336"/>
    </w:p>
    <w:p w14:paraId="715752FB"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337" w:name="_Toc228869143"/>
      <w:bookmarkStart w:id="338" w:name="_Toc228873481"/>
      <w:r w:rsidRPr="00511154">
        <w:rPr>
          <w:rFonts w:ascii="Times New Roman" w:eastAsia="Times New Roman" w:hAnsi="Times New Roman" w:cs="Times New Roman"/>
          <w:bCs/>
          <w:sz w:val="24"/>
          <w:szCs w:val="24"/>
        </w:rPr>
        <w:t>îmbunătățește calitatea vieții</w:t>
      </w:r>
      <w:bookmarkEnd w:id="337"/>
      <w:bookmarkEnd w:id="338"/>
    </w:p>
    <w:p w14:paraId="3E1755A1"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339" w:name="_Toc228869144"/>
      <w:bookmarkStart w:id="340" w:name="_Toc228873482"/>
      <w:r w:rsidRPr="00511154">
        <w:rPr>
          <w:rFonts w:ascii="Times New Roman" w:eastAsia="Times New Roman" w:hAnsi="Times New Roman" w:cs="Times New Roman"/>
          <w:bCs/>
          <w:sz w:val="24"/>
          <w:szCs w:val="24"/>
        </w:rPr>
        <w:t>poate restabili ritmul normal</w:t>
      </w:r>
      <w:bookmarkEnd w:id="339"/>
      <w:bookmarkEnd w:id="340"/>
    </w:p>
    <w:p w14:paraId="203CD170"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583B8842"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41" w:name="_Toc228869145"/>
      <w:bookmarkStart w:id="342" w:name="_Toc228873483"/>
      <w:r w:rsidRPr="00511154">
        <w:rPr>
          <w:rFonts w:ascii="Times New Roman" w:eastAsia="Times New Roman" w:hAnsi="Times New Roman" w:cs="Times New Roman"/>
          <w:bCs/>
          <w:sz w:val="24"/>
          <w:szCs w:val="24"/>
        </w:rPr>
        <w:t>Anticoagulantele se continuă conform recomandării medicului.</w:t>
      </w:r>
      <w:bookmarkEnd w:id="341"/>
      <w:bookmarkEnd w:id="342"/>
    </w:p>
    <w:p w14:paraId="7EE72C42"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0599C97B" w14:textId="77777777" w:rsidR="000273D7" w:rsidRPr="00511154" w:rsidRDefault="00313F2C" w:rsidP="000E5AE3">
      <w:pPr>
        <w:spacing w:after="0" w:line="240" w:lineRule="auto"/>
        <w:jc w:val="both"/>
        <w:outlineLvl w:val="1"/>
        <w:rPr>
          <w:rFonts w:ascii="Times New Roman" w:eastAsia="Times New Roman" w:hAnsi="Times New Roman" w:cs="Times New Roman"/>
          <w:bCs/>
          <w:sz w:val="24"/>
          <w:szCs w:val="24"/>
        </w:rPr>
      </w:pPr>
      <w:bookmarkStart w:id="343" w:name="_Toc228869146"/>
      <w:bookmarkStart w:id="344" w:name="_Toc228873484"/>
      <w:r w:rsidRPr="00511154">
        <w:rPr>
          <w:rFonts w:ascii="Times New Roman" w:eastAsia="Times New Roman" w:hAnsi="Times New Roman" w:cs="Times New Roman"/>
          <w:b/>
          <w:bCs/>
          <w:sz w:val="24"/>
          <w:szCs w:val="24"/>
        </w:rPr>
        <w:t>Monitorizare periodică</w:t>
      </w:r>
      <w:r w:rsidRPr="00511154">
        <w:rPr>
          <w:rFonts w:ascii="Times New Roman" w:eastAsia="Times New Roman" w:hAnsi="Times New Roman" w:cs="Times New Roman"/>
          <w:bCs/>
          <w:sz w:val="24"/>
          <w:szCs w:val="24"/>
        </w:rPr>
        <w:t xml:space="preserve"> este o</w:t>
      </w:r>
      <w:r w:rsidR="000273D7" w:rsidRPr="00511154">
        <w:rPr>
          <w:rFonts w:ascii="Times New Roman" w:eastAsia="Times New Roman" w:hAnsi="Times New Roman" w:cs="Times New Roman"/>
          <w:bCs/>
          <w:sz w:val="24"/>
          <w:szCs w:val="24"/>
        </w:rPr>
        <w:t xml:space="preserve"> parte esențială a tratamentului</w:t>
      </w:r>
      <w:r w:rsidRPr="00511154">
        <w:rPr>
          <w:rFonts w:ascii="Times New Roman" w:eastAsia="Times New Roman" w:hAnsi="Times New Roman" w:cs="Times New Roman"/>
          <w:bCs/>
          <w:sz w:val="24"/>
          <w:szCs w:val="24"/>
        </w:rPr>
        <w:t xml:space="preserve">. </w:t>
      </w:r>
      <w:r w:rsidR="000273D7" w:rsidRPr="00511154">
        <w:rPr>
          <w:rFonts w:ascii="Times New Roman" w:eastAsia="Times New Roman" w:hAnsi="Times New Roman" w:cs="Times New Roman"/>
          <w:bCs/>
          <w:sz w:val="24"/>
          <w:szCs w:val="24"/>
        </w:rPr>
        <w:t>Pe parcursul vieții, FA se poate modifica. De aceea</w:t>
      </w:r>
      <w:r w:rsidR="00066021" w:rsidRPr="00511154">
        <w:rPr>
          <w:rFonts w:ascii="Times New Roman" w:eastAsia="Times New Roman" w:hAnsi="Times New Roman" w:cs="Times New Roman"/>
          <w:bCs/>
          <w:sz w:val="24"/>
          <w:szCs w:val="24"/>
        </w:rPr>
        <w:t xml:space="preserve"> sunt necesare</w:t>
      </w:r>
      <w:r w:rsidR="000273D7" w:rsidRPr="00511154">
        <w:rPr>
          <w:rFonts w:ascii="Times New Roman" w:eastAsia="Times New Roman" w:hAnsi="Times New Roman" w:cs="Times New Roman"/>
          <w:bCs/>
          <w:sz w:val="24"/>
          <w:szCs w:val="24"/>
        </w:rPr>
        <w:t>:</w:t>
      </w:r>
      <w:bookmarkEnd w:id="343"/>
      <w:bookmarkEnd w:id="344"/>
    </w:p>
    <w:p w14:paraId="77D31D91"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7922321E"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345" w:name="_Toc228869147"/>
      <w:bookmarkStart w:id="346" w:name="_Toc228873485"/>
      <w:r w:rsidRPr="00511154">
        <w:rPr>
          <w:rFonts w:ascii="Times New Roman" w:eastAsia="Times New Roman" w:hAnsi="Times New Roman" w:cs="Times New Roman"/>
          <w:bCs/>
          <w:sz w:val="24"/>
          <w:szCs w:val="24"/>
        </w:rPr>
        <w:t>ECG-uri periodice</w:t>
      </w:r>
      <w:bookmarkEnd w:id="345"/>
      <w:bookmarkEnd w:id="346"/>
    </w:p>
    <w:p w14:paraId="2FE99F36"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347" w:name="_Toc228869148"/>
      <w:bookmarkStart w:id="348" w:name="_Toc228873486"/>
      <w:r w:rsidRPr="00511154">
        <w:rPr>
          <w:rFonts w:ascii="Times New Roman" w:eastAsia="Times New Roman" w:hAnsi="Times New Roman" w:cs="Times New Roman"/>
          <w:bCs/>
          <w:sz w:val="24"/>
          <w:szCs w:val="24"/>
        </w:rPr>
        <w:t xml:space="preserve">Monitorizare </w:t>
      </w:r>
      <w:proofErr w:type="spellStart"/>
      <w:r w:rsidRPr="00511154">
        <w:rPr>
          <w:rFonts w:ascii="Times New Roman" w:eastAsia="Times New Roman" w:hAnsi="Times New Roman" w:cs="Times New Roman"/>
          <w:bCs/>
          <w:sz w:val="24"/>
          <w:szCs w:val="24"/>
        </w:rPr>
        <w:t>Holter</w:t>
      </w:r>
      <w:proofErr w:type="spellEnd"/>
      <w:r w:rsidRPr="00511154">
        <w:rPr>
          <w:rFonts w:ascii="Times New Roman" w:eastAsia="Times New Roman" w:hAnsi="Times New Roman" w:cs="Times New Roman"/>
          <w:bCs/>
          <w:sz w:val="24"/>
          <w:szCs w:val="24"/>
        </w:rPr>
        <w:t xml:space="preserve"> (24–72 h)</w:t>
      </w:r>
      <w:bookmarkEnd w:id="347"/>
      <w:bookmarkEnd w:id="348"/>
    </w:p>
    <w:p w14:paraId="308DAD44"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349" w:name="_Toc228869149"/>
      <w:bookmarkStart w:id="350" w:name="_Toc228873487"/>
      <w:r w:rsidRPr="00511154">
        <w:rPr>
          <w:rFonts w:ascii="Times New Roman" w:eastAsia="Times New Roman" w:hAnsi="Times New Roman" w:cs="Times New Roman"/>
          <w:bCs/>
          <w:sz w:val="24"/>
          <w:szCs w:val="24"/>
        </w:rPr>
        <w:t>Analize de sânge (rinichi, ficat, tiroidă)</w:t>
      </w:r>
      <w:bookmarkEnd w:id="349"/>
      <w:bookmarkEnd w:id="350"/>
    </w:p>
    <w:p w14:paraId="463CCA97"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351" w:name="_Toc228869150"/>
      <w:bookmarkStart w:id="352" w:name="_Toc228873488"/>
      <w:r w:rsidRPr="00511154">
        <w:rPr>
          <w:rFonts w:ascii="Times New Roman" w:eastAsia="Times New Roman" w:hAnsi="Times New Roman" w:cs="Times New Roman"/>
          <w:bCs/>
          <w:sz w:val="24"/>
          <w:szCs w:val="24"/>
        </w:rPr>
        <w:t>Ecografie cardiacă</w:t>
      </w:r>
      <w:bookmarkEnd w:id="351"/>
      <w:bookmarkEnd w:id="352"/>
    </w:p>
    <w:p w14:paraId="2534E83C" w14:textId="77777777" w:rsidR="000273D7" w:rsidRPr="00511154" w:rsidRDefault="000273D7" w:rsidP="000E5AE3">
      <w:pPr>
        <w:pStyle w:val="Listparagraf"/>
        <w:numPr>
          <w:ilvl w:val="0"/>
          <w:numId w:val="61"/>
        </w:numPr>
        <w:spacing w:after="0" w:line="240" w:lineRule="auto"/>
        <w:jc w:val="both"/>
        <w:outlineLvl w:val="1"/>
        <w:rPr>
          <w:rFonts w:ascii="Times New Roman" w:eastAsia="Times New Roman" w:hAnsi="Times New Roman" w:cs="Times New Roman"/>
          <w:bCs/>
          <w:sz w:val="24"/>
          <w:szCs w:val="24"/>
        </w:rPr>
      </w:pPr>
      <w:bookmarkStart w:id="353" w:name="_Toc228869151"/>
      <w:bookmarkStart w:id="354" w:name="_Toc228873489"/>
      <w:r w:rsidRPr="00511154">
        <w:rPr>
          <w:rFonts w:ascii="Times New Roman" w:eastAsia="Times New Roman" w:hAnsi="Times New Roman" w:cs="Times New Roman"/>
          <w:bCs/>
          <w:sz w:val="24"/>
          <w:szCs w:val="24"/>
        </w:rPr>
        <w:t>Reevaluarea periodică a riscului de AVC și sângerare</w:t>
      </w:r>
      <w:bookmarkEnd w:id="353"/>
      <w:bookmarkEnd w:id="354"/>
    </w:p>
    <w:p w14:paraId="79BE166B"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0C6EF1CC"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55" w:name="_Toc228869152"/>
      <w:bookmarkStart w:id="356" w:name="_Toc228873490"/>
      <w:r w:rsidRPr="00511154">
        <w:rPr>
          <w:rFonts w:ascii="Times New Roman" w:eastAsia="Times New Roman" w:hAnsi="Times New Roman" w:cs="Times New Roman"/>
          <w:bCs/>
          <w:sz w:val="24"/>
          <w:szCs w:val="24"/>
        </w:rPr>
        <w:t>Orice schimbare a stării tale poate duce la ajustarea tratamentului.</w:t>
      </w:r>
      <w:bookmarkEnd w:id="355"/>
      <w:bookmarkEnd w:id="356"/>
    </w:p>
    <w:p w14:paraId="173EDA61" w14:textId="77777777" w:rsidR="00F60950" w:rsidRPr="00511154" w:rsidRDefault="00F60950" w:rsidP="000E5AE3">
      <w:pPr>
        <w:spacing w:after="0" w:line="240" w:lineRule="auto"/>
        <w:jc w:val="both"/>
        <w:outlineLvl w:val="1"/>
        <w:rPr>
          <w:rFonts w:ascii="Times New Roman" w:eastAsia="Times New Roman" w:hAnsi="Times New Roman" w:cs="Times New Roman"/>
          <w:bCs/>
          <w:sz w:val="24"/>
          <w:szCs w:val="24"/>
        </w:rPr>
      </w:pPr>
    </w:p>
    <w:p w14:paraId="614C88B6" w14:textId="77777777" w:rsidR="000273D7" w:rsidRPr="00511154" w:rsidRDefault="000273D7" w:rsidP="000E5AE3">
      <w:pPr>
        <w:spacing w:after="0" w:line="240" w:lineRule="auto"/>
        <w:jc w:val="both"/>
        <w:outlineLvl w:val="1"/>
        <w:rPr>
          <w:rFonts w:ascii="Times New Roman" w:eastAsia="Times New Roman" w:hAnsi="Times New Roman" w:cs="Times New Roman"/>
          <w:b/>
          <w:bCs/>
          <w:sz w:val="24"/>
          <w:szCs w:val="24"/>
        </w:rPr>
      </w:pPr>
      <w:bookmarkStart w:id="357" w:name="_Toc228869153"/>
      <w:bookmarkStart w:id="358" w:name="_Toc228873491"/>
      <w:r w:rsidRPr="00511154">
        <w:rPr>
          <w:rFonts w:ascii="Times New Roman" w:eastAsia="Times New Roman" w:hAnsi="Times New Roman" w:cs="Times New Roman"/>
          <w:b/>
          <w:bCs/>
          <w:sz w:val="24"/>
          <w:szCs w:val="24"/>
        </w:rPr>
        <w:t>Auto-îngrijire și sprijin</w:t>
      </w:r>
      <w:bookmarkEnd w:id="357"/>
      <w:bookmarkEnd w:id="358"/>
    </w:p>
    <w:p w14:paraId="5025A747"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4F8F1D9E"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59" w:name="_Toc228869154"/>
      <w:bookmarkStart w:id="360" w:name="_Toc228873492"/>
      <w:r w:rsidRPr="00511154">
        <w:rPr>
          <w:rFonts w:ascii="Times New Roman" w:eastAsia="Times New Roman" w:hAnsi="Times New Roman" w:cs="Times New Roman"/>
          <w:bCs/>
          <w:sz w:val="24"/>
          <w:szCs w:val="24"/>
        </w:rPr>
        <w:t>• Consultă regulat medicul de familie și cardiologul</w:t>
      </w:r>
      <w:bookmarkEnd w:id="359"/>
      <w:bookmarkEnd w:id="360"/>
    </w:p>
    <w:p w14:paraId="40701389" w14:textId="77777777" w:rsidR="000273D7" w:rsidRPr="00511154" w:rsidRDefault="00A8324F" w:rsidP="000E5AE3">
      <w:pPr>
        <w:spacing w:after="0" w:line="240" w:lineRule="auto"/>
        <w:jc w:val="both"/>
        <w:outlineLvl w:val="1"/>
        <w:rPr>
          <w:rFonts w:ascii="Times New Roman" w:eastAsia="Times New Roman" w:hAnsi="Times New Roman" w:cs="Times New Roman"/>
          <w:bCs/>
          <w:sz w:val="24"/>
          <w:szCs w:val="24"/>
        </w:rPr>
      </w:pPr>
      <w:bookmarkStart w:id="361" w:name="_Toc228869155"/>
      <w:bookmarkStart w:id="362" w:name="_Toc228873493"/>
      <w:r w:rsidRPr="00511154">
        <w:rPr>
          <w:rFonts w:ascii="Times New Roman" w:eastAsia="Times New Roman" w:hAnsi="Times New Roman" w:cs="Times New Roman"/>
          <w:bCs/>
          <w:sz w:val="24"/>
          <w:szCs w:val="24"/>
        </w:rPr>
        <w:t>• Ia tratamentul exact cum a fost prescris</w:t>
      </w:r>
      <w:bookmarkEnd w:id="361"/>
      <w:bookmarkEnd w:id="362"/>
    </w:p>
    <w:p w14:paraId="26AA4025"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63" w:name="_Toc228869156"/>
      <w:bookmarkStart w:id="364" w:name="_Toc228873494"/>
      <w:r w:rsidRPr="00511154">
        <w:rPr>
          <w:rFonts w:ascii="Times New Roman" w:eastAsia="Times New Roman" w:hAnsi="Times New Roman" w:cs="Times New Roman"/>
          <w:bCs/>
          <w:sz w:val="24"/>
          <w:szCs w:val="24"/>
        </w:rPr>
        <w:t>• Monitorizează-ți pulsul (manual sau cu dispozitive digitale)</w:t>
      </w:r>
      <w:bookmarkEnd w:id="363"/>
      <w:bookmarkEnd w:id="364"/>
    </w:p>
    <w:p w14:paraId="6C6B88F5"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65" w:name="_Toc228869157"/>
      <w:bookmarkStart w:id="366" w:name="_Toc228873495"/>
      <w:r w:rsidRPr="00511154">
        <w:rPr>
          <w:rFonts w:ascii="Times New Roman" w:eastAsia="Times New Roman" w:hAnsi="Times New Roman" w:cs="Times New Roman"/>
          <w:bCs/>
          <w:sz w:val="24"/>
          <w:szCs w:val="24"/>
        </w:rPr>
        <w:t>• Informează-te din surse sigure:</w:t>
      </w:r>
      <w:bookmarkEnd w:id="365"/>
      <w:bookmarkEnd w:id="366"/>
    </w:p>
    <w:p w14:paraId="7471FDB6"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541F1FBC"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r w:rsidRPr="00511154">
        <w:rPr>
          <w:rFonts w:ascii="Times New Roman" w:eastAsia="Times New Roman" w:hAnsi="Times New Roman" w:cs="Times New Roman"/>
          <w:bCs/>
          <w:sz w:val="24"/>
          <w:szCs w:val="24"/>
        </w:rPr>
        <w:t xml:space="preserve"> </w:t>
      </w:r>
      <w:bookmarkStart w:id="367" w:name="_Toc228869158"/>
      <w:bookmarkStart w:id="368" w:name="_Toc228873496"/>
      <w:r w:rsidRPr="00511154">
        <w:rPr>
          <w:rFonts w:ascii="Times New Roman" w:eastAsia="Times New Roman" w:hAnsi="Times New Roman" w:cs="Times New Roman"/>
          <w:bCs/>
          <w:sz w:val="24"/>
          <w:szCs w:val="24"/>
        </w:rPr>
        <w:t>[www.afibmatters.org](</w:t>
      </w:r>
      <w:hyperlink r:id="rId25" w:history="1">
        <w:r w:rsidR="00E2464C" w:rsidRPr="00511154">
          <w:rPr>
            <w:rStyle w:val="Hyperlink"/>
            <w:rFonts w:ascii="Times New Roman" w:eastAsia="Times New Roman" w:hAnsi="Times New Roman" w:cs="Times New Roman"/>
            <w:bCs/>
            <w:color w:val="auto"/>
            <w:sz w:val="24"/>
            <w:szCs w:val="24"/>
          </w:rPr>
          <w:t>http://www.afibmatters.org</w:t>
        </w:r>
      </w:hyperlink>
      <w:r w:rsidRPr="00511154">
        <w:rPr>
          <w:rFonts w:ascii="Times New Roman" w:eastAsia="Times New Roman" w:hAnsi="Times New Roman" w:cs="Times New Roman"/>
          <w:bCs/>
          <w:sz w:val="24"/>
          <w:szCs w:val="24"/>
        </w:rPr>
        <w:t>)</w:t>
      </w:r>
      <w:bookmarkEnd w:id="367"/>
      <w:bookmarkEnd w:id="368"/>
      <w:r w:rsidR="00E2464C" w:rsidRPr="00511154">
        <w:rPr>
          <w:rFonts w:ascii="Times New Roman" w:eastAsia="Times New Roman" w:hAnsi="Times New Roman" w:cs="Times New Roman"/>
          <w:bCs/>
          <w:sz w:val="24"/>
          <w:szCs w:val="24"/>
        </w:rPr>
        <w:t xml:space="preserve"> </w:t>
      </w:r>
    </w:p>
    <w:p w14:paraId="4911496F"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r w:rsidRPr="00511154">
        <w:rPr>
          <w:rFonts w:ascii="Times New Roman" w:eastAsia="Times New Roman" w:hAnsi="Times New Roman" w:cs="Times New Roman"/>
          <w:bCs/>
          <w:sz w:val="24"/>
          <w:szCs w:val="24"/>
        </w:rPr>
        <w:t xml:space="preserve"> </w:t>
      </w:r>
      <w:bookmarkStart w:id="369" w:name="_Toc228869159"/>
      <w:bookmarkStart w:id="370" w:name="_Toc228873497"/>
      <w:r w:rsidRPr="00511154">
        <w:rPr>
          <w:rFonts w:ascii="Times New Roman" w:eastAsia="Times New Roman" w:hAnsi="Times New Roman" w:cs="Times New Roman"/>
          <w:bCs/>
          <w:sz w:val="24"/>
          <w:szCs w:val="24"/>
        </w:rPr>
        <w:t>[www.afa-international.org](</w:t>
      </w:r>
      <w:hyperlink r:id="rId26" w:history="1">
        <w:r w:rsidR="00E2464C" w:rsidRPr="00511154">
          <w:rPr>
            <w:rStyle w:val="Hyperlink"/>
            <w:rFonts w:ascii="Times New Roman" w:eastAsia="Times New Roman" w:hAnsi="Times New Roman" w:cs="Times New Roman"/>
            <w:bCs/>
            <w:color w:val="auto"/>
            <w:sz w:val="24"/>
            <w:szCs w:val="24"/>
          </w:rPr>
          <w:t>http://www.afa-international.org</w:t>
        </w:r>
      </w:hyperlink>
      <w:r w:rsidRPr="00511154">
        <w:rPr>
          <w:rFonts w:ascii="Times New Roman" w:eastAsia="Times New Roman" w:hAnsi="Times New Roman" w:cs="Times New Roman"/>
          <w:bCs/>
          <w:sz w:val="24"/>
          <w:szCs w:val="24"/>
        </w:rPr>
        <w:t>)</w:t>
      </w:r>
      <w:bookmarkEnd w:id="369"/>
      <w:bookmarkEnd w:id="370"/>
      <w:r w:rsidR="00E2464C" w:rsidRPr="00511154">
        <w:rPr>
          <w:rFonts w:ascii="Times New Roman" w:eastAsia="Times New Roman" w:hAnsi="Times New Roman" w:cs="Times New Roman"/>
          <w:bCs/>
          <w:sz w:val="24"/>
          <w:szCs w:val="24"/>
        </w:rPr>
        <w:t xml:space="preserve"> </w:t>
      </w:r>
    </w:p>
    <w:p w14:paraId="373B14DF" w14:textId="77777777" w:rsidR="000273D7" w:rsidRPr="00511154" w:rsidRDefault="000273D7" w:rsidP="000E5AE3">
      <w:pPr>
        <w:spacing w:after="0" w:line="240" w:lineRule="auto"/>
        <w:jc w:val="both"/>
        <w:outlineLvl w:val="1"/>
        <w:rPr>
          <w:rFonts w:ascii="Times New Roman" w:eastAsia="Times New Roman" w:hAnsi="Times New Roman" w:cs="Times New Roman"/>
          <w:bCs/>
          <w:sz w:val="24"/>
          <w:szCs w:val="24"/>
        </w:rPr>
      </w:pPr>
    </w:p>
    <w:p w14:paraId="6C643987" w14:textId="198EBBF0" w:rsidR="00B841C9" w:rsidRPr="00511154" w:rsidRDefault="000273D7" w:rsidP="000E5AE3">
      <w:pPr>
        <w:spacing w:after="0" w:line="240" w:lineRule="auto"/>
        <w:jc w:val="both"/>
        <w:outlineLvl w:val="1"/>
        <w:rPr>
          <w:rFonts w:ascii="Times New Roman" w:eastAsia="Times New Roman" w:hAnsi="Times New Roman" w:cs="Times New Roman"/>
          <w:bCs/>
          <w:sz w:val="24"/>
          <w:szCs w:val="24"/>
        </w:rPr>
      </w:pPr>
      <w:bookmarkStart w:id="371" w:name="_Toc228869160"/>
      <w:bookmarkStart w:id="372" w:name="_Toc228873498"/>
      <w:r w:rsidRPr="00511154">
        <w:rPr>
          <w:rFonts w:ascii="Times New Roman" w:eastAsia="Times New Roman" w:hAnsi="Times New Roman" w:cs="Times New Roman"/>
          <w:bCs/>
          <w:sz w:val="24"/>
          <w:szCs w:val="24"/>
        </w:rPr>
        <w:t xml:space="preserve">Solicită ajutor medical imediat dacă apar simptome noi sau </w:t>
      </w:r>
      <w:r w:rsidR="00A8324F" w:rsidRPr="00511154">
        <w:rPr>
          <w:rFonts w:ascii="Times New Roman" w:eastAsia="Times New Roman" w:hAnsi="Times New Roman" w:cs="Times New Roman"/>
          <w:bCs/>
          <w:sz w:val="24"/>
          <w:szCs w:val="24"/>
        </w:rPr>
        <w:t xml:space="preserve">se agravează cele </w:t>
      </w:r>
      <w:r w:rsidRPr="00511154">
        <w:rPr>
          <w:rFonts w:ascii="Times New Roman" w:eastAsia="Times New Roman" w:hAnsi="Times New Roman" w:cs="Times New Roman"/>
          <w:bCs/>
          <w:sz w:val="24"/>
          <w:szCs w:val="24"/>
        </w:rPr>
        <w:t>existente.</w:t>
      </w:r>
      <w:bookmarkEnd w:id="371"/>
      <w:bookmarkEnd w:id="372"/>
    </w:p>
    <w:p w14:paraId="233E466D" w14:textId="77777777" w:rsidR="00315ABE" w:rsidRPr="00511154" w:rsidRDefault="00315ABE" w:rsidP="000E5AE3">
      <w:pPr>
        <w:spacing w:line="240" w:lineRule="auto"/>
        <w:jc w:val="both"/>
        <w:rPr>
          <w:rFonts w:ascii="Times New Roman" w:eastAsia="Times New Roman" w:hAnsi="Times New Roman" w:cs="Times New Roman"/>
          <w:bCs/>
          <w:sz w:val="24"/>
          <w:szCs w:val="24"/>
        </w:rPr>
      </w:pPr>
    </w:p>
    <w:p w14:paraId="6E756A08" w14:textId="77777777" w:rsidR="00A8324F" w:rsidRPr="00511154" w:rsidRDefault="00A8324F" w:rsidP="000E5AE3">
      <w:pPr>
        <w:spacing w:line="240" w:lineRule="auto"/>
        <w:jc w:val="both"/>
        <w:rPr>
          <w:rFonts w:ascii="Times New Roman" w:eastAsia="Times New Roman" w:hAnsi="Times New Roman" w:cs="Times New Roman"/>
          <w:bCs/>
          <w:sz w:val="24"/>
          <w:szCs w:val="24"/>
        </w:rPr>
      </w:pPr>
    </w:p>
    <w:p w14:paraId="37B10739" w14:textId="77777777" w:rsidR="00086BF4" w:rsidRPr="00511154" w:rsidRDefault="00086BF4" w:rsidP="000E5AE3">
      <w:pPr>
        <w:spacing w:line="240" w:lineRule="auto"/>
        <w:jc w:val="both"/>
        <w:rPr>
          <w:rFonts w:ascii="Times New Roman" w:hAnsi="Times New Roman" w:cs="Times New Roman"/>
          <w:b/>
          <w:sz w:val="24"/>
          <w:szCs w:val="24"/>
        </w:rPr>
      </w:pPr>
    </w:p>
    <w:p w14:paraId="1CDB4EA9" w14:textId="77777777" w:rsidR="001A266B" w:rsidRPr="00511154" w:rsidRDefault="001A266B" w:rsidP="000E5AE3">
      <w:pPr>
        <w:pStyle w:val="Titlu2"/>
        <w:spacing w:line="240" w:lineRule="auto"/>
        <w:jc w:val="both"/>
        <w:rPr>
          <w:rFonts w:ascii="Times New Roman" w:hAnsi="Times New Roman" w:cs="Times New Roman"/>
          <w:b/>
          <w:bCs/>
          <w:color w:val="auto"/>
          <w:sz w:val="24"/>
          <w:szCs w:val="24"/>
        </w:rPr>
      </w:pPr>
    </w:p>
    <w:p w14:paraId="29719D48" w14:textId="1DD99831" w:rsidR="00B30CE7" w:rsidRPr="00511154" w:rsidRDefault="00B30CE7" w:rsidP="000E5AE3">
      <w:pPr>
        <w:pStyle w:val="Titlu2"/>
        <w:spacing w:line="240" w:lineRule="auto"/>
        <w:jc w:val="both"/>
        <w:rPr>
          <w:rFonts w:ascii="Times New Roman" w:hAnsi="Times New Roman" w:cs="Times New Roman"/>
          <w:b/>
          <w:bCs/>
          <w:color w:val="auto"/>
          <w:sz w:val="24"/>
          <w:szCs w:val="24"/>
        </w:rPr>
      </w:pPr>
      <w:bookmarkStart w:id="373" w:name="_Toc228869161"/>
      <w:bookmarkStart w:id="374" w:name="_Toc228873499"/>
      <w:r w:rsidRPr="00511154">
        <w:rPr>
          <w:rFonts w:ascii="Times New Roman" w:hAnsi="Times New Roman" w:cs="Times New Roman"/>
          <w:b/>
          <w:bCs/>
          <w:color w:val="auto"/>
          <w:sz w:val="24"/>
          <w:szCs w:val="24"/>
        </w:rPr>
        <w:t xml:space="preserve">Anexa 2. Fișa </w:t>
      </w:r>
      <w:r w:rsidR="00A67743" w:rsidRPr="00511154">
        <w:rPr>
          <w:rFonts w:ascii="Times New Roman" w:hAnsi="Times New Roman" w:cs="Times New Roman"/>
          <w:b/>
          <w:bCs/>
          <w:color w:val="auto"/>
          <w:sz w:val="24"/>
          <w:szCs w:val="24"/>
        </w:rPr>
        <w:t>standardizată</w:t>
      </w:r>
      <w:r w:rsidRPr="00511154">
        <w:rPr>
          <w:rFonts w:ascii="Times New Roman" w:hAnsi="Times New Roman" w:cs="Times New Roman"/>
          <w:b/>
          <w:bCs/>
          <w:color w:val="auto"/>
          <w:sz w:val="24"/>
          <w:szCs w:val="24"/>
        </w:rPr>
        <w:t xml:space="preserve"> de audit medical bazat pe criterii pentru fibrilație </w:t>
      </w:r>
      <w:proofErr w:type="spellStart"/>
      <w:r w:rsidRPr="00511154">
        <w:rPr>
          <w:rFonts w:ascii="Times New Roman" w:hAnsi="Times New Roman" w:cs="Times New Roman"/>
          <w:b/>
          <w:bCs/>
          <w:color w:val="auto"/>
          <w:sz w:val="24"/>
          <w:szCs w:val="24"/>
        </w:rPr>
        <w:t>atrială</w:t>
      </w:r>
      <w:bookmarkEnd w:id="373"/>
      <w:bookmarkEnd w:id="374"/>
      <w:proofErr w:type="spellEnd"/>
    </w:p>
    <w:tbl>
      <w:tblPr>
        <w:tblStyle w:val="Tabelgril"/>
        <w:tblW w:w="10490" w:type="dxa"/>
        <w:tblInd w:w="-714" w:type="dxa"/>
        <w:tblLook w:val="04A0" w:firstRow="1" w:lastRow="0" w:firstColumn="1" w:lastColumn="0" w:noHBand="0" w:noVBand="1"/>
      </w:tblPr>
      <w:tblGrid>
        <w:gridCol w:w="456"/>
        <w:gridCol w:w="4081"/>
        <w:gridCol w:w="5363"/>
        <w:gridCol w:w="590"/>
      </w:tblGrid>
      <w:tr w:rsidR="00B30CE7" w:rsidRPr="00511154" w14:paraId="0943020E" w14:textId="77777777" w:rsidTr="00B30CE7">
        <w:tc>
          <w:tcPr>
            <w:tcW w:w="440" w:type="dxa"/>
            <w:vAlign w:val="center"/>
          </w:tcPr>
          <w:p w14:paraId="06ABAE0C" w14:textId="77777777" w:rsidR="00B30CE7" w:rsidRPr="00511154" w:rsidRDefault="00B30CE7" w:rsidP="000E5AE3">
            <w:pPr>
              <w:jc w:val="both"/>
              <w:rPr>
                <w:rFonts w:ascii="Times New Roman" w:hAnsi="Times New Roman" w:cs="Times New Roman"/>
                <w:sz w:val="24"/>
                <w:szCs w:val="24"/>
              </w:rPr>
            </w:pPr>
          </w:p>
        </w:tc>
        <w:tc>
          <w:tcPr>
            <w:tcW w:w="9483" w:type="dxa"/>
            <w:gridSpan w:val="2"/>
            <w:vAlign w:val="center"/>
          </w:tcPr>
          <w:p w14:paraId="0340C281" w14:textId="6A08D5D5" w:rsidR="00B30CE7" w:rsidRPr="00511154" w:rsidRDefault="00B30CE7" w:rsidP="000E5AE3">
            <w:pPr>
              <w:jc w:val="both"/>
              <w:rPr>
                <w:rFonts w:ascii="Times New Roman" w:hAnsi="Times New Roman" w:cs="Times New Roman"/>
                <w:b/>
                <w:smallCaps/>
                <w:sz w:val="24"/>
                <w:szCs w:val="24"/>
              </w:rPr>
            </w:pPr>
            <w:r w:rsidRPr="00511154">
              <w:rPr>
                <w:rFonts w:ascii="Times New Roman" w:hAnsi="Times New Roman" w:cs="Times New Roman"/>
                <w:b/>
                <w:smallCaps/>
                <w:sz w:val="24"/>
                <w:szCs w:val="24"/>
              </w:rPr>
              <w:t xml:space="preserve">Fișa </w:t>
            </w:r>
            <w:r w:rsidR="00A67743" w:rsidRPr="00511154">
              <w:rPr>
                <w:rFonts w:ascii="Times New Roman" w:hAnsi="Times New Roman" w:cs="Times New Roman"/>
                <w:b/>
                <w:smallCaps/>
                <w:sz w:val="24"/>
                <w:szCs w:val="24"/>
              </w:rPr>
              <w:t>standardizată</w:t>
            </w:r>
            <w:r w:rsidRPr="00511154">
              <w:rPr>
                <w:rFonts w:ascii="Times New Roman" w:hAnsi="Times New Roman" w:cs="Times New Roman"/>
                <w:b/>
                <w:smallCaps/>
                <w:sz w:val="24"/>
                <w:szCs w:val="24"/>
              </w:rPr>
              <w:t xml:space="preserve"> de audit medical bazat pe criterii pentru</w:t>
            </w:r>
          </w:p>
          <w:p w14:paraId="66726E8E"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i/>
                <w:smallCaps/>
                <w:sz w:val="24"/>
                <w:szCs w:val="24"/>
              </w:rPr>
              <w:t xml:space="preserve">fibrilație </w:t>
            </w:r>
            <w:proofErr w:type="spellStart"/>
            <w:r w:rsidRPr="00511154">
              <w:rPr>
                <w:rFonts w:ascii="Times New Roman" w:hAnsi="Times New Roman" w:cs="Times New Roman"/>
                <w:b/>
                <w:i/>
                <w:smallCaps/>
                <w:sz w:val="24"/>
                <w:szCs w:val="24"/>
              </w:rPr>
              <w:t>atrială</w:t>
            </w:r>
            <w:proofErr w:type="spellEnd"/>
            <w:r w:rsidRPr="00511154">
              <w:rPr>
                <w:rFonts w:ascii="Times New Roman" w:hAnsi="Times New Roman" w:cs="Times New Roman"/>
                <w:b/>
                <w:i/>
                <w:sz w:val="24"/>
                <w:szCs w:val="24"/>
              </w:rPr>
              <w:t xml:space="preserve"> – </w:t>
            </w:r>
            <w:proofErr w:type="spellStart"/>
            <w:r w:rsidRPr="00511154">
              <w:rPr>
                <w:rFonts w:ascii="Times New Roman" w:hAnsi="Times New Roman" w:cs="Times New Roman"/>
                <w:b/>
                <w:sz w:val="24"/>
                <w:szCs w:val="24"/>
              </w:rPr>
              <w:t>ambulator</w:t>
            </w:r>
            <w:proofErr w:type="spellEnd"/>
          </w:p>
        </w:tc>
        <w:tc>
          <w:tcPr>
            <w:tcW w:w="567" w:type="dxa"/>
            <w:vAlign w:val="center"/>
          </w:tcPr>
          <w:p w14:paraId="4F08376C"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Caz</w:t>
            </w:r>
          </w:p>
        </w:tc>
      </w:tr>
      <w:tr w:rsidR="00B30CE7" w:rsidRPr="00511154" w14:paraId="5D349BBE" w14:textId="77777777" w:rsidTr="00B30CE7">
        <w:tc>
          <w:tcPr>
            <w:tcW w:w="10490" w:type="dxa"/>
            <w:gridSpan w:val="4"/>
            <w:vAlign w:val="center"/>
          </w:tcPr>
          <w:p w14:paraId="6AB28210" w14:textId="77777777" w:rsidR="00B30CE7" w:rsidRPr="00511154" w:rsidRDefault="00B30CE7" w:rsidP="000E5AE3">
            <w:pPr>
              <w:ind w:left="458"/>
              <w:jc w:val="both"/>
              <w:rPr>
                <w:rFonts w:ascii="Times New Roman" w:hAnsi="Times New Roman" w:cs="Times New Roman"/>
                <w:b/>
                <w:sz w:val="24"/>
                <w:szCs w:val="24"/>
              </w:rPr>
            </w:pPr>
            <w:r w:rsidRPr="00511154">
              <w:rPr>
                <w:rFonts w:ascii="Times New Roman" w:hAnsi="Times New Roman" w:cs="Times New Roman"/>
                <w:b/>
                <w:sz w:val="24"/>
                <w:szCs w:val="24"/>
              </w:rPr>
              <w:t>DOMENIUL PROMPT</w:t>
            </w:r>
          </w:p>
        </w:tc>
      </w:tr>
      <w:tr w:rsidR="00B30CE7" w:rsidRPr="00511154" w14:paraId="748A230A" w14:textId="77777777" w:rsidTr="00B30CE7">
        <w:tc>
          <w:tcPr>
            <w:tcW w:w="440" w:type="dxa"/>
            <w:vAlign w:val="center"/>
          </w:tcPr>
          <w:p w14:paraId="4647B27F"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w:t>
            </w:r>
          </w:p>
        </w:tc>
        <w:tc>
          <w:tcPr>
            <w:tcW w:w="4097" w:type="dxa"/>
            <w:vAlign w:val="center"/>
          </w:tcPr>
          <w:p w14:paraId="4797903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Denumirea IMSP evaluată prin audit</w:t>
            </w:r>
          </w:p>
        </w:tc>
        <w:tc>
          <w:tcPr>
            <w:tcW w:w="5386" w:type="dxa"/>
          </w:tcPr>
          <w:p w14:paraId="1C85A020" w14:textId="77777777" w:rsidR="00B30CE7" w:rsidRPr="00511154" w:rsidRDefault="00977403" w:rsidP="000E5AE3">
            <w:pPr>
              <w:jc w:val="both"/>
              <w:rPr>
                <w:rFonts w:ascii="Times New Roman" w:hAnsi="Times New Roman" w:cs="Times New Roman"/>
                <w:sz w:val="24"/>
                <w:szCs w:val="24"/>
              </w:rPr>
            </w:pPr>
            <w:r w:rsidRPr="00511154">
              <w:rPr>
                <w:rFonts w:ascii="Times New Roman" w:hAnsi="Times New Roman" w:cs="Times New Roman"/>
                <w:sz w:val="24"/>
                <w:szCs w:val="24"/>
              </w:rPr>
              <w:t>d</w:t>
            </w:r>
            <w:r w:rsidR="00B30CE7" w:rsidRPr="00511154">
              <w:rPr>
                <w:rFonts w:ascii="Times New Roman" w:hAnsi="Times New Roman" w:cs="Times New Roman"/>
                <w:sz w:val="24"/>
                <w:szCs w:val="24"/>
              </w:rPr>
              <w:t>enumirea oficială</w:t>
            </w:r>
          </w:p>
        </w:tc>
        <w:tc>
          <w:tcPr>
            <w:tcW w:w="567" w:type="dxa"/>
          </w:tcPr>
          <w:p w14:paraId="4D5C99EE" w14:textId="77777777" w:rsidR="00B30CE7" w:rsidRPr="00511154" w:rsidRDefault="00B30CE7" w:rsidP="000E5AE3">
            <w:pPr>
              <w:jc w:val="both"/>
              <w:rPr>
                <w:rFonts w:ascii="Times New Roman" w:hAnsi="Times New Roman" w:cs="Times New Roman"/>
                <w:sz w:val="24"/>
                <w:szCs w:val="24"/>
              </w:rPr>
            </w:pPr>
          </w:p>
        </w:tc>
      </w:tr>
      <w:tr w:rsidR="00B30CE7" w:rsidRPr="00511154" w14:paraId="1D545105" w14:textId="77777777" w:rsidTr="00B30CE7">
        <w:tc>
          <w:tcPr>
            <w:tcW w:w="440" w:type="dxa"/>
            <w:vAlign w:val="center"/>
          </w:tcPr>
          <w:p w14:paraId="726F1FD4"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p>
        </w:tc>
        <w:tc>
          <w:tcPr>
            <w:tcW w:w="4097" w:type="dxa"/>
            <w:vAlign w:val="center"/>
          </w:tcPr>
          <w:p w14:paraId="2C25091E"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Persoana responsabilă de completarea fișei</w:t>
            </w:r>
          </w:p>
        </w:tc>
        <w:tc>
          <w:tcPr>
            <w:tcW w:w="5386" w:type="dxa"/>
          </w:tcPr>
          <w:p w14:paraId="23DB9C8A" w14:textId="77777777" w:rsidR="00B30CE7" w:rsidRPr="00511154" w:rsidRDefault="00977403" w:rsidP="000E5AE3">
            <w:pPr>
              <w:jc w:val="both"/>
              <w:rPr>
                <w:rFonts w:ascii="Times New Roman" w:hAnsi="Times New Roman" w:cs="Times New Roman"/>
                <w:sz w:val="24"/>
                <w:szCs w:val="24"/>
              </w:rPr>
            </w:pPr>
            <w:r w:rsidRPr="00511154">
              <w:rPr>
                <w:rFonts w:ascii="Times New Roman" w:hAnsi="Times New Roman" w:cs="Times New Roman"/>
                <w:sz w:val="24"/>
                <w:szCs w:val="24"/>
              </w:rPr>
              <w:t>n</w:t>
            </w:r>
            <w:r w:rsidR="00B30CE7" w:rsidRPr="00511154">
              <w:rPr>
                <w:rFonts w:ascii="Times New Roman" w:hAnsi="Times New Roman" w:cs="Times New Roman"/>
                <w:sz w:val="24"/>
                <w:szCs w:val="24"/>
              </w:rPr>
              <w:t>ume, prenume, telefon de contact</w:t>
            </w:r>
          </w:p>
        </w:tc>
        <w:tc>
          <w:tcPr>
            <w:tcW w:w="567" w:type="dxa"/>
          </w:tcPr>
          <w:p w14:paraId="3B112F67" w14:textId="77777777" w:rsidR="00B30CE7" w:rsidRPr="00511154" w:rsidRDefault="00B30CE7" w:rsidP="000E5AE3">
            <w:pPr>
              <w:jc w:val="both"/>
              <w:rPr>
                <w:rFonts w:ascii="Times New Roman" w:hAnsi="Times New Roman" w:cs="Times New Roman"/>
                <w:sz w:val="24"/>
                <w:szCs w:val="24"/>
              </w:rPr>
            </w:pPr>
          </w:p>
        </w:tc>
      </w:tr>
      <w:tr w:rsidR="00B30CE7" w:rsidRPr="00511154" w14:paraId="0326A225" w14:textId="77777777" w:rsidTr="00B30CE7">
        <w:tc>
          <w:tcPr>
            <w:tcW w:w="440" w:type="dxa"/>
            <w:vAlign w:val="center"/>
          </w:tcPr>
          <w:p w14:paraId="46B4F50C"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p>
        </w:tc>
        <w:tc>
          <w:tcPr>
            <w:tcW w:w="4097" w:type="dxa"/>
            <w:vAlign w:val="center"/>
          </w:tcPr>
          <w:p w14:paraId="2729AB19"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Ziua, luna, anul de naștere a pacientului/ei</w:t>
            </w:r>
          </w:p>
        </w:tc>
        <w:tc>
          <w:tcPr>
            <w:tcW w:w="5386" w:type="dxa"/>
          </w:tcPr>
          <w:p w14:paraId="04959A7A"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ZZ-LL-AAAA; necunoscut = 9</w:t>
            </w:r>
          </w:p>
        </w:tc>
        <w:tc>
          <w:tcPr>
            <w:tcW w:w="567" w:type="dxa"/>
          </w:tcPr>
          <w:p w14:paraId="7A53FD3A" w14:textId="77777777" w:rsidR="00B30CE7" w:rsidRPr="00511154" w:rsidRDefault="00B30CE7" w:rsidP="000E5AE3">
            <w:pPr>
              <w:jc w:val="both"/>
              <w:rPr>
                <w:rFonts w:ascii="Times New Roman" w:hAnsi="Times New Roman" w:cs="Times New Roman"/>
                <w:sz w:val="24"/>
                <w:szCs w:val="24"/>
              </w:rPr>
            </w:pPr>
          </w:p>
        </w:tc>
      </w:tr>
      <w:tr w:rsidR="00B30CE7" w:rsidRPr="00511154" w14:paraId="21A11E51" w14:textId="77777777" w:rsidTr="00B30CE7">
        <w:tc>
          <w:tcPr>
            <w:tcW w:w="440" w:type="dxa"/>
            <w:vAlign w:val="center"/>
          </w:tcPr>
          <w:p w14:paraId="7C271385"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4</w:t>
            </w:r>
          </w:p>
        </w:tc>
        <w:tc>
          <w:tcPr>
            <w:tcW w:w="4097" w:type="dxa"/>
            <w:vAlign w:val="center"/>
          </w:tcPr>
          <w:p w14:paraId="0224CA5C"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Sexul pacientului/ei</w:t>
            </w:r>
          </w:p>
        </w:tc>
        <w:tc>
          <w:tcPr>
            <w:tcW w:w="5386" w:type="dxa"/>
          </w:tcPr>
          <w:p w14:paraId="5873EB56" w14:textId="77777777" w:rsidR="00B30CE7" w:rsidRPr="00511154" w:rsidRDefault="00977403" w:rsidP="000E5AE3">
            <w:pPr>
              <w:jc w:val="both"/>
              <w:rPr>
                <w:rFonts w:ascii="Times New Roman" w:hAnsi="Times New Roman" w:cs="Times New Roman"/>
                <w:sz w:val="24"/>
                <w:szCs w:val="24"/>
              </w:rPr>
            </w:pPr>
            <w:r w:rsidRPr="00511154">
              <w:rPr>
                <w:rFonts w:ascii="Times New Roman" w:hAnsi="Times New Roman" w:cs="Times New Roman"/>
                <w:sz w:val="24"/>
                <w:szCs w:val="24"/>
              </w:rPr>
              <w:t>m</w:t>
            </w:r>
            <w:r w:rsidR="00B30CE7" w:rsidRPr="00511154">
              <w:rPr>
                <w:rFonts w:ascii="Times New Roman" w:hAnsi="Times New Roman" w:cs="Times New Roman"/>
                <w:sz w:val="24"/>
                <w:szCs w:val="24"/>
              </w:rPr>
              <w:t xml:space="preserve">asculin = 1; </w:t>
            </w:r>
            <w:r w:rsidR="0076724A" w:rsidRPr="00511154">
              <w:rPr>
                <w:rFonts w:ascii="Times New Roman" w:hAnsi="Times New Roman" w:cs="Times New Roman"/>
                <w:sz w:val="24"/>
                <w:szCs w:val="24"/>
              </w:rPr>
              <w:t>feminin</w:t>
            </w:r>
            <w:r w:rsidR="00B30CE7" w:rsidRPr="00511154">
              <w:rPr>
                <w:rFonts w:ascii="Times New Roman" w:hAnsi="Times New Roman" w:cs="Times New Roman"/>
                <w:sz w:val="24"/>
                <w:szCs w:val="24"/>
              </w:rPr>
              <w:t xml:space="preserve"> = 2</w:t>
            </w:r>
          </w:p>
        </w:tc>
        <w:tc>
          <w:tcPr>
            <w:tcW w:w="567" w:type="dxa"/>
          </w:tcPr>
          <w:p w14:paraId="721819C2" w14:textId="77777777" w:rsidR="00B30CE7" w:rsidRPr="00511154" w:rsidRDefault="00B30CE7" w:rsidP="000E5AE3">
            <w:pPr>
              <w:jc w:val="both"/>
              <w:rPr>
                <w:rFonts w:ascii="Times New Roman" w:hAnsi="Times New Roman" w:cs="Times New Roman"/>
                <w:sz w:val="24"/>
                <w:szCs w:val="24"/>
              </w:rPr>
            </w:pPr>
          </w:p>
        </w:tc>
      </w:tr>
      <w:tr w:rsidR="00B30CE7" w:rsidRPr="00511154" w14:paraId="32487C87" w14:textId="77777777" w:rsidTr="00B30CE7">
        <w:tc>
          <w:tcPr>
            <w:tcW w:w="440" w:type="dxa"/>
            <w:vAlign w:val="center"/>
          </w:tcPr>
          <w:p w14:paraId="3D14C033"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5</w:t>
            </w:r>
          </w:p>
        </w:tc>
        <w:tc>
          <w:tcPr>
            <w:tcW w:w="4097" w:type="dxa"/>
            <w:vAlign w:val="center"/>
          </w:tcPr>
          <w:p w14:paraId="601E35E6"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Mediul de reședință</w:t>
            </w:r>
          </w:p>
        </w:tc>
        <w:tc>
          <w:tcPr>
            <w:tcW w:w="5386" w:type="dxa"/>
          </w:tcPr>
          <w:p w14:paraId="02069C70" w14:textId="77777777" w:rsidR="00B30CE7" w:rsidRPr="00511154" w:rsidRDefault="00977403" w:rsidP="000E5AE3">
            <w:pPr>
              <w:jc w:val="both"/>
              <w:rPr>
                <w:rFonts w:ascii="Times New Roman" w:hAnsi="Times New Roman" w:cs="Times New Roman"/>
                <w:sz w:val="24"/>
                <w:szCs w:val="24"/>
              </w:rPr>
            </w:pPr>
            <w:r w:rsidRPr="00511154">
              <w:rPr>
                <w:rFonts w:ascii="Times New Roman" w:hAnsi="Times New Roman" w:cs="Times New Roman"/>
                <w:sz w:val="24"/>
                <w:szCs w:val="24"/>
              </w:rPr>
              <w:t>u</w:t>
            </w:r>
            <w:r w:rsidR="00B30CE7" w:rsidRPr="00511154">
              <w:rPr>
                <w:rFonts w:ascii="Times New Roman" w:hAnsi="Times New Roman" w:cs="Times New Roman"/>
                <w:sz w:val="24"/>
                <w:szCs w:val="24"/>
              </w:rPr>
              <w:t>rban = 1; rural = 2 ; necunoscut = 9</w:t>
            </w:r>
          </w:p>
        </w:tc>
        <w:tc>
          <w:tcPr>
            <w:tcW w:w="567" w:type="dxa"/>
          </w:tcPr>
          <w:p w14:paraId="52AC2D08" w14:textId="77777777" w:rsidR="00B30CE7" w:rsidRPr="00511154" w:rsidRDefault="00B30CE7" w:rsidP="000E5AE3">
            <w:pPr>
              <w:jc w:val="both"/>
              <w:rPr>
                <w:rFonts w:ascii="Times New Roman" w:hAnsi="Times New Roman" w:cs="Times New Roman"/>
                <w:sz w:val="24"/>
                <w:szCs w:val="24"/>
              </w:rPr>
            </w:pPr>
          </w:p>
        </w:tc>
      </w:tr>
      <w:tr w:rsidR="00B30CE7" w:rsidRPr="00511154" w14:paraId="283E24AC" w14:textId="77777777" w:rsidTr="00B30CE7">
        <w:tc>
          <w:tcPr>
            <w:tcW w:w="440" w:type="dxa"/>
            <w:vAlign w:val="center"/>
          </w:tcPr>
          <w:p w14:paraId="21DE11C0"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6</w:t>
            </w:r>
          </w:p>
        </w:tc>
        <w:tc>
          <w:tcPr>
            <w:tcW w:w="4097" w:type="dxa"/>
            <w:vAlign w:val="center"/>
          </w:tcPr>
          <w:p w14:paraId="5F5BA9E5"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Numele medicului curant</w:t>
            </w:r>
          </w:p>
        </w:tc>
        <w:tc>
          <w:tcPr>
            <w:tcW w:w="5386" w:type="dxa"/>
          </w:tcPr>
          <w:p w14:paraId="5A91AA67" w14:textId="77777777" w:rsidR="00B30CE7" w:rsidRPr="00511154" w:rsidRDefault="00977403" w:rsidP="000E5AE3">
            <w:pPr>
              <w:jc w:val="both"/>
              <w:rPr>
                <w:rFonts w:ascii="Times New Roman" w:hAnsi="Times New Roman" w:cs="Times New Roman"/>
                <w:sz w:val="24"/>
                <w:szCs w:val="24"/>
              </w:rPr>
            </w:pPr>
            <w:r w:rsidRPr="00511154">
              <w:rPr>
                <w:rFonts w:ascii="Times New Roman" w:hAnsi="Times New Roman" w:cs="Times New Roman"/>
                <w:sz w:val="24"/>
                <w:szCs w:val="24"/>
              </w:rPr>
              <w:t>n</w:t>
            </w:r>
            <w:r w:rsidR="00B30CE7" w:rsidRPr="00511154">
              <w:rPr>
                <w:rFonts w:ascii="Times New Roman" w:hAnsi="Times New Roman" w:cs="Times New Roman"/>
                <w:sz w:val="24"/>
                <w:szCs w:val="24"/>
              </w:rPr>
              <w:t>ume, prenume, telefon de contact</w:t>
            </w:r>
          </w:p>
        </w:tc>
        <w:tc>
          <w:tcPr>
            <w:tcW w:w="567" w:type="dxa"/>
          </w:tcPr>
          <w:p w14:paraId="2143270F" w14:textId="77777777" w:rsidR="00B30CE7" w:rsidRPr="00511154" w:rsidRDefault="00B30CE7" w:rsidP="000E5AE3">
            <w:pPr>
              <w:jc w:val="both"/>
              <w:rPr>
                <w:rFonts w:ascii="Times New Roman" w:hAnsi="Times New Roman" w:cs="Times New Roman"/>
                <w:sz w:val="24"/>
                <w:szCs w:val="24"/>
              </w:rPr>
            </w:pPr>
          </w:p>
        </w:tc>
      </w:tr>
      <w:tr w:rsidR="00B30CE7" w:rsidRPr="00511154" w14:paraId="04463F1F" w14:textId="77777777" w:rsidTr="00B30CE7">
        <w:tc>
          <w:tcPr>
            <w:tcW w:w="10490" w:type="dxa"/>
            <w:gridSpan w:val="4"/>
            <w:vAlign w:val="center"/>
          </w:tcPr>
          <w:p w14:paraId="73119321" w14:textId="77777777" w:rsidR="00B30CE7" w:rsidRPr="00511154" w:rsidRDefault="00B30CE7" w:rsidP="000E5AE3">
            <w:pPr>
              <w:ind w:left="458"/>
              <w:jc w:val="both"/>
              <w:rPr>
                <w:rFonts w:ascii="Times New Roman" w:hAnsi="Times New Roman" w:cs="Times New Roman"/>
                <w:b/>
                <w:sz w:val="24"/>
                <w:szCs w:val="24"/>
              </w:rPr>
            </w:pPr>
            <w:r w:rsidRPr="00511154">
              <w:rPr>
                <w:rFonts w:ascii="Times New Roman" w:hAnsi="Times New Roman" w:cs="Times New Roman"/>
                <w:b/>
                <w:sz w:val="24"/>
                <w:szCs w:val="24"/>
              </w:rPr>
              <w:t>EVIDENȚA DISPENSARICĂ</w:t>
            </w:r>
          </w:p>
        </w:tc>
      </w:tr>
      <w:tr w:rsidR="00B30CE7" w:rsidRPr="00511154" w14:paraId="27E8674C" w14:textId="77777777" w:rsidTr="00B30CE7">
        <w:tc>
          <w:tcPr>
            <w:tcW w:w="440" w:type="dxa"/>
            <w:vAlign w:val="center"/>
          </w:tcPr>
          <w:p w14:paraId="15F02B8E"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7</w:t>
            </w:r>
          </w:p>
        </w:tc>
        <w:tc>
          <w:tcPr>
            <w:tcW w:w="4097" w:type="dxa"/>
            <w:vAlign w:val="center"/>
          </w:tcPr>
          <w:p w14:paraId="39C3AF44"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Data stabilirii diagnozei</w:t>
            </w:r>
          </w:p>
        </w:tc>
        <w:tc>
          <w:tcPr>
            <w:tcW w:w="5386" w:type="dxa"/>
          </w:tcPr>
          <w:p w14:paraId="2327A4E3" w14:textId="77777777" w:rsidR="00B30CE7" w:rsidRPr="00511154" w:rsidRDefault="00977403" w:rsidP="000E5AE3">
            <w:pPr>
              <w:jc w:val="both"/>
              <w:rPr>
                <w:rFonts w:ascii="Times New Roman" w:hAnsi="Times New Roman" w:cs="Times New Roman"/>
                <w:sz w:val="24"/>
                <w:szCs w:val="24"/>
              </w:rPr>
            </w:pPr>
            <w:r w:rsidRPr="00511154">
              <w:rPr>
                <w:rFonts w:ascii="Times New Roman" w:hAnsi="Times New Roman" w:cs="Times New Roman"/>
                <w:sz w:val="24"/>
                <w:szCs w:val="24"/>
              </w:rPr>
              <w:t>d</w:t>
            </w:r>
            <w:r w:rsidR="00B30CE7" w:rsidRPr="00511154">
              <w:rPr>
                <w:rFonts w:ascii="Times New Roman" w:hAnsi="Times New Roman" w:cs="Times New Roman"/>
                <w:sz w:val="24"/>
                <w:szCs w:val="24"/>
              </w:rPr>
              <w:t>ata (ZZ-LL-AAAA); necunoscut = 9</w:t>
            </w:r>
          </w:p>
        </w:tc>
        <w:tc>
          <w:tcPr>
            <w:tcW w:w="567" w:type="dxa"/>
          </w:tcPr>
          <w:p w14:paraId="42ED627F" w14:textId="77777777" w:rsidR="00B30CE7" w:rsidRPr="00511154" w:rsidRDefault="00B30CE7" w:rsidP="000E5AE3">
            <w:pPr>
              <w:jc w:val="both"/>
              <w:rPr>
                <w:rFonts w:ascii="Times New Roman" w:hAnsi="Times New Roman" w:cs="Times New Roman"/>
                <w:sz w:val="24"/>
                <w:szCs w:val="24"/>
              </w:rPr>
            </w:pPr>
          </w:p>
        </w:tc>
      </w:tr>
      <w:tr w:rsidR="00B30CE7" w:rsidRPr="00511154" w14:paraId="3A4E3146" w14:textId="77777777" w:rsidTr="00B30CE7">
        <w:tc>
          <w:tcPr>
            <w:tcW w:w="440" w:type="dxa"/>
            <w:vAlign w:val="center"/>
          </w:tcPr>
          <w:p w14:paraId="19CF9B30"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8</w:t>
            </w:r>
          </w:p>
        </w:tc>
        <w:tc>
          <w:tcPr>
            <w:tcW w:w="4097" w:type="dxa"/>
            <w:vAlign w:val="center"/>
          </w:tcPr>
          <w:p w14:paraId="4C814C5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Data luării la evidența </w:t>
            </w:r>
            <w:proofErr w:type="spellStart"/>
            <w:r w:rsidRPr="00511154">
              <w:rPr>
                <w:rFonts w:ascii="Times New Roman" w:hAnsi="Times New Roman" w:cs="Times New Roman"/>
                <w:sz w:val="24"/>
                <w:szCs w:val="24"/>
              </w:rPr>
              <w:t>dispensarică</w:t>
            </w:r>
            <w:proofErr w:type="spellEnd"/>
          </w:p>
        </w:tc>
        <w:tc>
          <w:tcPr>
            <w:tcW w:w="5386" w:type="dxa"/>
          </w:tcPr>
          <w:p w14:paraId="175A7F86" w14:textId="77777777" w:rsidR="00B30CE7" w:rsidRPr="00511154" w:rsidRDefault="00977403" w:rsidP="000E5AE3">
            <w:pPr>
              <w:jc w:val="both"/>
              <w:rPr>
                <w:rFonts w:ascii="Times New Roman" w:hAnsi="Times New Roman" w:cs="Times New Roman"/>
                <w:sz w:val="24"/>
                <w:szCs w:val="24"/>
              </w:rPr>
            </w:pPr>
            <w:r w:rsidRPr="00511154">
              <w:rPr>
                <w:rFonts w:ascii="Times New Roman" w:hAnsi="Times New Roman" w:cs="Times New Roman"/>
                <w:sz w:val="24"/>
                <w:szCs w:val="24"/>
              </w:rPr>
              <w:t>d</w:t>
            </w:r>
            <w:r w:rsidR="00B30CE7" w:rsidRPr="00511154">
              <w:rPr>
                <w:rFonts w:ascii="Times New Roman" w:hAnsi="Times New Roman" w:cs="Times New Roman"/>
                <w:sz w:val="24"/>
                <w:szCs w:val="24"/>
              </w:rPr>
              <w:t>ata (ZZ-LL-AAAA); necunoscut = 9</w:t>
            </w:r>
          </w:p>
        </w:tc>
        <w:tc>
          <w:tcPr>
            <w:tcW w:w="567" w:type="dxa"/>
          </w:tcPr>
          <w:p w14:paraId="05DAE9F6" w14:textId="77777777" w:rsidR="00B30CE7" w:rsidRPr="00511154" w:rsidRDefault="00B30CE7" w:rsidP="000E5AE3">
            <w:pPr>
              <w:jc w:val="both"/>
              <w:rPr>
                <w:rFonts w:ascii="Times New Roman" w:hAnsi="Times New Roman" w:cs="Times New Roman"/>
                <w:sz w:val="24"/>
                <w:szCs w:val="24"/>
              </w:rPr>
            </w:pPr>
          </w:p>
        </w:tc>
      </w:tr>
      <w:tr w:rsidR="00B30CE7" w:rsidRPr="00511154" w14:paraId="77C35C8C" w14:textId="77777777" w:rsidTr="00B30CE7">
        <w:tc>
          <w:tcPr>
            <w:tcW w:w="440" w:type="dxa"/>
            <w:vAlign w:val="center"/>
          </w:tcPr>
          <w:p w14:paraId="64C51907"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9</w:t>
            </w:r>
          </w:p>
        </w:tc>
        <w:tc>
          <w:tcPr>
            <w:tcW w:w="4097" w:type="dxa"/>
            <w:vAlign w:val="center"/>
          </w:tcPr>
          <w:p w14:paraId="785E1022"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Fibrilație </w:t>
            </w:r>
            <w:proofErr w:type="spellStart"/>
            <w:r w:rsidRPr="00511154">
              <w:rPr>
                <w:rFonts w:ascii="Times New Roman" w:hAnsi="Times New Roman" w:cs="Times New Roman"/>
                <w:sz w:val="24"/>
                <w:szCs w:val="24"/>
              </w:rPr>
              <w:t>atrială</w:t>
            </w:r>
            <w:proofErr w:type="spellEnd"/>
          </w:p>
        </w:tc>
        <w:tc>
          <w:tcPr>
            <w:tcW w:w="5386" w:type="dxa"/>
          </w:tcPr>
          <w:p w14:paraId="4B9DEC73" w14:textId="77777777" w:rsidR="00B30CE7" w:rsidRPr="00511154" w:rsidRDefault="00977403" w:rsidP="000E5AE3">
            <w:pPr>
              <w:jc w:val="both"/>
              <w:rPr>
                <w:rFonts w:ascii="Times New Roman" w:hAnsi="Times New Roman" w:cs="Times New Roman"/>
                <w:sz w:val="24"/>
                <w:szCs w:val="24"/>
              </w:rPr>
            </w:pPr>
            <w:r w:rsidRPr="00511154">
              <w:rPr>
                <w:rFonts w:ascii="Times New Roman" w:hAnsi="Times New Roman" w:cs="Times New Roman"/>
                <w:sz w:val="24"/>
                <w:szCs w:val="24"/>
              </w:rPr>
              <w:t>p</w:t>
            </w:r>
            <w:r w:rsidR="00B30CE7" w:rsidRPr="00511154">
              <w:rPr>
                <w:rFonts w:ascii="Times New Roman" w:hAnsi="Times New Roman" w:cs="Times New Roman"/>
                <w:sz w:val="24"/>
                <w:szCs w:val="24"/>
              </w:rPr>
              <w:t xml:space="preserve">rimar depistată = 2; paroxistică = 3; persistentă = 4; persistentă de lungă durată = 6; permanentă sau cronică = 7; izolată sau idiopatică = 8; controlul ritmului </w:t>
            </w:r>
            <w:proofErr w:type="spellStart"/>
            <w:r w:rsidR="00B30CE7" w:rsidRPr="00511154">
              <w:rPr>
                <w:rFonts w:ascii="Times New Roman" w:hAnsi="Times New Roman" w:cs="Times New Roman"/>
                <w:sz w:val="24"/>
                <w:szCs w:val="24"/>
              </w:rPr>
              <w:t>sinusal</w:t>
            </w:r>
            <w:proofErr w:type="spellEnd"/>
            <w:r w:rsidR="00B30CE7" w:rsidRPr="00511154">
              <w:rPr>
                <w:rFonts w:ascii="Times New Roman" w:hAnsi="Times New Roman" w:cs="Times New Roman"/>
                <w:sz w:val="24"/>
                <w:szCs w:val="24"/>
              </w:rPr>
              <w:t xml:space="preserve"> = 10; controlul frecvenței ventriculare = 11; riscul </w:t>
            </w:r>
            <w:proofErr w:type="spellStart"/>
            <w:r w:rsidR="00B30CE7" w:rsidRPr="00511154">
              <w:rPr>
                <w:rFonts w:ascii="Times New Roman" w:hAnsi="Times New Roman" w:cs="Times New Roman"/>
                <w:sz w:val="24"/>
                <w:szCs w:val="24"/>
              </w:rPr>
              <w:t>tromboembolic</w:t>
            </w:r>
            <w:proofErr w:type="spellEnd"/>
            <w:r w:rsidR="00B30CE7" w:rsidRPr="00511154">
              <w:rPr>
                <w:rFonts w:ascii="Times New Roman" w:hAnsi="Times New Roman" w:cs="Times New Roman"/>
                <w:sz w:val="24"/>
                <w:szCs w:val="24"/>
              </w:rPr>
              <w:t xml:space="preserve"> (complicații </w:t>
            </w:r>
            <w:proofErr w:type="spellStart"/>
            <w:r w:rsidR="00B30CE7" w:rsidRPr="00511154">
              <w:rPr>
                <w:rFonts w:ascii="Times New Roman" w:hAnsi="Times New Roman" w:cs="Times New Roman"/>
                <w:sz w:val="24"/>
                <w:szCs w:val="24"/>
              </w:rPr>
              <w:t>tromboembolice</w:t>
            </w:r>
            <w:proofErr w:type="spellEnd"/>
            <w:r w:rsidR="00B30CE7" w:rsidRPr="00511154">
              <w:rPr>
                <w:rFonts w:ascii="Times New Roman" w:hAnsi="Times New Roman" w:cs="Times New Roman"/>
                <w:sz w:val="24"/>
                <w:szCs w:val="24"/>
              </w:rPr>
              <w:t>) = 12</w:t>
            </w:r>
          </w:p>
        </w:tc>
        <w:tc>
          <w:tcPr>
            <w:tcW w:w="567" w:type="dxa"/>
          </w:tcPr>
          <w:p w14:paraId="0484DA9D" w14:textId="77777777" w:rsidR="00B30CE7" w:rsidRPr="00511154" w:rsidRDefault="00B30CE7" w:rsidP="000E5AE3">
            <w:pPr>
              <w:jc w:val="both"/>
              <w:rPr>
                <w:rFonts w:ascii="Times New Roman" w:hAnsi="Times New Roman" w:cs="Times New Roman"/>
                <w:sz w:val="24"/>
                <w:szCs w:val="24"/>
              </w:rPr>
            </w:pPr>
          </w:p>
        </w:tc>
      </w:tr>
      <w:tr w:rsidR="00B30CE7" w:rsidRPr="00511154" w14:paraId="087F0783" w14:textId="77777777" w:rsidTr="00B30CE7">
        <w:tc>
          <w:tcPr>
            <w:tcW w:w="440" w:type="dxa"/>
            <w:vAlign w:val="center"/>
          </w:tcPr>
          <w:p w14:paraId="1CC26AD0"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10</w:t>
            </w:r>
          </w:p>
        </w:tc>
        <w:tc>
          <w:tcPr>
            <w:tcW w:w="4097" w:type="dxa"/>
            <w:vAlign w:val="center"/>
          </w:tcPr>
          <w:p w14:paraId="69885C1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Anamneza și factorii de risc </w:t>
            </w:r>
          </w:p>
        </w:tc>
        <w:tc>
          <w:tcPr>
            <w:tcW w:w="5386" w:type="dxa"/>
          </w:tcPr>
          <w:p w14:paraId="2F41D6D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p w14:paraId="0BDBD2F2"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Ereditate agravată = 2; boli cardiace = 3; obezitate = 4; boli pulmonare = 6; DZ = 7; boli renale = 8; fumatul = 10; consumul de alcool = 11; HTA = 12</w:t>
            </w:r>
          </w:p>
        </w:tc>
        <w:tc>
          <w:tcPr>
            <w:tcW w:w="567" w:type="dxa"/>
          </w:tcPr>
          <w:p w14:paraId="0B38436B" w14:textId="77777777" w:rsidR="00B30CE7" w:rsidRPr="00511154" w:rsidRDefault="00B30CE7" w:rsidP="000E5AE3">
            <w:pPr>
              <w:jc w:val="both"/>
              <w:rPr>
                <w:rFonts w:ascii="Times New Roman" w:hAnsi="Times New Roman" w:cs="Times New Roman"/>
                <w:sz w:val="24"/>
                <w:szCs w:val="24"/>
              </w:rPr>
            </w:pPr>
          </w:p>
        </w:tc>
      </w:tr>
      <w:tr w:rsidR="00B30CE7" w:rsidRPr="00511154" w14:paraId="1EEF7751" w14:textId="77777777" w:rsidTr="00B30CE7">
        <w:tc>
          <w:tcPr>
            <w:tcW w:w="440" w:type="dxa"/>
            <w:vAlign w:val="center"/>
          </w:tcPr>
          <w:p w14:paraId="0C4FE371"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11</w:t>
            </w:r>
          </w:p>
        </w:tc>
        <w:tc>
          <w:tcPr>
            <w:tcW w:w="4097" w:type="dxa"/>
            <w:vAlign w:val="center"/>
          </w:tcPr>
          <w:p w14:paraId="6FD51806"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Estimarea Scorului CHA2DS</w:t>
            </w:r>
            <w:r w:rsidRPr="00511154">
              <w:rPr>
                <w:rFonts w:ascii="Times New Roman" w:hAnsi="Times New Roman" w:cs="Times New Roman"/>
                <w:sz w:val="24"/>
                <w:szCs w:val="24"/>
                <w:vertAlign w:val="subscript"/>
              </w:rPr>
              <w:t>2</w:t>
            </w:r>
            <w:r w:rsidRPr="00511154">
              <w:rPr>
                <w:rFonts w:ascii="Times New Roman" w:hAnsi="Times New Roman" w:cs="Times New Roman"/>
                <w:sz w:val="24"/>
                <w:szCs w:val="24"/>
              </w:rPr>
              <w:t>-VA</w:t>
            </w:r>
          </w:p>
        </w:tc>
        <w:tc>
          <w:tcPr>
            <w:tcW w:w="5386" w:type="dxa"/>
          </w:tcPr>
          <w:p w14:paraId="5D07A44D"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p w14:paraId="0936FD36"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Risc mic = 2; risc moderat = 3; risc înalt = 4; risc foarte înalt = 6</w:t>
            </w:r>
          </w:p>
        </w:tc>
        <w:tc>
          <w:tcPr>
            <w:tcW w:w="567" w:type="dxa"/>
          </w:tcPr>
          <w:p w14:paraId="1D9CAEED" w14:textId="77777777" w:rsidR="00B30CE7" w:rsidRPr="00511154" w:rsidRDefault="00B30CE7" w:rsidP="000E5AE3">
            <w:pPr>
              <w:jc w:val="both"/>
              <w:rPr>
                <w:rFonts w:ascii="Times New Roman" w:hAnsi="Times New Roman" w:cs="Times New Roman"/>
                <w:sz w:val="24"/>
                <w:szCs w:val="24"/>
              </w:rPr>
            </w:pPr>
          </w:p>
        </w:tc>
      </w:tr>
      <w:tr w:rsidR="00B30CE7" w:rsidRPr="00511154" w14:paraId="4F9737FA" w14:textId="77777777" w:rsidTr="00B30CE7">
        <w:tc>
          <w:tcPr>
            <w:tcW w:w="440" w:type="dxa"/>
            <w:vAlign w:val="center"/>
          </w:tcPr>
          <w:p w14:paraId="63C12143"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w:t>
            </w:r>
            <w:r w:rsidR="00BC4DB7" w:rsidRPr="00511154">
              <w:rPr>
                <w:rFonts w:ascii="Times New Roman" w:hAnsi="Times New Roman" w:cs="Times New Roman"/>
                <w:b/>
                <w:sz w:val="24"/>
                <w:szCs w:val="24"/>
              </w:rPr>
              <w:t>2</w:t>
            </w:r>
          </w:p>
        </w:tc>
        <w:tc>
          <w:tcPr>
            <w:tcW w:w="4097" w:type="dxa"/>
            <w:vAlign w:val="center"/>
          </w:tcPr>
          <w:p w14:paraId="0325E215"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Supravegherea pacientului</w:t>
            </w:r>
          </w:p>
        </w:tc>
        <w:tc>
          <w:tcPr>
            <w:tcW w:w="5386" w:type="dxa"/>
          </w:tcPr>
          <w:p w14:paraId="5F5EF1D4"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=9</w:t>
            </w:r>
          </w:p>
          <w:p w14:paraId="587046AE"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Anual = 2; de două ori pe an = 3; de patru ori pe an = 4; mai frecvent de patru ori pe an = 6</w:t>
            </w:r>
          </w:p>
        </w:tc>
        <w:tc>
          <w:tcPr>
            <w:tcW w:w="567" w:type="dxa"/>
          </w:tcPr>
          <w:p w14:paraId="66546AEF" w14:textId="77777777" w:rsidR="00B30CE7" w:rsidRPr="00511154" w:rsidRDefault="00B30CE7" w:rsidP="000E5AE3">
            <w:pPr>
              <w:jc w:val="both"/>
              <w:rPr>
                <w:rFonts w:ascii="Times New Roman" w:hAnsi="Times New Roman" w:cs="Times New Roman"/>
                <w:sz w:val="24"/>
                <w:szCs w:val="24"/>
              </w:rPr>
            </w:pPr>
          </w:p>
        </w:tc>
      </w:tr>
      <w:tr w:rsidR="00B30CE7" w:rsidRPr="00511154" w14:paraId="1FDE95D8" w14:textId="77777777" w:rsidTr="00B30CE7">
        <w:tc>
          <w:tcPr>
            <w:tcW w:w="10490" w:type="dxa"/>
            <w:gridSpan w:val="4"/>
            <w:vAlign w:val="center"/>
          </w:tcPr>
          <w:p w14:paraId="774B53E6" w14:textId="77777777" w:rsidR="00B30CE7" w:rsidRPr="00511154" w:rsidRDefault="00B30CE7" w:rsidP="000E5AE3">
            <w:pPr>
              <w:ind w:left="458"/>
              <w:jc w:val="both"/>
              <w:rPr>
                <w:rFonts w:ascii="Times New Roman" w:hAnsi="Times New Roman" w:cs="Times New Roman"/>
                <w:b/>
                <w:sz w:val="24"/>
                <w:szCs w:val="24"/>
              </w:rPr>
            </w:pPr>
            <w:r w:rsidRPr="00511154">
              <w:rPr>
                <w:rFonts w:ascii="Times New Roman" w:hAnsi="Times New Roman" w:cs="Times New Roman"/>
                <w:b/>
                <w:sz w:val="24"/>
                <w:szCs w:val="24"/>
              </w:rPr>
              <w:t>DIAGNOSTICUL</w:t>
            </w:r>
          </w:p>
        </w:tc>
      </w:tr>
      <w:tr w:rsidR="00B30CE7" w:rsidRPr="00511154" w14:paraId="05B2D6D0" w14:textId="77777777" w:rsidTr="00B30CE7">
        <w:tc>
          <w:tcPr>
            <w:tcW w:w="440" w:type="dxa"/>
            <w:vAlign w:val="center"/>
          </w:tcPr>
          <w:p w14:paraId="3927398A"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w:t>
            </w:r>
            <w:r w:rsidR="00BC4DB7" w:rsidRPr="00511154">
              <w:rPr>
                <w:rFonts w:ascii="Times New Roman" w:hAnsi="Times New Roman" w:cs="Times New Roman"/>
                <w:b/>
                <w:sz w:val="24"/>
                <w:szCs w:val="24"/>
              </w:rPr>
              <w:t>3</w:t>
            </w:r>
          </w:p>
        </w:tc>
        <w:tc>
          <w:tcPr>
            <w:tcW w:w="4097" w:type="dxa"/>
            <w:vAlign w:val="center"/>
          </w:tcPr>
          <w:p w14:paraId="30D73435"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Investigații obligatorii</w:t>
            </w:r>
          </w:p>
        </w:tc>
        <w:tc>
          <w:tcPr>
            <w:tcW w:w="5386" w:type="dxa"/>
          </w:tcPr>
          <w:p w14:paraId="4AFA9D42"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p w14:paraId="0B6FDC2C"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Analize biochimice = 2; IP/INR = 3; </w:t>
            </w:r>
            <w:proofErr w:type="spellStart"/>
            <w:r w:rsidRPr="00511154">
              <w:rPr>
                <w:rFonts w:ascii="Times New Roman" w:hAnsi="Times New Roman" w:cs="Times New Roman"/>
                <w:sz w:val="24"/>
                <w:szCs w:val="24"/>
              </w:rPr>
              <w:t>Rx</w:t>
            </w:r>
            <w:proofErr w:type="spellEnd"/>
            <w:r w:rsidRPr="00511154">
              <w:rPr>
                <w:rFonts w:ascii="Times New Roman" w:hAnsi="Times New Roman" w:cs="Times New Roman"/>
                <w:sz w:val="24"/>
                <w:szCs w:val="24"/>
              </w:rPr>
              <w:t xml:space="preserve"> cutiei toracice = 4;  </w:t>
            </w:r>
            <w:proofErr w:type="spellStart"/>
            <w:r w:rsidRPr="00511154">
              <w:rPr>
                <w:rFonts w:ascii="Times New Roman" w:hAnsi="Times New Roman" w:cs="Times New Roman"/>
                <w:sz w:val="24"/>
                <w:szCs w:val="24"/>
              </w:rPr>
              <w:t>hemoleucograma</w:t>
            </w:r>
            <w:proofErr w:type="spellEnd"/>
            <w:r w:rsidRPr="00511154">
              <w:rPr>
                <w:rFonts w:ascii="Times New Roman" w:hAnsi="Times New Roman" w:cs="Times New Roman"/>
                <w:sz w:val="24"/>
                <w:szCs w:val="24"/>
              </w:rPr>
              <w:t xml:space="preserve"> și sumar de urină = 6; ECG = 7</w:t>
            </w:r>
          </w:p>
        </w:tc>
        <w:tc>
          <w:tcPr>
            <w:tcW w:w="567" w:type="dxa"/>
          </w:tcPr>
          <w:p w14:paraId="5D5E4CBD" w14:textId="77777777" w:rsidR="00B30CE7" w:rsidRPr="00511154" w:rsidRDefault="00B30CE7" w:rsidP="000E5AE3">
            <w:pPr>
              <w:jc w:val="both"/>
              <w:rPr>
                <w:rFonts w:ascii="Times New Roman" w:hAnsi="Times New Roman" w:cs="Times New Roman"/>
                <w:sz w:val="24"/>
                <w:szCs w:val="24"/>
              </w:rPr>
            </w:pPr>
          </w:p>
        </w:tc>
      </w:tr>
      <w:tr w:rsidR="00B30CE7" w:rsidRPr="00511154" w14:paraId="7C2BFA52" w14:textId="77777777" w:rsidTr="00B30CE7">
        <w:tc>
          <w:tcPr>
            <w:tcW w:w="440" w:type="dxa"/>
            <w:vAlign w:val="center"/>
          </w:tcPr>
          <w:p w14:paraId="38E7AF79"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w:t>
            </w:r>
            <w:r w:rsidR="00BC4DB7" w:rsidRPr="00511154">
              <w:rPr>
                <w:rFonts w:ascii="Times New Roman" w:hAnsi="Times New Roman" w:cs="Times New Roman"/>
                <w:b/>
                <w:sz w:val="24"/>
                <w:szCs w:val="24"/>
              </w:rPr>
              <w:t>4</w:t>
            </w:r>
          </w:p>
        </w:tc>
        <w:tc>
          <w:tcPr>
            <w:tcW w:w="4097" w:type="dxa"/>
            <w:vAlign w:val="center"/>
          </w:tcPr>
          <w:p w14:paraId="2B437A7E"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Investigații obligatorii (după posibilitate)</w:t>
            </w:r>
          </w:p>
        </w:tc>
        <w:tc>
          <w:tcPr>
            <w:tcW w:w="5386" w:type="dxa"/>
          </w:tcPr>
          <w:p w14:paraId="56BEFCD4"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nu a fost necesar = 5; necunoscut = 9</w:t>
            </w:r>
          </w:p>
          <w:p w14:paraId="77F62EAC"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Eco-cord = 2; hormonii tiroidieni = 3; </w:t>
            </w:r>
            <w:proofErr w:type="spellStart"/>
            <w:r w:rsidRPr="00511154">
              <w:rPr>
                <w:rFonts w:ascii="Times New Roman" w:hAnsi="Times New Roman" w:cs="Times New Roman"/>
                <w:sz w:val="24"/>
                <w:szCs w:val="24"/>
              </w:rPr>
              <w:t>Holter</w:t>
            </w:r>
            <w:proofErr w:type="spellEnd"/>
            <w:r w:rsidRPr="00511154">
              <w:rPr>
                <w:rFonts w:ascii="Times New Roman" w:hAnsi="Times New Roman" w:cs="Times New Roman"/>
                <w:sz w:val="24"/>
                <w:szCs w:val="24"/>
              </w:rPr>
              <w:t>-monitoring ECG = 4</w:t>
            </w:r>
          </w:p>
        </w:tc>
        <w:tc>
          <w:tcPr>
            <w:tcW w:w="567" w:type="dxa"/>
          </w:tcPr>
          <w:p w14:paraId="3A697EA3" w14:textId="77777777" w:rsidR="00B30CE7" w:rsidRPr="00511154" w:rsidRDefault="00B30CE7" w:rsidP="000E5AE3">
            <w:pPr>
              <w:jc w:val="both"/>
              <w:rPr>
                <w:rFonts w:ascii="Times New Roman" w:hAnsi="Times New Roman" w:cs="Times New Roman"/>
                <w:sz w:val="24"/>
                <w:szCs w:val="24"/>
              </w:rPr>
            </w:pPr>
          </w:p>
        </w:tc>
      </w:tr>
      <w:tr w:rsidR="00B30CE7" w:rsidRPr="00511154" w14:paraId="6560FC5A" w14:textId="77777777" w:rsidTr="00B30CE7">
        <w:tc>
          <w:tcPr>
            <w:tcW w:w="440" w:type="dxa"/>
            <w:vAlign w:val="center"/>
          </w:tcPr>
          <w:p w14:paraId="3E2F0417"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w:t>
            </w:r>
            <w:r w:rsidR="00BC4DB7" w:rsidRPr="00511154">
              <w:rPr>
                <w:rFonts w:ascii="Times New Roman" w:hAnsi="Times New Roman" w:cs="Times New Roman"/>
                <w:b/>
                <w:sz w:val="24"/>
                <w:szCs w:val="24"/>
              </w:rPr>
              <w:t>5</w:t>
            </w:r>
          </w:p>
        </w:tc>
        <w:tc>
          <w:tcPr>
            <w:tcW w:w="4097" w:type="dxa"/>
            <w:vAlign w:val="center"/>
          </w:tcPr>
          <w:p w14:paraId="2CBCBA34"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Referire la specialiști</w:t>
            </w:r>
          </w:p>
        </w:tc>
        <w:tc>
          <w:tcPr>
            <w:tcW w:w="5386" w:type="dxa"/>
          </w:tcPr>
          <w:p w14:paraId="5F401A2E"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nu a fost necesar = 5; necunoscut = 9</w:t>
            </w:r>
          </w:p>
        </w:tc>
        <w:tc>
          <w:tcPr>
            <w:tcW w:w="567" w:type="dxa"/>
          </w:tcPr>
          <w:p w14:paraId="393946E1" w14:textId="77777777" w:rsidR="00B30CE7" w:rsidRPr="00511154" w:rsidRDefault="00B30CE7" w:rsidP="000E5AE3">
            <w:pPr>
              <w:jc w:val="both"/>
              <w:rPr>
                <w:rFonts w:ascii="Times New Roman" w:hAnsi="Times New Roman" w:cs="Times New Roman"/>
                <w:sz w:val="24"/>
                <w:szCs w:val="24"/>
              </w:rPr>
            </w:pPr>
          </w:p>
        </w:tc>
      </w:tr>
      <w:tr w:rsidR="00B30CE7" w:rsidRPr="00511154" w14:paraId="1544040C" w14:textId="77777777" w:rsidTr="00B30CE7">
        <w:tc>
          <w:tcPr>
            <w:tcW w:w="440" w:type="dxa"/>
            <w:vAlign w:val="center"/>
          </w:tcPr>
          <w:p w14:paraId="54BE07FF"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w:t>
            </w:r>
            <w:r w:rsidR="00BC4DB7" w:rsidRPr="00511154">
              <w:rPr>
                <w:rFonts w:ascii="Times New Roman" w:hAnsi="Times New Roman" w:cs="Times New Roman"/>
                <w:b/>
                <w:sz w:val="24"/>
                <w:szCs w:val="24"/>
              </w:rPr>
              <w:t>6</w:t>
            </w:r>
          </w:p>
        </w:tc>
        <w:tc>
          <w:tcPr>
            <w:tcW w:w="4097" w:type="dxa"/>
            <w:vAlign w:val="center"/>
          </w:tcPr>
          <w:p w14:paraId="1945B2C8"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Investigații paraclinice indicate de specialiști</w:t>
            </w:r>
          </w:p>
        </w:tc>
        <w:tc>
          <w:tcPr>
            <w:tcW w:w="5386" w:type="dxa"/>
          </w:tcPr>
          <w:p w14:paraId="21E860C6"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nu a fost necesar = 5; necunoscut = 9</w:t>
            </w:r>
          </w:p>
        </w:tc>
        <w:tc>
          <w:tcPr>
            <w:tcW w:w="567" w:type="dxa"/>
          </w:tcPr>
          <w:p w14:paraId="6AD555A8" w14:textId="77777777" w:rsidR="00B30CE7" w:rsidRPr="00511154" w:rsidRDefault="00B30CE7" w:rsidP="000E5AE3">
            <w:pPr>
              <w:jc w:val="both"/>
              <w:rPr>
                <w:rFonts w:ascii="Times New Roman" w:hAnsi="Times New Roman" w:cs="Times New Roman"/>
                <w:sz w:val="24"/>
                <w:szCs w:val="24"/>
              </w:rPr>
            </w:pPr>
          </w:p>
        </w:tc>
      </w:tr>
      <w:tr w:rsidR="00B30CE7" w:rsidRPr="00511154" w14:paraId="7C24A4B8" w14:textId="77777777" w:rsidTr="00B30CE7">
        <w:tc>
          <w:tcPr>
            <w:tcW w:w="10490" w:type="dxa"/>
            <w:gridSpan w:val="4"/>
            <w:vAlign w:val="center"/>
          </w:tcPr>
          <w:p w14:paraId="6D5BF721" w14:textId="77777777" w:rsidR="00B30CE7" w:rsidRPr="00511154" w:rsidRDefault="00B30CE7" w:rsidP="000E5AE3">
            <w:pPr>
              <w:ind w:left="458"/>
              <w:jc w:val="both"/>
              <w:rPr>
                <w:rFonts w:ascii="Times New Roman" w:hAnsi="Times New Roman" w:cs="Times New Roman"/>
                <w:b/>
                <w:sz w:val="24"/>
                <w:szCs w:val="24"/>
              </w:rPr>
            </w:pPr>
            <w:r w:rsidRPr="00511154">
              <w:rPr>
                <w:rFonts w:ascii="Times New Roman" w:hAnsi="Times New Roman" w:cs="Times New Roman"/>
                <w:b/>
                <w:sz w:val="24"/>
                <w:szCs w:val="24"/>
              </w:rPr>
              <w:t>ISTORICUL MEDICAL AL PACIENȚILOR</w:t>
            </w:r>
          </w:p>
        </w:tc>
      </w:tr>
      <w:tr w:rsidR="00B30CE7" w:rsidRPr="00511154" w14:paraId="7E38BDE1" w14:textId="77777777" w:rsidTr="00B30CE7">
        <w:tc>
          <w:tcPr>
            <w:tcW w:w="440" w:type="dxa"/>
            <w:vAlign w:val="center"/>
          </w:tcPr>
          <w:p w14:paraId="24D0313D"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w:t>
            </w:r>
            <w:r w:rsidR="00BC4DB7" w:rsidRPr="00511154">
              <w:rPr>
                <w:rFonts w:ascii="Times New Roman" w:hAnsi="Times New Roman" w:cs="Times New Roman"/>
                <w:b/>
                <w:sz w:val="24"/>
                <w:szCs w:val="24"/>
              </w:rPr>
              <w:t>7</w:t>
            </w:r>
          </w:p>
        </w:tc>
        <w:tc>
          <w:tcPr>
            <w:tcW w:w="4097" w:type="dxa"/>
            <w:vAlign w:val="center"/>
          </w:tcPr>
          <w:p w14:paraId="61FDB784"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Modul în care a fost diagnosticat pacientul/a</w:t>
            </w:r>
          </w:p>
        </w:tc>
        <w:tc>
          <w:tcPr>
            <w:tcW w:w="5386" w:type="dxa"/>
          </w:tcPr>
          <w:p w14:paraId="5D76324C"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AMP = 2; AMU = 3; secția consultativă = 4; spital = 6; instituție medicală privată = 7; alte instituții = 8; necunoscut = 9</w:t>
            </w:r>
          </w:p>
        </w:tc>
        <w:tc>
          <w:tcPr>
            <w:tcW w:w="567" w:type="dxa"/>
          </w:tcPr>
          <w:p w14:paraId="1A74644E" w14:textId="77777777" w:rsidR="00B30CE7" w:rsidRPr="00511154" w:rsidRDefault="00B30CE7" w:rsidP="000E5AE3">
            <w:pPr>
              <w:jc w:val="both"/>
              <w:rPr>
                <w:rFonts w:ascii="Times New Roman" w:hAnsi="Times New Roman" w:cs="Times New Roman"/>
                <w:sz w:val="24"/>
                <w:szCs w:val="24"/>
              </w:rPr>
            </w:pPr>
          </w:p>
        </w:tc>
      </w:tr>
      <w:tr w:rsidR="00B30CE7" w:rsidRPr="00511154" w14:paraId="09E25C32" w14:textId="77777777" w:rsidTr="00B30CE7">
        <w:tc>
          <w:tcPr>
            <w:tcW w:w="440" w:type="dxa"/>
            <w:vAlign w:val="center"/>
          </w:tcPr>
          <w:p w14:paraId="61D94DC2"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lastRenderedPageBreak/>
              <w:t>1</w:t>
            </w:r>
            <w:r w:rsidR="00BC4DB7" w:rsidRPr="00511154">
              <w:rPr>
                <w:rFonts w:ascii="Times New Roman" w:hAnsi="Times New Roman" w:cs="Times New Roman"/>
                <w:b/>
                <w:sz w:val="24"/>
                <w:szCs w:val="24"/>
              </w:rPr>
              <w:t>8</w:t>
            </w:r>
          </w:p>
        </w:tc>
        <w:tc>
          <w:tcPr>
            <w:tcW w:w="4097" w:type="dxa"/>
            <w:vAlign w:val="center"/>
          </w:tcPr>
          <w:p w14:paraId="6888F06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Complicații</w:t>
            </w:r>
          </w:p>
        </w:tc>
        <w:tc>
          <w:tcPr>
            <w:tcW w:w="5386" w:type="dxa"/>
          </w:tcPr>
          <w:p w14:paraId="687B92F5"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tc>
        <w:tc>
          <w:tcPr>
            <w:tcW w:w="567" w:type="dxa"/>
          </w:tcPr>
          <w:p w14:paraId="67C19E4A" w14:textId="77777777" w:rsidR="00B30CE7" w:rsidRPr="00511154" w:rsidRDefault="00B30CE7" w:rsidP="000E5AE3">
            <w:pPr>
              <w:jc w:val="both"/>
              <w:rPr>
                <w:rFonts w:ascii="Times New Roman" w:hAnsi="Times New Roman" w:cs="Times New Roman"/>
                <w:sz w:val="24"/>
                <w:szCs w:val="24"/>
              </w:rPr>
            </w:pPr>
          </w:p>
        </w:tc>
      </w:tr>
      <w:tr w:rsidR="00B30CE7" w:rsidRPr="00511154" w14:paraId="4B800E64" w14:textId="77777777" w:rsidTr="00B30CE7">
        <w:tc>
          <w:tcPr>
            <w:tcW w:w="440" w:type="dxa"/>
            <w:vAlign w:val="center"/>
          </w:tcPr>
          <w:p w14:paraId="4BF79F70" w14:textId="77777777" w:rsidR="00B30CE7" w:rsidRPr="00511154" w:rsidRDefault="00BC4DB7" w:rsidP="000E5AE3">
            <w:pPr>
              <w:jc w:val="both"/>
              <w:rPr>
                <w:rFonts w:ascii="Times New Roman" w:hAnsi="Times New Roman" w:cs="Times New Roman"/>
                <w:b/>
                <w:sz w:val="24"/>
                <w:szCs w:val="24"/>
              </w:rPr>
            </w:pPr>
            <w:r w:rsidRPr="00511154">
              <w:rPr>
                <w:rFonts w:ascii="Times New Roman" w:hAnsi="Times New Roman" w:cs="Times New Roman"/>
                <w:b/>
                <w:sz w:val="24"/>
                <w:szCs w:val="24"/>
              </w:rPr>
              <w:t>19</w:t>
            </w:r>
          </w:p>
        </w:tc>
        <w:tc>
          <w:tcPr>
            <w:tcW w:w="4097" w:type="dxa"/>
            <w:vAlign w:val="center"/>
          </w:tcPr>
          <w:p w14:paraId="75AC6B25"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Maladii concomitente</w:t>
            </w:r>
          </w:p>
        </w:tc>
        <w:tc>
          <w:tcPr>
            <w:tcW w:w="5386" w:type="dxa"/>
          </w:tcPr>
          <w:p w14:paraId="72975403"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tc>
        <w:tc>
          <w:tcPr>
            <w:tcW w:w="567" w:type="dxa"/>
          </w:tcPr>
          <w:p w14:paraId="327EF4BF" w14:textId="77777777" w:rsidR="00B30CE7" w:rsidRPr="00511154" w:rsidRDefault="00B30CE7" w:rsidP="000E5AE3">
            <w:pPr>
              <w:jc w:val="both"/>
              <w:rPr>
                <w:rFonts w:ascii="Times New Roman" w:hAnsi="Times New Roman" w:cs="Times New Roman"/>
                <w:sz w:val="24"/>
                <w:szCs w:val="24"/>
              </w:rPr>
            </w:pPr>
          </w:p>
        </w:tc>
      </w:tr>
      <w:tr w:rsidR="00B30CE7" w:rsidRPr="00511154" w14:paraId="70C1DC39" w14:textId="77777777" w:rsidTr="00B30CE7">
        <w:tc>
          <w:tcPr>
            <w:tcW w:w="440" w:type="dxa"/>
            <w:vAlign w:val="center"/>
          </w:tcPr>
          <w:p w14:paraId="0AB4E55A"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BC4DB7" w:rsidRPr="00511154">
              <w:rPr>
                <w:rFonts w:ascii="Times New Roman" w:hAnsi="Times New Roman" w:cs="Times New Roman"/>
                <w:b/>
                <w:sz w:val="24"/>
                <w:szCs w:val="24"/>
              </w:rPr>
              <w:t>0</w:t>
            </w:r>
          </w:p>
        </w:tc>
        <w:tc>
          <w:tcPr>
            <w:tcW w:w="4097" w:type="dxa"/>
            <w:vAlign w:val="center"/>
          </w:tcPr>
          <w:p w14:paraId="58CF6B0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Grupul de risc</w:t>
            </w:r>
          </w:p>
        </w:tc>
        <w:tc>
          <w:tcPr>
            <w:tcW w:w="5386" w:type="dxa"/>
          </w:tcPr>
          <w:p w14:paraId="284B1596"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tc>
        <w:tc>
          <w:tcPr>
            <w:tcW w:w="567" w:type="dxa"/>
          </w:tcPr>
          <w:p w14:paraId="6387EDFD" w14:textId="77777777" w:rsidR="00B30CE7" w:rsidRPr="00511154" w:rsidRDefault="00B30CE7" w:rsidP="000E5AE3">
            <w:pPr>
              <w:jc w:val="both"/>
              <w:rPr>
                <w:rFonts w:ascii="Times New Roman" w:hAnsi="Times New Roman" w:cs="Times New Roman"/>
                <w:sz w:val="24"/>
                <w:szCs w:val="24"/>
              </w:rPr>
            </w:pPr>
          </w:p>
        </w:tc>
      </w:tr>
      <w:tr w:rsidR="00B30CE7" w:rsidRPr="00511154" w14:paraId="6D57BA76" w14:textId="77777777" w:rsidTr="00B30CE7">
        <w:tc>
          <w:tcPr>
            <w:tcW w:w="10490" w:type="dxa"/>
            <w:gridSpan w:val="4"/>
            <w:vAlign w:val="center"/>
          </w:tcPr>
          <w:p w14:paraId="582A6453" w14:textId="77777777" w:rsidR="00B30CE7" w:rsidRPr="00511154" w:rsidRDefault="00B30CE7" w:rsidP="000E5AE3">
            <w:pPr>
              <w:ind w:left="458"/>
              <w:jc w:val="both"/>
              <w:rPr>
                <w:rFonts w:ascii="Times New Roman" w:hAnsi="Times New Roman" w:cs="Times New Roman"/>
                <w:b/>
                <w:sz w:val="24"/>
                <w:szCs w:val="24"/>
              </w:rPr>
            </w:pPr>
            <w:r w:rsidRPr="00511154">
              <w:rPr>
                <w:rFonts w:ascii="Times New Roman" w:hAnsi="Times New Roman" w:cs="Times New Roman"/>
                <w:b/>
                <w:sz w:val="24"/>
                <w:szCs w:val="24"/>
              </w:rPr>
              <w:t>TRATAMENTUL</w:t>
            </w:r>
          </w:p>
        </w:tc>
      </w:tr>
      <w:tr w:rsidR="00B30CE7" w:rsidRPr="00511154" w14:paraId="4E87B215" w14:textId="77777777" w:rsidTr="00B30CE7">
        <w:tc>
          <w:tcPr>
            <w:tcW w:w="440" w:type="dxa"/>
            <w:vAlign w:val="center"/>
          </w:tcPr>
          <w:p w14:paraId="599939CD"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BC4DB7" w:rsidRPr="00511154">
              <w:rPr>
                <w:rFonts w:ascii="Times New Roman" w:hAnsi="Times New Roman" w:cs="Times New Roman"/>
                <w:b/>
                <w:sz w:val="24"/>
                <w:szCs w:val="24"/>
              </w:rPr>
              <w:t>1</w:t>
            </w:r>
          </w:p>
        </w:tc>
        <w:tc>
          <w:tcPr>
            <w:tcW w:w="4097" w:type="dxa"/>
            <w:vAlign w:val="center"/>
          </w:tcPr>
          <w:p w14:paraId="664B4DE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Unde a fost inițiat tratamentul</w:t>
            </w:r>
          </w:p>
        </w:tc>
        <w:tc>
          <w:tcPr>
            <w:tcW w:w="5386" w:type="dxa"/>
          </w:tcPr>
          <w:p w14:paraId="71F88E5A"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AMP = 2; AMU = 3; secția consultativă = 4; spital = 6; instituție medicală privată = 7; alte instituții = 8; necunoscut = 9</w:t>
            </w:r>
          </w:p>
        </w:tc>
        <w:tc>
          <w:tcPr>
            <w:tcW w:w="567" w:type="dxa"/>
          </w:tcPr>
          <w:p w14:paraId="677A0110" w14:textId="77777777" w:rsidR="00B30CE7" w:rsidRPr="00511154" w:rsidRDefault="00B30CE7" w:rsidP="000E5AE3">
            <w:pPr>
              <w:jc w:val="both"/>
              <w:rPr>
                <w:rFonts w:ascii="Times New Roman" w:hAnsi="Times New Roman" w:cs="Times New Roman"/>
                <w:sz w:val="24"/>
                <w:szCs w:val="24"/>
              </w:rPr>
            </w:pPr>
          </w:p>
        </w:tc>
      </w:tr>
      <w:tr w:rsidR="00B30CE7" w:rsidRPr="00511154" w14:paraId="6AB91EAB" w14:textId="77777777" w:rsidTr="00B30CE7">
        <w:tc>
          <w:tcPr>
            <w:tcW w:w="440" w:type="dxa"/>
            <w:vAlign w:val="center"/>
          </w:tcPr>
          <w:p w14:paraId="46C79F5A"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BC4DB7" w:rsidRPr="00511154">
              <w:rPr>
                <w:rFonts w:ascii="Times New Roman" w:hAnsi="Times New Roman" w:cs="Times New Roman"/>
                <w:b/>
                <w:sz w:val="24"/>
                <w:szCs w:val="24"/>
              </w:rPr>
              <w:t>2</w:t>
            </w:r>
          </w:p>
        </w:tc>
        <w:tc>
          <w:tcPr>
            <w:tcW w:w="4097" w:type="dxa"/>
            <w:vAlign w:val="center"/>
          </w:tcPr>
          <w:p w14:paraId="733923B9"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Când a fost inițiat tratamentul</w:t>
            </w:r>
          </w:p>
        </w:tc>
        <w:tc>
          <w:tcPr>
            <w:tcW w:w="5386" w:type="dxa"/>
          </w:tcPr>
          <w:p w14:paraId="721C5CDA"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Data (ZZ-LL-AAAA); necunoscut = 9; pacientul/a </w:t>
            </w:r>
            <w:proofErr w:type="spellStart"/>
            <w:r w:rsidRPr="00511154">
              <w:rPr>
                <w:rFonts w:ascii="Times New Roman" w:hAnsi="Times New Roman" w:cs="Times New Roman"/>
                <w:sz w:val="24"/>
                <w:szCs w:val="24"/>
              </w:rPr>
              <w:t>a</w:t>
            </w:r>
            <w:proofErr w:type="spellEnd"/>
            <w:r w:rsidRPr="00511154">
              <w:rPr>
                <w:rFonts w:ascii="Times New Roman" w:hAnsi="Times New Roman" w:cs="Times New Roman"/>
                <w:sz w:val="24"/>
                <w:szCs w:val="24"/>
              </w:rPr>
              <w:t xml:space="preserve"> refuzat tratamentul = 2</w:t>
            </w:r>
          </w:p>
        </w:tc>
        <w:tc>
          <w:tcPr>
            <w:tcW w:w="567" w:type="dxa"/>
          </w:tcPr>
          <w:p w14:paraId="4522FFB8" w14:textId="77777777" w:rsidR="00B30CE7" w:rsidRPr="00511154" w:rsidRDefault="00B30CE7" w:rsidP="000E5AE3">
            <w:pPr>
              <w:jc w:val="both"/>
              <w:rPr>
                <w:rFonts w:ascii="Times New Roman" w:hAnsi="Times New Roman" w:cs="Times New Roman"/>
                <w:sz w:val="24"/>
                <w:szCs w:val="24"/>
              </w:rPr>
            </w:pPr>
          </w:p>
        </w:tc>
      </w:tr>
      <w:tr w:rsidR="00B30CE7" w:rsidRPr="00511154" w14:paraId="36C4DF3A" w14:textId="77777777" w:rsidTr="00B30CE7">
        <w:tc>
          <w:tcPr>
            <w:tcW w:w="440" w:type="dxa"/>
            <w:vAlign w:val="center"/>
          </w:tcPr>
          <w:p w14:paraId="5ADA6461"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BC4DB7" w:rsidRPr="00511154">
              <w:rPr>
                <w:rFonts w:ascii="Times New Roman" w:hAnsi="Times New Roman" w:cs="Times New Roman"/>
                <w:b/>
                <w:sz w:val="24"/>
                <w:szCs w:val="24"/>
              </w:rPr>
              <w:t>3</w:t>
            </w:r>
          </w:p>
        </w:tc>
        <w:tc>
          <w:tcPr>
            <w:tcW w:w="4097" w:type="dxa"/>
            <w:vAlign w:val="center"/>
          </w:tcPr>
          <w:p w14:paraId="0749CA6A"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Terapie recomandată</w:t>
            </w:r>
          </w:p>
        </w:tc>
        <w:tc>
          <w:tcPr>
            <w:tcW w:w="5386" w:type="dxa"/>
          </w:tcPr>
          <w:p w14:paraId="34E6EA93"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p w14:paraId="19C1C75F" w14:textId="77777777" w:rsidR="00B30CE7" w:rsidRPr="00511154" w:rsidRDefault="00B30CE7" w:rsidP="000E5AE3">
            <w:pPr>
              <w:jc w:val="both"/>
              <w:rPr>
                <w:rFonts w:ascii="Times New Roman" w:hAnsi="Times New Roman" w:cs="Times New Roman"/>
                <w:sz w:val="24"/>
                <w:szCs w:val="24"/>
              </w:rPr>
            </w:pPr>
            <w:proofErr w:type="spellStart"/>
            <w:r w:rsidRPr="00511154">
              <w:rPr>
                <w:rFonts w:ascii="Times New Roman" w:hAnsi="Times New Roman" w:cs="Times New Roman"/>
                <w:sz w:val="24"/>
                <w:szCs w:val="24"/>
              </w:rPr>
              <w:t>Amiodaron</w:t>
            </w:r>
            <w:proofErr w:type="spellEnd"/>
            <w:r w:rsidRPr="00511154">
              <w:rPr>
                <w:rFonts w:ascii="Times New Roman" w:hAnsi="Times New Roman" w:cs="Times New Roman"/>
                <w:sz w:val="24"/>
                <w:szCs w:val="24"/>
              </w:rPr>
              <w:t xml:space="preserve"> = 1; BB = 2; Ca-bloc = 3; ARA/IEC = 4; diuretice = 6; </w:t>
            </w:r>
            <w:proofErr w:type="spellStart"/>
            <w:r w:rsidRPr="00511154">
              <w:rPr>
                <w:rFonts w:ascii="Times New Roman" w:hAnsi="Times New Roman" w:cs="Times New Roman"/>
                <w:sz w:val="24"/>
                <w:szCs w:val="24"/>
              </w:rPr>
              <w:t>Digoxin</w:t>
            </w:r>
            <w:proofErr w:type="spellEnd"/>
            <w:r w:rsidRPr="00511154">
              <w:rPr>
                <w:rFonts w:ascii="Times New Roman" w:hAnsi="Times New Roman" w:cs="Times New Roman"/>
                <w:sz w:val="24"/>
                <w:szCs w:val="24"/>
              </w:rPr>
              <w:t xml:space="preserve"> = 7; alte </w:t>
            </w:r>
            <w:proofErr w:type="spellStart"/>
            <w:r w:rsidRPr="00511154">
              <w:rPr>
                <w:rFonts w:ascii="Times New Roman" w:hAnsi="Times New Roman" w:cs="Times New Roman"/>
                <w:sz w:val="24"/>
                <w:szCs w:val="24"/>
              </w:rPr>
              <w:t>antiaritmice</w:t>
            </w:r>
            <w:proofErr w:type="spellEnd"/>
            <w:r w:rsidRPr="00511154">
              <w:rPr>
                <w:rFonts w:ascii="Times New Roman" w:hAnsi="Times New Roman" w:cs="Times New Roman"/>
                <w:sz w:val="24"/>
                <w:szCs w:val="24"/>
              </w:rPr>
              <w:t xml:space="preserve"> = 8</w:t>
            </w:r>
          </w:p>
        </w:tc>
        <w:tc>
          <w:tcPr>
            <w:tcW w:w="567" w:type="dxa"/>
          </w:tcPr>
          <w:p w14:paraId="3A0A434E" w14:textId="77777777" w:rsidR="00B30CE7" w:rsidRPr="00511154" w:rsidRDefault="00B30CE7" w:rsidP="000E5AE3">
            <w:pPr>
              <w:jc w:val="both"/>
              <w:rPr>
                <w:rFonts w:ascii="Times New Roman" w:hAnsi="Times New Roman" w:cs="Times New Roman"/>
                <w:sz w:val="24"/>
                <w:szCs w:val="24"/>
              </w:rPr>
            </w:pPr>
          </w:p>
        </w:tc>
      </w:tr>
      <w:tr w:rsidR="00B30CE7" w:rsidRPr="00511154" w14:paraId="4630AC19" w14:textId="77777777" w:rsidTr="00B30CE7">
        <w:tc>
          <w:tcPr>
            <w:tcW w:w="440" w:type="dxa"/>
            <w:vAlign w:val="center"/>
          </w:tcPr>
          <w:p w14:paraId="39B49062"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BC4DB7" w:rsidRPr="00511154">
              <w:rPr>
                <w:rFonts w:ascii="Times New Roman" w:hAnsi="Times New Roman" w:cs="Times New Roman"/>
                <w:b/>
                <w:sz w:val="24"/>
                <w:szCs w:val="24"/>
              </w:rPr>
              <w:t>4</w:t>
            </w:r>
          </w:p>
        </w:tc>
        <w:tc>
          <w:tcPr>
            <w:tcW w:w="4097" w:type="dxa"/>
            <w:vAlign w:val="center"/>
          </w:tcPr>
          <w:p w14:paraId="5F13D10C"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Câte grupe de medicamente</w:t>
            </w:r>
          </w:p>
        </w:tc>
        <w:tc>
          <w:tcPr>
            <w:tcW w:w="5386" w:type="dxa"/>
          </w:tcPr>
          <w:p w14:paraId="1647A436" w14:textId="77777777" w:rsidR="00B30CE7" w:rsidRPr="00511154" w:rsidRDefault="00B30CE7" w:rsidP="000E5AE3">
            <w:pPr>
              <w:jc w:val="both"/>
              <w:rPr>
                <w:rFonts w:ascii="Times New Roman" w:hAnsi="Times New Roman" w:cs="Times New Roman"/>
                <w:sz w:val="24"/>
                <w:szCs w:val="24"/>
              </w:rPr>
            </w:pPr>
            <w:proofErr w:type="spellStart"/>
            <w:r w:rsidRPr="00511154">
              <w:rPr>
                <w:rFonts w:ascii="Times New Roman" w:hAnsi="Times New Roman" w:cs="Times New Roman"/>
                <w:sz w:val="24"/>
                <w:szCs w:val="24"/>
              </w:rPr>
              <w:t>Monoterapie</w:t>
            </w:r>
            <w:proofErr w:type="spellEnd"/>
            <w:r w:rsidRPr="00511154">
              <w:rPr>
                <w:rFonts w:ascii="Times New Roman" w:hAnsi="Times New Roman" w:cs="Times New Roman"/>
                <w:sz w:val="24"/>
                <w:szCs w:val="24"/>
              </w:rPr>
              <w:t xml:space="preserve"> = 2; două preparate = 3; trei preparate = 4; mai mult de trei preparate = 6; necunoscut = 9</w:t>
            </w:r>
          </w:p>
        </w:tc>
        <w:tc>
          <w:tcPr>
            <w:tcW w:w="567" w:type="dxa"/>
          </w:tcPr>
          <w:p w14:paraId="55735FD7" w14:textId="77777777" w:rsidR="00B30CE7" w:rsidRPr="00511154" w:rsidRDefault="00B30CE7" w:rsidP="000E5AE3">
            <w:pPr>
              <w:jc w:val="both"/>
              <w:rPr>
                <w:rFonts w:ascii="Times New Roman" w:hAnsi="Times New Roman" w:cs="Times New Roman"/>
                <w:sz w:val="24"/>
                <w:szCs w:val="24"/>
              </w:rPr>
            </w:pPr>
          </w:p>
        </w:tc>
      </w:tr>
      <w:tr w:rsidR="00B30CE7" w:rsidRPr="00511154" w14:paraId="17A25323" w14:textId="77777777" w:rsidTr="00B30CE7">
        <w:tc>
          <w:tcPr>
            <w:tcW w:w="440" w:type="dxa"/>
            <w:vAlign w:val="center"/>
          </w:tcPr>
          <w:p w14:paraId="544711A0"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BC4DB7" w:rsidRPr="00511154">
              <w:rPr>
                <w:rFonts w:ascii="Times New Roman" w:hAnsi="Times New Roman" w:cs="Times New Roman"/>
                <w:b/>
                <w:sz w:val="24"/>
                <w:szCs w:val="24"/>
              </w:rPr>
              <w:t>5</w:t>
            </w:r>
          </w:p>
        </w:tc>
        <w:tc>
          <w:tcPr>
            <w:tcW w:w="4097" w:type="dxa"/>
            <w:vAlign w:val="center"/>
          </w:tcPr>
          <w:p w14:paraId="457BF919"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Tratamentul factorilor de risc</w:t>
            </w:r>
          </w:p>
        </w:tc>
        <w:tc>
          <w:tcPr>
            <w:tcW w:w="5386" w:type="dxa"/>
          </w:tcPr>
          <w:p w14:paraId="401002FB"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Nu = 0; da = 1; nu a fost necesar = 5; necunoscut = 9; anticoagulante = 2; </w:t>
            </w:r>
            <w:proofErr w:type="spellStart"/>
            <w:r w:rsidRPr="00511154">
              <w:rPr>
                <w:rFonts w:ascii="Times New Roman" w:hAnsi="Times New Roman" w:cs="Times New Roman"/>
                <w:sz w:val="24"/>
                <w:szCs w:val="24"/>
              </w:rPr>
              <w:t>antiplachetare</w:t>
            </w:r>
            <w:proofErr w:type="spellEnd"/>
            <w:r w:rsidRPr="00511154">
              <w:rPr>
                <w:rFonts w:ascii="Times New Roman" w:hAnsi="Times New Roman" w:cs="Times New Roman"/>
                <w:sz w:val="24"/>
                <w:szCs w:val="24"/>
              </w:rPr>
              <w:t xml:space="preserve"> = 3; </w:t>
            </w:r>
            <w:proofErr w:type="spellStart"/>
            <w:r w:rsidRPr="00511154">
              <w:rPr>
                <w:rFonts w:ascii="Times New Roman" w:hAnsi="Times New Roman" w:cs="Times New Roman"/>
                <w:sz w:val="24"/>
                <w:szCs w:val="24"/>
              </w:rPr>
              <w:t>statine</w:t>
            </w:r>
            <w:proofErr w:type="spellEnd"/>
            <w:r w:rsidRPr="00511154">
              <w:rPr>
                <w:rFonts w:ascii="Times New Roman" w:hAnsi="Times New Roman" w:cs="Times New Roman"/>
                <w:sz w:val="24"/>
                <w:szCs w:val="24"/>
              </w:rPr>
              <w:t xml:space="preserve"> = 4; alte hipertensive = 6</w:t>
            </w:r>
          </w:p>
        </w:tc>
        <w:tc>
          <w:tcPr>
            <w:tcW w:w="567" w:type="dxa"/>
          </w:tcPr>
          <w:p w14:paraId="414F3B4A" w14:textId="77777777" w:rsidR="00B30CE7" w:rsidRPr="00511154" w:rsidRDefault="00B30CE7" w:rsidP="000E5AE3">
            <w:pPr>
              <w:jc w:val="both"/>
              <w:rPr>
                <w:rFonts w:ascii="Times New Roman" w:hAnsi="Times New Roman" w:cs="Times New Roman"/>
                <w:sz w:val="24"/>
                <w:szCs w:val="24"/>
              </w:rPr>
            </w:pPr>
          </w:p>
        </w:tc>
      </w:tr>
      <w:tr w:rsidR="00B30CE7" w:rsidRPr="00511154" w14:paraId="029C86FF" w14:textId="77777777" w:rsidTr="00B30CE7">
        <w:tc>
          <w:tcPr>
            <w:tcW w:w="440" w:type="dxa"/>
            <w:vAlign w:val="center"/>
          </w:tcPr>
          <w:p w14:paraId="495C239B"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BC4DB7" w:rsidRPr="00511154">
              <w:rPr>
                <w:rFonts w:ascii="Times New Roman" w:hAnsi="Times New Roman" w:cs="Times New Roman"/>
                <w:b/>
                <w:sz w:val="24"/>
                <w:szCs w:val="24"/>
              </w:rPr>
              <w:t>6</w:t>
            </w:r>
          </w:p>
        </w:tc>
        <w:tc>
          <w:tcPr>
            <w:tcW w:w="4097" w:type="dxa"/>
            <w:vAlign w:val="center"/>
          </w:tcPr>
          <w:p w14:paraId="6ECECC7E" w14:textId="7EC8D29C"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Pacientul/a  beneficiat de tratament compensat</w:t>
            </w:r>
          </w:p>
        </w:tc>
        <w:tc>
          <w:tcPr>
            <w:tcW w:w="5386" w:type="dxa"/>
          </w:tcPr>
          <w:p w14:paraId="0E88002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nu a fost necesar = 5; necunoscut = 9</w:t>
            </w:r>
          </w:p>
        </w:tc>
        <w:tc>
          <w:tcPr>
            <w:tcW w:w="567" w:type="dxa"/>
          </w:tcPr>
          <w:p w14:paraId="127A8DBF" w14:textId="77777777" w:rsidR="00B30CE7" w:rsidRPr="00511154" w:rsidRDefault="00B30CE7" w:rsidP="000E5AE3">
            <w:pPr>
              <w:jc w:val="both"/>
              <w:rPr>
                <w:rFonts w:ascii="Times New Roman" w:hAnsi="Times New Roman" w:cs="Times New Roman"/>
                <w:sz w:val="24"/>
                <w:szCs w:val="24"/>
              </w:rPr>
            </w:pPr>
          </w:p>
        </w:tc>
      </w:tr>
      <w:tr w:rsidR="00B30CE7" w:rsidRPr="00511154" w14:paraId="48AFBC31" w14:textId="77777777" w:rsidTr="00B30CE7">
        <w:tc>
          <w:tcPr>
            <w:tcW w:w="440" w:type="dxa"/>
            <w:vAlign w:val="center"/>
          </w:tcPr>
          <w:p w14:paraId="49F3975D"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BC4DB7" w:rsidRPr="00511154">
              <w:rPr>
                <w:rFonts w:ascii="Times New Roman" w:hAnsi="Times New Roman" w:cs="Times New Roman"/>
                <w:b/>
                <w:sz w:val="24"/>
                <w:szCs w:val="24"/>
              </w:rPr>
              <w:t>7</w:t>
            </w:r>
          </w:p>
        </w:tc>
        <w:tc>
          <w:tcPr>
            <w:tcW w:w="4097" w:type="dxa"/>
            <w:vAlign w:val="center"/>
          </w:tcPr>
          <w:p w14:paraId="2102A381"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Tratamentul maladiilor concomitente</w:t>
            </w:r>
          </w:p>
        </w:tc>
        <w:tc>
          <w:tcPr>
            <w:tcW w:w="5386" w:type="dxa"/>
          </w:tcPr>
          <w:p w14:paraId="7D4758BC"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nu a fost necesar = 5; necunoscut = 9</w:t>
            </w:r>
          </w:p>
        </w:tc>
        <w:tc>
          <w:tcPr>
            <w:tcW w:w="567" w:type="dxa"/>
          </w:tcPr>
          <w:p w14:paraId="35243270" w14:textId="77777777" w:rsidR="00B30CE7" w:rsidRPr="00511154" w:rsidRDefault="00B30CE7" w:rsidP="000E5AE3">
            <w:pPr>
              <w:jc w:val="both"/>
              <w:rPr>
                <w:rFonts w:ascii="Times New Roman" w:hAnsi="Times New Roman" w:cs="Times New Roman"/>
                <w:sz w:val="24"/>
                <w:szCs w:val="24"/>
              </w:rPr>
            </w:pPr>
          </w:p>
        </w:tc>
      </w:tr>
      <w:tr w:rsidR="00B30CE7" w:rsidRPr="00511154" w14:paraId="65FC7861" w14:textId="77777777" w:rsidTr="00B30CE7">
        <w:tc>
          <w:tcPr>
            <w:tcW w:w="440" w:type="dxa"/>
            <w:vAlign w:val="center"/>
          </w:tcPr>
          <w:p w14:paraId="18D384E9"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BC4DB7" w:rsidRPr="00511154">
              <w:rPr>
                <w:rFonts w:ascii="Times New Roman" w:hAnsi="Times New Roman" w:cs="Times New Roman"/>
                <w:b/>
                <w:sz w:val="24"/>
                <w:szCs w:val="24"/>
              </w:rPr>
              <w:t>8</w:t>
            </w:r>
          </w:p>
        </w:tc>
        <w:tc>
          <w:tcPr>
            <w:tcW w:w="4097" w:type="dxa"/>
            <w:vAlign w:val="center"/>
          </w:tcPr>
          <w:p w14:paraId="059EA1B6"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Monitorizarea tratamentului înregistrată</w:t>
            </w:r>
          </w:p>
        </w:tc>
        <w:tc>
          <w:tcPr>
            <w:tcW w:w="5386" w:type="dxa"/>
          </w:tcPr>
          <w:p w14:paraId="31AE6609"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tc>
        <w:tc>
          <w:tcPr>
            <w:tcW w:w="567" w:type="dxa"/>
          </w:tcPr>
          <w:p w14:paraId="0A8D337A" w14:textId="77777777" w:rsidR="00B30CE7" w:rsidRPr="00511154" w:rsidRDefault="00B30CE7" w:rsidP="000E5AE3">
            <w:pPr>
              <w:jc w:val="both"/>
              <w:rPr>
                <w:rFonts w:ascii="Times New Roman" w:hAnsi="Times New Roman" w:cs="Times New Roman"/>
                <w:sz w:val="24"/>
                <w:szCs w:val="24"/>
              </w:rPr>
            </w:pPr>
          </w:p>
        </w:tc>
      </w:tr>
      <w:tr w:rsidR="00B30CE7" w:rsidRPr="00511154" w14:paraId="1B5087DF" w14:textId="77777777" w:rsidTr="00B30CE7">
        <w:tc>
          <w:tcPr>
            <w:tcW w:w="440" w:type="dxa"/>
            <w:vAlign w:val="center"/>
          </w:tcPr>
          <w:p w14:paraId="21A30FC2" w14:textId="77777777" w:rsidR="00B30CE7" w:rsidRPr="00511154" w:rsidRDefault="00E92976" w:rsidP="000E5AE3">
            <w:pPr>
              <w:jc w:val="both"/>
              <w:rPr>
                <w:rFonts w:ascii="Times New Roman" w:hAnsi="Times New Roman" w:cs="Times New Roman"/>
                <w:b/>
                <w:sz w:val="24"/>
                <w:szCs w:val="24"/>
              </w:rPr>
            </w:pPr>
            <w:r w:rsidRPr="00511154">
              <w:rPr>
                <w:rFonts w:ascii="Times New Roman" w:hAnsi="Times New Roman" w:cs="Times New Roman"/>
                <w:b/>
                <w:sz w:val="24"/>
                <w:szCs w:val="24"/>
              </w:rPr>
              <w:t>29</w:t>
            </w:r>
          </w:p>
        </w:tc>
        <w:tc>
          <w:tcPr>
            <w:tcW w:w="4097" w:type="dxa"/>
            <w:vAlign w:val="center"/>
          </w:tcPr>
          <w:p w14:paraId="07A05C3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Efecte adverse înregistrate</w:t>
            </w:r>
          </w:p>
        </w:tc>
        <w:tc>
          <w:tcPr>
            <w:tcW w:w="5386" w:type="dxa"/>
          </w:tcPr>
          <w:p w14:paraId="2DFF9D6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tc>
        <w:tc>
          <w:tcPr>
            <w:tcW w:w="567" w:type="dxa"/>
          </w:tcPr>
          <w:p w14:paraId="42463AF4" w14:textId="77777777" w:rsidR="00B30CE7" w:rsidRPr="00511154" w:rsidRDefault="00B30CE7" w:rsidP="000E5AE3">
            <w:pPr>
              <w:jc w:val="both"/>
              <w:rPr>
                <w:rFonts w:ascii="Times New Roman" w:hAnsi="Times New Roman" w:cs="Times New Roman"/>
                <w:sz w:val="24"/>
                <w:szCs w:val="24"/>
              </w:rPr>
            </w:pPr>
          </w:p>
        </w:tc>
      </w:tr>
      <w:tr w:rsidR="00B30CE7" w:rsidRPr="00511154" w14:paraId="03E48A6C" w14:textId="77777777" w:rsidTr="00B30CE7">
        <w:tc>
          <w:tcPr>
            <w:tcW w:w="440" w:type="dxa"/>
            <w:vAlign w:val="center"/>
          </w:tcPr>
          <w:p w14:paraId="7B7938B2"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E92976" w:rsidRPr="00511154">
              <w:rPr>
                <w:rFonts w:ascii="Times New Roman" w:hAnsi="Times New Roman" w:cs="Times New Roman"/>
                <w:b/>
                <w:sz w:val="24"/>
                <w:szCs w:val="24"/>
              </w:rPr>
              <w:t>0</w:t>
            </w:r>
          </w:p>
        </w:tc>
        <w:tc>
          <w:tcPr>
            <w:tcW w:w="4097" w:type="dxa"/>
            <w:vAlign w:val="center"/>
          </w:tcPr>
          <w:p w14:paraId="7480F7D3"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Complicațiile înregistrate la tratament</w:t>
            </w:r>
          </w:p>
        </w:tc>
        <w:tc>
          <w:tcPr>
            <w:tcW w:w="5386" w:type="dxa"/>
          </w:tcPr>
          <w:p w14:paraId="12B060E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tc>
        <w:tc>
          <w:tcPr>
            <w:tcW w:w="567" w:type="dxa"/>
          </w:tcPr>
          <w:p w14:paraId="13822C27" w14:textId="77777777" w:rsidR="00B30CE7" w:rsidRPr="00511154" w:rsidRDefault="00B30CE7" w:rsidP="000E5AE3">
            <w:pPr>
              <w:jc w:val="both"/>
              <w:rPr>
                <w:rFonts w:ascii="Times New Roman" w:hAnsi="Times New Roman" w:cs="Times New Roman"/>
                <w:sz w:val="24"/>
                <w:szCs w:val="24"/>
              </w:rPr>
            </w:pPr>
          </w:p>
        </w:tc>
      </w:tr>
      <w:tr w:rsidR="00B30CE7" w:rsidRPr="00511154" w14:paraId="49267FCC" w14:textId="77777777" w:rsidTr="00B30CE7">
        <w:tc>
          <w:tcPr>
            <w:tcW w:w="440" w:type="dxa"/>
            <w:vAlign w:val="center"/>
          </w:tcPr>
          <w:p w14:paraId="719EF1D3"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E92976" w:rsidRPr="00511154">
              <w:rPr>
                <w:rFonts w:ascii="Times New Roman" w:hAnsi="Times New Roman" w:cs="Times New Roman"/>
                <w:b/>
                <w:sz w:val="24"/>
                <w:szCs w:val="24"/>
              </w:rPr>
              <w:t>1</w:t>
            </w:r>
          </w:p>
        </w:tc>
        <w:tc>
          <w:tcPr>
            <w:tcW w:w="4097" w:type="dxa"/>
            <w:vAlign w:val="center"/>
          </w:tcPr>
          <w:p w14:paraId="79B02C60"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Tratamentul administrat în condiții de staționar</w:t>
            </w:r>
          </w:p>
        </w:tc>
        <w:tc>
          <w:tcPr>
            <w:tcW w:w="5386" w:type="dxa"/>
          </w:tcPr>
          <w:p w14:paraId="76A36179"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nu a fost necesar = 5; necunoscut = 9</w:t>
            </w:r>
          </w:p>
          <w:p w14:paraId="74DF4FD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Frecvența ventriculară incorijabilă în condiții de </w:t>
            </w:r>
            <w:proofErr w:type="spellStart"/>
            <w:r w:rsidRPr="00511154">
              <w:rPr>
                <w:rFonts w:ascii="Times New Roman" w:hAnsi="Times New Roman" w:cs="Times New Roman"/>
                <w:sz w:val="24"/>
                <w:szCs w:val="24"/>
              </w:rPr>
              <w:t>ambulator</w:t>
            </w:r>
            <w:proofErr w:type="spellEnd"/>
            <w:r w:rsidRPr="00511154">
              <w:rPr>
                <w:rFonts w:ascii="Times New Roman" w:hAnsi="Times New Roman" w:cs="Times New Roman"/>
                <w:sz w:val="24"/>
                <w:szCs w:val="24"/>
              </w:rPr>
              <w:t xml:space="preserve"> = 2;</w:t>
            </w:r>
          </w:p>
          <w:p w14:paraId="36081406"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Variantă paroxistică = 3; dezvoltarea complicațiilor = 4; boli concomitente severe/avansate = 6; altele = 7</w:t>
            </w:r>
          </w:p>
        </w:tc>
        <w:tc>
          <w:tcPr>
            <w:tcW w:w="567" w:type="dxa"/>
          </w:tcPr>
          <w:p w14:paraId="6EF50750" w14:textId="77777777" w:rsidR="00B30CE7" w:rsidRPr="00511154" w:rsidRDefault="00B30CE7" w:rsidP="000E5AE3">
            <w:pPr>
              <w:jc w:val="both"/>
              <w:rPr>
                <w:rFonts w:ascii="Times New Roman" w:hAnsi="Times New Roman" w:cs="Times New Roman"/>
                <w:sz w:val="24"/>
                <w:szCs w:val="24"/>
              </w:rPr>
            </w:pPr>
          </w:p>
        </w:tc>
      </w:tr>
      <w:tr w:rsidR="00B30CE7" w:rsidRPr="00511154" w14:paraId="5C703244" w14:textId="77777777" w:rsidTr="00B30CE7">
        <w:tc>
          <w:tcPr>
            <w:tcW w:w="440" w:type="dxa"/>
            <w:vAlign w:val="center"/>
          </w:tcPr>
          <w:p w14:paraId="65019923"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E92976" w:rsidRPr="00511154">
              <w:rPr>
                <w:rFonts w:ascii="Times New Roman" w:hAnsi="Times New Roman" w:cs="Times New Roman"/>
                <w:b/>
                <w:sz w:val="24"/>
                <w:szCs w:val="24"/>
              </w:rPr>
              <w:t>2</w:t>
            </w:r>
          </w:p>
        </w:tc>
        <w:tc>
          <w:tcPr>
            <w:tcW w:w="4097" w:type="dxa"/>
            <w:vAlign w:val="center"/>
          </w:tcPr>
          <w:p w14:paraId="095CC05D"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Plan de intervenție pentru pacient pe termen scurt (1-3) luni</w:t>
            </w:r>
          </w:p>
        </w:tc>
        <w:tc>
          <w:tcPr>
            <w:tcW w:w="5386" w:type="dxa"/>
          </w:tcPr>
          <w:p w14:paraId="464C71CC"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tc>
        <w:tc>
          <w:tcPr>
            <w:tcW w:w="567" w:type="dxa"/>
          </w:tcPr>
          <w:p w14:paraId="7DB679EB" w14:textId="77777777" w:rsidR="00B30CE7" w:rsidRPr="00511154" w:rsidRDefault="00B30CE7" w:rsidP="000E5AE3">
            <w:pPr>
              <w:jc w:val="both"/>
              <w:rPr>
                <w:rFonts w:ascii="Times New Roman" w:hAnsi="Times New Roman" w:cs="Times New Roman"/>
                <w:sz w:val="24"/>
                <w:szCs w:val="24"/>
              </w:rPr>
            </w:pPr>
          </w:p>
        </w:tc>
      </w:tr>
      <w:tr w:rsidR="00B30CE7" w:rsidRPr="00511154" w14:paraId="75D7E15A" w14:textId="77777777" w:rsidTr="00B30CE7">
        <w:tc>
          <w:tcPr>
            <w:tcW w:w="440" w:type="dxa"/>
            <w:vAlign w:val="center"/>
          </w:tcPr>
          <w:p w14:paraId="57454B52"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E92976" w:rsidRPr="00511154">
              <w:rPr>
                <w:rFonts w:ascii="Times New Roman" w:hAnsi="Times New Roman" w:cs="Times New Roman"/>
                <w:b/>
                <w:sz w:val="24"/>
                <w:szCs w:val="24"/>
              </w:rPr>
              <w:t>3</w:t>
            </w:r>
          </w:p>
        </w:tc>
        <w:tc>
          <w:tcPr>
            <w:tcW w:w="4097" w:type="dxa"/>
            <w:vAlign w:val="center"/>
          </w:tcPr>
          <w:p w14:paraId="186762DB"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Plan de intervenție pentru pacient pe termen lung</w:t>
            </w:r>
          </w:p>
        </w:tc>
        <w:tc>
          <w:tcPr>
            <w:tcW w:w="5386" w:type="dxa"/>
          </w:tcPr>
          <w:p w14:paraId="51482BC5"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tc>
        <w:tc>
          <w:tcPr>
            <w:tcW w:w="567" w:type="dxa"/>
          </w:tcPr>
          <w:p w14:paraId="58C417F4" w14:textId="77777777" w:rsidR="00B30CE7" w:rsidRPr="00511154" w:rsidRDefault="00B30CE7" w:rsidP="000E5AE3">
            <w:pPr>
              <w:jc w:val="both"/>
              <w:rPr>
                <w:rFonts w:ascii="Times New Roman" w:hAnsi="Times New Roman" w:cs="Times New Roman"/>
                <w:sz w:val="24"/>
                <w:szCs w:val="24"/>
              </w:rPr>
            </w:pPr>
          </w:p>
        </w:tc>
      </w:tr>
      <w:tr w:rsidR="00B30CE7" w:rsidRPr="00511154" w14:paraId="05F579A9" w14:textId="77777777" w:rsidTr="00B30CE7">
        <w:tc>
          <w:tcPr>
            <w:tcW w:w="440" w:type="dxa"/>
            <w:vAlign w:val="center"/>
          </w:tcPr>
          <w:p w14:paraId="75ED213E"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E92976" w:rsidRPr="00511154">
              <w:rPr>
                <w:rFonts w:ascii="Times New Roman" w:hAnsi="Times New Roman" w:cs="Times New Roman"/>
                <w:b/>
                <w:sz w:val="24"/>
                <w:szCs w:val="24"/>
              </w:rPr>
              <w:t>4</w:t>
            </w:r>
          </w:p>
        </w:tc>
        <w:tc>
          <w:tcPr>
            <w:tcW w:w="4097" w:type="dxa"/>
            <w:vAlign w:val="center"/>
          </w:tcPr>
          <w:p w14:paraId="252148ED"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Consilierea pacientului/ei documentată</w:t>
            </w:r>
          </w:p>
        </w:tc>
        <w:tc>
          <w:tcPr>
            <w:tcW w:w="5386" w:type="dxa"/>
          </w:tcPr>
          <w:p w14:paraId="08F77A40"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p w14:paraId="1919AE09"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Necesitatea medicației = 2; regim alimentar = 3; renunțare la fumat = 4; activitate fizică = 6; slăbire ponderală = 7; limitarea consumului de alcool = 8</w:t>
            </w:r>
          </w:p>
        </w:tc>
        <w:tc>
          <w:tcPr>
            <w:tcW w:w="567" w:type="dxa"/>
          </w:tcPr>
          <w:p w14:paraId="09365F5F" w14:textId="77777777" w:rsidR="00B30CE7" w:rsidRPr="00511154" w:rsidRDefault="00B30CE7" w:rsidP="000E5AE3">
            <w:pPr>
              <w:jc w:val="both"/>
              <w:rPr>
                <w:rFonts w:ascii="Times New Roman" w:hAnsi="Times New Roman" w:cs="Times New Roman"/>
                <w:sz w:val="24"/>
                <w:szCs w:val="24"/>
              </w:rPr>
            </w:pPr>
          </w:p>
        </w:tc>
      </w:tr>
      <w:tr w:rsidR="00B30CE7" w:rsidRPr="00511154" w14:paraId="328C77E7" w14:textId="77777777" w:rsidTr="00B30CE7">
        <w:tc>
          <w:tcPr>
            <w:tcW w:w="440" w:type="dxa"/>
            <w:vAlign w:val="center"/>
          </w:tcPr>
          <w:p w14:paraId="3548FA13"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E92976" w:rsidRPr="00511154">
              <w:rPr>
                <w:rFonts w:ascii="Times New Roman" w:hAnsi="Times New Roman" w:cs="Times New Roman"/>
                <w:b/>
                <w:sz w:val="24"/>
                <w:szCs w:val="24"/>
              </w:rPr>
              <w:t>5</w:t>
            </w:r>
          </w:p>
        </w:tc>
        <w:tc>
          <w:tcPr>
            <w:tcW w:w="4097" w:type="dxa"/>
            <w:vAlign w:val="center"/>
          </w:tcPr>
          <w:p w14:paraId="4BAE6EC9"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Rezultatele tratamentului </w:t>
            </w:r>
          </w:p>
        </w:tc>
        <w:tc>
          <w:tcPr>
            <w:tcW w:w="5386" w:type="dxa"/>
          </w:tcPr>
          <w:p w14:paraId="7DDD0496"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Test mers 6 min = 1; ameliorarea/restabilirea ritmului = 2; fără schimbări/fibrilație persistentă = 3; AVC = 4; controlul frecvenței cardiace = 6; insuficiență cardiacă = 7; terapie </w:t>
            </w:r>
            <w:proofErr w:type="spellStart"/>
            <w:r w:rsidRPr="00511154">
              <w:rPr>
                <w:rFonts w:ascii="Times New Roman" w:hAnsi="Times New Roman" w:cs="Times New Roman"/>
                <w:sz w:val="24"/>
                <w:szCs w:val="24"/>
              </w:rPr>
              <w:t>antitrombotică</w:t>
            </w:r>
            <w:proofErr w:type="spellEnd"/>
            <w:r w:rsidRPr="00511154">
              <w:rPr>
                <w:rFonts w:ascii="Times New Roman" w:hAnsi="Times New Roman" w:cs="Times New Roman"/>
                <w:sz w:val="24"/>
                <w:szCs w:val="24"/>
              </w:rPr>
              <w:t xml:space="preserve"> = 8; alte complicații = 10; necunoscut = 9</w:t>
            </w:r>
          </w:p>
        </w:tc>
        <w:tc>
          <w:tcPr>
            <w:tcW w:w="567" w:type="dxa"/>
          </w:tcPr>
          <w:p w14:paraId="2305DA17" w14:textId="77777777" w:rsidR="00B30CE7" w:rsidRPr="00511154" w:rsidRDefault="00B30CE7" w:rsidP="000E5AE3">
            <w:pPr>
              <w:jc w:val="both"/>
              <w:rPr>
                <w:rFonts w:ascii="Times New Roman" w:hAnsi="Times New Roman" w:cs="Times New Roman"/>
                <w:sz w:val="24"/>
                <w:szCs w:val="24"/>
              </w:rPr>
            </w:pPr>
          </w:p>
        </w:tc>
      </w:tr>
      <w:tr w:rsidR="00B30CE7" w:rsidRPr="00511154" w14:paraId="0C878D28" w14:textId="77777777" w:rsidTr="00B30CE7">
        <w:tc>
          <w:tcPr>
            <w:tcW w:w="440" w:type="dxa"/>
            <w:vMerge w:val="restart"/>
            <w:vAlign w:val="center"/>
          </w:tcPr>
          <w:p w14:paraId="51E0A0B3"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E92976" w:rsidRPr="00511154">
              <w:rPr>
                <w:rFonts w:ascii="Times New Roman" w:hAnsi="Times New Roman" w:cs="Times New Roman"/>
                <w:b/>
                <w:sz w:val="24"/>
                <w:szCs w:val="24"/>
              </w:rPr>
              <w:t>6</w:t>
            </w:r>
          </w:p>
        </w:tc>
        <w:tc>
          <w:tcPr>
            <w:tcW w:w="4097" w:type="dxa"/>
            <w:vMerge w:val="restart"/>
            <w:vAlign w:val="center"/>
          </w:tcPr>
          <w:p w14:paraId="3181CD51"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Data scoaterii de la evidență </w:t>
            </w:r>
            <w:proofErr w:type="spellStart"/>
            <w:r w:rsidRPr="00511154">
              <w:rPr>
                <w:rFonts w:ascii="Times New Roman" w:hAnsi="Times New Roman" w:cs="Times New Roman"/>
                <w:sz w:val="24"/>
                <w:szCs w:val="24"/>
              </w:rPr>
              <w:t>dispanserică</w:t>
            </w:r>
            <w:proofErr w:type="spellEnd"/>
            <w:r w:rsidRPr="00511154">
              <w:rPr>
                <w:rFonts w:ascii="Times New Roman" w:hAnsi="Times New Roman" w:cs="Times New Roman"/>
                <w:sz w:val="24"/>
                <w:szCs w:val="24"/>
              </w:rPr>
              <w:t xml:space="preserve"> sau decesului</w:t>
            </w:r>
          </w:p>
        </w:tc>
        <w:tc>
          <w:tcPr>
            <w:tcW w:w="5386" w:type="dxa"/>
            <w:vAlign w:val="center"/>
          </w:tcPr>
          <w:p w14:paraId="5BAE718B"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Data scoaterii de la evidență </w:t>
            </w:r>
            <w:proofErr w:type="spellStart"/>
            <w:r w:rsidRPr="00511154">
              <w:rPr>
                <w:rFonts w:ascii="Times New Roman" w:hAnsi="Times New Roman" w:cs="Times New Roman"/>
                <w:sz w:val="24"/>
                <w:szCs w:val="24"/>
              </w:rPr>
              <w:t>dispanserică</w:t>
            </w:r>
            <w:proofErr w:type="spellEnd"/>
            <w:r w:rsidRPr="00511154">
              <w:rPr>
                <w:rFonts w:ascii="Times New Roman" w:hAnsi="Times New Roman" w:cs="Times New Roman"/>
                <w:sz w:val="24"/>
                <w:szCs w:val="24"/>
              </w:rPr>
              <w:t>(ZZ-LL-AAAA); necunoscut = 9</w:t>
            </w:r>
          </w:p>
        </w:tc>
        <w:tc>
          <w:tcPr>
            <w:tcW w:w="567" w:type="dxa"/>
            <w:vAlign w:val="center"/>
          </w:tcPr>
          <w:p w14:paraId="4E46C886" w14:textId="77777777" w:rsidR="00B30CE7" w:rsidRPr="00511154" w:rsidRDefault="00B30CE7" w:rsidP="000E5AE3">
            <w:pPr>
              <w:jc w:val="both"/>
              <w:rPr>
                <w:rFonts w:ascii="Times New Roman" w:hAnsi="Times New Roman" w:cs="Times New Roman"/>
                <w:sz w:val="24"/>
                <w:szCs w:val="24"/>
              </w:rPr>
            </w:pPr>
          </w:p>
        </w:tc>
      </w:tr>
      <w:tr w:rsidR="00B30CE7" w:rsidRPr="00511154" w14:paraId="42E34ED4" w14:textId="77777777" w:rsidTr="00B30CE7">
        <w:tc>
          <w:tcPr>
            <w:tcW w:w="440" w:type="dxa"/>
            <w:vMerge/>
            <w:vAlign w:val="center"/>
          </w:tcPr>
          <w:p w14:paraId="473EEE27" w14:textId="77777777" w:rsidR="00B30CE7" w:rsidRPr="00511154" w:rsidRDefault="00B30CE7" w:rsidP="000E5AE3">
            <w:pPr>
              <w:jc w:val="both"/>
              <w:rPr>
                <w:rFonts w:ascii="Times New Roman" w:hAnsi="Times New Roman" w:cs="Times New Roman"/>
                <w:sz w:val="24"/>
                <w:szCs w:val="24"/>
              </w:rPr>
            </w:pPr>
          </w:p>
        </w:tc>
        <w:tc>
          <w:tcPr>
            <w:tcW w:w="4097" w:type="dxa"/>
            <w:vMerge/>
            <w:vAlign w:val="center"/>
          </w:tcPr>
          <w:p w14:paraId="544337F7" w14:textId="77777777" w:rsidR="00B30CE7" w:rsidRPr="00511154" w:rsidRDefault="00B30CE7" w:rsidP="000E5AE3">
            <w:pPr>
              <w:jc w:val="both"/>
              <w:rPr>
                <w:rFonts w:ascii="Times New Roman" w:hAnsi="Times New Roman" w:cs="Times New Roman"/>
                <w:sz w:val="24"/>
                <w:szCs w:val="24"/>
              </w:rPr>
            </w:pPr>
          </w:p>
        </w:tc>
        <w:tc>
          <w:tcPr>
            <w:tcW w:w="5386" w:type="dxa"/>
            <w:vAlign w:val="center"/>
          </w:tcPr>
          <w:p w14:paraId="31C6EADA"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Data decesului (ZZ-LL-AAAA); necunoscut = 9</w:t>
            </w:r>
          </w:p>
        </w:tc>
        <w:tc>
          <w:tcPr>
            <w:tcW w:w="567" w:type="dxa"/>
            <w:vAlign w:val="center"/>
          </w:tcPr>
          <w:p w14:paraId="372C8B28" w14:textId="77777777" w:rsidR="00B30CE7" w:rsidRPr="00511154" w:rsidRDefault="00B30CE7" w:rsidP="000E5AE3">
            <w:pPr>
              <w:jc w:val="both"/>
              <w:rPr>
                <w:rFonts w:ascii="Times New Roman" w:hAnsi="Times New Roman" w:cs="Times New Roman"/>
                <w:sz w:val="24"/>
                <w:szCs w:val="24"/>
              </w:rPr>
            </w:pPr>
          </w:p>
        </w:tc>
      </w:tr>
    </w:tbl>
    <w:p w14:paraId="2553F7EE" w14:textId="77777777" w:rsidR="00B30CE7" w:rsidRPr="00511154" w:rsidRDefault="00B30CE7" w:rsidP="000E5AE3">
      <w:pPr>
        <w:spacing w:line="240" w:lineRule="auto"/>
        <w:jc w:val="both"/>
        <w:rPr>
          <w:rFonts w:ascii="Times New Roman" w:hAnsi="Times New Roman" w:cs="Times New Roman"/>
          <w:sz w:val="24"/>
          <w:szCs w:val="24"/>
        </w:rPr>
      </w:pPr>
    </w:p>
    <w:p w14:paraId="2ACCA789" w14:textId="77777777" w:rsidR="00B30CE7" w:rsidRPr="00511154" w:rsidRDefault="00B30CE7" w:rsidP="000E5AE3">
      <w:pPr>
        <w:spacing w:line="240" w:lineRule="auto"/>
        <w:jc w:val="both"/>
        <w:rPr>
          <w:rFonts w:ascii="Times New Roman" w:hAnsi="Times New Roman" w:cs="Times New Roman"/>
          <w:sz w:val="24"/>
          <w:szCs w:val="24"/>
        </w:rPr>
      </w:pPr>
    </w:p>
    <w:tbl>
      <w:tblPr>
        <w:tblStyle w:val="Tabelgril"/>
        <w:tblW w:w="10490" w:type="dxa"/>
        <w:tblInd w:w="-714" w:type="dxa"/>
        <w:tblLook w:val="04A0" w:firstRow="1" w:lastRow="0" w:firstColumn="1" w:lastColumn="0" w:noHBand="0" w:noVBand="1"/>
      </w:tblPr>
      <w:tblGrid>
        <w:gridCol w:w="456"/>
        <w:gridCol w:w="4569"/>
        <w:gridCol w:w="4875"/>
        <w:gridCol w:w="590"/>
      </w:tblGrid>
      <w:tr w:rsidR="00B30CE7" w:rsidRPr="00511154" w14:paraId="118EAB16" w14:textId="77777777" w:rsidTr="00B30CE7">
        <w:tc>
          <w:tcPr>
            <w:tcW w:w="440" w:type="dxa"/>
            <w:vAlign w:val="center"/>
          </w:tcPr>
          <w:p w14:paraId="0844092A" w14:textId="77777777" w:rsidR="00B30CE7" w:rsidRPr="00511154" w:rsidRDefault="00B30CE7" w:rsidP="000E5AE3">
            <w:pPr>
              <w:jc w:val="both"/>
              <w:rPr>
                <w:rFonts w:ascii="Times New Roman" w:hAnsi="Times New Roman" w:cs="Times New Roman"/>
                <w:sz w:val="24"/>
                <w:szCs w:val="24"/>
              </w:rPr>
            </w:pPr>
          </w:p>
        </w:tc>
        <w:tc>
          <w:tcPr>
            <w:tcW w:w="9483" w:type="dxa"/>
            <w:gridSpan w:val="2"/>
            <w:vAlign w:val="center"/>
          </w:tcPr>
          <w:p w14:paraId="3520544B" w14:textId="5701E55C" w:rsidR="00B30CE7" w:rsidRPr="00511154" w:rsidRDefault="00B30CE7" w:rsidP="000E5AE3">
            <w:pPr>
              <w:jc w:val="both"/>
              <w:rPr>
                <w:rFonts w:ascii="Times New Roman" w:hAnsi="Times New Roman" w:cs="Times New Roman"/>
                <w:b/>
                <w:smallCaps/>
                <w:sz w:val="24"/>
                <w:szCs w:val="24"/>
              </w:rPr>
            </w:pPr>
            <w:r w:rsidRPr="00511154">
              <w:rPr>
                <w:rFonts w:ascii="Times New Roman" w:hAnsi="Times New Roman" w:cs="Times New Roman"/>
                <w:b/>
                <w:smallCaps/>
                <w:sz w:val="24"/>
                <w:szCs w:val="24"/>
              </w:rPr>
              <w:t xml:space="preserve">Fișa </w:t>
            </w:r>
            <w:r w:rsidR="00A67743" w:rsidRPr="00511154">
              <w:rPr>
                <w:rFonts w:ascii="Times New Roman" w:hAnsi="Times New Roman" w:cs="Times New Roman"/>
                <w:b/>
                <w:smallCaps/>
                <w:sz w:val="24"/>
                <w:szCs w:val="24"/>
              </w:rPr>
              <w:t>standardizată</w:t>
            </w:r>
            <w:r w:rsidRPr="00511154">
              <w:rPr>
                <w:rFonts w:ascii="Times New Roman" w:hAnsi="Times New Roman" w:cs="Times New Roman"/>
                <w:b/>
                <w:smallCaps/>
                <w:sz w:val="24"/>
                <w:szCs w:val="24"/>
              </w:rPr>
              <w:t xml:space="preserve"> de audit medical bazat pe criterii pentru</w:t>
            </w:r>
          </w:p>
          <w:p w14:paraId="344E9864"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i/>
                <w:smallCaps/>
                <w:sz w:val="24"/>
                <w:szCs w:val="24"/>
              </w:rPr>
              <w:t xml:space="preserve">fibrilație </w:t>
            </w:r>
            <w:proofErr w:type="spellStart"/>
            <w:r w:rsidRPr="00511154">
              <w:rPr>
                <w:rFonts w:ascii="Times New Roman" w:hAnsi="Times New Roman" w:cs="Times New Roman"/>
                <w:b/>
                <w:i/>
                <w:smallCaps/>
                <w:sz w:val="24"/>
                <w:szCs w:val="24"/>
              </w:rPr>
              <w:t>atrială</w:t>
            </w:r>
            <w:proofErr w:type="spellEnd"/>
            <w:r w:rsidRPr="00511154">
              <w:rPr>
                <w:rFonts w:ascii="Times New Roman" w:hAnsi="Times New Roman" w:cs="Times New Roman"/>
                <w:b/>
                <w:i/>
                <w:sz w:val="24"/>
                <w:szCs w:val="24"/>
              </w:rPr>
              <w:t xml:space="preserve"> – </w:t>
            </w:r>
            <w:r w:rsidRPr="00511154">
              <w:rPr>
                <w:rFonts w:ascii="Times New Roman" w:hAnsi="Times New Roman" w:cs="Times New Roman"/>
                <w:b/>
                <w:sz w:val="24"/>
                <w:szCs w:val="24"/>
              </w:rPr>
              <w:t>staționar</w:t>
            </w:r>
          </w:p>
        </w:tc>
        <w:tc>
          <w:tcPr>
            <w:tcW w:w="567" w:type="dxa"/>
            <w:vAlign w:val="center"/>
          </w:tcPr>
          <w:p w14:paraId="4638F152"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Caz</w:t>
            </w:r>
          </w:p>
        </w:tc>
      </w:tr>
      <w:tr w:rsidR="00B30CE7" w:rsidRPr="00511154" w14:paraId="04087C61" w14:textId="77777777" w:rsidTr="00B30CE7">
        <w:tc>
          <w:tcPr>
            <w:tcW w:w="10490" w:type="dxa"/>
            <w:gridSpan w:val="4"/>
            <w:vAlign w:val="center"/>
          </w:tcPr>
          <w:p w14:paraId="29462BBB" w14:textId="77777777" w:rsidR="00B30CE7" w:rsidRPr="00511154" w:rsidRDefault="00B30CE7" w:rsidP="000E5AE3">
            <w:pPr>
              <w:ind w:left="458"/>
              <w:jc w:val="both"/>
              <w:rPr>
                <w:rFonts w:ascii="Times New Roman" w:hAnsi="Times New Roman" w:cs="Times New Roman"/>
                <w:b/>
                <w:sz w:val="24"/>
                <w:szCs w:val="24"/>
              </w:rPr>
            </w:pPr>
            <w:r w:rsidRPr="00511154">
              <w:rPr>
                <w:rFonts w:ascii="Times New Roman" w:hAnsi="Times New Roman" w:cs="Times New Roman"/>
                <w:b/>
                <w:sz w:val="24"/>
                <w:szCs w:val="24"/>
              </w:rPr>
              <w:t>DOMENIUL PROMPT</w:t>
            </w:r>
          </w:p>
        </w:tc>
      </w:tr>
      <w:tr w:rsidR="00B30CE7" w:rsidRPr="00511154" w14:paraId="3A1E5D4E" w14:textId="77777777" w:rsidTr="00C321BC">
        <w:tc>
          <w:tcPr>
            <w:tcW w:w="440" w:type="dxa"/>
            <w:vAlign w:val="center"/>
          </w:tcPr>
          <w:p w14:paraId="549847BD"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w:t>
            </w:r>
          </w:p>
        </w:tc>
        <w:tc>
          <w:tcPr>
            <w:tcW w:w="4589" w:type="dxa"/>
            <w:vAlign w:val="center"/>
          </w:tcPr>
          <w:p w14:paraId="710507D5"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Denumirea IMSP evaluată prin audit</w:t>
            </w:r>
          </w:p>
        </w:tc>
        <w:tc>
          <w:tcPr>
            <w:tcW w:w="4894" w:type="dxa"/>
          </w:tcPr>
          <w:p w14:paraId="690A5EFA"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Denumirea oficială</w:t>
            </w:r>
          </w:p>
        </w:tc>
        <w:tc>
          <w:tcPr>
            <w:tcW w:w="567" w:type="dxa"/>
          </w:tcPr>
          <w:p w14:paraId="4DEA8C8A" w14:textId="77777777" w:rsidR="00B30CE7" w:rsidRPr="00511154" w:rsidRDefault="00B30CE7" w:rsidP="000E5AE3">
            <w:pPr>
              <w:jc w:val="both"/>
              <w:rPr>
                <w:rFonts w:ascii="Times New Roman" w:hAnsi="Times New Roman" w:cs="Times New Roman"/>
                <w:sz w:val="24"/>
                <w:szCs w:val="24"/>
              </w:rPr>
            </w:pPr>
          </w:p>
        </w:tc>
      </w:tr>
      <w:tr w:rsidR="00B30CE7" w:rsidRPr="00511154" w14:paraId="7D9A1BD9" w14:textId="77777777" w:rsidTr="00C321BC">
        <w:tc>
          <w:tcPr>
            <w:tcW w:w="440" w:type="dxa"/>
            <w:vAlign w:val="center"/>
          </w:tcPr>
          <w:p w14:paraId="39EE44A4"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p>
        </w:tc>
        <w:tc>
          <w:tcPr>
            <w:tcW w:w="4589" w:type="dxa"/>
            <w:vAlign w:val="center"/>
          </w:tcPr>
          <w:p w14:paraId="04CC101D"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Persoana responsabilă de completarea fișei</w:t>
            </w:r>
          </w:p>
        </w:tc>
        <w:tc>
          <w:tcPr>
            <w:tcW w:w="4894" w:type="dxa"/>
          </w:tcPr>
          <w:p w14:paraId="2392D56B"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Nume, prenume, telefon de contact</w:t>
            </w:r>
          </w:p>
        </w:tc>
        <w:tc>
          <w:tcPr>
            <w:tcW w:w="567" w:type="dxa"/>
          </w:tcPr>
          <w:p w14:paraId="53123C24" w14:textId="77777777" w:rsidR="00B30CE7" w:rsidRPr="00511154" w:rsidRDefault="00B30CE7" w:rsidP="000E5AE3">
            <w:pPr>
              <w:jc w:val="both"/>
              <w:rPr>
                <w:rFonts w:ascii="Times New Roman" w:hAnsi="Times New Roman" w:cs="Times New Roman"/>
                <w:sz w:val="24"/>
                <w:szCs w:val="24"/>
              </w:rPr>
            </w:pPr>
          </w:p>
        </w:tc>
      </w:tr>
      <w:tr w:rsidR="00B30CE7" w:rsidRPr="00511154" w14:paraId="45FDB56B" w14:textId="77777777" w:rsidTr="00C321BC">
        <w:tc>
          <w:tcPr>
            <w:tcW w:w="440" w:type="dxa"/>
            <w:vAlign w:val="center"/>
          </w:tcPr>
          <w:p w14:paraId="1C2B4DD1"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p>
        </w:tc>
        <w:tc>
          <w:tcPr>
            <w:tcW w:w="4589" w:type="dxa"/>
            <w:vAlign w:val="center"/>
          </w:tcPr>
          <w:p w14:paraId="445519AD"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Numărul fișei medicale</w:t>
            </w:r>
          </w:p>
        </w:tc>
        <w:tc>
          <w:tcPr>
            <w:tcW w:w="4894" w:type="dxa"/>
          </w:tcPr>
          <w:p w14:paraId="0FC6D805" w14:textId="77777777" w:rsidR="00B30CE7" w:rsidRPr="00511154" w:rsidRDefault="00B30CE7" w:rsidP="000E5AE3">
            <w:pPr>
              <w:jc w:val="both"/>
              <w:rPr>
                <w:rFonts w:ascii="Times New Roman" w:hAnsi="Times New Roman" w:cs="Times New Roman"/>
                <w:sz w:val="24"/>
                <w:szCs w:val="24"/>
              </w:rPr>
            </w:pPr>
          </w:p>
        </w:tc>
        <w:tc>
          <w:tcPr>
            <w:tcW w:w="567" w:type="dxa"/>
          </w:tcPr>
          <w:p w14:paraId="5A59E6F2" w14:textId="77777777" w:rsidR="00B30CE7" w:rsidRPr="00511154" w:rsidRDefault="00B30CE7" w:rsidP="000E5AE3">
            <w:pPr>
              <w:jc w:val="both"/>
              <w:rPr>
                <w:rFonts w:ascii="Times New Roman" w:hAnsi="Times New Roman" w:cs="Times New Roman"/>
                <w:sz w:val="24"/>
                <w:szCs w:val="24"/>
              </w:rPr>
            </w:pPr>
          </w:p>
        </w:tc>
      </w:tr>
      <w:tr w:rsidR="00B30CE7" w:rsidRPr="00511154" w14:paraId="2D0B699D" w14:textId="77777777" w:rsidTr="00C321BC">
        <w:tc>
          <w:tcPr>
            <w:tcW w:w="440" w:type="dxa"/>
            <w:vAlign w:val="center"/>
          </w:tcPr>
          <w:p w14:paraId="3125AC1A"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4</w:t>
            </w:r>
          </w:p>
        </w:tc>
        <w:tc>
          <w:tcPr>
            <w:tcW w:w="4589" w:type="dxa"/>
            <w:vAlign w:val="center"/>
          </w:tcPr>
          <w:p w14:paraId="0D48404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Ziua, luna, anul de naștere a pacientului/ei</w:t>
            </w:r>
          </w:p>
        </w:tc>
        <w:tc>
          <w:tcPr>
            <w:tcW w:w="4894" w:type="dxa"/>
          </w:tcPr>
          <w:p w14:paraId="27D7C88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ZZ-LL-AAAA; necunoscut = 9</w:t>
            </w:r>
          </w:p>
        </w:tc>
        <w:tc>
          <w:tcPr>
            <w:tcW w:w="567" w:type="dxa"/>
          </w:tcPr>
          <w:p w14:paraId="1C34B4DE" w14:textId="77777777" w:rsidR="00B30CE7" w:rsidRPr="00511154" w:rsidRDefault="00B30CE7" w:rsidP="000E5AE3">
            <w:pPr>
              <w:jc w:val="both"/>
              <w:rPr>
                <w:rFonts w:ascii="Times New Roman" w:hAnsi="Times New Roman" w:cs="Times New Roman"/>
                <w:sz w:val="24"/>
                <w:szCs w:val="24"/>
              </w:rPr>
            </w:pPr>
          </w:p>
        </w:tc>
      </w:tr>
      <w:tr w:rsidR="00B30CE7" w:rsidRPr="00511154" w14:paraId="0E2EC9CB" w14:textId="77777777" w:rsidTr="00C321BC">
        <w:tc>
          <w:tcPr>
            <w:tcW w:w="440" w:type="dxa"/>
            <w:vAlign w:val="center"/>
          </w:tcPr>
          <w:p w14:paraId="29DF7205"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5</w:t>
            </w:r>
          </w:p>
        </w:tc>
        <w:tc>
          <w:tcPr>
            <w:tcW w:w="4589" w:type="dxa"/>
            <w:vAlign w:val="center"/>
          </w:tcPr>
          <w:p w14:paraId="7C25F651"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Sexul pacientului/ei</w:t>
            </w:r>
          </w:p>
        </w:tc>
        <w:tc>
          <w:tcPr>
            <w:tcW w:w="4894" w:type="dxa"/>
          </w:tcPr>
          <w:p w14:paraId="57676CB9"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Masculin = 1; </w:t>
            </w:r>
            <w:r w:rsidR="004B648B" w:rsidRPr="00511154">
              <w:rPr>
                <w:rFonts w:ascii="Times New Roman" w:hAnsi="Times New Roman" w:cs="Times New Roman"/>
                <w:sz w:val="24"/>
                <w:szCs w:val="24"/>
              </w:rPr>
              <w:t>feminin</w:t>
            </w:r>
            <w:r w:rsidRPr="00511154">
              <w:rPr>
                <w:rFonts w:ascii="Times New Roman" w:hAnsi="Times New Roman" w:cs="Times New Roman"/>
                <w:sz w:val="24"/>
                <w:szCs w:val="24"/>
              </w:rPr>
              <w:t xml:space="preserve"> = 2</w:t>
            </w:r>
          </w:p>
        </w:tc>
        <w:tc>
          <w:tcPr>
            <w:tcW w:w="567" w:type="dxa"/>
          </w:tcPr>
          <w:p w14:paraId="35C2D33E" w14:textId="77777777" w:rsidR="00B30CE7" w:rsidRPr="00511154" w:rsidRDefault="00B30CE7" w:rsidP="000E5AE3">
            <w:pPr>
              <w:jc w:val="both"/>
              <w:rPr>
                <w:rFonts w:ascii="Times New Roman" w:hAnsi="Times New Roman" w:cs="Times New Roman"/>
                <w:sz w:val="24"/>
                <w:szCs w:val="24"/>
              </w:rPr>
            </w:pPr>
          </w:p>
        </w:tc>
      </w:tr>
      <w:tr w:rsidR="00B30CE7" w:rsidRPr="00511154" w14:paraId="41D90911" w14:textId="77777777" w:rsidTr="00C321BC">
        <w:tc>
          <w:tcPr>
            <w:tcW w:w="440" w:type="dxa"/>
            <w:vAlign w:val="center"/>
          </w:tcPr>
          <w:p w14:paraId="3400232D"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6</w:t>
            </w:r>
          </w:p>
        </w:tc>
        <w:tc>
          <w:tcPr>
            <w:tcW w:w="4589" w:type="dxa"/>
            <w:vAlign w:val="center"/>
          </w:tcPr>
          <w:p w14:paraId="04523232"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Mediul de reședință</w:t>
            </w:r>
          </w:p>
        </w:tc>
        <w:tc>
          <w:tcPr>
            <w:tcW w:w="4894" w:type="dxa"/>
          </w:tcPr>
          <w:p w14:paraId="605C4828"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Urban = 1; rural = 2 </w:t>
            </w:r>
          </w:p>
        </w:tc>
        <w:tc>
          <w:tcPr>
            <w:tcW w:w="567" w:type="dxa"/>
          </w:tcPr>
          <w:p w14:paraId="4F4915E0" w14:textId="77777777" w:rsidR="00B30CE7" w:rsidRPr="00511154" w:rsidRDefault="00B30CE7" w:rsidP="000E5AE3">
            <w:pPr>
              <w:jc w:val="both"/>
              <w:rPr>
                <w:rFonts w:ascii="Times New Roman" w:hAnsi="Times New Roman" w:cs="Times New Roman"/>
                <w:sz w:val="24"/>
                <w:szCs w:val="24"/>
              </w:rPr>
            </w:pPr>
          </w:p>
        </w:tc>
      </w:tr>
      <w:tr w:rsidR="00B30CE7" w:rsidRPr="00511154" w14:paraId="1BDFADDB" w14:textId="77777777" w:rsidTr="00C321BC">
        <w:tc>
          <w:tcPr>
            <w:tcW w:w="440" w:type="dxa"/>
            <w:vAlign w:val="center"/>
          </w:tcPr>
          <w:p w14:paraId="3E3DB116"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7</w:t>
            </w:r>
          </w:p>
        </w:tc>
        <w:tc>
          <w:tcPr>
            <w:tcW w:w="4589" w:type="dxa"/>
            <w:vAlign w:val="center"/>
          </w:tcPr>
          <w:p w14:paraId="5FBF5FA6"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Numele medicului curant</w:t>
            </w:r>
          </w:p>
        </w:tc>
        <w:tc>
          <w:tcPr>
            <w:tcW w:w="4894" w:type="dxa"/>
          </w:tcPr>
          <w:p w14:paraId="4BC54828"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Nume, prenume, telefon de contact</w:t>
            </w:r>
          </w:p>
        </w:tc>
        <w:tc>
          <w:tcPr>
            <w:tcW w:w="567" w:type="dxa"/>
          </w:tcPr>
          <w:p w14:paraId="6A6E131A" w14:textId="77777777" w:rsidR="00B30CE7" w:rsidRPr="00511154" w:rsidRDefault="00B30CE7" w:rsidP="000E5AE3">
            <w:pPr>
              <w:jc w:val="both"/>
              <w:rPr>
                <w:rFonts w:ascii="Times New Roman" w:hAnsi="Times New Roman" w:cs="Times New Roman"/>
                <w:sz w:val="24"/>
                <w:szCs w:val="24"/>
              </w:rPr>
            </w:pPr>
          </w:p>
        </w:tc>
      </w:tr>
      <w:tr w:rsidR="00B30CE7" w:rsidRPr="00511154" w14:paraId="5570C825" w14:textId="77777777" w:rsidTr="00B30CE7">
        <w:tc>
          <w:tcPr>
            <w:tcW w:w="10490" w:type="dxa"/>
            <w:gridSpan w:val="4"/>
            <w:vAlign w:val="center"/>
          </w:tcPr>
          <w:p w14:paraId="6F1D6320" w14:textId="77777777" w:rsidR="00B30CE7" w:rsidRPr="00511154" w:rsidRDefault="00B30CE7" w:rsidP="000E5AE3">
            <w:pPr>
              <w:ind w:left="458"/>
              <w:jc w:val="both"/>
              <w:rPr>
                <w:rFonts w:ascii="Times New Roman" w:hAnsi="Times New Roman" w:cs="Times New Roman"/>
                <w:b/>
                <w:sz w:val="24"/>
                <w:szCs w:val="24"/>
              </w:rPr>
            </w:pPr>
            <w:r w:rsidRPr="00511154">
              <w:rPr>
                <w:rFonts w:ascii="Times New Roman" w:hAnsi="Times New Roman" w:cs="Times New Roman"/>
                <w:b/>
                <w:sz w:val="24"/>
                <w:szCs w:val="24"/>
              </w:rPr>
              <w:t>INTERNAREA</w:t>
            </w:r>
          </w:p>
        </w:tc>
      </w:tr>
      <w:tr w:rsidR="00B30CE7" w:rsidRPr="00511154" w14:paraId="278A405E" w14:textId="77777777" w:rsidTr="00C321BC">
        <w:tc>
          <w:tcPr>
            <w:tcW w:w="440" w:type="dxa"/>
            <w:vAlign w:val="center"/>
          </w:tcPr>
          <w:p w14:paraId="62BB27A7"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8</w:t>
            </w:r>
          </w:p>
        </w:tc>
        <w:tc>
          <w:tcPr>
            <w:tcW w:w="4589" w:type="dxa"/>
            <w:vAlign w:val="center"/>
          </w:tcPr>
          <w:p w14:paraId="40ED274E"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Instituția medicală unde a fost solicitat ajutorul medical primar</w:t>
            </w:r>
          </w:p>
        </w:tc>
        <w:tc>
          <w:tcPr>
            <w:tcW w:w="4894" w:type="dxa"/>
          </w:tcPr>
          <w:p w14:paraId="6509BBEB"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AMP = 1; AMU = 2; secția consultativă = 3; spital = 4; instituție medicală privată = 6; alte instituții = 7; necunoscut = 9</w:t>
            </w:r>
          </w:p>
        </w:tc>
        <w:tc>
          <w:tcPr>
            <w:tcW w:w="567" w:type="dxa"/>
          </w:tcPr>
          <w:p w14:paraId="417B0561" w14:textId="77777777" w:rsidR="00B30CE7" w:rsidRPr="00511154" w:rsidRDefault="00B30CE7" w:rsidP="000E5AE3">
            <w:pPr>
              <w:jc w:val="both"/>
              <w:rPr>
                <w:rFonts w:ascii="Times New Roman" w:hAnsi="Times New Roman" w:cs="Times New Roman"/>
                <w:sz w:val="24"/>
                <w:szCs w:val="24"/>
              </w:rPr>
            </w:pPr>
          </w:p>
        </w:tc>
      </w:tr>
      <w:tr w:rsidR="00B30CE7" w:rsidRPr="00511154" w14:paraId="3FEE2211" w14:textId="77777777" w:rsidTr="00C321BC">
        <w:tc>
          <w:tcPr>
            <w:tcW w:w="440" w:type="dxa"/>
            <w:vAlign w:val="center"/>
          </w:tcPr>
          <w:p w14:paraId="7DD41FB9"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9</w:t>
            </w:r>
          </w:p>
        </w:tc>
        <w:tc>
          <w:tcPr>
            <w:tcW w:w="4589" w:type="dxa"/>
            <w:vAlign w:val="center"/>
          </w:tcPr>
          <w:p w14:paraId="4DD20AA5"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Data adresării primare după ajutor</w:t>
            </w:r>
          </w:p>
        </w:tc>
        <w:tc>
          <w:tcPr>
            <w:tcW w:w="4894" w:type="dxa"/>
          </w:tcPr>
          <w:p w14:paraId="0DEF4153"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Data (ZZ-LL-AAAA); ora (00:00); necunoscut = 9</w:t>
            </w:r>
          </w:p>
        </w:tc>
        <w:tc>
          <w:tcPr>
            <w:tcW w:w="567" w:type="dxa"/>
          </w:tcPr>
          <w:p w14:paraId="2EA9B76A" w14:textId="77777777" w:rsidR="00B30CE7" w:rsidRPr="00511154" w:rsidRDefault="00B30CE7" w:rsidP="000E5AE3">
            <w:pPr>
              <w:jc w:val="both"/>
              <w:rPr>
                <w:rFonts w:ascii="Times New Roman" w:hAnsi="Times New Roman" w:cs="Times New Roman"/>
                <w:sz w:val="24"/>
                <w:szCs w:val="24"/>
              </w:rPr>
            </w:pPr>
          </w:p>
        </w:tc>
      </w:tr>
      <w:tr w:rsidR="00B30CE7" w:rsidRPr="00511154" w14:paraId="639654F8" w14:textId="77777777" w:rsidTr="00C321BC">
        <w:tc>
          <w:tcPr>
            <w:tcW w:w="440" w:type="dxa"/>
            <w:vAlign w:val="center"/>
          </w:tcPr>
          <w:p w14:paraId="2D9DC7BC"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10</w:t>
            </w:r>
          </w:p>
        </w:tc>
        <w:tc>
          <w:tcPr>
            <w:tcW w:w="4589" w:type="dxa"/>
            <w:vAlign w:val="center"/>
          </w:tcPr>
          <w:p w14:paraId="19043DC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Data și ora internării în spital</w:t>
            </w:r>
          </w:p>
        </w:tc>
        <w:tc>
          <w:tcPr>
            <w:tcW w:w="4894" w:type="dxa"/>
          </w:tcPr>
          <w:p w14:paraId="52C3DEC0"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Data (ZZ-LL-AAAA); ora (00:00); necunoscut = 9</w:t>
            </w:r>
          </w:p>
        </w:tc>
        <w:tc>
          <w:tcPr>
            <w:tcW w:w="567" w:type="dxa"/>
          </w:tcPr>
          <w:p w14:paraId="3F456090" w14:textId="77777777" w:rsidR="00B30CE7" w:rsidRPr="00511154" w:rsidRDefault="00B30CE7" w:rsidP="000E5AE3">
            <w:pPr>
              <w:jc w:val="both"/>
              <w:rPr>
                <w:rFonts w:ascii="Times New Roman" w:hAnsi="Times New Roman" w:cs="Times New Roman"/>
                <w:sz w:val="24"/>
                <w:szCs w:val="24"/>
              </w:rPr>
            </w:pPr>
          </w:p>
        </w:tc>
      </w:tr>
      <w:tr w:rsidR="00B30CE7" w:rsidRPr="00511154" w14:paraId="32C2BB99" w14:textId="77777777" w:rsidTr="00C321BC">
        <w:tc>
          <w:tcPr>
            <w:tcW w:w="440" w:type="dxa"/>
            <w:vAlign w:val="center"/>
          </w:tcPr>
          <w:p w14:paraId="19469413"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11</w:t>
            </w:r>
          </w:p>
        </w:tc>
        <w:tc>
          <w:tcPr>
            <w:tcW w:w="4589" w:type="dxa"/>
            <w:vAlign w:val="center"/>
          </w:tcPr>
          <w:p w14:paraId="43AB588C"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Data și ora internării în Terapie Intensivă </w:t>
            </w:r>
          </w:p>
        </w:tc>
        <w:tc>
          <w:tcPr>
            <w:tcW w:w="4894" w:type="dxa"/>
          </w:tcPr>
          <w:p w14:paraId="1F70BCD1"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Data (ZZ-LL-AAAA); ora (00:00); nu a fost necesar = 5; necunoscut = 9</w:t>
            </w:r>
          </w:p>
        </w:tc>
        <w:tc>
          <w:tcPr>
            <w:tcW w:w="567" w:type="dxa"/>
          </w:tcPr>
          <w:p w14:paraId="43085C1E" w14:textId="77777777" w:rsidR="00B30CE7" w:rsidRPr="00511154" w:rsidRDefault="00B30CE7" w:rsidP="000E5AE3">
            <w:pPr>
              <w:jc w:val="both"/>
              <w:rPr>
                <w:rFonts w:ascii="Times New Roman" w:hAnsi="Times New Roman" w:cs="Times New Roman"/>
                <w:sz w:val="24"/>
                <w:szCs w:val="24"/>
              </w:rPr>
            </w:pPr>
          </w:p>
        </w:tc>
      </w:tr>
      <w:tr w:rsidR="00B30CE7" w:rsidRPr="00511154" w14:paraId="0E514BE2" w14:textId="77777777" w:rsidTr="00C321BC">
        <w:tc>
          <w:tcPr>
            <w:tcW w:w="440" w:type="dxa"/>
            <w:vAlign w:val="center"/>
          </w:tcPr>
          <w:p w14:paraId="73A3A81B"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12</w:t>
            </w:r>
          </w:p>
        </w:tc>
        <w:tc>
          <w:tcPr>
            <w:tcW w:w="4589" w:type="dxa"/>
            <w:vAlign w:val="center"/>
          </w:tcPr>
          <w:p w14:paraId="6875179B"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Durata internării în Terapie Intensivă (zile)</w:t>
            </w:r>
          </w:p>
        </w:tc>
        <w:tc>
          <w:tcPr>
            <w:tcW w:w="4894" w:type="dxa"/>
          </w:tcPr>
          <w:p w14:paraId="6F1782A0"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Număr de ore/zile</w:t>
            </w:r>
          </w:p>
          <w:p w14:paraId="73FB34D9"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a fost necesar = 5; necunoscut = 9</w:t>
            </w:r>
          </w:p>
        </w:tc>
        <w:tc>
          <w:tcPr>
            <w:tcW w:w="567" w:type="dxa"/>
          </w:tcPr>
          <w:p w14:paraId="07276B70" w14:textId="77777777" w:rsidR="00B30CE7" w:rsidRPr="00511154" w:rsidRDefault="00B30CE7" w:rsidP="000E5AE3">
            <w:pPr>
              <w:jc w:val="both"/>
              <w:rPr>
                <w:rFonts w:ascii="Times New Roman" w:hAnsi="Times New Roman" w:cs="Times New Roman"/>
                <w:sz w:val="24"/>
                <w:szCs w:val="24"/>
              </w:rPr>
            </w:pPr>
          </w:p>
        </w:tc>
      </w:tr>
      <w:tr w:rsidR="00B30CE7" w:rsidRPr="00511154" w14:paraId="4CAEE1F9" w14:textId="77777777" w:rsidTr="00C321BC">
        <w:tc>
          <w:tcPr>
            <w:tcW w:w="440" w:type="dxa"/>
            <w:vAlign w:val="center"/>
          </w:tcPr>
          <w:p w14:paraId="5FD8C64F"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13</w:t>
            </w:r>
          </w:p>
        </w:tc>
        <w:tc>
          <w:tcPr>
            <w:tcW w:w="4589" w:type="dxa"/>
            <w:vAlign w:val="center"/>
          </w:tcPr>
          <w:p w14:paraId="1A3CC128"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Durata internării în spital (zile)</w:t>
            </w:r>
          </w:p>
        </w:tc>
        <w:tc>
          <w:tcPr>
            <w:tcW w:w="4894" w:type="dxa"/>
          </w:tcPr>
          <w:p w14:paraId="27CAEA0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Număr de zile; necunoscut = 9</w:t>
            </w:r>
          </w:p>
        </w:tc>
        <w:tc>
          <w:tcPr>
            <w:tcW w:w="567" w:type="dxa"/>
          </w:tcPr>
          <w:p w14:paraId="2E8202B7" w14:textId="77777777" w:rsidR="00B30CE7" w:rsidRPr="00511154" w:rsidRDefault="00B30CE7" w:rsidP="000E5AE3">
            <w:pPr>
              <w:jc w:val="both"/>
              <w:rPr>
                <w:rFonts w:ascii="Times New Roman" w:hAnsi="Times New Roman" w:cs="Times New Roman"/>
                <w:sz w:val="24"/>
                <w:szCs w:val="24"/>
              </w:rPr>
            </w:pPr>
          </w:p>
        </w:tc>
      </w:tr>
      <w:tr w:rsidR="00B30CE7" w:rsidRPr="00511154" w14:paraId="5F8F9FF5" w14:textId="77777777" w:rsidTr="00C321BC">
        <w:tc>
          <w:tcPr>
            <w:tcW w:w="440" w:type="dxa"/>
            <w:vAlign w:val="center"/>
          </w:tcPr>
          <w:p w14:paraId="6C1FEFD6"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14</w:t>
            </w:r>
          </w:p>
        </w:tc>
        <w:tc>
          <w:tcPr>
            <w:tcW w:w="4589" w:type="dxa"/>
            <w:vAlign w:val="center"/>
          </w:tcPr>
          <w:p w14:paraId="2040D18A"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Transferul în altă secție</w:t>
            </w:r>
          </w:p>
        </w:tc>
        <w:tc>
          <w:tcPr>
            <w:tcW w:w="4894" w:type="dxa"/>
          </w:tcPr>
          <w:p w14:paraId="71B36B14"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nu a fost necesar = 5; necunoscut = 9</w:t>
            </w:r>
          </w:p>
        </w:tc>
        <w:tc>
          <w:tcPr>
            <w:tcW w:w="567" w:type="dxa"/>
          </w:tcPr>
          <w:p w14:paraId="0B1FD734" w14:textId="77777777" w:rsidR="00B30CE7" w:rsidRPr="00511154" w:rsidRDefault="00B30CE7" w:rsidP="000E5AE3">
            <w:pPr>
              <w:jc w:val="both"/>
              <w:rPr>
                <w:rFonts w:ascii="Times New Roman" w:hAnsi="Times New Roman" w:cs="Times New Roman"/>
                <w:sz w:val="24"/>
                <w:szCs w:val="24"/>
              </w:rPr>
            </w:pPr>
          </w:p>
        </w:tc>
      </w:tr>
      <w:tr w:rsidR="00B30CE7" w:rsidRPr="00511154" w14:paraId="126D7005" w14:textId="77777777" w:rsidTr="00C321BC">
        <w:tc>
          <w:tcPr>
            <w:tcW w:w="440" w:type="dxa"/>
            <w:vAlign w:val="center"/>
          </w:tcPr>
          <w:p w14:paraId="23F87171"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15</w:t>
            </w:r>
          </w:p>
        </w:tc>
        <w:tc>
          <w:tcPr>
            <w:tcW w:w="4589" w:type="dxa"/>
            <w:vAlign w:val="center"/>
          </w:tcPr>
          <w:p w14:paraId="0D24C40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Respectarea criteriilor de spitalizare</w:t>
            </w:r>
          </w:p>
        </w:tc>
        <w:tc>
          <w:tcPr>
            <w:tcW w:w="4894" w:type="dxa"/>
          </w:tcPr>
          <w:p w14:paraId="56823C4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p w14:paraId="5D4F5EE9"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FA paroxistică incorijabilă în condiții de </w:t>
            </w:r>
            <w:proofErr w:type="spellStart"/>
            <w:r w:rsidRPr="00511154">
              <w:rPr>
                <w:rFonts w:ascii="Times New Roman" w:hAnsi="Times New Roman" w:cs="Times New Roman"/>
                <w:sz w:val="24"/>
                <w:szCs w:val="24"/>
              </w:rPr>
              <w:t>ambulator</w:t>
            </w:r>
            <w:proofErr w:type="spellEnd"/>
            <w:r w:rsidRPr="00511154">
              <w:rPr>
                <w:rFonts w:ascii="Times New Roman" w:hAnsi="Times New Roman" w:cs="Times New Roman"/>
                <w:sz w:val="24"/>
                <w:szCs w:val="24"/>
              </w:rPr>
              <w:t xml:space="preserve"> = 6; FA persistentă pentru examinare aprofundată = 4; dezvoltarea complicațiilor = 7; alte criterii = 8</w:t>
            </w:r>
          </w:p>
        </w:tc>
        <w:tc>
          <w:tcPr>
            <w:tcW w:w="567" w:type="dxa"/>
          </w:tcPr>
          <w:p w14:paraId="48F8F8CB" w14:textId="77777777" w:rsidR="00B30CE7" w:rsidRPr="00511154" w:rsidRDefault="00B30CE7" w:rsidP="000E5AE3">
            <w:pPr>
              <w:jc w:val="both"/>
              <w:rPr>
                <w:rFonts w:ascii="Times New Roman" w:hAnsi="Times New Roman" w:cs="Times New Roman"/>
                <w:sz w:val="24"/>
                <w:szCs w:val="24"/>
              </w:rPr>
            </w:pPr>
          </w:p>
        </w:tc>
      </w:tr>
      <w:tr w:rsidR="00B30CE7" w:rsidRPr="00511154" w14:paraId="445E86C0" w14:textId="77777777" w:rsidTr="00B30CE7">
        <w:tc>
          <w:tcPr>
            <w:tcW w:w="10490" w:type="dxa"/>
            <w:gridSpan w:val="4"/>
            <w:vAlign w:val="center"/>
          </w:tcPr>
          <w:p w14:paraId="0B6F355A" w14:textId="77777777" w:rsidR="00B30CE7" w:rsidRPr="00511154" w:rsidRDefault="00B30CE7" w:rsidP="000E5AE3">
            <w:pPr>
              <w:ind w:left="458"/>
              <w:jc w:val="both"/>
              <w:rPr>
                <w:rFonts w:ascii="Times New Roman" w:hAnsi="Times New Roman" w:cs="Times New Roman"/>
                <w:b/>
                <w:sz w:val="24"/>
                <w:szCs w:val="24"/>
              </w:rPr>
            </w:pPr>
            <w:r w:rsidRPr="00511154">
              <w:rPr>
                <w:rFonts w:ascii="Times New Roman" w:hAnsi="Times New Roman" w:cs="Times New Roman"/>
                <w:b/>
                <w:sz w:val="24"/>
                <w:szCs w:val="24"/>
              </w:rPr>
              <w:t>DIAGNOSTICUL</w:t>
            </w:r>
          </w:p>
        </w:tc>
      </w:tr>
      <w:tr w:rsidR="00B30CE7" w:rsidRPr="00511154" w14:paraId="7D20B9AF" w14:textId="77777777" w:rsidTr="00C321BC">
        <w:tc>
          <w:tcPr>
            <w:tcW w:w="440" w:type="dxa"/>
            <w:vAlign w:val="center"/>
          </w:tcPr>
          <w:p w14:paraId="79645168"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16</w:t>
            </w:r>
          </w:p>
        </w:tc>
        <w:tc>
          <w:tcPr>
            <w:tcW w:w="4589" w:type="dxa"/>
            <w:vAlign w:val="center"/>
          </w:tcPr>
          <w:p w14:paraId="189404E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Tipul de FA</w:t>
            </w:r>
          </w:p>
        </w:tc>
        <w:tc>
          <w:tcPr>
            <w:tcW w:w="4894" w:type="dxa"/>
          </w:tcPr>
          <w:p w14:paraId="018E0BE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Primar depistat = 1; paroxistică = 2; persistentă = 3; persistentă de lungă durată = 4; permanentă sau cronică = 5; izolată sau idiopatică = 6; controlul ritmului </w:t>
            </w:r>
            <w:proofErr w:type="spellStart"/>
            <w:r w:rsidRPr="00511154">
              <w:rPr>
                <w:rFonts w:ascii="Times New Roman" w:hAnsi="Times New Roman" w:cs="Times New Roman"/>
                <w:sz w:val="24"/>
                <w:szCs w:val="24"/>
              </w:rPr>
              <w:t>sinusal</w:t>
            </w:r>
            <w:proofErr w:type="spellEnd"/>
            <w:r w:rsidRPr="00511154">
              <w:rPr>
                <w:rFonts w:ascii="Times New Roman" w:hAnsi="Times New Roman" w:cs="Times New Roman"/>
                <w:sz w:val="24"/>
                <w:szCs w:val="24"/>
              </w:rPr>
              <w:t xml:space="preserve"> = 7; controlul frecvenței ventriculare = 8; riscul </w:t>
            </w:r>
            <w:proofErr w:type="spellStart"/>
            <w:r w:rsidRPr="00511154">
              <w:rPr>
                <w:rFonts w:ascii="Times New Roman" w:hAnsi="Times New Roman" w:cs="Times New Roman"/>
                <w:sz w:val="24"/>
                <w:szCs w:val="24"/>
              </w:rPr>
              <w:t>tromboembolic</w:t>
            </w:r>
            <w:proofErr w:type="spellEnd"/>
            <w:r w:rsidRPr="00511154">
              <w:rPr>
                <w:rFonts w:ascii="Times New Roman" w:hAnsi="Times New Roman" w:cs="Times New Roman"/>
                <w:sz w:val="24"/>
                <w:szCs w:val="24"/>
              </w:rPr>
              <w:t xml:space="preserve"> (complicații </w:t>
            </w:r>
            <w:proofErr w:type="spellStart"/>
            <w:r w:rsidRPr="00511154">
              <w:rPr>
                <w:rFonts w:ascii="Times New Roman" w:hAnsi="Times New Roman" w:cs="Times New Roman"/>
                <w:sz w:val="24"/>
                <w:szCs w:val="24"/>
              </w:rPr>
              <w:t>tromboembolice</w:t>
            </w:r>
            <w:proofErr w:type="spellEnd"/>
            <w:r w:rsidRPr="00511154">
              <w:rPr>
                <w:rFonts w:ascii="Times New Roman" w:hAnsi="Times New Roman" w:cs="Times New Roman"/>
                <w:sz w:val="24"/>
                <w:szCs w:val="24"/>
              </w:rPr>
              <w:t>) = 9</w:t>
            </w:r>
          </w:p>
        </w:tc>
        <w:tc>
          <w:tcPr>
            <w:tcW w:w="567" w:type="dxa"/>
          </w:tcPr>
          <w:p w14:paraId="416C91C3" w14:textId="77777777" w:rsidR="00B30CE7" w:rsidRPr="00511154" w:rsidRDefault="00B30CE7" w:rsidP="000E5AE3">
            <w:pPr>
              <w:jc w:val="both"/>
              <w:rPr>
                <w:rFonts w:ascii="Times New Roman" w:hAnsi="Times New Roman" w:cs="Times New Roman"/>
                <w:sz w:val="24"/>
                <w:szCs w:val="24"/>
              </w:rPr>
            </w:pPr>
          </w:p>
        </w:tc>
      </w:tr>
      <w:tr w:rsidR="00B30CE7" w:rsidRPr="00511154" w14:paraId="15B83824" w14:textId="77777777" w:rsidTr="00C321BC">
        <w:tc>
          <w:tcPr>
            <w:tcW w:w="440" w:type="dxa"/>
            <w:vAlign w:val="center"/>
          </w:tcPr>
          <w:p w14:paraId="6B805DB1"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17</w:t>
            </w:r>
          </w:p>
        </w:tc>
        <w:tc>
          <w:tcPr>
            <w:tcW w:w="4589" w:type="dxa"/>
            <w:vAlign w:val="center"/>
          </w:tcPr>
          <w:p w14:paraId="3697378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Investigații paraclinice obligatorii </w:t>
            </w:r>
          </w:p>
        </w:tc>
        <w:tc>
          <w:tcPr>
            <w:tcW w:w="4894" w:type="dxa"/>
          </w:tcPr>
          <w:p w14:paraId="623A02FE"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p w14:paraId="6691B904"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Analize biochimice = 2; IP/INR = 3; ECG = 4; Eco-cord = 6; </w:t>
            </w:r>
            <w:proofErr w:type="spellStart"/>
            <w:r w:rsidRPr="00511154">
              <w:rPr>
                <w:rFonts w:ascii="Times New Roman" w:hAnsi="Times New Roman" w:cs="Times New Roman"/>
                <w:sz w:val="24"/>
                <w:szCs w:val="24"/>
              </w:rPr>
              <w:t>Rx</w:t>
            </w:r>
            <w:proofErr w:type="spellEnd"/>
            <w:r w:rsidRPr="00511154">
              <w:rPr>
                <w:rFonts w:ascii="Times New Roman" w:hAnsi="Times New Roman" w:cs="Times New Roman"/>
                <w:sz w:val="24"/>
                <w:szCs w:val="24"/>
              </w:rPr>
              <w:t xml:space="preserve"> cutiei toracice = 7; </w:t>
            </w:r>
            <w:proofErr w:type="spellStart"/>
            <w:r w:rsidRPr="00511154">
              <w:rPr>
                <w:rFonts w:ascii="Times New Roman" w:hAnsi="Times New Roman" w:cs="Times New Roman"/>
                <w:sz w:val="24"/>
                <w:szCs w:val="24"/>
              </w:rPr>
              <w:t>troponina</w:t>
            </w:r>
            <w:proofErr w:type="spellEnd"/>
            <w:r w:rsidRPr="00511154">
              <w:rPr>
                <w:rFonts w:ascii="Times New Roman" w:hAnsi="Times New Roman" w:cs="Times New Roman"/>
                <w:sz w:val="24"/>
                <w:szCs w:val="24"/>
              </w:rPr>
              <w:t xml:space="preserve"> = 8; hormonii tiroidieni = 3;</w:t>
            </w:r>
          </w:p>
        </w:tc>
        <w:tc>
          <w:tcPr>
            <w:tcW w:w="567" w:type="dxa"/>
          </w:tcPr>
          <w:p w14:paraId="7F73BA1F" w14:textId="77777777" w:rsidR="00B30CE7" w:rsidRPr="00511154" w:rsidRDefault="00B30CE7" w:rsidP="000E5AE3">
            <w:pPr>
              <w:jc w:val="both"/>
              <w:rPr>
                <w:rFonts w:ascii="Times New Roman" w:hAnsi="Times New Roman" w:cs="Times New Roman"/>
                <w:sz w:val="24"/>
                <w:szCs w:val="24"/>
              </w:rPr>
            </w:pPr>
          </w:p>
        </w:tc>
      </w:tr>
      <w:tr w:rsidR="00B30CE7" w:rsidRPr="00511154" w14:paraId="5EB54E25" w14:textId="77777777" w:rsidTr="00C321BC">
        <w:tc>
          <w:tcPr>
            <w:tcW w:w="440" w:type="dxa"/>
            <w:vAlign w:val="center"/>
          </w:tcPr>
          <w:p w14:paraId="574E80BD"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18</w:t>
            </w:r>
          </w:p>
        </w:tc>
        <w:tc>
          <w:tcPr>
            <w:tcW w:w="4589" w:type="dxa"/>
            <w:vAlign w:val="center"/>
          </w:tcPr>
          <w:p w14:paraId="79ADAD52"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Investigații obligatorii (după posibilitate)</w:t>
            </w:r>
          </w:p>
        </w:tc>
        <w:tc>
          <w:tcPr>
            <w:tcW w:w="4894" w:type="dxa"/>
          </w:tcPr>
          <w:p w14:paraId="16DF1AC1"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Nu = 0; da = 1; necunoscut = 9; </w:t>
            </w:r>
          </w:p>
          <w:p w14:paraId="08120A40"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LDL-colesterol seric = 3; hormonii tiroidieni = 4; potasiul seric înainte de indicarea IECA sau ARA II = 6; Monitor </w:t>
            </w:r>
            <w:proofErr w:type="spellStart"/>
            <w:r w:rsidRPr="00511154">
              <w:rPr>
                <w:rFonts w:ascii="Times New Roman" w:hAnsi="Times New Roman" w:cs="Times New Roman"/>
                <w:sz w:val="24"/>
                <w:szCs w:val="24"/>
              </w:rPr>
              <w:t>Holter</w:t>
            </w:r>
            <w:proofErr w:type="spellEnd"/>
            <w:r w:rsidRPr="00511154">
              <w:rPr>
                <w:rFonts w:ascii="Times New Roman" w:hAnsi="Times New Roman" w:cs="Times New Roman"/>
                <w:sz w:val="24"/>
                <w:szCs w:val="24"/>
              </w:rPr>
              <w:t xml:space="preserve"> ECG = 7</w:t>
            </w:r>
          </w:p>
        </w:tc>
        <w:tc>
          <w:tcPr>
            <w:tcW w:w="567" w:type="dxa"/>
          </w:tcPr>
          <w:p w14:paraId="371FEC34" w14:textId="77777777" w:rsidR="00B30CE7" w:rsidRPr="00511154" w:rsidRDefault="00B30CE7" w:rsidP="000E5AE3">
            <w:pPr>
              <w:jc w:val="both"/>
              <w:rPr>
                <w:rFonts w:ascii="Times New Roman" w:hAnsi="Times New Roman" w:cs="Times New Roman"/>
                <w:sz w:val="24"/>
                <w:szCs w:val="24"/>
              </w:rPr>
            </w:pPr>
          </w:p>
        </w:tc>
      </w:tr>
      <w:tr w:rsidR="00B30CE7" w:rsidRPr="00511154" w14:paraId="567A947B" w14:textId="77777777" w:rsidTr="00C321BC">
        <w:tc>
          <w:tcPr>
            <w:tcW w:w="440" w:type="dxa"/>
            <w:vAlign w:val="center"/>
          </w:tcPr>
          <w:p w14:paraId="6C83D7AD"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19</w:t>
            </w:r>
          </w:p>
        </w:tc>
        <w:tc>
          <w:tcPr>
            <w:tcW w:w="4589" w:type="dxa"/>
            <w:vAlign w:val="center"/>
          </w:tcPr>
          <w:p w14:paraId="18F5F9D1"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Consultat de alți specialiști</w:t>
            </w:r>
          </w:p>
        </w:tc>
        <w:tc>
          <w:tcPr>
            <w:tcW w:w="4894" w:type="dxa"/>
          </w:tcPr>
          <w:p w14:paraId="2F7D850B"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nu a fost necesar = 5; necunoscut = 9</w:t>
            </w:r>
          </w:p>
          <w:p w14:paraId="7D65C0B9"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lastRenderedPageBreak/>
              <w:t>Cardiolog = 2; oftalmolog = 3; endocrinolog = 4; nefrolog = 6; neurolog = 7; alți specialiști = 8;</w:t>
            </w:r>
          </w:p>
        </w:tc>
        <w:tc>
          <w:tcPr>
            <w:tcW w:w="567" w:type="dxa"/>
          </w:tcPr>
          <w:p w14:paraId="439F6F38" w14:textId="77777777" w:rsidR="00B30CE7" w:rsidRPr="00511154" w:rsidRDefault="00B30CE7" w:rsidP="000E5AE3">
            <w:pPr>
              <w:jc w:val="both"/>
              <w:rPr>
                <w:rFonts w:ascii="Times New Roman" w:hAnsi="Times New Roman" w:cs="Times New Roman"/>
                <w:sz w:val="24"/>
                <w:szCs w:val="24"/>
              </w:rPr>
            </w:pPr>
          </w:p>
        </w:tc>
      </w:tr>
      <w:tr w:rsidR="00B30CE7" w:rsidRPr="00511154" w14:paraId="7DF86165" w14:textId="77777777" w:rsidTr="00C321BC">
        <w:tc>
          <w:tcPr>
            <w:tcW w:w="440" w:type="dxa"/>
            <w:vAlign w:val="center"/>
          </w:tcPr>
          <w:p w14:paraId="379F040E"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20</w:t>
            </w:r>
          </w:p>
        </w:tc>
        <w:tc>
          <w:tcPr>
            <w:tcW w:w="4589" w:type="dxa"/>
            <w:vAlign w:val="center"/>
          </w:tcPr>
          <w:p w14:paraId="6A6B70F7"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Investigații paraclinice indicate de către alți specialiști</w:t>
            </w:r>
          </w:p>
        </w:tc>
        <w:tc>
          <w:tcPr>
            <w:tcW w:w="4894" w:type="dxa"/>
          </w:tcPr>
          <w:p w14:paraId="36D99271"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nu a fost necesar = 5; necunoscut = 9</w:t>
            </w:r>
          </w:p>
        </w:tc>
        <w:tc>
          <w:tcPr>
            <w:tcW w:w="567" w:type="dxa"/>
          </w:tcPr>
          <w:p w14:paraId="53D3C34E" w14:textId="77777777" w:rsidR="00B30CE7" w:rsidRPr="00511154" w:rsidRDefault="00B30CE7" w:rsidP="000E5AE3">
            <w:pPr>
              <w:jc w:val="both"/>
              <w:rPr>
                <w:rFonts w:ascii="Times New Roman" w:hAnsi="Times New Roman" w:cs="Times New Roman"/>
                <w:sz w:val="24"/>
                <w:szCs w:val="24"/>
              </w:rPr>
            </w:pPr>
          </w:p>
        </w:tc>
      </w:tr>
      <w:tr w:rsidR="00B30CE7" w:rsidRPr="00511154" w14:paraId="18492D7A" w14:textId="77777777" w:rsidTr="00C321BC">
        <w:tc>
          <w:tcPr>
            <w:tcW w:w="440" w:type="dxa"/>
            <w:vAlign w:val="center"/>
          </w:tcPr>
          <w:p w14:paraId="3CBD6CA2"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21</w:t>
            </w:r>
          </w:p>
        </w:tc>
        <w:tc>
          <w:tcPr>
            <w:tcW w:w="4589" w:type="dxa"/>
            <w:vAlign w:val="center"/>
          </w:tcPr>
          <w:p w14:paraId="49FD4FF4"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Estimarea Scorului CHA</w:t>
            </w:r>
            <w:r w:rsidRPr="00511154">
              <w:rPr>
                <w:rFonts w:ascii="Times New Roman" w:hAnsi="Times New Roman" w:cs="Times New Roman"/>
                <w:sz w:val="24"/>
                <w:szCs w:val="24"/>
                <w:vertAlign w:val="subscript"/>
              </w:rPr>
              <w:t>2</w:t>
            </w:r>
            <w:r w:rsidRPr="00511154">
              <w:rPr>
                <w:rFonts w:ascii="Times New Roman" w:hAnsi="Times New Roman" w:cs="Times New Roman"/>
                <w:sz w:val="24"/>
                <w:szCs w:val="24"/>
              </w:rPr>
              <w:t>DS</w:t>
            </w:r>
            <w:r w:rsidRPr="00511154">
              <w:rPr>
                <w:rFonts w:ascii="Times New Roman" w:hAnsi="Times New Roman" w:cs="Times New Roman"/>
                <w:sz w:val="24"/>
                <w:szCs w:val="24"/>
                <w:vertAlign w:val="subscript"/>
              </w:rPr>
              <w:t>2</w:t>
            </w:r>
            <w:r w:rsidRPr="00511154">
              <w:rPr>
                <w:rFonts w:ascii="Times New Roman" w:hAnsi="Times New Roman" w:cs="Times New Roman"/>
                <w:sz w:val="24"/>
                <w:szCs w:val="24"/>
              </w:rPr>
              <w:t>-VA</w:t>
            </w:r>
          </w:p>
        </w:tc>
        <w:tc>
          <w:tcPr>
            <w:tcW w:w="4894" w:type="dxa"/>
          </w:tcPr>
          <w:p w14:paraId="15F119F6"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 = 0; da = 1; necunoscut = 9</w:t>
            </w:r>
          </w:p>
          <w:p w14:paraId="5D7DAF6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Risc mic = 2; risc moderat = 3; risc înalt = 4; risc foarte înalt = 6</w:t>
            </w:r>
          </w:p>
        </w:tc>
        <w:tc>
          <w:tcPr>
            <w:tcW w:w="567" w:type="dxa"/>
          </w:tcPr>
          <w:p w14:paraId="39C01096" w14:textId="77777777" w:rsidR="00B30CE7" w:rsidRPr="00511154" w:rsidRDefault="00B30CE7" w:rsidP="000E5AE3">
            <w:pPr>
              <w:jc w:val="both"/>
              <w:rPr>
                <w:rFonts w:ascii="Times New Roman" w:hAnsi="Times New Roman" w:cs="Times New Roman"/>
                <w:sz w:val="24"/>
                <w:szCs w:val="24"/>
              </w:rPr>
            </w:pPr>
          </w:p>
        </w:tc>
      </w:tr>
      <w:tr w:rsidR="00B30CE7" w:rsidRPr="00511154" w14:paraId="390E4B46" w14:textId="77777777" w:rsidTr="00B30CE7">
        <w:tc>
          <w:tcPr>
            <w:tcW w:w="10490" w:type="dxa"/>
            <w:gridSpan w:val="4"/>
            <w:vAlign w:val="center"/>
          </w:tcPr>
          <w:p w14:paraId="4A6252C6" w14:textId="77777777" w:rsidR="00B30CE7" w:rsidRPr="00511154" w:rsidRDefault="00B30CE7" w:rsidP="000E5AE3">
            <w:pPr>
              <w:ind w:left="458"/>
              <w:jc w:val="both"/>
              <w:rPr>
                <w:rFonts w:ascii="Times New Roman" w:hAnsi="Times New Roman" w:cs="Times New Roman"/>
                <w:b/>
                <w:sz w:val="24"/>
                <w:szCs w:val="24"/>
              </w:rPr>
            </w:pPr>
            <w:r w:rsidRPr="00511154">
              <w:rPr>
                <w:rFonts w:ascii="Times New Roman" w:hAnsi="Times New Roman" w:cs="Times New Roman"/>
                <w:b/>
                <w:sz w:val="24"/>
                <w:szCs w:val="24"/>
              </w:rPr>
              <w:t>ISTORICUL MEDICAL AL PACIENȚILOR</w:t>
            </w:r>
          </w:p>
        </w:tc>
      </w:tr>
      <w:tr w:rsidR="00B30CE7" w:rsidRPr="00511154" w14:paraId="656535E3" w14:textId="77777777" w:rsidTr="00C321BC">
        <w:tc>
          <w:tcPr>
            <w:tcW w:w="440" w:type="dxa"/>
            <w:vAlign w:val="center"/>
          </w:tcPr>
          <w:p w14:paraId="746A91FF"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A06F74" w:rsidRPr="00511154">
              <w:rPr>
                <w:rFonts w:ascii="Times New Roman" w:hAnsi="Times New Roman" w:cs="Times New Roman"/>
                <w:b/>
                <w:sz w:val="24"/>
                <w:szCs w:val="24"/>
              </w:rPr>
              <w:t>2</w:t>
            </w:r>
          </w:p>
        </w:tc>
        <w:tc>
          <w:tcPr>
            <w:tcW w:w="4589" w:type="dxa"/>
            <w:vAlign w:val="center"/>
          </w:tcPr>
          <w:p w14:paraId="376FCE1C"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Pacientul/a internat în mod programat</w:t>
            </w:r>
          </w:p>
        </w:tc>
        <w:tc>
          <w:tcPr>
            <w:tcW w:w="4894" w:type="dxa"/>
          </w:tcPr>
          <w:p w14:paraId="5742E65B"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nu=0; da=1; necunoscut=9</w:t>
            </w:r>
          </w:p>
        </w:tc>
        <w:tc>
          <w:tcPr>
            <w:tcW w:w="567" w:type="dxa"/>
          </w:tcPr>
          <w:p w14:paraId="3C8C1743" w14:textId="77777777" w:rsidR="00B30CE7" w:rsidRPr="00511154" w:rsidRDefault="00B30CE7" w:rsidP="000E5AE3">
            <w:pPr>
              <w:jc w:val="both"/>
              <w:rPr>
                <w:rFonts w:ascii="Times New Roman" w:hAnsi="Times New Roman" w:cs="Times New Roman"/>
                <w:sz w:val="24"/>
                <w:szCs w:val="24"/>
              </w:rPr>
            </w:pPr>
          </w:p>
        </w:tc>
      </w:tr>
      <w:tr w:rsidR="00B30CE7" w:rsidRPr="00511154" w14:paraId="127F3C16" w14:textId="77777777" w:rsidTr="00C321BC">
        <w:tc>
          <w:tcPr>
            <w:tcW w:w="440" w:type="dxa"/>
            <w:vAlign w:val="center"/>
          </w:tcPr>
          <w:p w14:paraId="76D1296B"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A06F74" w:rsidRPr="00511154">
              <w:rPr>
                <w:rFonts w:ascii="Times New Roman" w:hAnsi="Times New Roman" w:cs="Times New Roman"/>
                <w:b/>
                <w:sz w:val="24"/>
                <w:szCs w:val="24"/>
              </w:rPr>
              <w:t>3</w:t>
            </w:r>
          </w:p>
        </w:tc>
        <w:tc>
          <w:tcPr>
            <w:tcW w:w="4589" w:type="dxa"/>
            <w:vAlign w:val="center"/>
          </w:tcPr>
          <w:p w14:paraId="512ED38C" w14:textId="77777777" w:rsidR="00B30CE7" w:rsidRPr="00511154" w:rsidRDefault="00C321BC" w:rsidP="000E5AE3">
            <w:pPr>
              <w:jc w:val="both"/>
              <w:rPr>
                <w:rFonts w:ascii="Times New Roman" w:hAnsi="Times New Roman" w:cs="Times New Roman"/>
                <w:sz w:val="24"/>
                <w:szCs w:val="24"/>
              </w:rPr>
            </w:pPr>
            <w:r w:rsidRPr="00511154">
              <w:rPr>
                <w:rFonts w:ascii="Times New Roman" w:hAnsi="Times New Roman" w:cs="Times New Roman"/>
                <w:sz w:val="24"/>
                <w:szCs w:val="24"/>
              </w:rPr>
              <w:t>Pacientul/a internat î</w:t>
            </w:r>
            <w:r w:rsidR="00B30CE7" w:rsidRPr="00511154">
              <w:rPr>
                <w:rFonts w:ascii="Times New Roman" w:hAnsi="Times New Roman" w:cs="Times New Roman"/>
                <w:sz w:val="24"/>
                <w:szCs w:val="24"/>
              </w:rPr>
              <w:t>n mod urgent</w:t>
            </w:r>
          </w:p>
        </w:tc>
        <w:tc>
          <w:tcPr>
            <w:tcW w:w="4894" w:type="dxa"/>
          </w:tcPr>
          <w:p w14:paraId="0C768E6F"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nu=0; da=1; necunoscut=9</w:t>
            </w:r>
          </w:p>
        </w:tc>
        <w:tc>
          <w:tcPr>
            <w:tcW w:w="567" w:type="dxa"/>
          </w:tcPr>
          <w:p w14:paraId="3B42F35E" w14:textId="77777777" w:rsidR="00B30CE7" w:rsidRPr="00511154" w:rsidRDefault="00B30CE7" w:rsidP="000E5AE3">
            <w:pPr>
              <w:jc w:val="both"/>
              <w:rPr>
                <w:rFonts w:ascii="Times New Roman" w:hAnsi="Times New Roman" w:cs="Times New Roman"/>
                <w:sz w:val="24"/>
                <w:szCs w:val="24"/>
              </w:rPr>
            </w:pPr>
          </w:p>
        </w:tc>
      </w:tr>
      <w:tr w:rsidR="00B30CE7" w:rsidRPr="00511154" w14:paraId="41A36EDE" w14:textId="77777777" w:rsidTr="00C321BC">
        <w:tc>
          <w:tcPr>
            <w:tcW w:w="440" w:type="dxa"/>
            <w:vAlign w:val="center"/>
          </w:tcPr>
          <w:p w14:paraId="3630D0CA"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A06F74" w:rsidRPr="00511154">
              <w:rPr>
                <w:rFonts w:ascii="Times New Roman" w:hAnsi="Times New Roman" w:cs="Times New Roman"/>
                <w:b/>
                <w:sz w:val="24"/>
                <w:szCs w:val="24"/>
              </w:rPr>
              <w:t>4</w:t>
            </w:r>
          </w:p>
        </w:tc>
        <w:tc>
          <w:tcPr>
            <w:tcW w:w="4589" w:type="dxa"/>
            <w:vAlign w:val="center"/>
          </w:tcPr>
          <w:p w14:paraId="09C6A316" w14:textId="77777777" w:rsidR="00B30CE7" w:rsidRPr="00511154" w:rsidRDefault="0071321D" w:rsidP="000E5AE3">
            <w:pPr>
              <w:jc w:val="both"/>
              <w:rPr>
                <w:rFonts w:ascii="Times New Roman" w:hAnsi="Times New Roman" w:cs="Times New Roman"/>
                <w:sz w:val="24"/>
                <w:szCs w:val="24"/>
              </w:rPr>
            </w:pPr>
            <w:r w:rsidRPr="00511154">
              <w:rPr>
                <w:rFonts w:ascii="Times New Roman" w:hAnsi="Times New Roman" w:cs="Times New Roman"/>
                <w:sz w:val="24"/>
                <w:szCs w:val="24"/>
              </w:rPr>
              <w:t>Complica</w:t>
            </w:r>
            <w:r w:rsidR="00C321BC" w:rsidRPr="00511154">
              <w:rPr>
                <w:rFonts w:ascii="Times New Roman" w:hAnsi="Times New Roman" w:cs="Times New Roman"/>
                <w:sz w:val="24"/>
                <w:szCs w:val="24"/>
              </w:rPr>
              <w:t>ț</w:t>
            </w:r>
            <w:r w:rsidRPr="00511154">
              <w:rPr>
                <w:rFonts w:ascii="Times New Roman" w:hAnsi="Times New Roman" w:cs="Times New Roman"/>
                <w:sz w:val="24"/>
                <w:szCs w:val="24"/>
              </w:rPr>
              <w:t xml:space="preserve">ii </w:t>
            </w:r>
            <w:r w:rsidR="00C321BC" w:rsidRPr="00511154">
              <w:rPr>
                <w:rFonts w:ascii="Times New Roman" w:hAnsi="Times New Roman" w:cs="Times New Roman"/>
                <w:sz w:val="24"/>
                <w:szCs w:val="24"/>
              </w:rPr>
              <w:t>î</w:t>
            </w:r>
            <w:r w:rsidRPr="00511154">
              <w:rPr>
                <w:rFonts w:ascii="Times New Roman" w:hAnsi="Times New Roman" w:cs="Times New Roman"/>
                <w:sz w:val="24"/>
                <w:szCs w:val="24"/>
              </w:rPr>
              <w:t>nregistrate</w:t>
            </w:r>
          </w:p>
        </w:tc>
        <w:tc>
          <w:tcPr>
            <w:tcW w:w="4894" w:type="dxa"/>
          </w:tcPr>
          <w:p w14:paraId="246B4455" w14:textId="77777777" w:rsidR="00B30CE7" w:rsidRPr="00511154" w:rsidRDefault="00B30CE7" w:rsidP="000E5AE3">
            <w:pPr>
              <w:jc w:val="both"/>
              <w:rPr>
                <w:rFonts w:ascii="Times New Roman" w:hAnsi="Times New Roman" w:cs="Times New Roman"/>
                <w:sz w:val="24"/>
                <w:szCs w:val="24"/>
              </w:rPr>
            </w:pPr>
            <w:r w:rsidRPr="00511154">
              <w:rPr>
                <w:rFonts w:ascii="Times New Roman" w:hAnsi="Times New Roman" w:cs="Times New Roman"/>
                <w:sz w:val="24"/>
                <w:szCs w:val="24"/>
              </w:rPr>
              <w:t>nu=0; da=1; necunoscut=9</w:t>
            </w:r>
          </w:p>
        </w:tc>
        <w:tc>
          <w:tcPr>
            <w:tcW w:w="567" w:type="dxa"/>
          </w:tcPr>
          <w:p w14:paraId="42293357" w14:textId="77777777" w:rsidR="00B30CE7" w:rsidRPr="00511154" w:rsidRDefault="00B30CE7" w:rsidP="000E5AE3">
            <w:pPr>
              <w:jc w:val="both"/>
              <w:rPr>
                <w:rFonts w:ascii="Times New Roman" w:hAnsi="Times New Roman" w:cs="Times New Roman"/>
                <w:sz w:val="24"/>
                <w:szCs w:val="24"/>
              </w:rPr>
            </w:pPr>
          </w:p>
        </w:tc>
      </w:tr>
      <w:tr w:rsidR="00B30CE7" w:rsidRPr="00511154" w14:paraId="1EDEA407" w14:textId="77777777" w:rsidTr="00C321BC">
        <w:tc>
          <w:tcPr>
            <w:tcW w:w="440" w:type="dxa"/>
            <w:vAlign w:val="center"/>
          </w:tcPr>
          <w:p w14:paraId="35E10175"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A06F74" w:rsidRPr="00511154">
              <w:rPr>
                <w:rFonts w:ascii="Times New Roman" w:hAnsi="Times New Roman" w:cs="Times New Roman"/>
                <w:b/>
                <w:sz w:val="24"/>
                <w:szCs w:val="24"/>
              </w:rPr>
              <w:t>5</w:t>
            </w:r>
          </w:p>
        </w:tc>
        <w:tc>
          <w:tcPr>
            <w:tcW w:w="4589" w:type="dxa"/>
            <w:vAlign w:val="center"/>
          </w:tcPr>
          <w:p w14:paraId="1401B1EF" w14:textId="77777777" w:rsidR="00B30CE7" w:rsidRPr="00511154" w:rsidRDefault="0071321D" w:rsidP="000E5AE3">
            <w:pPr>
              <w:jc w:val="both"/>
              <w:rPr>
                <w:rFonts w:ascii="Times New Roman" w:hAnsi="Times New Roman" w:cs="Times New Roman"/>
                <w:sz w:val="24"/>
                <w:szCs w:val="24"/>
              </w:rPr>
            </w:pPr>
            <w:r w:rsidRPr="00511154">
              <w:rPr>
                <w:rFonts w:ascii="Times New Roman" w:hAnsi="Times New Roman" w:cs="Times New Roman"/>
                <w:sz w:val="24"/>
                <w:szCs w:val="24"/>
              </w:rPr>
              <w:t>Starea pacientului/ei la internare (gravitatea)</w:t>
            </w:r>
          </w:p>
        </w:tc>
        <w:tc>
          <w:tcPr>
            <w:tcW w:w="4894" w:type="dxa"/>
          </w:tcPr>
          <w:p w14:paraId="2013DBCB" w14:textId="77777777" w:rsidR="00B30CE7" w:rsidRPr="00511154" w:rsidRDefault="004B648B" w:rsidP="000E5AE3">
            <w:pPr>
              <w:jc w:val="both"/>
              <w:rPr>
                <w:rFonts w:ascii="Times New Roman" w:hAnsi="Times New Roman" w:cs="Times New Roman"/>
                <w:sz w:val="24"/>
                <w:szCs w:val="24"/>
              </w:rPr>
            </w:pPr>
            <w:r w:rsidRPr="00511154">
              <w:rPr>
                <w:rFonts w:ascii="Times New Roman" w:hAnsi="Times New Roman" w:cs="Times New Roman"/>
                <w:sz w:val="24"/>
                <w:szCs w:val="24"/>
              </w:rPr>
              <w:t>ușoară</w:t>
            </w:r>
            <w:r w:rsidR="0071321D" w:rsidRPr="00511154">
              <w:rPr>
                <w:rFonts w:ascii="Times New Roman" w:hAnsi="Times New Roman" w:cs="Times New Roman"/>
                <w:sz w:val="24"/>
                <w:szCs w:val="24"/>
              </w:rPr>
              <w:t>=2;    medie=3:   severa=4;   necunoscut=9</w:t>
            </w:r>
          </w:p>
        </w:tc>
        <w:tc>
          <w:tcPr>
            <w:tcW w:w="567" w:type="dxa"/>
          </w:tcPr>
          <w:p w14:paraId="34E3B68A" w14:textId="77777777" w:rsidR="00B30CE7" w:rsidRPr="00511154" w:rsidRDefault="00B30CE7" w:rsidP="000E5AE3">
            <w:pPr>
              <w:jc w:val="both"/>
              <w:rPr>
                <w:rFonts w:ascii="Times New Roman" w:hAnsi="Times New Roman" w:cs="Times New Roman"/>
                <w:sz w:val="24"/>
                <w:szCs w:val="24"/>
              </w:rPr>
            </w:pPr>
          </w:p>
        </w:tc>
      </w:tr>
      <w:tr w:rsidR="00B30CE7" w:rsidRPr="00511154" w14:paraId="213F6CB3" w14:textId="77777777" w:rsidTr="00C321BC">
        <w:tc>
          <w:tcPr>
            <w:tcW w:w="440" w:type="dxa"/>
            <w:vAlign w:val="center"/>
          </w:tcPr>
          <w:p w14:paraId="5E47567D" w14:textId="77777777" w:rsidR="00B30CE7" w:rsidRPr="00511154" w:rsidRDefault="00B30CE7"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A06F74" w:rsidRPr="00511154">
              <w:rPr>
                <w:rFonts w:ascii="Times New Roman" w:hAnsi="Times New Roman" w:cs="Times New Roman"/>
                <w:b/>
                <w:sz w:val="24"/>
                <w:szCs w:val="24"/>
              </w:rPr>
              <w:t>6</w:t>
            </w:r>
          </w:p>
        </w:tc>
        <w:tc>
          <w:tcPr>
            <w:tcW w:w="4589" w:type="dxa"/>
            <w:vAlign w:val="center"/>
          </w:tcPr>
          <w:p w14:paraId="71CDF138" w14:textId="77777777" w:rsidR="00B30CE7" w:rsidRPr="00511154" w:rsidRDefault="0071321D" w:rsidP="000E5AE3">
            <w:pPr>
              <w:jc w:val="both"/>
              <w:rPr>
                <w:rFonts w:ascii="Times New Roman" w:hAnsi="Times New Roman" w:cs="Times New Roman"/>
                <w:sz w:val="24"/>
                <w:szCs w:val="24"/>
              </w:rPr>
            </w:pPr>
            <w:r w:rsidRPr="00511154">
              <w:rPr>
                <w:rFonts w:ascii="Times New Roman" w:hAnsi="Times New Roman" w:cs="Times New Roman"/>
                <w:sz w:val="24"/>
                <w:szCs w:val="24"/>
              </w:rPr>
              <w:t>Eviden</w:t>
            </w:r>
            <w:r w:rsidR="00C321BC" w:rsidRPr="00511154">
              <w:rPr>
                <w:rFonts w:ascii="Times New Roman" w:hAnsi="Times New Roman" w:cs="Times New Roman"/>
                <w:sz w:val="24"/>
                <w:szCs w:val="24"/>
              </w:rPr>
              <w:t>ț</w:t>
            </w:r>
            <w:r w:rsidRPr="00511154">
              <w:rPr>
                <w:rFonts w:ascii="Times New Roman" w:hAnsi="Times New Roman" w:cs="Times New Roman"/>
                <w:sz w:val="24"/>
                <w:szCs w:val="24"/>
              </w:rPr>
              <w:t xml:space="preserve">a </w:t>
            </w:r>
            <w:proofErr w:type="spellStart"/>
            <w:r w:rsidRPr="00511154">
              <w:rPr>
                <w:rFonts w:ascii="Times New Roman" w:hAnsi="Times New Roman" w:cs="Times New Roman"/>
                <w:sz w:val="24"/>
                <w:szCs w:val="24"/>
              </w:rPr>
              <w:t>dispanseric</w:t>
            </w:r>
            <w:r w:rsidR="00C321BC" w:rsidRPr="00511154">
              <w:rPr>
                <w:rFonts w:ascii="Times New Roman" w:hAnsi="Times New Roman" w:cs="Times New Roman"/>
                <w:sz w:val="24"/>
                <w:szCs w:val="24"/>
              </w:rPr>
              <w:t>ă</w:t>
            </w:r>
            <w:proofErr w:type="spellEnd"/>
          </w:p>
        </w:tc>
        <w:tc>
          <w:tcPr>
            <w:tcW w:w="4894" w:type="dxa"/>
          </w:tcPr>
          <w:p w14:paraId="04ABDC32" w14:textId="77777777" w:rsidR="00B30CE7" w:rsidRPr="00511154" w:rsidRDefault="0071321D" w:rsidP="000E5AE3">
            <w:pPr>
              <w:jc w:val="both"/>
              <w:rPr>
                <w:rFonts w:ascii="Times New Roman" w:hAnsi="Times New Roman" w:cs="Times New Roman"/>
                <w:sz w:val="24"/>
                <w:szCs w:val="24"/>
              </w:rPr>
            </w:pPr>
            <w:r w:rsidRPr="00511154">
              <w:rPr>
                <w:rFonts w:ascii="Times New Roman" w:hAnsi="Times New Roman" w:cs="Times New Roman"/>
                <w:sz w:val="24"/>
                <w:szCs w:val="24"/>
              </w:rPr>
              <w:t>data (ZZ-LL-AAAA) nu=0; da=1; necunoscut=9</w:t>
            </w:r>
          </w:p>
        </w:tc>
        <w:tc>
          <w:tcPr>
            <w:tcW w:w="567" w:type="dxa"/>
          </w:tcPr>
          <w:p w14:paraId="502B1E8A" w14:textId="77777777" w:rsidR="00B30CE7" w:rsidRPr="00511154" w:rsidRDefault="00B30CE7" w:rsidP="000E5AE3">
            <w:pPr>
              <w:jc w:val="both"/>
              <w:rPr>
                <w:rFonts w:ascii="Times New Roman" w:hAnsi="Times New Roman" w:cs="Times New Roman"/>
                <w:sz w:val="24"/>
                <w:szCs w:val="24"/>
              </w:rPr>
            </w:pPr>
          </w:p>
        </w:tc>
      </w:tr>
      <w:tr w:rsidR="0071321D" w:rsidRPr="00511154" w14:paraId="634B2F1D" w14:textId="77777777" w:rsidTr="00C321BC">
        <w:tc>
          <w:tcPr>
            <w:tcW w:w="440" w:type="dxa"/>
            <w:vAlign w:val="center"/>
          </w:tcPr>
          <w:p w14:paraId="1939DD55" w14:textId="77777777" w:rsidR="0071321D" w:rsidRPr="00511154" w:rsidRDefault="0071321D"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A06F74" w:rsidRPr="00511154">
              <w:rPr>
                <w:rFonts w:ascii="Times New Roman" w:hAnsi="Times New Roman" w:cs="Times New Roman"/>
                <w:b/>
                <w:sz w:val="24"/>
                <w:szCs w:val="24"/>
              </w:rPr>
              <w:t>7</w:t>
            </w:r>
          </w:p>
        </w:tc>
        <w:tc>
          <w:tcPr>
            <w:tcW w:w="4589" w:type="dxa"/>
            <w:vAlign w:val="center"/>
          </w:tcPr>
          <w:p w14:paraId="5BECB23C" w14:textId="77777777" w:rsidR="0071321D" w:rsidRPr="00511154" w:rsidRDefault="0071321D" w:rsidP="000E5AE3">
            <w:pPr>
              <w:jc w:val="both"/>
              <w:rPr>
                <w:rFonts w:ascii="Times New Roman" w:hAnsi="Times New Roman" w:cs="Times New Roman"/>
                <w:sz w:val="24"/>
                <w:szCs w:val="24"/>
              </w:rPr>
            </w:pPr>
            <w:r w:rsidRPr="00511154">
              <w:rPr>
                <w:rFonts w:ascii="Times New Roman" w:hAnsi="Times New Roman" w:cs="Times New Roman"/>
                <w:sz w:val="24"/>
                <w:szCs w:val="24"/>
              </w:rPr>
              <w:t>Maladii concomitente</w:t>
            </w:r>
          </w:p>
        </w:tc>
        <w:tc>
          <w:tcPr>
            <w:tcW w:w="4894" w:type="dxa"/>
          </w:tcPr>
          <w:p w14:paraId="227E9605" w14:textId="77777777" w:rsidR="0071321D" w:rsidRPr="00511154" w:rsidRDefault="0071321D" w:rsidP="000E5AE3">
            <w:pPr>
              <w:jc w:val="both"/>
              <w:rPr>
                <w:rFonts w:ascii="Times New Roman" w:hAnsi="Times New Roman" w:cs="Times New Roman"/>
                <w:sz w:val="24"/>
                <w:szCs w:val="24"/>
              </w:rPr>
            </w:pPr>
            <w:r w:rsidRPr="00511154">
              <w:rPr>
                <w:rFonts w:ascii="Times New Roman" w:hAnsi="Times New Roman" w:cs="Times New Roman"/>
                <w:sz w:val="24"/>
                <w:szCs w:val="24"/>
              </w:rPr>
              <w:t>nu=0; da=1; necunoscut=9</w:t>
            </w:r>
          </w:p>
        </w:tc>
        <w:tc>
          <w:tcPr>
            <w:tcW w:w="567" w:type="dxa"/>
          </w:tcPr>
          <w:p w14:paraId="6D4DF8B5" w14:textId="77777777" w:rsidR="0071321D" w:rsidRPr="00511154" w:rsidRDefault="0071321D" w:rsidP="000E5AE3">
            <w:pPr>
              <w:jc w:val="both"/>
              <w:rPr>
                <w:rFonts w:ascii="Times New Roman" w:hAnsi="Times New Roman" w:cs="Times New Roman"/>
                <w:sz w:val="24"/>
                <w:szCs w:val="24"/>
              </w:rPr>
            </w:pPr>
          </w:p>
        </w:tc>
      </w:tr>
      <w:tr w:rsidR="0071321D" w:rsidRPr="00511154" w14:paraId="56C13FDA" w14:textId="77777777" w:rsidTr="00C321BC">
        <w:tc>
          <w:tcPr>
            <w:tcW w:w="440" w:type="dxa"/>
            <w:vAlign w:val="center"/>
          </w:tcPr>
          <w:p w14:paraId="565B5303" w14:textId="77777777" w:rsidR="0071321D" w:rsidRPr="00511154" w:rsidRDefault="0071321D" w:rsidP="000E5AE3">
            <w:pPr>
              <w:jc w:val="both"/>
              <w:rPr>
                <w:rFonts w:ascii="Times New Roman" w:hAnsi="Times New Roman" w:cs="Times New Roman"/>
                <w:b/>
                <w:sz w:val="24"/>
                <w:szCs w:val="24"/>
              </w:rPr>
            </w:pPr>
            <w:r w:rsidRPr="00511154">
              <w:rPr>
                <w:rFonts w:ascii="Times New Roman" w:hAnsi="Times New Roman" w:cs="Times New Roman"/>
                <w:b/>
                <w:sz w:val="24"/>
                <w:szCs w:val="24"/>
              </w:rPr>
              <w:t>2</w:t>
            </w:r>
            <w:r w:rsidR="00A06F74" w:rsidRPr="00511154">
              <w:rPr>
                <w:rFonts w:ascii="Times New Roman" w:hAnsi="Times New Roman" w:cs="Times New Roman"/>
                <w:b/>
                <w:sz w:val="24"/>
                <w:szCs w:val="24"/>
              </w:rPr>
              <w:t>8</w:t>
            </w:r>
          </w:p>
        </w:tc>
        <w:tc>
          <w:tcPr>
            <w:tcW w:w="4589" w:type="dxa"/>
            <w:vAlign w:val="center"/>
          </w:tcPr>
          <w:p w14:paraId="088C6E03" w14:textId="77777777" w:rsidR="0071321D" w:rsidRPr="00511154" w:rsidRDefault="0071321D" w:rsidP="000E5AE3">
            <w:pPr>
              <w:jc w:val="both"/>
              <w:rPr>
                <w:rFonts w:ascii="Times New Roman" w:hAnsi="Times New Roman" w:cs="Times New Roman"/>
                <w:sz w:val="24"/>
                <w:szCs w:val="24"/>
              </w:rPr>
            </w:pPr>
            <w:r w:rsidRPr="00511154">
              <w:rPr>
                <w:rFonts w:ascii="Times New Roman" w:hAnsi="Times New Roman" w:cs="Times New Roman"/>
                <w:sz w:val="24"/>
                <w:szCs w:val="24"/>
              </w:rPr>
              <w:t>Factori de risc</w:t>
            </w:r>
          </w:p>
        </w:tc>
        <w:tc>
          <w:tcPr>
            <w:tcW w:w="4894" w:type="dxa"/>
          </w:tcPr>
          <w:p w14:paraId="0E652D5A" w14:textId="77777777" w:rsidR="0071321D" w:rsidRPr="00511154" w:rsidRDefault="0071321D" w:rsidP="000E5AE3">
            <w:pPr>
              <w:jc w:val="both"/>
              <w:rPr>
                <w:rFonts w:ascii="Times New Roman" w:hAnsi="Times New Roman" w:cs="Times New Roman"/>
                <w:sz w:val="24"/>
                <w:szCs w:val="24"/>
              </w:rPr>
            </w:pPr>
            <w:r w:rsidRPr="00511154">
              <w:rPr>
                <w:rFonts w:ascii="Times New Roman" w:hAnsi="Times New Roman" w:cs="Times New Roman"/>
                <w:sz w:val="24"/>
                <w:szCs w:val="24"/>
              </w:rPr>
              <w:t>nu=0; da=1; necunoscut=9</w:t>
            </w:r>
          </w:p>
          <w:p w14:paraId="5A899B61" w14:textId="77777777" w:rsidR="0071321D" w:rsidRPr="00511154" w:rsidRDefault="0071321D" w:rsidP="000E5AE3">
            <w:pPr>
              <w:jc w:val="both"/>
              <w:rPr>
                <w:rFonts w:ascii="Times New Roman" w:hAnsi="Times New Roman" w:cs="Times New Roman"/>
                <w:sz w:val="24"/>
                <w:szCs w:val="24"/>
              </w:rPr>
            </w:pPr>
            <w:r w:rsidRPr="00511154">
              <w:rPr>
                <w:rFonts w:ascii="Times New Roman" w:hAnsi="Times New Roman" w:cs="Times New Roman"/>
                <w:sz w:val="24"/>
                <w:szCs w:val="24"/>
              </w:rPr>
              <w:t>ereditate agravat</w:t>
            </w:r>
            <w:r w:rsidR="00C321BC" w:rsidRPr="00511154">
              <w:rPr>
                <w:rFonts w:ascii="Times New Roman" w:hAnsi="Times New Roman" w:cs="Times New Roman"/>
                <w:sz w:val="24"/>
                <w:szCs w:val="24"/>
              </w:rPr>
              <w:t>ă</w:t>
            </w:r>
            <w:r w:rsidRPr="00511154">
              <w:rPr>
                <w:rFonts w:ascii="Times New Roman" w:hAnsi="Times New Roman" w:cs="Times New Roman"/>
                <w:sz w:val="24"/>
                <w:szCs w:val="24"/>
              </w:rPr>
              <w:t>=2</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boli cardiace=3</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obezitate=4</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DZ=6</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boli renale=7</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fumatul=8</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consum de alcool=11</w:t>
            </w:r>
          </w:p>
        </w:tc>
        <w:tc>
          <w:tcPr>
            <w:tcW w:w="567" w:type="dxa"/>
          </w:tcPr>
          <w:p w14:paraId="6C1AAF3A" w14:textId="77777777" w:rsidR="0071321D" w:rsidRPr="00511154" w:rsidRDefault="0071321D" w:rsidP="000E5AE3">
            <w:pPr>
              <w:jc w:val="both"/>
              <w:rPr>
                <w:rFonts w:ascii="Times New Roman" w:hAnsi="Times New Roman" w:cs="Times New Roman"/>
                <w:sz w:val="24"/>
                <w:szCs w:val="24"/>
              </w:rPr>
            </w:pPr>
          </w:p>
        </w:tc>
      </w:tr>
      <w:tr w:rsidR="0071321D" w:rsidRPr="00511154" w14:paraId="06FA6E4A" w14:textId="77777777" w:rsidTr="00B30CE7">
        <w:tc>
          <w:tcPr>
            <w:tcW w:w="10490" w:type="dxa"/>
            <w:gridSpan w:val="4"/>
            <w:vAlign w:val="center"/>
          </w:tcPr>
          <w:p w14:paraId="4EBB6ABB" w14:textId="77777777" w:rsidR="0071321D" w:rsidRPr="00511154" w:rsidRDefault="0071321D" w:rsidP="000E5AE3">
            <w:pPr>
              <w:ind w:left="458"/>
              <w:jc w:val="both"/>
              <w:rPr>
                <w:rFonts w:ascii="Times New Roman" w:hAnsi="Times New Roman" w:cs="Times New Roman"/>
                <w:b/>
                <w:sz w:val="24"/>
                <w:szCs w:val="24"/>
              </w:rPr>
            </w:pPr>
            <w:r w:rsidRPr="00511154">
              <w:rPr>
                <w:rFonts w:ascii="Times New Roman" w:hAnsi="Times New Roman" w:cs="Times New Roman"/>
                <w:b/>
                <w:sz w:val="24"/>
                <w:szCs w:val="24"/>
              </w:rPr>
              <w:t>TRATAMENTUL</w:t>
            </w:r>
          </w:p>
        </w:tc>
      </w:tr>
      <w:tr w:rsidR="0071321D" w:rsidRPr="00511154" w14:paraId="2842668F" w14:textId="77777777" w:rsidTr="00C321BC">
        <w:tc>
          <w:tcPr>
            <w:tcW w:w="440" w:type="dxa"/>
            <w:vAlign w:val="center"/>
          </w:tcPr>
          <w:p w14:paraId="5065C501" w14:textId="77777777" w:rsidR="0071321D" w:rsidRPr="00511154" w:rsidRDefault="00A06F74" w:rsidP="000E5AE3">
            <w:pPr>
              <w:jc w:val="both"/>
              <w:rPr>
                <w:rFonts w:ascii="Times New Roman" w:hAnsi="Times New Roman" w:cs="Times New Roman"/>
                <w:b/>
                <w:sz w:val="24"/>
                <w:szCs w:val="24"/>
              </w:rPr>
            </w:pPr>
            <w:r w:rsidRPr="00511154">
              <w:rPr>
                <w:rFonts w:ascii="Times New Roman" w:hAnsi="Times New Roman" w:cs="Times New Roman"/>
                <w:b/>
                <w:sz w:val="24"/>
                <w:szCs w:val="24"/>
              </w:rPr>
              <w:t>29</w:t>
            </w:r>
          </w:p>
        </w:tc>
        <w:tc>
          <w:tcPr>
            <w:tcW w:w="4589" w:type="dxa"/>
            <w:vAlign w:val="center"/>
          </w:tcPr>
          <w:p w14:paraId="6B439313" w14:textId="77777777" w:rsidR="0071321D" w:rsidRPr="00511154" w:rsidRDefault="00C321BC" w:rsidP="000E5AE3">
            <w:pPr>
              <w:jc w:val="both"/>
              <w:rPr>
                <w:rFonts w:ascii="Times New Roman" w:hAnsi="Times New Roman" w:cs="Times New Roman"/>
                <w:sz w:val="24"/>
                <w:szCs w:val="24"/>
              </w:rPr>
            </w:pPr>
            <w:r w:rsidRPr="00511154">
              <w:rPr>
                <w:rFonts w:ascii="Times New Roman" w:hAnsi="Times New Roman" w:cs="Times New Roman"/>
                <w:sz w:val="24"/>
                <w:szCs w:val="24"/>
              </w:rPr>
              <w:t>Unde a fost inițiat tratamentul</w:t>
            </w:r>
          </w:p>
        </w:tc>
        <w:tc>
          <w:tcPr>
            <w:tcW w:w="4894" w:type="dxa"/>
          </w:tcPr>
          <w:p w14:paraId="1A6E2655" w14:textId="77777777" w:rsidR="0071321D" w:rsidRPr="00511154" w:rsidRDefault="00C321BC" w:rsidP="000E5AE3">
            <w:pPr>
              <w:jc w:val="both"/>
              <w:rPr>
                <w:rFonts w:ascii="Times New Roman" w:hAnsi="Times New Roman" w:cs="Times New Roman"/>
                <w:sz w:val="24"/>
                <w:szCs w:val="24"/>
              </w:rPr>
            </w:pPr>
            <w:r w:rsidRPr="00511154">
              <w:rPr>
                <w:rFonts w:ascii="Times New Roman" w:hAnsi="Times New Roman" w:cs="Times New Roman"/>
                <w:sz w:val="24"/>
                <w:szCs w:val="24"/>
              </w:rPr>
              <w:t>AMP</w:t>
            </w:r>
            <w:r w:rsidR="006D2ADF" w:rsidRPr="00511154">
              <w:rPr>
                <w:rFonts w:ascii="Times New Roman" w:hAnsi="Times New Roman" w:cs="Times New Roman"/>
                <w:sz w:val="24"/>
                <w:szCs w:val="24"/>
              </w:rPr>
              <w:t>=1;</w:t>
            </w:r>
            <w:r w:rsidRPr="00511154">
              <w:rPr>
                <w:rFonts w:ascii="Times New Roman" w:hAnsi="Times New Roman" w:cs="Times New Roman"/>
                <w:sz w:val="24"/>
                <w:szCs w:val="24"/>
              </w:rPr>
              <w:t xml:space="preserve"> AMU</w:t>
            </w:r>
            <w:r w:rsidR="006D2ADF" w:rsidRPr="00511154">
              <w:rPr>
                <w:rFonts w:ascii="Times New Roman" w:hAnsi="Times New Roman" w:cs="Times New Roman"/>
                <w:sz w:val="24"/>
                <w:szCs w:val="24"/>
              </w:rPr>
              <w:t>=2;</w:t>
            </w:r>
            <w:r w:rsidRPr="00511154">
              <w:rPr>
                <w:rFonts w:ascii="Times New Roman" w:hAnsi="Times New Roman" w:cs="Times New Roman"/>
                <w:sz w:val="24"/>
                <w:szCs w:val="24"/>
              </w:rPr>
              <w:t xml:space="preserve"> secția consultativă</w:t>
            </w:r>
            <w:r w:rsidR="006D2ADF" w:rsidRPr="00511154">
              <w:rPr>
                <w:rFonts w:ascii="Times New Roman" w:hAnsi="Times New Roman" w:cs="Times New Roman"/>
                <w:sz w:val="24"/>
                <w:szCs w:val="24"/>
              </w:rPr>
              <w:t>=3;</w:t>
            </w:r>
            <w:r w:rsidRPr="00511154">
              <w:rPr>
                <w:rFonts w:ascii="Times New Roman" w:hAnsi="Times New Roman" w:cs="Times New Roman"/>
                <w:sz w:val="24"/>
                <w:szCs w:val="24"/>
              </w:rPr>
              <w:t xml:space="preserve"> spital</w:t>
            </w:r>
            <w:r w:rsidR="006D2ADF" w:rsidRPr="00511154">
              <w:rPr>
                <w:rFonts w:ascii="Times New Roman" w:hAnsi="Times New Roman" w:cs="Times New Roman"/>
                <w:sz w:val="24"/>
                <w:szCs w:val="24"/>
              </w:rPr>
              <w:t>=4;</w:t>
            </w:r>
            <w:r w:rsidRPr="00511154">
              <w:rPr>
                <w:rFonts w:ascii="Times New Roman" w:hAnsi="Times New Roman" w:cs="Times New Roman"/>
                <w:sz w:val="24"/>
                <w:szCs w:val="24"/>
              </w:rPr>
              <w:t xml:space="preserve"> instituție medicală privată</w:t>
            </w:r>
            <w:r w:rsidR="006D2ADF" w:rsidRPr="00511154">
              <w:rPr>
                <w:rFonts w:ascii="Times New Roman" w:hAnsi="Times New Roman" w:cs="Times New Roman"/>
                <w:sz w:val="24"/>
                <w:szCs w:val="24"/>
              </w:rPr>
              <w:t>=6;</w:t>
            </w:r>
            <w:r w:rsidRPr="00511154">
              <w:rPr>
                <w:rFonts w:ascii="Times New Roman" w:hAnsi="Times New Roman" w:cs="Times New Roman"/>
                <w:sz w:val="24"/>
                <w:szCs w:val="24"/>
              </w:rPr>
              <w:t xml:space="preserve"> alte instituții</w:t>
            </w:r>
            <w:r w:rsidR="006D2ADF" w:rsidRPr="00511154">
              <w:rPr>
                <w:rFonts w:ascii="Times New Roman" w:hAnsi="Times New Roman" w:cs="Times New Roman"/>
                <w:sz w:val="24"/>
                <w:szCs w:val="24"/>
              </w:rPr>
              <w:t>=7;</w:t>
            </w:r>
            <w:r w:rsidRPr="00511154">
              <w:rPr>
                <w:rFonts w:ascii="Times New Roman" w:hAnsi="Times New Roman" w:cs="Times New Roman"/>
                <w:sz w:val="24"/>
                <w:szCs w:val="24"/>
              </w:rPr>
              <w:t xml:space="preserve"> necunoscut</w:t>
            </w:r>
            <w:r w:rsidR="006D2ADF" w:rsidRPr="00511154">
              <w:rPr>
                <w:rFonts w:ascii="Times New Roman" w:hAnsi="Times New Roman" w:cs="Times New Roman"/>
                <w:sz w:val="24"/>
                <w:szCs w:val="24"/>
              </w:rPr>
              <w:t>=9</w:t>
            </w:r>
          </w:p>
        </w:tc>
        <w:tc>
          <w:tcPr>
            <w:tcW w:w="567" w:type="dxa"/>
          </w:tcPr>
          <w:p w14:paraId="0EC14A0C" w14:textId="77777777" w:rsidR="0071321D" w:rsidRPr="00511154" w:rsidRDefault="0071321D" w:rsidP="000E5AE3">
            <w:pPr>
              <w:jc w:val="both"/>
              <w:rPr>
                <w:rFonts w:ascii="Times New Roman" w:hAnsi="Times New Roman" w:cs="Times New Roman"/>
                <w:sz w:val="24"/>
                <w:szCs w:val="24"/>
              </w:rPr>
            </w:pPr>
          </w:p>
        </w:tc>
      </w:tr>
      <w:tr w:rsidR="0071321D" w:rsidRPr="00511154" w14:paraId="301B7F9E" w14:textId="77777777" w:rsidTr="00C321BC">
        <w:tc>
          <w:tcPr>
            <w:tcW w:w="440" w:type="dxa"/>
            <w:vAlign w:val="center"/>
          </w:tcPr>
          <w:p w14:paraId="16653845" w14:textId="77777777" w:rsidR="0071321D" w:rsidRPr="00511154" w:rsidRDefault="0071321D"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A06F74" w:rsidRPr="00511154">
              <w:rPr>
                <w:rFonts w:ascii="Times New Roman" w:hAnsi="Times New Roman" w:cs="Times New Roman"/>
                <w:b/>
                <w:sz w:val="24"/>
                <w:szCs w:val="24"/>
              </w:rPr>
              <w:t>0</w:t>
            </w:r>
          </w:p>
        </w:tc>
        <w:tc>
          <w:tcPr>
            <w:tcW w:w="4589" w:type="dxa"/>
            <w:vAlign w:val="center"/>
          </w:tcPr>
          <w:p w14:paraId="442C6B02" w14:textId="77777777" w:rsidR="0071321D" w:rsidRPr="00511154" w:rsidRDefault="00C321BC" w:rsidP="000E5AE3">
            <w:pPr>
              <w:jc w:val="both"/>
              <w:rPr>
                <w:rFonts w:ascii="Times New Roman" w:hAnsi="Times New Roman" w:cs="Times New Roman"/>
                <w:sz w:val="24"/>
                <w:szCs w:val="24"/>
              </w:rPr>
            </w:pPr>
            <w:r w:rsidRPr="00511154">
              <w:rPr>
                <w:rFonts w:ascii="Times New Roman" w:hAnsi="Times New Roman" w:cs="Times New Roman"/>
                <w:sz w:val="24"/>
                <w:szCs w:val="24"/>
              </w:rPr>
              <w:t>Tratamentul aplicat</w:t>
            </w:r>
          </w:p>
        </w:tc>
        <w:tc>
          <w:tcPr>
            <w:tcW w:w="4894" w:type="dxa"/>
          </w:tcPr>
          <w:p w14:paraId="7712118D" w14:textId="77777777" w:rsidR="0071321D" w:rsidRPr="00511154" w:rsidRDefault="0071321D" w:rsidP="000E5AE3">
            <w:pPr>
              <w:jc w:val="both"/>
              <w:rPr>
                <w:rFonts w:ascii="Times New Roman" w:hAnsi="Times New Roman" w:cs="Times New Roman"/>
                <w:sz w:val="24"/>
                <w:szCs w:val="24"/>
              </w:rPr>
            </w:pPr>
            <w:r w:rsidRPr="00511154">
              <w:rPr>
                <w:rFonts w:ascii="Times New Roman" w:hAnsi="Times New Roman" w:cs="Times New Roman"/>
                <w:sz w:val="24"/>
                <w:szCs w:val="24"/>
              </w:rPr>
              <w:t>nu=0; da=1; necunoscut=9</w:t>
            </w:r>
          </w:p>
          <w:p w14:paraId="0B3848A9" w14:textId="77777777" w:rsidR="00C321BC" w:rsidRPr="00511154" w:rsidRDefault="00C321BC" w:rsidP="000E5AE3">
            <w:pPr>
              <w:jc w:val="both"/>
              <w:rPr>
                <w:rFonts w:ascii="Times New Roman" w:hAnsi="Times New Roman" w:cs="Times New Roman"/>
                <w:sz w:val="24"/>
                <w:szCs w:val="24"/>
              </w:rPr>
            </w:pPr>
            <w:proofErr w:type="spellStart"/>
            <w:r w:rsidRPr="00511154">
              <w:rPr>
                <w:rFonts w:ascii="Times New Roman" w:hAnsi="Times New Roman" w:cs="Times New Roman"/>
                <w:sz w:val="24"/>
                <w:szCs w:val="24"/>
              </w:rPr>
              <w:t>Amiodarona</w:t>
            </w:r>
            <w:proofErr w:type="spellEnd"/>
            <w:r w:rsidR="00125815" w:rsidRPr="00511154">
              <w:rPr>
                <w:rFonts w:ascii="Times New Roman" w:hAnsi="Times New Roman" w:cs="Times New Roman"/>
                <w:sz w:val="24"/>
                <w:szCs w:val="24"/>
              </w:rPr>
              <w:t>=2</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IECA/ARA</w:t>
            </w:r>
            <w:r w:rsidR="00125815" w:rsidRPr="00511154">
              <w:rPr>
                <w:rFonts w:ascii="Times New Roman" w:hAnsi="Times New Roman" w:cs="Times New Roman"/>
                <w:sz w:val="24"/>
                <w:szCs w:val="24"/>
              </w:rPr>
              <w:t>=6</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Ca-blocante</w:t>
            </w:r>
            <w:r w:rsidR="00125815" w:rsidRPr="00511154">
              <w:rPr>
                <w:rFonts w:ascii="Times New Roman" w:hAnsi="Times New Roman" w:cs="Times New Roman"/>
                <w:sz w:val="24"/>
                <w:szCs w:val="24"/>
              </w:rPr>
              <w:t>=7</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diuretice</w:t>
            </w:r>
            <w:r w:rsidR="00125815" w:rsidRPr="00511154">
              <w:rPr>
                <w:rFonts w:ascii="Times New Roman" w:hAnsi="Times New Roman" w:cs="Times New Roman"/>
                <w:sz w:val="24"/>
                <w:szCs w:val="24"/>
              </w:rPr>
              <w:t>=8</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ACC</w:t>
            </w:r>
            <w:r w:rsidR="00125815" w:rsidRPr="00511154">
              <w:rPr>
                <w:rFonts w:ascii="Times New Roman" w:hAnsi="Times New Roman" w:cs="Times New Roman"/>
                <w:sz w:val="24"/>
                <w:szCs w:val="24"/>
              </w:rPr>
              <w:t>=10</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anticoagulante</w:t>
            </w:r>
            <w:r w:rsidR="00125815" w:rsidRPr="00511154">
              <w:rPr>
                <w:rFonts w:ascii="Times New Roman" w:hAnsi="Times New Roman" w:cs="Times New Roman"/>
                <w:sz w:val="24"/>
                <w:szCs w:val="24"/>
              </w:rPr>
              <w:t>=11</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w:t>
            </w:r>
            <w:proofErr w:type="spellStart"/>
            <w:r w:rsidRPr="00511154">
              <w:rPr>
                <w:rFonts w:ascii="Times New Roman" w:hAnsi="Times New Roman" w:cs="Times New Roman"/>
                <w:sz w:val="24"/>
                <w:szCs w:val="24"/>
              </w:rPr>
              <w:t>Digoxin</w:t>
            </w:r>
            <w:proofErr w:type="spellEnd"/>
            <w:r w:rsidR="00125815" w:rsidRPr="00511154">
              <w:rPr>
                <w:rFonts w:ascii="Times New Roman" w:hAnsi="Times New Roman" w:cs="Times New Roman"/>
                <w:sz w:val="24"/>
                <w:szCs w:val="24"/>
              </w:rPr>
              <w:t>=12</w:t>
            </w:r>
          </w:p>
        </w:tc>
        <w:tc>
          <w:tcPr>
            <w:tcW w:w="567" w:type="dxa"/>
          </w:tcPr>
          <w:p w14:paraId="09482762" w14:textId="77777777" w:rsidR="0071321D" w:rsidRPr="00511154" w:rsidRDefault="0071321D" w:rsidP="000E5AE3">
            <w:pPr>
              <w:jc w:val="both"/>
              <w:rPr>
                <w:rFonts w:ascii="Times New Roman" w:hAnsi="Times New Roman" w:cs="Times New Roman"/>
                <w:sz w:val="24"/>
                <w:szCs w:val="24"/>
              </w:rPr>
            </w:pPr>
          </w:p>
        </w:tc>
      </w:tr>
      <w:tr w:rsidR="0071321D" w:rsidRPr="00511154" w14:paraId="33B4BC94" w14:textId="77777777" w:rsidTr="00C321BC">
        <w:tc>
          <w:tcPr>
            <w:tcW w:w="440" w:type="dxa"/>
            <w:vAlign w:val="center"/>
          </w:tcPr>
          <w:p w14:paraId="29FB9FE6" w14:textId="77777777" w:rsidR="0071321D" w:rsidRPr="00511154" w:rsidRDefault="0071321D"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A06F74" w:rsidRPr="00511154">
              <w:rPr>
                <w:rFonts w:ascii="Times New Roman" w:hAnsi="Times New Roman" w:cs="Times New Roman"/>
                <w:b/>
                <w:sz w:val="24"/>
                <w:szCs w:val="24"/>
              </w:rPr>
              <w:t>1</w:t>
            </w:r>
          </w:p>
        </w:tc>
        <w:tc>
          <w:tcPr>
            <w:tcW w:w="4589" w:type="dxa"/>
            <w:vAlign w:val="center"/>
          </w:tcPr>
          <w:p w14:paraId="353209AE" w14:textId="77777777" w:rsidR="0071321D" w:rsidRPr="00511154" w:rsidRDefault="00C321BC" w:rsidP="000E5AE3">
            <w:pPr>
              <w:jc w:val="both"/>
              <w:rPr>
                <w:rFonts w:ascii="Times New Roman" w:hAnsi="Times New Roman" w:cs="Times New Roman"/>
                <w:sz w:val="24"/>
                <w:szCs w:val="24"/>
              </w:rPr>
            </w:pPr>
            <w:r w:rsidRPr="00511154">
              <w:rPr>
                <w:rFonts w:ascii="Times New Roman" w:hAnsi="Times New Roman" w:cs="Times New Roman"/>
                <w:sz w:val="24"/>
                <w:szCs w:val="24"/>
              </w:rPr>
              <w:t>Câte grupe de medicamente</w:t>
            </w:r>
          </w:p>
        </w:tc>
        <w:tc>
          <w:tcPr>
            <w:tcW w:w="4894" w:type="dxa"/>
          </w:tcPr>
          <w:p w14:paraId="5BAA2ADB" w14:textId="77777777" w:rsidR="0071321D" w:rsidRPr="00511154" w:rsidRDefault="00125815" w:rsidP="000E5AE3">
            <w:pPr>
              <w:jc w:val="both"/>
              <w:rPr>
                <w:rFonts w:ascii="Times New Roman" w:hAnsi="Times New Roman" w:cs="Times New Roman"/>
                <w:sz w:val="24"/>
                <w:szCs w:val="24"/>
              </w:rPr>
            </w:pPr>
            <w:proofErr w:type="spellStart"/>
            <w:r w:rsidRPr="00511154">
              <w:rPr>
                <w:rFonts w:ascii="Times New Roman" w:hAnsi="Times New Roman" w:cs="Times New Roman"/>
                <w:sz w:val="24"/>
                <w:szCs w:val="24"/>
              </w:rPr>
              <w:t>m</w:t>
            </w:r>
            <w:r w:rsidR="00C321BC" w:rsidRPr="00511154">
              <w:rPr>
                <w:rFonts w:ascii="Times New Roman" w:hAnsi="Times New Roman" w:cs="Times New Roman"/>
                <w:sz w:val="24"/>
                <w:szCs w:val="24"/>
              </w:rPr>
              <w:t>onoterapie</w:t>
            </w:r>
            <w:proofErr w:type="spellEnd"/>
            <w:r w:rsidRPr="00511154">
              <w:rPr>
                <w:rFonts w:ascii="Times New Roman" w:hAnsi="Times New Roman" w:cs="Times New Roman"/>
                <w:sz w:val="24"/>
                <w:szCs w:val="24"/>
              </w:rPr>
              <w:t>=2</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doua preparate=3</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w:t>
            </w:r>
            <w:r w:rsidR="00C321BC" w:rsidRPr="00511154">
              <w:rPr>
                <w:rFonts w:ascii="Times New Roman" w:hAnsi="Times New Roman" w:cs="Times New Roman"/>
                <w:sz w:val="24"/>
                <w:szCs w:val="24"/>
              </w:rPr>
              <w:t>trei preparate</w:t>
            </w:r>
            <w:r w:rsidRPr="00511154">
              <w:rPr>
                <w:rFonts w:ascii="Times New Roman" w:hAnsi="Times New Roman" w:cs="Times New Roman"/>
                <w:sz w:val="24"/>
                <w:szCs w:val="24"/>
              </w:rPr>
              <w:t>=4</w:t>
            </w:r>
            <w:r w:rsidR="009E7C08" w:rsidRPr="00511154">
              <w:rPr>
                <w:rFonts w:ascii="Times New Roman" w:hAnsi="Times New Roman" w:cs="Times New Roman"/>
                <w:sz w:val="24"/>
                <w:szCs w:val="24"/>
              </w:rPr>
              <w:t>;</w:t>
            </w:r>
            <w:r w:rsidR="00C321BC" w:rsidRPr="00511154">
              <w:rPr>
                <w:rFonts w:ascii="Times New Roman" w:hAnsi="Times New Roman" w:cs="Times New Roman"/>
                <w:sz w:val="24"/>
                <w:szCs w:val="24"/>
              </w:rPr>
              <w:t xml:space="preserve"> mai mult de trei preparate</w:t>
            </w:r>
            <w:r w:rsidRPr="00511154">
              <w:rPr>
                <w:rFonts w:ascii="Times New Roman" w:hAnsi="Times New Roman" w:cs="Times New Roman"/>
                <w:sz w:val="24"/>
                <w:szCs w:val="24"/>
              </w:rPr>
              <w:t>=6</w:t>
            </w:r>
            <w:r w:rsidR="009E7C08" w:rsidRPr="00511154">
              <w:rPr>
                <w:rFonts w:ascii="Times New Roman" w:hAnsi="Times New Roman" w:cs="Times New Roman"/>
                <w:sz w:val="24"/>
                <w:szCs w:val="24"/>
              </w:rPr>
              <w:t>;</w:t>
            </w:r>
            <w:r w:rsidR="00C321BC" w:rsidRPr="00511154">
              <w:rPr>
                <w:rFonts w:ascii="Times New Roman" w:hAnsi="Times New Roman" w:cs="Times New Roman"/>
                <w:sz w:val="24"/>
                <w:szCs w:val="24"/>
              </w:rPr>
              <w:t xml:space="preserve">  necunoscut</w:t>
            </w:r>
            <w:r w:rsidRPr="00511154">
              <w:rPr>
                <w:rFonts w:ascii="Times New Roman" w:hAnsi="Times New Roman" w:cs="Times New Roman"/>
                <w:sz w:val="24"/>
                <w:szCs w:val="24"/>
              </w:rPr>
              <w:t>=9</w:t>
            </w:r>
          </w:p>
        </w:tc>
        <w:tc>
          <w:tcPr>
            <w:tcW w:w="567" w:type="dxa"/>
          </w:tcPr>
          <w:p w14:paraId="2A3AFAD0" w14:textId="77777777" w:rsidR="0071321D" w:rsidRPr="00511154" w:rsidRDefault="0071321D" w:rsidP="000E5AE3">
            <w:pPr>
              <w:jc w:val="both"/>
              <w:rPr>
                <w:rFonts w:ascii="Times New Roman" w:hAnsi="Times New Roman" w:cs="Times New Roman"/>
                <w:sz w:val="24"/>
                <w:szCs w:val="24"/>
              </w:rPr>
            </w:pPr>
          </w:p>
        </w:tc>
      </w:tr>
      <w:tr w:rsidR="0071321D" w:rsidRPr="00511154" w14:paraId="618ADDCA" w14:textId="77777777" w:rsidTr="00C321BC">
        <w:tc>
          <w:tcPr>
            <w:tcW w:w="440" w:type="dxa"/>
            <w:vAlign w:val="center"/>
          </w:tcPr>
          <w:p w14:paraId="37B34A64" w14:textId="77777777" w:rsidR="0071321D" w:rsidRPr="00511154" w:rsidRDefault="0071321D"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A06F74" w:rsidRPr="00511154">
              <w:rPr>
                <w:rFonts w:ascii="Times New Roman" w:hAnsi="Times New Roman" w:cs="Times New Roman"/>
                <w:b/>
                <w:sz w:val="24"/>
                <w:szCs w:val="24"/>
              </w:rPr>
              <w:t>2</w:t>
            </w:r>
          </w:p>
        </w:tc>
        <w:tc>
          <w:tcPr>
            <w:tcW w:w="4589" w:type="dxa"/>
            <w:vAlign w:val="center"/>
          </w:tcPr>
          <w:p w14:paraId="7439A2E2" w14:textId="77777777" w:rsidR="0071321D" w:rsidRPr="00511154" w:rsidRDefault="00C321BC" w:rsidP="000E5AE3">
            <w:pPr>
              <w:jc w:val="both"/>
              <w:rPr>
                <w:rFonts w:ascii="Times New Roman" w:hAnsi="Times New Roman" w:cs="Times New Roman"/>
                <w:sz w:val="24"/>
                <w:szCs w:val="24"/>
              </w:rPr>
            </w:pPr>
            <w:r w:rsidRPr="00511154">
              <w:rPr>
                <w:rFonts w:ascii="Times New Roman" w:hAnsi="Times New Roman" w:cs="Times New Roman"/>
                <w:sz w:val="24"/>
                <w:szCs w:val="24"/>
              </w:rPr>
              <w:t>Alte grupe de medicamente</w:t>
            </w:r>
          </w:p>
        </w:tc>
        <w:tc>
          <w:tcPr>
            <w:tcW w:w="4894" w:type="dxa"/>
          </w:tcPr>
          <w:p w14:paraId="622AC005" w14:textId="77777777" w:rsidR="0071321D" w:rsidRPr="00511154" w:rsidRDefault="00125815" w:rsidP="000E5AE3">
            <w:pPr>
              <w:jc w:val="both"/>
              <w:rPr>
                <w:rFonts w:ascii="Times New Roman" w:hAnsi="Times New Roman" w:cs="Times New Roman"/>
                <w:sz w:val="24"/>
                <w:szCs w:val="24"/>
              </w:rPr>
            </w:pPr>
            <w:r w:rsidRPr="00511154">
              <w:rPr>
                <w:rFonts w:ascii="Times New Roman" w:hAnsi="Times New Roman" w:cs="Times New Roman"/>
                <w:sz w:val="24"/>
                <w:szCs w:val="24"/>
              </w:rPr>
              <w:t>nu=0; da=1; nu a fost necesar=5</w:t>
            </w:r>
            <w:r w:rsidR="009E7C08" w:rsidRPr="00511154">
              <w:rPr>
                <w:rFonts w:ascii="Times New Roman" w:hAnsi="Times New Roman" w:cs="Times New Roman"/>
                <w:sz w:val="24"/>
                <w:szCs w:val="24"/>
              </w:rPr>
              <w:t>;</w:t>
            </w:r>
          </w:p>
          <w:p w14:paraId="1D156CD7" w14:textId="77777777" w:rsidR="00125815" w:rsidRPr="00511154" w:rsidRDefault="00125815" w:rsidP="000E5AE3">
            <w:pPr>
              <w:jc w:val="both"/>
              <w:rPr>
                <w:rFonts w:ascii="Times New Roman" w:hAnsi="Times New Roman" w:cs="Times New Roman"/>
                <w:sz w:val="24"/>
                <w:szCs w:val="24"/>
              </w:rPr>
            </w:pPr>
            <w:proofErr w:type="spellStart"/>
            <w:r w:rsidRPr="00511154">
              <w:rPr>
                <w:rFonts w:ascii="Times New Roman" w:hAnsi="Times New Roman" w:cs="Times New Roman"/>
                <w:sz w:val="24"/>
                <w:szCs w:val="24"/>
              </w:rPr>
              <w:t>statine</w:t>
            </w:r>
            <w:proofErr w:type="spellEnd"/>
            <w:r w:rsidRPr="00511154">
              <w:rPr>
                <w:rFonts w:ascii="Times New Roman" w:hAnsi="Times New Roman" w:cs="Times New Roman"/>
                <w:sz w:val="24"/>
                <w:szCs w:val="24"/>
              </w:rPr>
              <w:t>=3</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w:t>
            </w:r>
            <w:proofErr w:type="spellStart"/>
            <w:r w:rsidRPr="00511154">
              <w:rPr>
                <w:rFonts w:ascii="Times New Roman" w:hAnsi="Times New Roman" w:cs="Times New Roman"/>
                <w:sz w:val="24"/>
                <w:szCs w:val="24"/>
              </w:rPr>
              <w:t>nitrati</w:t>
            </w:r>
            <w:proofErr w:type="spellEnd"/>
            <w:r w:rsidRPr="00511154">
              <w:rPr>
                <w:rFonts w:ascii="Times New Roman" w:hAnsi="Times New Roman" w:cs="Times New Roman"/>
                <w:sz w:val="24"/>
                <w:szCs w:val="24"/>
              </w:rPr>
              <w:t>=4</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antidiabetice=6</w:t>
            </w:r>
            <w:r w:rsidR="009E7C08" w:rsidRPr="00511154">
              <w:rPr>
                <w:rFonts w:ascii="Times New Roman" w:hAnsi="Times New Roman" w:cs="Times New Roman"/>
                <w:sz w:val="24"/>
                <w:szCs w:val="24"/>
              </w:rPr>
              <w:t>;</w:t>
            </w:r>
            <w:r w:rsidRPr="00511154">
              <w:rPr>
                <w:rFonts w:ascii="Times New Roman" w:hAnsi="Times New Roman" w:cs="Times New Roman"/>
                <w:sz w:val="24"/>
                <w:szCs w:val="24"/>
              </w:rPr>
              <w:t xml:space="preserve"> altele=7</w:t>
            </w:r>
          </w:p>
        </w:tc>
        <w:tc>
          <w:tcPr>
            <w:tcW w:w="567" w:type="dxa"/>
          </w:tcPr>
          <w:p w14:paraId="59FD3298" w14:textId="77777777" w:rsidR="0071321D" w:rsidRPr="00511154" w:rsidRDefault="0071321D" w:rsidP="000E5AE3">
            <w:pPr>
              <w:jc w:val="both"/>
              <w:rPr>
                <w:rFonts w:ascii="Times New Roman" w:hAnsi="Times New Roman" w:cs="Times New Roman"/>
                <w:sz w:val="24"/>
                <w:szCs w:val="24"/>
              </w:rPr>
            </w:pPr>
          </w:p>
        </w:tc>
      </w:tr>
      <w:tr w:rsidR="0071321D" w:rsidRPr="00511154" w14:paraId="1F084C94" w14:textId="77777777" w:rsidTr="00C321BC">
        <w:tc>
          <w:tcPr>
            <w:tcW w:w="440" w:type="dxa"/>
            <w:vAlign w:val="center"/>
          </w:tcPr>
          <w:p w14:paraId="276B6FCB" w14:textId="77777777" w:rsidR="0071321D" w:rsidRPr="00511154" w:rsidRDefault="0071321D"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A06F74" w:rsidRPr="00511154">
              <w:rPr>
                <w:rFonts w:ascii="Times New Roman" w:hAnsi="Times New Roman" w:cs="Times New Roman"/>
                <w:b/>
                <w:sz w:val="24"/>
                <w:szCs w:val="24"/>
              </w:rPr>
              <w:t>3</w:t>
            </w:r>
          </w:p>
        </w:tc>
        <w:tc>
          <w:tcPr>
            <w:tcW w:w="4589" w:type="dxa"/>
            <w:vAlign w:val="center"/>
          </w:tcPr>
          <w:p w14:paraId="5FAC7751" w14:textId="77777777" w:rsidR="0071321D" w:rsidRPr="00511154" w:rsidRDefault="00C321BC" w:rsidP="000E5AE3">
            <w:pPr>
              <w:jc w:val="both"/>
              <w:rPr>
                <w:rFonts w:ascii="Times New Roman" w:hAnsi="Times New Roman" w:cs="Times New Roman"/>
                <w:sz w:val="24"/>
                <w:szCs w:val="24"/>
              </w:rPr>
            </w:pPr>
            <w:r w:rsidRPr="00511154">
              <w:rPr>
                <w:rFonts w:ascii="Times New Roman" w:hAnsi="Times New Roman" w:cs="Times New Roman"/>
                <w:sz w:val="24"/>
                <w:szCs w:val="24"/>
              </w:rPr>
              <w:t>Efecte adverse înregistrate</w:t>
            </w:r>
          </w:p>
        </w:tc>
        <w:tc>
          <w:tcPr>
            <w:tcW w:w="4894" w:type="dxa"/>
          </w:tcPr>
          <w:p w14:paraId="766A3D95" w14:textId="77777777" w:rsidR="0071321D" w:rsidRPr="00511154" w:rsidRDefault="009E7C08" w:rsidP="000E5AE3">
            <w:pPr>
              <w:jc w:val="both"/>
              <w:rPr>
                <w:rFonts w:ascii="Times New Roman" w:hAnsi="Times New Roman" w:cs="Times New Roman"/>
                <w:sz w:val="24"/>
                <w:szCs w:val="24"/>
              </w:rPr>
            </w:pPr>
            <w:r w:rsidRPr="00511154">
              <w:rPr>
                <w:rFonts w:ascii="Times New Roman" w:hAnsi="Times New Roman" w:cs="Times New Roman"/>
                <w:sz w:val="24"/>
                <w:szCs w:val="24"/>
              </w:rPr>
              <w:t>nu=0; da=1; necunoscut=9</w:t>
            </w:r>
          </w:p>
        </w:tc>
        <w:tc>
          <w:tcPr>
            <w:tcW w:w="567" w:type="dxa"/>
          </w:tcPr>
          <w:p w14:paraId="64C97131" w14:textId="77777777" w:rsidR="0071321D" w:rsidRPr="00511154" w:rsidRDefault="0071321D" w:rsidP="000E5AE3">
            <w:pPr>
              <w:jc w:val="both"/>
              <w:rPr>
                <w:rFonts w:ascii="Times New Roman" w:hAnsi="Times New Roman" w:cs="Times New Roman"/>
                <w:sz w:val="24"/>
                <w:szCs w:val="24"/>
              </w:rPr>
            </w:pPr>
          </w:p>
        </w:tc>
      </w:tr>
      <w:tr w:rsidR="0071321D" w:rsidRPr="00511154" w14:paraId="77C2FF6D" w14:textId="77777777" w:rsidTr="00C321BC">
        <w:tc>
          <w:tcPr>
            <w:tcW w:w="440" w:type="dxa"/>
            <w:vAlign w:val="center"/>
          </w:tcPr>
          <w:p w14:paraId="1C6E9333" w14:textId="77777777" w:rsidR="0071321D" w:rsidRPr="00511154" w:rsidRDefault="0071321D"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A06F74" w:rsidRPr="00511154">
              <w:rPr>
                <w:rFonts w:ascii="Times New Roman" w:hAnsi="Times New Roman" w:cs="Times New Roman"/>
                <w:b/>
                <w:sz w:val="24"/>
                <w:szCs w:val="24"/>
              </w:rPr>
              <w:t>4</w:t>
            </w:r>
          </w:p>
        </w:tc>
        <w:tc>
          <w:tcPr>
            <w:tcW w:w="4589" w:type="dxa"/>
            <w:vAlign w:val="center"/>
          </w:tcPr>
          <w:p w14:paraId="5911BF4D" w14:textId="77777777" w:rsidR="0071321D" w:rsidRPr="00511154" w:rsidRDefault="00C321BC" w:rsidP="000E5AE3">
            <w:pPr>
              <w:jc w:val="both"/>
              <w:rPr>
                <w:rFonts w:ascii="Times New Roman" w:hAnsi="Times New Roman" w:cs="Times New Roman"/>
                <w:sz w:val="24"/>
                <w:szCs w:val="24"/>
              </w:rPr>
            </w:pPr>
            <w:r w:rsidRPr="00511154">
              <w:rPr>
                <w:rFonts w:ascii="Times New Roman" w:hAnsi="Times New Roman" w:cs="Times New Roman"/>
                <w:sz w:val="24"/>
                <w:szCs w:val="24"/>
              </w:rPr>
              <w:t xml:space="preserve">Complicațiile înregistrate la tratamentul </w:t>
            </w:r>
            <w:proofErr w:type="spellStart"/>
            <w:r w:rsidRPr="00511154">
              <w:rPr>
                <w:rFonts w:ascii="Times New Roman" w:hAnsi="Times New Roman" w:cs="Times New Roman"/>
                <w:sz w:val="24"/>
                <w:szCs w:val="24"/>
              </w:rPr>
              <w:t>antiaritmic</w:t>
            </w:r>
            <w:proofErr w:type="spellEnd"/>
          </w:p>
        </w:tc>
        <w:tc>
          <w:tcPr>
            <w:tcW w:w="4894" w:type="dxa"/>
          </w:tcPr>
          <w:p w14:paraId="18E4DA85" w14:textId="77777777" w:rsidR="0071321D" w:rsidRPr="00511154" w:rsidRDefault="00125815" w:rsidP="000E5AE3">
            <w:pPr>
              <w:jc w:val="both"/>
              <w:rPr>
                <w:rFonts w:ascii="Times New Roman" w:hAnsi="Times New Roman" w:cs="Times New Roman"/>
                <w:sz w:val="24"/>
                <w:szCs w:val="24"/>
              </w:rPr>
            </w:pPr>
            <w:r w:rsidRPr="00511154">
              <w:rPr>
                <w:rFonts w:ascii="Times New Roman" w:hAnsi="Times New Roman" w:cs="Times New Roman"/>
                <w:sz w:val="24"/>
                <w:szCs w:val="24"/>
              </w:rPr>
              <w:t>nu=0; da=1; necunoscut=9</w:t>
            </w:r>
          </w:p>
        </w:tc>
        <w:tc>
          <w:tcPr>
            <w:tcW w:w="567" w:type="dxa"/>
          </w:tcPr>
          <w:p w14:paraId="1E9FE939" w14:textId="77777777" w:rsidR="0071321D" w:rsidRPr="00511154" w:rsidRDefault="0071321D" w:rsidP="000E5AE3">
            <w:pPr>
              <w:jc w:val="both"/>
              <w:rPr>
                <w:rFonts w:ascii="Times New Roman" w:hAnsi="Times New Roman" w:cs="Times New Roman"/>
                <w:sz w:val="24"/>
                <w:szCs w:val="24"/>
              </w:rPr>
            </w:pPr>
          </w:p>
        </w:tc>
      </w:tr>
      <w:tr w:rsidR="0071321D" w:rsidRPr="00511154" w14:paraId="5675A372" w14:textId="77777777" w:rsidTr="00C321BC">
        <w:tc>
          <w:tcPr>
            <w:tcW w:w="440" w:type="dxa"/>
            <w:vAlign w:val="center"/>
          </w:tcPr>
          <w:p w14:paraId="0ECE02FE" w14:textId="77777777" w:rsidR="0071321D" w:rsidRPr="00511154" w:rsidRDefault="0071321D"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A06F74" w:rsidRPr="00511154">
              <w:rPr>
                <w:rFonts w:ascii="Times New Roman" w:hAnsi="Times New Roman" w:cs="Times New Roman"/>
                <w:b/>
                <w:sz w:val="24"/>
                <w:szCs w:val="24"/>
              </w:rPr>
              <w:t>5</w:t>
            </w:r>
          </w:p>
        </w:tc>
        <w:tc>
          <w:tcPr>
            <w:tcW w:w="4589" w:type="dxa"/>
            <w:vAlign w:val="center"/>
          </w:tcPr>
          <w:p w14:paraId="105590A2" w14:textId="77777777" w:rsidR="0071321D" w:rsidRPr="00511154" w:rsidRDefault="00C321BC" w:rsidP="000E5AE3">
            <w:pPr>
              <w:jc w:val="both"/>
              <w:rPr>
                <w:rFonts w:ascii="Times New Roman" w:hAnsi="Times New Roman" w:cs="Times New Roman"/>
                <w:sz w:val="24"/>
                <w:szCs w:val="24"/>
              </w:rPr>
            </w:pPr>
            <w:r w:rsidRPr="00511154">
              <w:rPr>
                <w:rFonts w:ascii="Times New Roman" w:hAnsi="Times New Roman" w:cs="Times New Roman"/>
                <w:sz w:val="24"/>
                <w:szCs w:val="24"/>
              </w:rPr>
              <w:t>Rezultatele tratamentului</w:t>
            </w:r>
          </w:p>
        </w:tc>
        <w:tc>
          <w:tcPr>
            <w:tcW w:w="4894" w:type="dxa"/>
          </w:tcPr>
          <w:p w14:paraId="3D9A5FD5" w14:textId="77777777" w:rsidR="0071321D" w:rsidRPr="00511154" w:rsidRDefault="009E7C08" w:rsidP="000E5AE3">
            <w:pPr>
              <w:jc w:val="both"/>
              <w:rPr>
                <w:rFonts w:ascii="Times New Roman" w:hAnsi="Times New Roman" w:cs="Times New Roman"/>
                <w:sz w:val="24"/>
                <w:szCs w:val="24"/>
              </w:rPr>
            </w:pPr>
            <w:r w:rsidRPr="00511154">
              <w:rPr>
                <w:rFonts w:ascii="Times New Roman" w:hAnsi="Times New Roman" w:cs="Times New Roman"/>
                <w:sz w:val="24"/>
                <w:szCs w:val="24"/>
              </w:rPr>
              <w:t>t</w:t>
            </w:r>
            <w:r w:rsidR="00125815" w:rsidRPr="00511154">
              <w:rPr>
                <w:rFonts w:ascii="Times New Roman" w:hAnsi="Times New Roman" w:cs="Times New Roman"/>
                <w:sz w:val="24"/>
                <w:szCs w:val="24"/>
              </w:rPr>
              <w:t>est mers 6 min</w:t>
            </w:r>
            <w:r w:rsidRPr="00511154">
              <w:rPr>
                <w:rFonts w:ascii="Times New Roman" w:hAnsi="Times New Roman" w:cs="Times New Roman"/>
                <w:sz w:val="24"/>
                <w:szCs w:val="24"/>
              </w:rPr>
              <w:t>=2;</w:t>
            </w:r>
            <w:r w:rsidR="00125815" w:rsidRPr="00511154">
              <w:rPr>
                <w:rFonts w:ascii="Times New Roman" w:hAnsi="Times New Roman" w:cs="Times New Roman"/>
                <w:sz w:val="24"/>
                <w:szCs w:val="24"/>
              </w:rPr>
              <w:t xml:space="preserve"> ameliorare/restabilirea ritmului</w:t>
            </w:r>
            <w:r w:rsidRPr="00511154">
              <w:rPr>
                <w:rFonts w:ascii="Times New Roman" w:hAnsi="Times New Roman" w:cs="Times New Roman"/>
                <w:sz w:val="24"/>
                <w:szCs w:val="24"/>
              </w:rPr>
              <w:t>=3;</w:t>
            </w:r>
            <w:r w:rsidR="00125815" w:rsidRPr="00511154">
              <w:rPr>
                <w:rFonts w:ascii="Times New Roman" w:hAnsi="Times New Roman" w:cs="Times New Roman"/>
                <w:sz w:val="24"/>
                <w:szCs w:val="24"/>
              </w:rPr>
              <w:t xml:space="preserve">  fără schimbări/fibrilație </w:t>
            </w:r>
            <w:proofErr w:type="spellStart"/>
            <w:r w:rsidR="00125815" w:rsidRPr="00511154">
              <w:rPr>
                <w:rFonts w:ascii="Times New Roman" w:hAnsi="Times New Roman" w:cs="Times New Roman"/>
                <w:sz w:val="24"/>
                <w:szCs w:val="24"/>
              </w:rPr>
              <w:t>atrială</w:t>
            </w:r>
            <w:proofErr w:type="spellEnd"/>
            <w:r w:rsidRPr="00511154">
              <w:rPr>
                <w:rFonts w:ascii="Times New Roman" w:hAnsi="Times New Roman" w:cs="Times New Roman"/>
                <w:sz w:val="24"/>
                <w:szCs w:val="24"/>
              </w:rPr>
              <w:t xml:space="preserve"> </w:t>
            </w:r>
            <w:r w:rsidR="00125815" w:rsidRPr="00511154">
              <w:rPr>
                <w:rFonts w:ascii="Times New Roman" w:hAnsi="Times New Roman" w:cs="Times New Roman"/>
                <w:sz w:val="24"/>
                <w:szCs w:val="24"/>
              </w:rPr>
              <w:t>persistentă</w:t>
            </w:r>
            <w:r w:rsidRPr="00511154">
              <w:rPr>
                <w:rFonts w:ascii="Times New Roman" w:hAnsi="Times New Roman" w:cs="Times New Roman"/>
                <w:sz w:val="24"/>
                <w:szCs w:val="24"/>
              </w:rPr>
              <w:t>=4;</w:t>
            </w:r>
            <w:r w:rsidR="00125815" w:rsidRPr="00511154">
              <w:rPr>
                <w:rFonts w:ascii="Times New Roman" w:hAnsi="Times New Roman" w:cs="Times New Roman"/>
                <w:sz w:val="24"/>
                <w:szCs w:val="24"/>
              </w:rPr>
              <w:t xml:space="preserve"> frecvență necontrolată</w:t>
            </w:r>
            <w:r w:rsidRPr="00511154">
              <w:rPr>
                <w:rFonts w:ascii="Times New Roman" w:hAnsi="Times New Roman" w:cs="Times New Roman"/>
                <w:sz w:val="24"/>
                <w:szCs w:val="24"/>
              </w:rPr>
              <w:t>=6;</w:t>
            </w:r>
            <w:r w:rsidR="00125815" w:rsidRPr="00511154">
              <w:rPr>
                <w:rFonts w:ascii="Times New Roman" w:hAnsi="Times New Roman" w:cs="Times New Roman"/>
                <w:sz w:val="24"/>
                <w:szCs w:val="24"/>
              </w:rPr>
              <w:t xml:space="preserve">  complicații</w:t>
            </w:r>
            <w:r w:rsidRPr="00511154">
              <w:rPr>
                <w:rFonts w:ascii="Times New Roman" w:hAnsi="Times New Roman" w:cs="Times New Roman"/>
                <w:sz w:val="24"/>
                <w:szCs w:val="24"/>
              </w:rPr>
              <w:t>=7;</w:t>
            </w:r>
            <w:r w:rsidR="00125815" w:rsidRPr="00511154">
              <w:rPr>
                <w:rFonts w:ascii="Times New Roman" w:hAnsi="Times New Roman" w:cs="Times New Roman"/>
                <w:sz w:val="24"/>
                <w:szCs w:val="24"/>
              </w:rPr>
              <w:t xml:space="preserve"> necunoscut</w:t>
            </w:r>
            <w:r w:rsidRPr="00511154">
              <w:rPr>
                <w:rFonts w:ascii="Times New Roman" w:hAnsi="Times New Roman" w:cs="Times New Roman"/>
                <w:sz w:val="24"/>
                <w:szCs w:val="24"/>
              </w:rPr>
              <w:t>=9</w:t>
            </w:r>
          </w:p>
        </w:tc>
        <w:tc>
          <w:tcPr>
            <w:tcW w:w="567" w:type="dxa"/>
          </w:tcPr>
          <w:p w14:paraId="665B4512" w14:textId="77777777" w:rsidR="0071321D" w:rsidRPr="00511154" w:rsidRDefault="0071321D" w:rsidP="000E5AE3">
            <w:pPr>
              <w:jc w:val="both"/>
              <w:rPr>
                <w:rFonts w:ascii="Times New Roman" w:hAnsi="Times New Roman" w:cs="Times New Roman"/>
                <w:sz w:val="24"/>
                <w:szCs w:val="24"/>
              </w:rPr>
            </w:pPr>
          </w:p>
        </w:tc>
      </w:tr>
      <w:tr w:rsidR="0071321D" w:rsidRPr="00511154" w14:paraId="05997BAB" w14:textId="77777777" w:rsidTr="00C321BC">
        <w:tc>
          <w:tcPr>
            <w:tcW w:w="440" w:type="dxa"/>
            <w:vAlign w:val="center"/>
          </w:tcPr>
          <w:p w14:paraId="7A0C396E" w14:textId="77777777" w:rsidR="0071321D" w:rsidRPr="00511154" w:rsidRDefault="0071321D"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A06F74" w:rsidRPr="00511154">
              <w:rPr>
                <w:rFonts w:ascii="Times New Roman" w:hAnsi="Times New Roman" w:cs="Times New Roman"/>
                <w:b/>
                <w:sz w:val="24"/>
                <w:szCs w:val="24"/>
              </w:rPr>
              <w:t>6</w:t>
            </w:r>
          </w:p>
        </w:tc>
        <w:tc>
          <w:tcPr>
            <w:tcW w:w="4589" w:type="dxa"/>
            <w:vAlign w:val="center"/>
          </w:tcPr>
          <w:p w14:paraId="42043C2E" w14:textId="77777777" w:rsidR="0071321D" w:rsidRPr="00511154" w:rsidRDefault="00C321BC" w:rsidP="000E5AE3">
            <w:pPr>
              <w:jc w:val="both"/>
              <w:rPr>
                <w:rFonts w:ascii="Times New Roman" w:hAnsi="Times New Roman" w:cs="Times New Roman"/>
                <w:sz w:val="24"/>
                <w:szCs w:val="24"/>
              </w:rPr>
            </w:pPr>
            <w:r w:rsidRPr="00511154">
              <w:rPr>
                <w:rFonts w:ascii="Times New Roman" w:hAnsi="Times New Roman" w:cs="Times New Roman"/>
                <w:sz w:val="24"/>
                <w:szCs w:val="24"/>
              </w:rPr>
              <w:t>Respectarea criteriilor de externare documentate</w:t>
            </w:r>
          </w:p>
        </w:tc>
        <w:tc>
          <w:tcPr>
            <w:tcW w:w="4894" w:type="dxa"/>
          </w:tcPr>
          <w:p w14:paraId="37857712" w14:textId="77777777" w:rsidR="0071321D" w:rsidRPr="00511154" w:rsidRDefault="00125815" w:rsidP="000E5AE3">
            <w:pPr>
              <w:jc w:val="both"/>
              <w:rPr>
                <w:rFonts w:ascii="Times New Roman" w:hAnsi="Times New Roman" w:cs="Times New Roman"/>
                <w:sz w:val="24"/>
                <w:szCs w:val="24"/>
              </w:rPr>
            </w:pPr>
            <w:r w:rsidRPr="00511154">
              <w:rPr>
                <w:rFonts w:ascii="Times New Roman" w:hAnsi="Times New Roman" w:cs="Times New Roman"/>
                <w:sz w:val="24"/>
                <w:szCs w:val="24"/>
              </w:rPr>
              <w:t>nu=0; da=1; necunoscut=9</w:t>
            </w:r>
            <w:r w:rsidR="009E7C08" w:rsidRPr="00511154">
              <w:rPr>
                <w:rFonts w:ascii="Times New Roman" w:hAnsi="Times New Roman" w:cs="Times New Roman"/>
                <w:sz w:val="24"/>
                <w:szCs w:val="24"/>
              </w:rPr>
              <w:t>;</w:t>
            </w:r>
          </w:p>
          <w:p w14:paraId="1635B686" w14:textId="77777777" w:rsidR="00125815" w:rsidRPr="00511154" w:rsidRDefault="00125815" w:rsidP="000E5AE3">
            <w:pPr>
              <w:jc w:val="both"/>
              <w:rPr>
                <w:rFonts w:ascii="Times New Roman" w:hAnsi="Times New Roman" w:cs="Times New Roman"/>
                <w:sz w:val="24"/>
                <w:szCs w:val="24"/>
              </w:rPr>
            </w:pPr>
            <w:r w:rsidRPr="00511154">
              <w:rPr>
                <w:rFonts w:ascii="Times New Roman" w:hAnsi="Times New Roman" w:cs="Times New Roman"/>
                <w:sz w:val="24"/>
                <w:szCs w:val="24"/>
              </w:rPr>
              <w:t>diagnosticul precizat desfășurat</w:t>
            </w:r>
            <w:r w:rsidR="009E7C08" w:rsidRPr="00511154">
              <w:rPr>
                <w:rFonts w:ascii="Times New Roman" w:hAnsi="Times New Roman" w:cs="Times New Roman"/>
                <w:sz w:val="24"/>
                <w:szCs w:val="24"/>
              </w:rPr>
              <w:t>=2;</w:t>
            </w:r>
          </w:p>
          <w:p w14:paraId="25A7E303" w14:textId="77777777" w:rsidR="00125815" w:rsidRPr="00511154" w:rsidRDefault="00125815" w:rsidP="000E5AE3">
            <w:pPr>
              <w:jc w:val="both"/>
              <w:rPr>
                <w:rFonts w:ascii="Times New Roman" w:hAnsi="Times New Roman" w:cs="Times New Roman"/>
                <w:sz w:val="24"/>
                <w:szCs w:val="24"/>
              </w:rPr>
            </w:pPr>
            <w:r w:rsidRPr="00511154">
              <w:rPr>
                <w:rFonts w:ascii="Times New Roman" w:hAnsi="Times New Roman" w:cs="Times New Roman"/>
                <w:sz w:val="24"/>
                <w:szCs w:val="24"/>
              </w:rPr>
              <w:t>rezultatele investigațiilor efectuate</w:t>
            </w:r>
            <w:r w:rsidR="009E7C08" w:rsidRPr="00511154">
              <w:rPr>
                <w:rFonts w:ascii="Times New Roman" w:hAnsi="Times New Roman" w:cs="Times New Roman"/>
                <w:sz w:val="24"/>
                <w:szCs w:val="24"/>
              </w:rPr>
              <w:t>=3;</w:t>
            </w:r>
          </w:p>
          <w:p w14:paraId="34BCA3A3" w14:textId="77777777" w:rsidR="00125815" w:rsidRPr="00511154" w:rsidRDefault="00125815" w:rsidP="000E5AE3">
            <w:pPr>
              <w:jc w:val="both"/>
              <w:rPr>
                <w:rFonts w:ascii="Times New Roman" w:hAnsi="Times New Roman" w:cs="Times New Roman"/>
                <w:sz w:val="24"/>
                <w:szCs w:val="24"/>
              </w:rPr>
            </w:pPr>
            <w:r w:rsidRPr="00511154">
              <w:rPr>
                <w:rFonts w:ascii="Times New Roman" w:hAnsi="Times New Roman" w:cs="Times New Roman"/>
                <w:sz w:val="24"/>
                <w:szCs w:val="24"/>
              </w:rPr>
              <w:t>recomandările explicite pentru pacient/ă</w:t>
            </w:r>
            <w:r w:rsidR="009E7C08" w:rsidRPr="00511154">
              <w:rPr>
                <w:rFonts w:ascii="Times New Roman" w:hAnsi="Times New Roman" w:cs="Times New Roman"/>
                <w:sz w:val="24"/>
                <w:szCs w:val="24"/>
              </w:rPr>
              <w:t>=4,</w:t>
            </w:r>
          </w:p>
          <w:p w14:paraId="43DE6ADF" w14:textId="77777777" w:rsidR="00125815" w:rsidRPr="00511154" w:rsidRDefault="00125815" w:rsidP="000E5AE3">
            <w:pPr>
              <w:jc w:val="both"/>
              <w:rPr>
                <w:rFonts w:ascii="Times New Roman" w:hAnsi="Times New Roman" w:cs="Times New Roman"/>
                <w:sz w:val="24"/>
                <w:szCs w:val="24"/>
              </w:rPr>
            </w:pPr>
            <w:r w:rsidRPr="00511154">
              <w:rPr>
                <w:rFonts w:ascii="Times New Roman" w:hAnsi="Times New Roman" w:cs="Times New Roman"/>
                <w:sz w:val="24"/>
                <w:szCs w:val="24"/>
              </w:rPr>
              <w:t>recomandări pentru medicul de familie</w:t>
            </w:r>
            <w:r w:rsidR="009E7C08" w:rsidRPr="00511154">
              <w:rPr>
                <w:rFonts w:ascii="Times New Roman" w:hAnsi="Times New Roman" w:cs="Times New Roman"/>
                <w:sz w:val="24"/>
                <w:szCs w:val="24"/>
              </w:rPr>
              <w:t>=6;</w:t>
            </w:r>
          </w:p>
          <w:p w14:paraId="46B6D1DD" w14:textId="2D135799" w:rsidR="009E7C08" w:rsidRPr="00511154" w:rsidRDefault="007E6102" w:rsidP="000E5AE3">
            <w:pPr>
              <w:jc w:val="both"/>
              <w:rPr>
                <w:rFonts w:ascii="Times New Roman" w:hAnsi="Times New Roman" w:cs="Times New Roman"/>
                <w:sz w:val="24"/>
                <w:szCs w:val="24"/>
              </w:rPr>
            </w:pPr>
            <w:r w:rsidRPr="00511154">
              <w:rPr>
                <w:rFonts w:ascii="Times New Roman" w:hAnsi="Times New Roman" w:cs="Times New Roman"/>
                <w:sz w:val="24"/>
                <w:szCs w:val="24"/>
              </w:rPr>
              <w:t>consilierea</w:t>
            </w:r>
            <w:r w:rsidR="009E7C08" w:rsidRPr="00511154">
              <w:rPr>
                <w:rFonts w:ascii="Times New Roman" w:hAnsi="Times New Roman" w:cs="Times New Roman"/>
                <w:sz w:val="24"/>
                <w:szCs w:val="24"/>
              </w:rPr>
              <w:t xml:space="preserve"> pacientului=7;</w:t>
            </w:r>
          </w:p>
          <w:p w14:paraId="6E9DF7DB" w14:textId="77777777" w:rsidR="009E7C08" w:rsidRPr="00511154" w:rsidRDefault="009E7C08" w:rsidP="000E5AE3">
            <w:pPr>
              <w:jc w:val="both"/>
              <w:rPr>
                <w:rFonts w:ascii="Times New Roman" w:hAnsi="Times New Roman" w:cs="Times New Roman"/>
                <w:sz w:val="24"/>
                <w:szCs w:val="24"/>
              </w:rPr>
            </w:pPr>
            <w:r w:rsidRPr="00511154">
              <w:rPr>
                <w:rFonts w:ascii="Times New Roman" w:hAnsi="Times New Roman" w:cs="Times New Roman"/>
                <w:sz w:val="24"/>
                <w:szCs w:val="24"/>
              </w:rPr>
              <w:t>externat cu precizarea tratamentului=8</w:t>
            </w:r>
          </w:p>
        </w:tc>
        <w:tc>
          <w:tcPr>
            <w:tcW w:w="567" w:type="dxa"/>
          </w:tcPr>
          <w:p w14:paraId="3D3A6DF7" w14:textId="77777777" w:rsidR="0071321D" w:rsidRPr="00511154" w:rsidRDefault="0071321D" w:rsidP="000E5AE3">
            <w:pPr>
              <w:jc w:val="both"/>
              <w:rPr>
                <w:rFonts w:ascii="Times New Roman" w:hAnsi="Times New Roman" w:cs="Times New Roman"/>
                <w:sz w:val="24"/>
                <w:szCs w:val="24"/>
              </w:rPr>
            </w:pPr>
          </w:p>
        </w:tc>
      </w:tr>
      <w:tr w:rsidR="0071321D" w:rsidRPr="00511154" w14:paraId="122E21B3" w14:textId="77777777" w:rsidTr="00C321BC">
        <w:tc>
          <w:tcPr>
            <w:tcW w:w="440" w:type="dxa"/>
            <w:vAlign w:val="center"/>
          </w:tcPr>
          <w:p w14:paraId="6C2A07EA" w14:textId="77777777" w:rsidR="0071321D" w:rsidRPr="00511154" w:rsidRDefault="0071321D" w:rsidP="000E5AE3">
            <w:pPr>
              <w:jc w:val="both"/>
              <w:rPr>
                <w:rFonts w:ascii="Times New Roman" w:hAnsi="Times New Roman" w:cs="Times New Roman"/>
                <w:b/>
                <w:sz w:val="24"/>
                <w:szCs w:val="24"/>
              </w:rPr>
            </w:pPr>
            <w:r w:rsidRPr="00511154">
              <w:rPr>
                <w:rFonts w:ascii="Times New Roman" w:hAnsi="Times New Roman" w:cs="Times New Roman"/>
                <w:b/>
                <w:sz w:val="24"/>
                <w:szCs w:val="24"/>
              </w:rPr>
              <w:t>3</w:t>
            </w:r>
            <w:r w:rsidR="00A06F74" w:rsidRPr="00511154">
              <w:rPr>
                <w:rFonts w:ascii="Times New Roman" w:hAnsi="Times New Roman" w:cs="Times New Roman"/>
                <w:b/>
                <w:sz w:val="24"/>
                <w:szCs w:val="24"/>
              </w:rPr>
              <w:t>7</w:t>
            </w:r>
          </w:p>
        </w:tc>
        <w:tc>
          <w:tcPr>
            <w:tcW w:w="4589" w:type="dxa"/>
            <w:vAlign w:val="center"/>
          </w:tcPr>
          <w:p w14:paraId="237E9013" w14:textId="77777777" w:rsidR="0071321D" w:rsidRPr="00511154" w:rsidRDefault="00C321BC" w:rsidP="000E5AE3">
            <w:pPr>
              <w:jc w:val="both"/>
              <w:rPr>
                <w:rFonts w:ascii="Times New Roman" w:hAnsi="Times New Roman" w:cs="Times New Roman"/>
                <w:sz w:val="24"/>
                <w:szCs w:val="24"/>
              </w:rPr>
            </w:pPr>
            <w:r w:rsidRPr="00511154">
              <w:rPr>
                <w:rFonts w:ascii="Times New Roman" w:hAnsi="Times New Roman" w:cs="Times New Roman"/>
                <w:sz w:val="24"/>
                <w:szCs w:val="24"/>
              </w:rPr>
              <w:t>Data externării sau decesului</w:t>
            </w:r>
          </w:p>
        </w:tc>
        <w:tc>
          <w:tcPr>
            <w:tcW w:w="4894" w:type="dxa"/>
          </w:tcPr>
          <w:p w14:paraId="4969EA51" w14:textId="77777777" w:rsidR="0071321D" w:rsidRPr="00511154" w:rsidRDefault="009E7C08" w:rsidP="000E5AE3">
            <w:pPr>
              <w:jc w:val="both"/>
              <w:rPr>
                <w:rFonts w:ascii="Times New Roman" w:hAnsi="Times New Roman" w:cs="Times New Roman"/>
                <w:sz w:val="24"/>
                <w:szCs w:val="24"/>
              </w:rPr>
            </w:pPr>
            <w:r w:rsidRPr="00511154">
              <w:rPr>
                <w:rFonts w:ascii="Times New Roman" w:hAnsi="Times New Roman" w:cs="Times New Roman"/>
                <w:sz w:val="24"/>
                <w:szCs w:val="24"/>
              </w:rPr>
              <w:t>data externării (ZZ-LL-AAAA); necunoscut = 9</w:t>
            </w:r>
          </w:p>
        </w:tc>
        <w:tc>
          <w:tcPr>
            <w:tcW w:w="567" w:type="dxa"/>
          </w:tcPr>
          <w:p w14:paraId="7F4EEEDA" w14:textId="77777777" w:rsidR="0071321D" w:rsidRPr="00511154" w:rsidRDefault="0071321D" w:rsidP="000E5AE3">
            <w:pPr>
              <w:jc w:val="both"/>
              <w:rPr>
                <w:rFonts w:ascii="Times New Roman" w:hAnsi="Times New Roman" w:cs="Times New Roman"/>
                <w:sz w:val="24"/>
                <w:szCs w:val="24"/>
              </w:rPr>
            </w:pPr>
          </w:p>
        </w:tc>
      </w:tr>
      <w:tr w:rsidR="009E7C08" w:rsidRPr="00511154" w14:paraId="5425AB6E" w14:textId="77777777" w:rsidTr="00C321BC">
        <w:tc>
          <w:tcPr>
            <w:tcW w:w="440" w:type="dxa"/>
            <w:vAlign w:val="center"/>
          </w:tcPr>
          <w:p w14:paraId="0ECF974A" w14:textId="77777777" w:rsidR="009E7C08" w:rsidRPr="00511154" w:rsidRDefault="009E7C08" w:rsidP="000E5AE3">
            <w:pPr>
              <w:jc w:val="both"/>
              <w:rPr>
                <w:rFonts w:ascii="Times New Roman" w:hAnsi="Times New Roman" w:cs="Times New Roman"/>
                <w:b/>
                <w:sz w:val="24"/>
                <w:szCs w:val="24"/>
              </w:rPr>
            </w:pPr>
          </w:p>
        </w:tc>
        <w:tc>
          <w:tcPr>
            <w:tcW w:w="4589" w:type="dxa"/>
            <w:vAlign w:val="center"/>
          </w:tcPr>
          <w:p w14:paraId="4CEB9B65" w14:textId="77777777" w:rsidR="009E7C08" w:rsidRPr="00511154" w:rsidRDefault="009E7C08" w:rsidP="000E5AE3">
            <w:pPr>
              <w:jc w:val="both"/>
              <w:rPr>
                <w:rFonts w:ascii="Times New Roman" w:hAnsi="Times New Roman" w:cs="Times New Roman"/>
                <w:sz w:val="24"/>
                <w:szCs w:val="24"/>
              </w:rPr>
            </w:pPr>
          </w:p>
        </w:tc>
        <w:tc>
          <w:tcPr>
            <w:tcW w:w="4894" w:type="dxa"/>
          </w:tcPr>
          <w:p w14:paraId="05B53D4C" w14:textId="77777777" w:rsidR="009E7C08" w:rsidRPr="00511154" w:rsidRDefault="009E7C08" w:rsidP="000E5AE3">
            <w:pPr>
              <w:jc w:val="both"/>
              <w:rPr>
                <w:rFonts w:ascii="Times New Roman" w:hAnsi="Times New Roman" w:cs="Times New Roman"/>
                <w:sz w:val="24"/>
                <w:szCs w:val="24"/>
              </w:rPr>
            </w:pPr>
            <w:r w:rsidRPr="00511154">
              <w:rPr>
                <w:rFonts w:ascii="Times New Roman" w:hAnsi="Times New Roman" w:cs="Times New Roman"/>
                <w:sz w:val="24"/>
                <w:szCs w:val="24"/>
              </w:rPr>
              <w:t>data decesului (ZZ-LL-AAAA); necunoscut = 9</w:t>
            </w:r>
          </w:p>
        </w:tc>
        <w:tc>
          <w:tcPr>
            <w:tcW w:w="567" w:type="dxa"/>
          </w:tcPr>
          <w:p w14:paraId="14FD4AA7" w14:textId="77777777" w:rsidR="009E7C08" w:rsidRPr="00511154" w:rsidRDefault="009E7C08" w:rsidP="000E5AE3">
            <w:pPr>
              <w:jc w:val="both"/>
              <w:rPr>
                <w:rFonts w:ascii="Times New Roman" w:hAnsi="Times New Roman" w:cs="Times New Roman"/>
                <w:sz w:val="24"/>
                <w:szCs w:val="24"/>
              </w:rPr>
            </w:pPr>
          </w:p>
        </w:tc>
      </w:tr>
    </w:tbl>
    <w:p w14:paraId="39EC9BA4" w14:textId="4F3BA419" w:rsidR="00797593" w:rsidRPr="00511154" w:rsidRDefault="009A1D58" w:rsidP="00511154">
      <w:pPr>
        <w:pStyle w:val="Titlu1"/>
        <w:spacing w:line="240" w:lineRule="auto"/>
        <w:rPr>
          <w:rFonts w:ascii="Times New Roman" w:hAnsi="Times New Roman" w:cs="Times New Roman"/>
          <w:b/>
          <w:bCs/>
          <w:color w:val="auto"/>
          <w:sz w:val="24"/>
          <w:szCs w:val="24"/>
        </w:rPr>
      </w:pPr>
      <w:bookmarkStart w:id="375" w:name="_Toc228869162"/>
      <w:bookmarkStart w:id="376" w:name="_Toc228873500"/>
      <w:r w:rsidRPr="00511154">
        <w:rPr>
          <w:rFonts w:ascii="Times New Roman" w:hAnsi="Times New Roman" w:cs="Times New Roman"/>
          <w:b/>
          <w:bCs/>
          <w:color w:val="auto"/>
          <w:sz w:val="24"/>
          <w:szCs w:val="24"/>
        </w:rPr>
        <w:lastRenderedPageBreak/>
        <w:t>Bibliografie  selectivă</w:t>
      </w:r>
      <w:bookmarkEnd w:id="375"/>
      <w:bookmarkEnd w:id="376"/>
    </w:p>
    <w:p w14:paraId="451BA4E4" w14:textId="77777777" w:rsidR="009A1D58" w:rsidRPr="00511154" w:rsidRDefault="009A1D58" w:rsidP="00511154">
      <w:pPr>
        <w:pStyle w:val="Listparagraf"/>
        <w:numPr>
          <w:ilvl w:val="0"/>
          <w:numId w:val="58"/>
        </w:numPr>
        <w:spacing w:line="240" w:lineRule="auto"/>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2020 ESC </w:t>
      </w:r>
      <w:proofErr w:type="spellStart"/>
      <w:r w:rsidRPr="00511154">
        <w:rPr>
          <w:rFonts w:ascii="Times New Roman" w:eastAsia="Calibri" w:hAnsi="Times New Roman" w:cs="Times New Roman"/>
          <w:kern w:val="2"/>
          <w:sz w:val="24"/>
          <w:szCs w:val="24"/>
        </w:rPr>
        <w:t>Guidelines</w:t>
      </w:r>
      <w:proofErr w:type="spellEnd"/>
      <w:r w:rsidRPr="00511154">
        <w:rPr>
          <w:rFonts w:ascii="Times New Roman" w:eastAsia="Calibri" w:hAnsi="Times New Roman" w:cs="Times New Roman"/>
          <w:kern w:val="2"/>
          <w:sz w:val="24"/>
          <w:szCs w:val="24"/>
        </w:rPr>
        <w:t xml:space="preserve"> for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diagnosis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management of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developed</w:t>
      </w:r>
      <w:proofErr w:type="spellEnd"/>
      <w:r w:rsidRPr="00511154">
        <w:rPr>
          <w:rFonts w:ascii="Times New Roman" w:eastAsia="Calibri" w:hAnsi="Times New Roman" w:cs="Times New Roman"/>
          <w:kern w:val="2"/>
          <w:sz w:val="24"/>
          <w:szCs w:val="24"/>
        </w:rPr>
        <w:t xml:space="preserve"> in </w:t>
      </w:r>
      <w:proofErr w:type="spellStart"/>
      <w:r w:rsidRPr="00511154">
        <w:rPr>
          <w:rFonts w:ascii="Times New Roman" w:eastAsia="Calibri" w:hAnsi="Times New Roman" w:cs="Times New Roman"/>
          <w:kern w:val="2"/>
          <w:sz w:val="24"/>
          <w:szCs w:val="24"/>
        </w:rPr>
        <w:t>collaboration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with</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European Association of </w:t>
      </w:r>
      <w:proofErr w:type="spellStart"/>
      <w:r w:rsidRPr="00511154">
        <w:rPr>
          <w:rFonts w:ascii="Times New Roman" w:eastAsia="Calibri" w:hAnsi="Times New Roman" w:cs="Times New Roman"/>
          <w:kern w:val="2"/>
          <w:sz w:val="24"/>
          <w:szCs w:val="24"/>
        </w:rPr>
        <w:t>Cardio-Thoracic</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Surgery</w:t>
      </w:r>
      <w:proofErr w:type="spellEnd"/>
      <w:r w:rsidRPr="00511154">
        <w:rPr>
          <w:rFonts w:ascii="Times New Roman" w:eastAsia="Calibri" w:hAnsi="Times New Roman" w:cs="Times New Roman"/>
          <w:kern w:val="2"/>
          <w:sz w:val="24"/>
          <w:szCs w:val="24"/>
        </w:rPr>
        <w:t xml:space="preserve"> (EACTS), Euro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J (2020) 00, 1-125</w:t>
      </w:r>
    </w:p>
    <w:p w14:paraId="50918F27" w14:textId="77777777" w:rsidR="009A1D58" w:rsidRPr="00511154" w:rsidRDefault="009A1D58" w:rsidP="00511154">
      <w:pPr>
        <w:pStyle w:val="Listparagraf"/>
        <w:numPr>
          <w:ilvl w:val="0"/>
          <w:numId w:val="58"/>
        </w:numPr>
        <w:spacing w:line="240" w:lineRule="auto"/>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2024 ESC </w:t>
      </w:r>
      <w:proofErr w:type="spellStart"/>
      <w:r w:rsidRPr="00511154">
        <w:rPr>
          <w:rFonts w:ascii="Times New Roman" w:eastAsia="Calibri" w:hAnsi="Times New Roman" w:cs="Times New Roman"/>
          <w:kern w:val="2"/>
          <w:sz w:val="24"/>
          <w:szCs w:val="24"/>
        </w:rPr>
        <w:t>Guidelines</w:t>
      </w:r>
      <w:proofErr w:type="spellEnd"/>
      <w:r w:rsidRPr="00511154">
        <w:rPr>
          <w:rFonts w:ascii="Times New Roman" w:eastAsia="Calibri" w:hAnsi="Times New Roman" w:cs="Times New Roman"/>
          <w:kern w:val="2"/>
          <w:sz w:val="24"/>
          <w:szCs w:val="24"/>
        </w:rPr>
        <w:t xml:space="preserve"> for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management of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developed</w:t>
      </w:r>
      <w:proofErr w:type="spellEnd"/>
      <w:r w:rsidRPr="00511154">
        <w:rPr>
          <w:rFonts w:ascii="Times New Roman" w:eastAsia="Calibri" w:hAnsi="Times New Roman" w:cs="Times New Roman"/>
          <w:kern w:val="2"/>
          <w:sz w:val="24"/>
          <w:szCs w:val="24"/>
        </w:rPr>
        <w:t xml:space="preserve"> in </w:t>
      </w:r>
      <w:proofErr w:type="spellStart"/>
      <w:r w:rsidRPr="00511154">
        <w:rPr>
          <w:rFonts w:ascii="Times New Roman" w:eastAsia="Calibri" w:hAnsi="Times New Roman" w:cs="Times New Roman"/>
          <w:kern w:val="2"/>
          <w:sz w:val="24"/>
          <w:szCs w:val="24"/>
        </w:rPr>
        <w:t>collaboration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with</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European Association for </w:t>
      </w:r>
      <w:proofErr w:type="spellStart"/>
      <w:r w:rsidRPr="00511154">
        <w:rPr>
          <w:rFonts w:ascii="Times New Roman" w:eastAsia="Calibri" w:hAnsi="Times New Roman" w:cs="Times New Roman"/>
          <w:kern w:val="2"/>
          <w:sz w:val="24"/>
          <w:szCs w:val="24"/>
        </w:rPr>
        <w:t>Cardio-Thoracic</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Surgery</w:t>
      </w:r>
      <w:proofErr w:type="spellEnd"/>
      <w:r w:rsidRPr="00511154">
        <w:rPr>
          <w:rFonts w:ascii="Times New Roman" w:eastAsia="Calibri" w:hAnsi="Times New Roman" w:cs="Times New Roman"/>
          <w:kern w:val="2"/>
          <w:sz w:val="24"/>
          <w:szCs w:val="24"/>
        </w:rPr>
        <w:t xml:space="preserve">, Euro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J. (2024) 45, 3314–3414</w:t>
      </w:r>
    </w:p>
    <w:p w14:paraId="7B2D9A37" w14:textId="77777777" w:rsidR="009A1D58" w:rsidRPr="00511154" w:rsidRDefault="009A1D58" w:rsidP="00511154">
      <w:pPr>
        <w:pStyle w:val="Listparagraf"/>
        <w:numPr>
          <w:ilvl w:val="0"/>
          <w:numId w:val="58"/>
        </w:numPr>
        <w:spacing w:line="240" w:lineRule="auto"/>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Jelena </w:t>
      </w:r>
      <w:proofErr w:type="spellStart"/>
      <w:r w:rsidRPr="00511154">
        <w:rPr>
          <w:rFonts w:ascii="Times New Roman" w:eastAsia="Calibri" w:hAnsi="Times New Roman" w:cs="Times New Roman"/>
          <w:kern w:val="2"/>
          <w:sz w:val="24"/>
          <w:szCs w:val="24"/>
        </w:rPr>
        <w:t>Kornej</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Christin</w:t>
      </w:r>
      <w:proofErr w:type="spellEnd"/>
      <w:r w:rsidRPr="00511154">
        <w:rPr>
          <w:rFonts w:ascii="Times New Roman" w:eastAsia="Calibri" w:hAnsi="Times New Roman" w:cs="Times New Roman"/>
          <w:kern w:val="2"/>
          <w:sz w:val="24"/>
          <w:szCs w:val="24"/>
        </w:rPr>
        <w:t xml:space="preserve"> S. </w:t>
      </w:r>
      <w:proofErr w:type="spellStart"/>
      <w:r w:rsidRPr="00511154">
        <w:rPr>
          <w:rFonts w:ascii="Times New Roman" w:eastAsia="Calibri" w:hAnsi="Times New Roman" w:cs="Times New Roman"/>
          <w:kern w:val="2"/>
          <w:sz w:val="24"/>
          <w:szCs w:val="24"/>
        </w:rPr>
        <w:t>Börschel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Emelia</w:t>
      </w:r>
      <w:proofErr w:type="spellEnd"/>
      <w:r w:rsidRPr="00511154">
        <w:rPr>
          <w:rFonts w:ascii="Times New Roman" w:eastAsia="Calibri" w:hAnsi="Times New Roman" w:cs="Times New Roman"/>
          <w:kern w:val="2"/>
          <w:sz w:val="24"/>
          <w:szCs w:val="24"/>
        </w:rPr>
        <w:t xml:space="preserve"> J. Benjamin, Renate B. </w:t>
      </w:r>
      <w:proofErr w:type="spellStart"/>
      <w:r w:rsidRPr="00511154">
        <w:rPr>
          <w:rFonts w:ascii="Times New Roman" w:eastAsia="Calibri" w:hAnsi="Times New Roman" w:cs="Times New Roman"/>
          <w:kern w:val="2"/>
          <w:sz w:val="24"/>
          <w:szCs w:val="24"/>
        </w:rPr>
        <w:t>Schnabe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Epidemiology</w:t>
      </w:r>
      <w:proofErr w:type="spellEnd"/>
      <w:r w:rsidRPr="00511154">
        <w:rPr>
          <w:rFonts w:ascii="Times New Roman" w:eastAsia="Calibri" w:hAnsi="Times New Roman" w:cs="Times New Roman"/>
          <w:kern w:val="2"/>
          <w:sz w:val="24"/>
          <w:szCs w:val="24"/>
        </w:rPr>
        <w:t xml:space="preserve"> of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in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21st </w:t>
      </w:r>
      <w:proofErr w:type="spellStart"/>
      <w:r w:rsidRPr="00511154">
        <w:rPr>
          <w:rFonts w:ascii="Times New Roman" w:eastAsia="Calibri" w:hAnsi="Times New Roman" w:cs="Times New Roman"/>
          <w:kern w:val="2"/>
          <w:sz w:val="24"/>
          <w:szCs w:val="24"/>
        </w:rPr>
        <w:t>Century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Circulation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Research</w:t>
      </w:r>
      <w:proofErr w:type="spellEnd"/>
      <w:r w:rsidRPr="00511154">
        <w:rPr>
          <w:rFonts w:ascii="Times New Roman" w:eastAsia="Calibri" w:hAnsi="Times New Roman" w:cs="Times New Roman"/>
          <w:kern w:val="2"/>
          <w:sz w:val="24"/>
          <w:szCs w:val="24"/>
        </w:rPr>
        <w:t>. 2020;127:4–20. DOI: 10.1161/CIRCRESAHA.120.316340</w:t>
      </w:r>
    </w:p>
    <w:p w14:paraId="1F822206" w14:textId="77777777" w:rsidR="009A1D58" w:rsidRPr="00511154" w:rsidRDefault="00CE2E9C" w:rsidP="00511154">
      <w:pPr>
        <w:pStyle w:val="Listparagraf"/>
        <w:numPr>
          <w:ilvl w:val="0"/>
          <w:numId w:val="58"/>
        </w:numPr>
        <w:spacing w:line="240" w:lineRule="auto"/>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Jose L Merino , Juan </w:t>
      </w:r>
      <w:proofErr w:type="spellStart"/>
      <w:r w:rsidRPr="00511154">
        <w:rPr>
          <w:rFonts w:ascii="Times New Roman" w:eastAsia="Calibri" w:hAnsi="Times New Roman" w:cs="Times New Roman"/>
          <w:kern w:val="2"/>
          <w:sz w:val="24"/>
          <w:szCs w:val="24"/>
        </w:rPr>
        <w:t>Tamargo</w:t>
      </w:r>
      <w:proofErr w:type="spellEnd"/>
      <w:r w:rsidRPr="00511154">
        <w:rPr>
          <w:rFonts w:ascii="Times New Roman" w:eastAsia="Calibri" w:hAnsi="Times New Roman" w:cs="Times New Roman"/>
          <w:kern w:val="2"/>
          <w:sz w:val="24"/>
          <w:szCs w:val="24"/>
        </w:rPr>
        <w:t xml:space="preserve"> , Carina </w:t>
      </w:r>
      <w:proofErr w:type="spellStart"/>
      <w:r w:rsidRPr="00511154">
        <w:rPr>
          <w:rFonts w:ascii="Times New Roman" w:eastAsia="Calibri" w:hAnsi="Times New Roman" w:cs="Times New Roman"/>
          <w:kern w:val="2"/>
          <w:sz w:val="24"/>
          <w:szCs w:val="24"/>
        </w:rPr>
        <w:t>Blomström-Lundqvist</w:t>
      </w:r>
      <w:proofErr w:type="spellEnd"/>
      <w:r w:rsidRPr="00511154">
        <w:rPr>
          <w:rFonts w:ascii="Times New Roman" w:eastAsia="Calibri" w:hAnsi="Times New Roman" w:cs="Times New Roman"/>
          <w:kern w:val="2"/>
          <w:sz w:val="24"/>
          <w:szCs w:val="24"/>
        </w:rPr>
        <w:t xml:space="preserve"> et al. </w:t>
      </w:r>
      <w:proofErr w:type="spellStart"/>
      <w:r w:rsidRPr="00511154">
        <w:rPr>
          <w:rFonts w:ascii="Times New Roman" w:eastAsia="Calibri" w:hAnsi="Times New Roman" w:cs="Times New Roman"/>
          <w:kern w:val="2"/>
          <w:sz w:val="24"/>
          <w:szCs w:val="24"/>
        </w:rPr>
        <w:t>Practical</w:t>
      </w:r>
      <w:proofErr w:type="spellEnd"/>
      <w:r w:rsidRPr="00511154">
        <w:rPr>
          <w:rFonts w:ascii="Times New Roman" w:eastAsia="Calibri" w:hAnsi="Times New Roman" w:cs="Times New Roman"/>
          <w:kern w:val="2"/>
          <w:sz w:val="24"/>
          <w:szCs w:val="24"/>
        </w:rPr>
        <w:t xml:space="preserve"> compendium of </w:t>
      </w:r>
      <w:proofErr w:type="spellStart"/>
      <w:r w:rsidRPr="00511154">
        <w:rPr>
          <w:rFonts w:ascii="Times New Roman" w:eastAsia="Calibri" w:hAnsi="Times New Roman" w:cs="Times New Roman"/>
          <w:kern w:val="2"/>
          <w:sz w:val="24"/>
          <w:szCs w:val="24"/>
        </w:rPr>
        <w:t>antiarrhythmic</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drugs</w:t>
      </w:r>
      <w:proofErr w:type="spellEnd"/>
      <w:r w:rsidRPr="00511154">
        <w:rPr>
          <w:rFonts w:ascii="Times New Roman" w:eastAsia="Calibri" w:hAnsi="Times New Roman" w:cs="Times New Roman"/>
          <w:kern w:val="2"/>
          <w:sz w:val="24"/>
          <w:szCs w:val="24"/>
        </w:rPr>
        <w:t xml:space="preserve">: a </w:t>
      </w:r>
      <w:proofErr w:type="spellStart"/>
      <w:r w:rsidRPr="00511154">
        <w:rPr>
          <w:rFonts w:ascii="Times New Roman" w:eastAsia="Calibri" w:hAnsi="Times New Roman" w:cs="Times New Roman"/>
          <w:kern w:val="2"/>
          <w:sz w:val="24"/>
          <w:szCs w:val="24"/>
        </w:rPr>
        <w:t>clinical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consensus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statement</w:t>
      </w:r>
      <w:proofErr w:type="spellEnd"/>
      <w:r w:rsidRPr="00511154">
        <w:rPr>
          <w:rFonts w:ascii="Times New Roman" w:eastAsia="Calibri" w:hAnsi="Times New Roman" w:cs="Times New Roman"/>
          <w:kern w:val="2"/>
          <w:sz w:val="24"/>
          <w:szCs w:val="24"/>
        </w:rPr>
        <w:t xml:space="preserve"> of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European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Rhythm</w:t>
      </w:r>
      <w:proofErr w:type="spellEnd"/>
      <w:r w:rsidRPr="00511154">
        <w:rPr>
          <w:rFonts w:ascii="Times New Roman" w:eastAsia="Calibri" w:hAnsi="Times New Roman" w:cs="Times New Roman"/>
          <w:kern w:val="2"/>
          <w:sz w:val="24"/>
          <w:szCs w:val="24"/>
        </w:rPr>
        <w:t xml:space="preserve"> Association of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European Society of </w:t>
      </w:r>
      <w:proofErr w:type="spellStart"/>
      <w:r w:rsidRPr="00511154">
        <w:rPr>
          <w:rFonts w:ascii="Times New Roman" w:eastAsia="Calibri" w:hAnsi="Times New Roman" w:cs="Times New Roman"/>
          <w:kern w:val="2"/>
          <w:sz w:val="24"/>
          <w:szCs w:val="24"/>
        </w:rPr>
        <w:t>Cardiology</w:t>
      </w:r>
      <w:proofErr w:type="spellEnd"/>
      <w:r w:rsidRPr="00511154">
        <w:rPr>
          <w:rFonts w:ascii="Times New Roman" w:eastAsia="Calibri" w:hAnsi="Times New Roman" w:cs="Times New Roman"/>
          <w:kern w:val="2"/>
          <w:sz w:val="24"/>
          <w:szCs w:val="24"/>
        </w:rPr>
        <w:t>.</w:t>
      </w:r>
      <w:r w:rsidRPr="00511154">
        <w:rPr>
          <w:rFonts w:ascii="Times New Roman" w:hAnsi="Times New Roman" w:cs="Times New Roman"/>
          <w:sz w:val="24"/>
          <w:szCs w:val="24"/>
        </w:rPr>
        <w:t xml:space="preserve"> </w:t>
      </w:r>
      <w:proofErr w:type="spellStart"/>
      <w:r w:rsidRPr="00511154">
        <w:rPr>
          <w:rFonts w:ascii="Times New Roman" w:hAnsi="Times New Roman" w:cs="Times New Roman"/>
          <w:sz w:val="24"/>
          <w:szCs w:val="24"/>
        </w:rPr>
        <w:t>Europace</w:t>
      </w:r>
      <w:proofErr w:type="spellEnd"/>
      <w:r w:rsidRPr="00511154">
        <w:rPr>
          <w:rFonts w:ascii="Times New Roman" w:hAnsi="Times New Roman" w:cs="Times New Roman"/>
          <w:sz w:val="24"/>
          <w:szCs w:val="24"/>
        </w:rPr>
        <w:t xml:space="preserve">, </w:t>
      </w:r>
      <w:proofErr w:type="spellStart"/>
      <w:r w:rsidRPr="00511154">
        <w:rPr>
          <w:rFonts w:ascii="Times New Roman" w:hAnsi="Times New Roman" w:cs="Times New Roman"/>
          <w:sz w:val="24"/>
          <w:szCs w:val="24"/>
        </w:rPr>
        <w:t>Vol</w:t>
      </w:r>
      <w:proofErr w:type="spellEnd"/>
      <w:r w:rsidRPr="00511154">
        <w:rPr>
          <w:rFonts w:ascii="Times New Roman" w:hAnsi="Times New Roman" w:cs="Times New Roman"/>
          <w:sz w:val="24"/>
          <w:szCs w:val="24"/>
        </w:rPr>
        <w:t xml:space="preserve"> 27, </w:t>
      </w:r>
      <w:proofErr w:type="spellStart"/>
      <w:r w:rsidRPr="00511154">
        <w:rPr>
          <w:rFonts w:ascii="Times New Roman" w:hAnsi="Times New Roman" w:cs="Times New Roman"/>
          <w:sz w:val="24"/>
          <w:szCs w:val="24"/>
        </w:rPr>
        <w:t>Issue</w:t>
      </w:r>
      <w:proofErr w:type="spellEnd"/>
      <w:r w:rsidRPr="00511154">
        <w:rPr>
          <w:rFonts w:ascii="Times New Roman" w:hAnsi="Times New Roman" w:cs="Times New Roman"/>
          <w:sz w:val="24"/>
          <w:szCs w:val="24"/>
        </w:rPr>
        <w:t xml:space="preserve"> 8, August 2025, euaf076, </w:t>
      </w:r>
      <w:hyperlink r:id="rId27" w:history="1">
        <w:r w:rsidRPr="00511154">
          <w:rPr>
            <w:rStyle w:val="Hyperlink"/>
            <w:rFonts w:ascii="Times New Roman" w:hAnsi="Times New Roman" w:cs="Times New Roman"/>
            <w:color w:val="auto"/>
            <w:sz w:val="24"/>
            <w:szCs w:val="24"/>
          </w:rPr>
          <w:t>https://doi.org/10.1093/europace/euaf076</w:t>
        </w:r>
      </w:hyperlink>
      <w:r w:rsidRPr="00511154">
        <w:rPr>
          <w:rFonts w:ascii="Times New Roman" w:hAnsi="Times New Roman" w:cs="Times New Roman"/>
          <w:sz w:val="24"/>
          <w:szCs w:val="24"/>
        </w:rPr>
        <w:t xml:space="preserve"> </w:t>
      </w:r>
    </w:p>
    <w:p w14:paraId="5E600556" w14:textId="77777777" w:rsidR="00052E2C" w:rsidRPr="00511154" w:rsidRDefault="00C30BD2" w:rsidP="00511154">
      <w:pPr>
        <w:pStyle w:val="Listparagraf"/>
        <w:numPr>
          <w:ilvl w:val="0"/>
          <w:numId w:val="58"/>
        </w:numPr>
        <w:spacing w:after="0" w:line="240" w:lineRule="auto"/>
        <w:ind w:left="641" w:hanging="357"/>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2023 </w:t>
      </w:r>
      <w:proofErr w:type="spellStart"/>
      <w:r w:rsidRPr="00511154">
        <w:rPr>
          <w:rFonts w:ascii="Times New Roman" w:eastAsia="Calibri" w:hAnsi="Times New Roman" w:cs="Times New Roman"/>
          <w:kern w:val="2"/>
          <w:sz w:val="24"/>
          <w:szCs w:val="24"/>
        </w:rPr>
        <w:t>Guideline</w:t>
      </w:r>
      <w:proofErr w:type="spellEnd"/>
      <w:r w:rsidRPr="00511154">
        <w:rPr>
          <w:rFonts w:ascii="Times New Roman" w:eastAsia="Calibri" w:hAnsi="Times New Roman" w:cs="Times New Roman"/>
          <w:kern w:val="2"/>
          <w:sz w:val="24"/>
          <w:szCs w:val="24"/>
        </w:rPr>
        <w:t xml:space="preserve"> for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Diagnosis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Management of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00052E2C" w:rsidRPr="00511154">
        <w:rPr>
          <w:rFonts w:ascii="Times New Roman" w:eastAsia="Calibri" w:hAnsi="Times New Roman" w:cs="Times New Roman"/>
          <w:kern w:val="2"/>
          <w:sz w:val="24"/>
          <w:szCs w:val="24"/>
        </w:rPr>
        <w:t>.</w:t>
      </w:r>
      <w:r w:rsidR="00052E2C" w:rsidRPr="00511154">
        <w:rPr>
          <w:rFonts w:ascii="Times New Roman" w:hAnsi="Times New Roman" w:cs="Times New Roman"/>
          <w:sz w:val="24"/>
          <w:szCs w:val="24"/>
        </w:rPr>
        <w:t xml:space="preserve"> </w:t>
      </w:r>
      <w:r w:rsidR="00052E2C" w:rsidRPr="00511154">
        <w:rPr>
          <w:rFonts w:ascii="Times New Roman" w:eastAsia="Calibri" w:hAnsi="Times New Roman" w:cs="Times New Roman"/>
          <w:kern w:val="2"/>
          <w:sz w:val="24"/>
          <w:szCs w:val="24"/>
        </w:rPr>
        <w:t>JACC, Vol. 8 3, Nr. 1, 2024</w:t>
      </w:r>
    </w:p>
    <w:p w14:paraId="24B9A72F" w14:textId="77777777" w:rsidR="00CE2E9C" w:rsidRPr="00511154" w:rsidRDefault="00052E2C" w:rsidP="00511154">
      <w:pPr>
        <w:pStyle w:val="Listparagraf"/>
        <w:spacing w:after="0" w:line="240" w:lineRule="auto"/>
        <w:ind w:left="641"/>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Joglar</w:t>
      </w:r>
      <w:proofErr w:type="spellEnd"/>
      <w:r w:rsidRPr="00511154">
        <w:rPr>
          <w:rFonts w:ascii="Times New Roman" w:eastAsia="Calibri" w:hAnsi="Times New Roman" w:cs="Times New Roman"/>
          <w:kern w:val="2"/>
          <w:sz w:val="24"/>
          <w:szCs w:val="24"/>
        </w:rPr>
        <w:t xml:space="preserve"> et al,  </w:t>
      </w:r>
      <w:proofErr w:type="spellStart"/>
      <w:r w:rsidRPr="00511154">
        <w:rPr>
          <w:rFonts w:ascii="Times New Roman" w:eastAsia="Calibri" w:hAnsi="Times New Roman" w:cs="Times New Roman"/>
          <w:kern w:val="2"/>
          <w:sz w:val="24"/>
          <w:szCs w:val="24"/>
        </w:rPr>
        <w:t>january</w:t>
      </w:r>
      <w:proofErr w:type="spellEnd"/>
      <w:r w:rsidRPr="00511154">
        <w:rPr>
          <w:rFonts w:ascii="Times New Roman" w:eastAsia="Calibri" w:hAnsi="Times New Roman" w:cs="Times New Roman"/>
          <w:kern w:val="2"/>
          <w:sz w:val="24"/>
          <w:szCs w:val="24"/>
        </w:rPr>
        <w:t xml:space="preserve"> 2/9 , 2024: 109 – 27 9</w:t>
      </w:r>
    </w:p>
    <w:p w14:paraId="014F81FB" w14:textId="77777777" w:rsidR="009A1D58" w:rsidRPr="00511154" w:rsidRDefault="009A1D58" w:rsidP="00511154">
      <w:pPr>
        <w:pStyle w:val="Listparagraf"/>
        <w:numPr>
          <w:ilvl w:val="0"/>
          <w:numId w:val="58"/>
        </w:numPr>
        <w:spacing w:line="240" w:lineRule="auto"/>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De </w:t>
      </w:r>
      <w:proofErr w:type="spellStart"/>
      <w:r w:rsidRPr="00511154">
        <w:rPr>
          <w:rFonts w:ascii="Times New Roman" w:eastAsia="Calibri" w:hAnsi="Times New Roman" w:cs="Times New Roman"/>
          <w:kern w:val="2"/>
          <w:sz w:val="24"/>
          <w:szCs w:val="24"/>
        </w:rPr>
        <w:t>With</w:t>
      </w:r>
      <w:proofErr w:type="spellEnd"/>
      <w:r w:rsidRPr="00511154">
        <w:rPr>
          <w:rFonts w:ascii="Times New Roman" w:eastAsia="Calibri" w:hAnsi="Times New Roman" w:cs="Times New Roman"/>
          <w:kern w:val="2"/>
          <w:sz w:val="24"/>
          <w:szCs w:val="24"/>
        </w:rPr>
        <w:t xml:space="preserve"> RR, </w:t>
      </w:r>
      <w:proofErr w:type="spellStart"/>
      <w:r w:rsidRPr="00511154">
        <w:rPr>
          <w:rFonts w:ascii="Times New Roman" w:eastAsia="Calibri" w:hAnsi="Times New Roman" w:cs="Times New Roman"/>
          <w:kern w:val="2"/>
          <w:sz w:val="24"/>
          <w:szCs w:val="24"/>
        </w:rPr>
        <w:t>Erküner</w:t>
      </w:r>
      <w:proofErr w:type="spellEnd"/>
      <w:r w:rsidRPr="00511154">
        <w:rPr>
          <w:rFonts w:ascii="Times New Roman" w:eastAsia="Calibri" w:hAnsi="Times New Roman" w:cs="Times New Roman"/>
          <w:kern w:val="2"/>
          <w:sz w:val="24"/>
          <w:szCs w:val="24"/>
        </w:rPr>
        <w:t xml:space="preserve"> Ö, </w:t>
      </w:r>
      <w:proofErr w:type="spellStart"/>
      <w:r w:rsidRPr="00511154">
        <w:rPr>
          <w:rFonts w:ascii="Times New Roman" w:eastAsia="Calibri" w:hAnsi="Times New Roman" w:cs="Times New Roman"/>
          <w:kern w:val="2"/>
          <w:sz w:val="24"/>
          <w:szCs w:val="24"/>
        </w:rPr>
        <w:t>Rienstra</w:t>
      </w:r>
      <w:proofErr w:type="spellEnd"/>
      <w:r w:rsidRPr="00511154">
        <w:rPr>
          <w:rFonts w:ascii="Times New Roman" w:eastAsia="Calibri" w:hAnsi="Times New Roman" w:cs="Times New Roman"/>
          <w:kern w:val="2"/>
          <w:sz w:val="24"/>
          <w:szCs w:val="24"/>
        </w:rPr>
        <w:t xml:space="preserve"> M, </w:t>
      </w:r>
      <w:proofErr w:type="spellStart"/>
      <w:r w:rsidRPr="00511154">
        <w:rPr>
          <w:rFonts w:ascii="Times New Roman" w:eastAsia="Calibri" w:hAnsi="Times New Roman" w:cs="Times New Roman"/>
          <w:kern w:val="2"/>
          <w:sz w:val="24"/>
          <w:szCs w:val="24"/>
        </w:rPr>
        <w:t>Nguyen</w:t>
      </w:r>
      <w:proofErr w:type="spellEnd"/>
      <w:r w:rsidRPr="00511154">
        <w:rPr>
          <w:rFonts w:ascii="Times New Roman" w:eastAsia="Calibri" w:hAnsi="Times New Roman" w:cs="Times New Roman"/>
          <w:kern w:val="2"/>
          <w:sz w:val="24"/>
          <w:szCs w:val="24"/>
        </w:rPr>
        <w:t xml:space="preserve"> BO, </w:t>
      </w:r>
      <w:proofErr w:type="spellStart"/>
      <w:r w:rsidRPr="00511154">
        <w:rPr>
          <w:rFonts w:ascii="Times New Roman" w:eastAsia="Calibri" w:hAnsi="Times New Roman" w:cs="Times New Roman"/>
          <w:kern w:val="2"/>
          <w:sz w:val="24"/>
          <w:szCs w:val="24"/>
        </w:rPr>
        <w:t>Körver</w:t>
      </w:r>
      <w:proofErr w:type="spellEnd"/>
      <w:r w:rsidRPr="00511154">
        <w:rPr>
          <w:rFonts w:ascii="Times New Roman" w:eastAsia="Calibri" w:hAnsi="Times New Roman" w:cs="Times New Roman"/>
          <w:kern w:val="2"/>
          <w:sz w:val="24"/>
          <w:szCs w:val="24"/>
        </w:rPr>
        <w:t xml:space="preserve"> FWJ, Linz D, et al. Temporal </w:t>
      </w:r>
      <w:proofErr w:type="spellStart"/>
      <w:r w:rsidRPr="00511154">
        <w:rPr>
          <w:rFonts w:ascii="Times New Roman" w:eastAsia="Calibri" w:hAnsi="Times New Roman" w:cs="Times New Roman"/>
          <w:kern w:val="2"/>
          <w:sz w:val="24"/>
          <w:szCs w:val="24"/>
        </w:rPr>
        <w:t>patterns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short-term</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progression</w:t>
      </w:r>
      <w:proofErr w:type="spellEnd"/>
      <w:r w:rsidRPr="00511154">
        <w:rPr>
          <w:rFonts w:ascii="Times New Roman" w:eastAsia="Calibri" w:hAnsi="Times New Roman" w:cs="Times New Roman"/>
          <w:kern w:val="2"/>
          <w:sz w:val="24"/>
          <w:szCs w:val="24"/>
        </w:rPr>
        <w:t xml:space="preserve"> of </w:t>
      </w:r>
      <w:proofErr w:type="spellStart"/>
      <w:r w:rsidRPr="00511154">
        <w:rPr>
          <w:rFonts w:ascii="Times New Roman" w:eastAsia="Calibri" w:hAnsi="Times New Roman" w:cs="Times New Roman"/>
          <w:kern w:val="2"/>
          <w:sz w:val="24"/>
          <w:szCs w:val="24"/>
        </w:rPr>
        <w:t>paroxysmal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data </w:t>
      </w:r>
      <w:proofErr w:type="spellStart"/>
      <w:r w:rsidRPr="00511154">
        <w:rPr>
          <w:rFonts w:ascii="Times New Roman" w:eastAsia="Calibri" w:hAnsi="Times New Roman" w:cs="Times New Roman"/>
          <w:kern w:val="2"/>
          <w:sz w:val="24"/>
          <w:szCs w:val="24"/>
        </w:rPr>
        <w:t>from</w:t>
      </w:r>
      <w:proofErr w:type="spellEnd"/>
      <w:r w:rsidRPr="00511154">
        <w:rPr>
          <w:rFonts w:ascii="Times New Roman" w:eastAsia="Calibri" w:hAnsi="Times New Roman" w:cs="Times New Roman"/>
          <w:kern w:val="2"/>
          <w:sz w:val="24"/>
          <w:szCs w:val="24"/>
        </w:rPr>
        <w:t xml:space="preserve"> RACE V. </w:t>
      </w:r>
      <w:proofErr w:type="spellStart"/>
      <w:r w:rsidRPr="00511154">
        <w:rPr>
          <w:rFonts w:ascii="Times New Roman" w:eastAsia="Calibri" w:hAnsi="Times New Roman" w:cs="Times New Roman"/>
          <w:kern w:val="2"/>
          <w:sz w:val="24"/>
          <w:szCs w:val="24"/>
        </w:rPr>
        <w:t>Europace</w:t>
      </w:r>
      <w:proofErr w:type="spellEnd"/>
      <w:r w:rsidRPr="00511154">
        <w:rPr>
          <w:rFonts w:ascii="Times New Roman" w:eastAsia="Calibri" w:hAnsi="Times New Roman" w:cs="Times New Roman"/>
          <w:kern w:val="2"/>
          <w:sz w:val="24"/>
          <w:szCs w:val="24"/>
        </w:rPr>
        <w:t xml:space="preserve"> 2020;22:1162–72. https://doi.org/10.1093/europace/euaa123</w:t>
      </w:r>
    </w:p>
    <w:p w14:paraId="623A2DBC" w14:textId="77777777" w:rsidR="00164EF6" w:rsidRPr="00511154" w:rsidRDefault="00164EF6" w:rsidP="00511154">
      <w:pPr>
        <w:pStyle w:val="Listparagraf"/>
        <w:numPr>
          <w:ilvl w:val="0"/>
          <w:numId w:val="58"/>
        </w:numPr>
        <w:spacing w:line="240" w:lineRule="auto"/>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Virani SS, Alonso A, Benjamin EJ  et al.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Disease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Stroke</w:t>
      </w:r>
      <w:proofErr w:type="spellEnd"/>
      <w:r w:rsidRPr="00511154">
        <w:rPr>
          <w:rFonts w:ascii="Times New Roman" w:eastAsia="Calibri" w:hAnsi="Times New Roman" w:cs="Times New Roman"/>
          <w:kern w:val="2"/>
          <w:sz w:val="24"/>
          <w:szCs w:val="24"/>
        </w:rPr>
        <w:t xml:space="preserve"> Statistics-2020 Update: A Report </w:t>
      </w:r>
      <w:proofErr w:type="spellStart"/>
      <w:r w:rsidRPr="00511154">
        <w:rPr>
          <w:rFonts w:ascii="Times New Roman" w:eastAsia="Calibri" w:hAnsi="Times New Roman" w:cs="Times New Roman"/>
          <w:kern w:val="2"/>
          <w:sz w:val="24"/>
          <w:szCs w:val="24"/>
        </w:rPr>
        <w:t>From</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American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Association. </w:t>
      </w:r>
      <w:proofErr w:type="spellStart"/>
      <w:r w:rsidRPr="00511154">
        <w:rPr>
          <w:rFonts w:ascii="Times New Roman" w:eastAsia="Calibri" w:hAnsi="Times New Roman" w:cs="Times New Roman"/>
          <w:kern w:val="2"/>
          <w:sz w:val="24"/>
          <w:szCs w:val="24"/>
        </w:rPr>
        <w:t>Circulation</w:t>
      </w:r>
      <w:proofErr w:type="spellEnd"/>
      <w:r w:rsidRPr="00511154">
        <w:rPr>
          <w:rFonts w:ascii="Times New Roman" w:eastAsia="Calibri" w:hAnsi="Times New Roman" w:cs="Times New Roman"/>
          <w:kern w:val="2"/>
          <w:sz w:val="24"/>
          <w:szCs w:val="24"/>
        </w:rPr>
        <w:t>. 2020;141:e139–e596. CIR0000000000000757</w:t>
      </w:r>
    </w:p>
    <w:p w14:paraId="6CF95DF0" w14:textId="77777777" w:rsidR="009A1D58" w:rsidRPr="00511154" w:rsidRDefault="003035E2" w:rsidP="00511154">
      <w:pPr>
        <w:pStyle w:val="Listparagraf"/>
        <w:numPr>
          <w:ilvl w:val="0"/>
          <w:numId w:val="58"/>
        </w:numPr>
        <w:spacing w:line="240" w:lineRule="auto"/>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The 2020 Canadian Cardiovascular Society/Canadian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Rhythm</w:t>
      </w:r>
      <w:proofErr w:type="spellEnd"/>
      <w:r w:rsidRPr="00511154">
        <w:rPr>
          <w:rFonts w:ascii="Times New Roman" w:eastAsia="Calibri" w:hAnsi="Times New Roman" w:cs="Times New Roman"/>
          <w:kern w:val="2"/>
          <w:sz w:val="24"/>
          <w:szCs w:val="24"/>
        </w:rPr>
        <w:t xml:space="preserve"> Society Comprehensive </w:t>
      </w:r>
      <w:proofErr w:type="spellStart"/>
      <w:r w:rsidRPr="00511154">
        <w:rPr>
          <w:rFonts w:ascii="Times New Roman" w:eastAsia="Calibri" w:hAnsi="Times New Roman" w:cs="Times New Roman"/>
          <w:kern w:val="2"/>
          <w:sz w:val="24"/>
          <w:szCs w:val="24"/>
        </w:rPr>
        <w:t>Guidelines</w:t>
      </w:r>
      <w:proofErr w:type="spellEnd"/>
      <w:r w:rsidRPr="00511154">
        <w:rPr>
          <w:rFonts w:ascii="Times New Roman" w:eastAsia="Calibri" w:hAnsi="Times New Roman" w:cs="Times New Roman"/>
          <w:kern w:val="2"/>
          <w:sz w:val="24"/>
          <w:szCs w:val="24"/>
        </w:rPr>
        <w:t xml:space="preserve"> for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Management of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 Canadian Journal of </w:t>
      </w:r>
      <w:proofErr w:type="spellStart"/>
      <w:r w:rsidRPr="00511154">
        <w:rPr>
          <w:rFonts w:ascii="Times New Roman" w:eastAsia="Calibri" w:hAnsi="Times New Roman" w:cs="Times New Roman"/>
          <w:kern w:val="2"/>
          <w:sz w:val="24"/>
          <w:szCs w:val="24"/>
        </w:rPr>
        <w:t>Cardiology</w:t>
      </w:r>
      <w:proofErr w:type="spellEnd"/>
      <w:r w:rsidRPr="00511154">
        <w:rPr>
          <w:rFonts w:ascii="Times New Roman" w:eastAsia="Calibri" w:hAnsi="Times New Roman" w:cs="Times New Roman"/>
          <w:kern w:val="2"/>
          <w:sz w:val="24"/>
          <w:szCs w:val="24"/>
        </w:rPr>
        <w:t xml:space="preserve"> [Internet]. </w:t>
      </w:r>
      <w:proofErr w:type="spellStart"/>
      <w:r w:rsidRPr="00511154">
        <w:rPr>
          <w:rFonts w:ascii="Times New Roman" w:eastAsia="Calibri" w:hAnsi="Times New Roman" w:cs="Times New Roman"/>
          <w:kern w:val="2"/>
          <w:sz w:val="24"/>
          <w:szCs w:val="24"/>
        </w:rPr>
        <w:t>Available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from</w:t>
      </w:r>
      <w:proofErr w:type="spellEnd"/>
      <w:r w:rsidRPr="00511154">
        <w:rPr>
          <w:rFonts w:ascii="Times New Roman" w:eastAsia="Calibri" w:hAnsi="Times New Roman" w:cs="Times New Roman"/>
          <w:kern w:val="2"/>
          <w:sz w:val="24"/>
          <w:szCs w:val="24"/>
        </w:rPr>
        <w:t xml:space="preserve">: </w:t>
      </w:r>
      <w:hyperlink r:id="rId28" w:history="1">
        <w:r w:rsidRPr="00511154">
          <w:rPr>
            <w:rStyle w:val="Hyperlink"/>
            <w:rFonts w:ascii="Times New Roman" w:eastAsia="Calibri" w:hAnsi="Times New Roman" w:cs="Times New Roman"/>
            <w:color w:val="auto"/>
            <w:kern w:val="2"/>
            <w:sz w:val="24"/>
            <w:szCs w:val="24"/>
          </w:rPr>
          <w:t>https://www.onlinecjc.ca/article/S0828-282X(20)30991-0/fulltext</w:t>
        </w:r>
      </w:hyperlink>
      <w:r w:rsidRPr="00511154">
        <w:rPr>
          <w:rFonts w:ascii="Times New Roman" w:eastAsia="Calibri" w:hAnsi="Times New Roman" w:cs="Times New Roman"/>
          <w:kern w:val="2"/>
          <w:sz w:val="24"/>
          <w:szCs w:val="24"/>
        </w:rPr>
        <w:t xml:space="preserve"> </w:t>
      </w:r>
    </w:p>
    <w:p w14:paraId="3595A0EC" w14:textId="77777777" w:rsidR="006B4272" w:rsidRPr="00511154" w:rsidRDefault="006B4272" w:rsidP="00511154">
      <w:pPr>
        <w:pStyle w:val="Listparagraf"/>
        <w:numPr>
          <w:ilvl w:val="0"/>
          <w:numId w:val="58"/>
        </w:numPr>
        <w:spacing w:line="240" w:lineRule="auto"/>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Warren J </w:t>
      </w:r>
      <w:proofErr w:type="spellStart"/>
      <w:r w:rsidRPr="00511154">
        <w:rPr>
          <w:rFonts w:ascii="Times New Roman" w:eastAsia="Calibri" w:hAnsi="Times New Roman" w:cs="Times New Roman"/>
          <w:kern w:val="2"/>
          <w:sz w:val="24"/>
          <w:szCs w:val="24"/>
        </w:rPr>
        <w:t>Manning</w:t>
      </w:r>
      <w:proofErr w:type="spellEnd"/>
      <w:r w:rsidRPr="00511154">
        <w:rPr>
          <w:rFonts w:ascii="Times New Roman" w:eastAsia="Calibri" w:hAnsi="Times New Roman" w:cs="Times New Roman"/>
          <w:kern w:val="2"/>
          <w:sz w:val="24"/>
          <w:szCs w:val="24"/>
        </w:rPr>
        <w:t xml:space="preserve">, Daniel E Singer, Gregory YH Lip.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in </w:t>
      </w:r>
      <w:proofErr w:type="spellStart"/>
      <w:r w:rsidRPr="00511154">
        <w:rPr>
          <w:rFonts w:ascii="Times New Roman" w:eastAsia="Calibri" w:hAnsi="Times New Roman" w:cs="Times New Roman"/>
          <w:kern w:val="2"/>
          <w:sz w:val="24"/>
          <w:szCs w:val="24"/>
        </w:rPr>
        <w:t>adults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Use</w:t>
      </w:r>
      <w:proofErr w:type="spellEnd"/>
      <w:r w:rsidRPr="00511154">
        <w:rPr>
          <w:rFonts w:ascii="Times New Roman" w:eastAsia="Calibri" w:hAnsi="Times New Roman" w:cs="Times New Roman"/>
          <w:kern w:val="2"/>
          <w:sz w:val="24"/>
          <w:szCs w:val="24"/>
        </w:rPr>
        <w:t xml:space="preserve"> of oral </w:t>
      </w:r>
      <w:proofErr w:type="spellStart"/>
      <w:r w:rsidRPr="00511154">
        <w:rPr>
          <w:rFonts w:ascii="Times New Roman" w:eastAsia="Calibri" w:hAnsi="Times New Roman" w:cs="Times New Roman"/>
          <w:kern w:val="2"/>
          <w:sz w:val="24"/>
          <w:szCs w:val="24"/>
        </w:rPr>
        <w:t>anticoagulants</w:t>
      </w:r>
      <w:proofErr w:type="spellEnd"/>
      <w:r w:rsidRPr="00511154">
        <w:rPr>
          <w:rFonts w:ascii="Times New Roman" w:eastAsia="Calibri" w:hAnsi="Times New Roman" w:cs="Times New Roman"/>
          <w:kern w:val="2"/>
          <w:sz w:val="24"/>
          <w:szCs w:val="24"/>
        </w:rPr>
        <w:t>.</w:t>
      </w:r>
      <w:r w:rsidR="00627591" w:rsidRPr="00511154">
        <w:rPr>
          <w:rFonts w:ascii="Times New Roman" w:eastAsia="Calibri" w:hAnsi="Times New Roman" w:cs="Times New Roman"/>
          <w:kern w:val="2"/>
          <w:sz w:val="24"/>
          <w:szCs w:val="24"/>
        </w:rPr>
        <w:t xml:space="preserve"> 2025</w:t>
      </w:r>
    </w:p>
    <w:p w14:paraId="484B4464"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Packer</w:t>
      </w:r>
      <w:proofErr w:type="spellEnd"/>
      <w:r w:rsidRPr="00511154">
        <w:rPr>
          <w:rFonts w:ascii="Times New Roman" w:eastAsia="Calibri" w:hAnsi="Times New Roman" w:cs="Times New Roman"/>
          <w:kern w:val="2"/>
          <w:sz w:val="24"/>
          <w:szCs w:val="24"/>
        </w:rPr>
        <w:t xml:space="preserve"> DL, Mark DB, </w:t>
      </w:r>
      <w:proofErr w:type="spellStart"/>
      <w:r w:rsidRPr="00511154">
        <w:rPr>
          <w:rFonts w:ascii="Times New Roman" w:eastAsia="Calibri" w:hAnsi="Times New Roman" w:cs="Times New Roman"/>
          <w:kern w:val="2"/>
          <w:sz w:val="24"/>
          <w:szCs w:val="24"/>
        </w:rPr>
        <w:t>Robb</w:t>
      </w:r>
      <w:proofErr w:type="spellEnd"/>
      <w:r w:rsidRPr="00511154">
        <w:rPr>
          <w:rFonts w:ascii="Times New Roman" w:eastAsia="Calibri" w:hAnsi="Times New Roman" w:cs="Times New Roman"/>
          <w:kern w:val="2"/>
          <w:sz w:val="24"/>
          <w:szCs w:val="24"/>
        </w:rPr>
        <w:t xml:space="preserve"> RA, </w:t>
      </w:r>
      <w:proofErr w:type="spellStart"/>
      <w:r w:rsidRPr="00511154">
        <w:rPr>
          <w:rFonts w:ascii="Times New Roman" w:eastAsia="Calibri" w:hAnsi="Times New Roman" w:cs="Times New Roman"/>
          <w:kern w:val="2"/>
          <w:sz w:val="24"/>
          <w:szCs w:val="24"/>
        </w:rPr>
        <w:t>Monahan</w:t>
      </w:r>
      <w:proofErr w:type="spellEnd"/>
      <w:r w:rsidRPr="00511154">
        <w:rPr>
          <w:rFonts w:ascii="Times New Roman" w:eastAsia="Calibri" w:hAnsi="Times New Roman" w:cs="Times New Roman"/>
          <w:kern w:val="2"/>
          <w:sz w:val="24"/>
          <w:szCs w:val="24"/>
        </w:rPr>
        <w:t xml:space="preserve"> KH, </w:t>
      </w:r>
      <w:proofErr w:type="spellStart"/>
      <w:r w:rsidRPr="00511154">
        <w:rPr>
          <w:rFonts w:ascii="Times New Roman" w:eastAsia="Calibri" w:hAnsi="Times New Roman" w:cs="Times New Roman"/>
          <w:kern w:val="2"/>
          <w:sz w:val="24"/>
          <w:szCs w:val="24"/>
        </w:rPr>
        <w:t>Bahnson</w:t>
      </w:r>
      <w:proofErr w:type="spellEnd"/>
      <w:r w:rsidRPr="00511154">
        <w:rPr>
          <w:rFonts w:ascii="Times New Roman" w:eastAsia="Calibri" w:hAnsi="Times New Roman" w:cs="Times New Roman"/>
          <w:kern w:val="2"/>
          <w:sz w:val="24"/>
          <w:szCs w:val="24"/>
        </w:rPr>
        <w:t xml:space="preserve"> TD, </w:t>
      </w:r>
      <w:proofErr w:type="spellStart"/>
      <w:r w:rsidRPr="00511154">
        <w:rPr>
          <w:rFonts w:ascii="Times New Roman" w:eastAsia="Calibri" w:hAnsi="Times New Roman" w:cs="Times New Roman"/>
          <w:kern w:val="2"/>
          <w:sz w:val="24"/>
          <w:szCs w:val="24"/>
        </w:rPr>
        <w:t>Poole</w:t>
      </w:r>
      <w:proofErr w:type="spellEnd"/>
      <w:r w:rsidRPr="00511154">
        <w:rPr>
          <w:rFonts w:ascii="Times New Roman" w:eastAsia="Calibri" w:hAnsi="Times New Roman" w:cs="Times New Roman"/>
          <w:kern w:val="2"/>
          <w:sz w:val="24"/>
          <w:szCs w:val="24"/>
        </w:rPr>
        <w:t xml:space="preserve"> JE, et al. </w:t>
      </w:r>
      <w:proofErr w:type="spellStart"/>
      <w:r w:rsidRPr="00511154">
        <w:rPr>
          <w:rFonts w:ascii="Times New Roman" w:eastAsia="Calibri" w:hAnsi="Times New Roman" w:cs="Times New Roman"/>
          <w:kern w:val="2"/>
          <w:sz w:val="24"/>
          <w:szCs w:val="24"/>
        </w:rPr>
        <w:t>Effect</w:t>
      </w:r>
      <w:proofErr w:type="spellEnd"/>
      <w:r w:rsidRPr="00511154">
        <w:rPr>
          <w:rFonts w:ascii="Times New Roman" w:eastAsia="Calibri" w:hAnsi="Times New Roman" w:cs="Times New Roman"/>
          <w:kern w:val="2"/>
          <w:sz w:val="24"/>
          <w:szCs w:val="24"/>
        </w:rPr>
        <w:t xml:space="preserve"> of </w:t>
      </w:r>
      <w:proofErr w:type="spellStart"/>
      <w:r w:rsidRPr="00511154">
        <w:rPr>
          <w:rFonts w:ascii="Times New Roman" w:eastAsia="Calibri" w:hAnsi="Times New Roman" w:cs="Times New Roman"/>
          <w:kern w:val="2"/>
          <w:sz w:val="24"/>
          <w:szCs w:val="24"/>
        </w:rPr>
        <w:t>catheter</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ablation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vs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antiarrhythmic</w:t>
      </w:r>
      <w:proofErr w:type="spellEnd"/>
      <w:r w:rsidRPr="00511154">
        <w:rPr>
          <w:rFonts w:ascii="Times New Roman" w:eastAsia="Calibri" w:hAnsi="Times New Roman" w:cs="Times New Roman"/>
          <w:kern w:val="2"/>
          <w:sz w:val="24"/>
          <w:szCs w:val="24"/>
        </w:rPr>
        <w:t xml:space="preserve"> drug </w:t>
      </w:r>
      <w:proofErr w:type="spellStart"/>
      <w:r w:rsidRPr="00511154">
        <w:rPr>
          <w:rFonts w:ascii="Times New Roman" w:eastAsia="Calibri" w:hAnsi="Times New Roman" w:cs="Times New Roman"/>
          <w:kern w:val="2"/>
          <w:sz w:val="24"/>
          <w:szCs w:val="24"/>
        </w:rPr>
        <w:t>therapy</w:t>
      </w:r>
      <w:proofErr w:type="spellEnd"/>
      <w:r w:rsidRPr="00511154">
        <w:rPr>
          <w:rFonts w:ascii="Times New Roman" w:eastAsia="Calibri" w:hAnsi="Times New Roman" w:cs="Times New Roman"/>
          <w:kern w:val="2"/>
          <w:sz w:val="24"/>
          <w:szCs w:val="24"/>
        </w:rPr>
        <w:t xml:space="preserve"> on </w:t>
      </w:r>
      <w:proofErr w:type="spellStart"/>
      <w:r w:rsidRPr="00511154">
        <w:rPr>
          <w:rFonts w:ascii="Times New Roman" w:eastAsia="Calibri" w:hAnsi="Times New Roman" w:cs="Times New Roman"/>
          <w:kern w:val="2"/>
          <w:sz w:val="24"/>
          <w:szCs w:val="24"/>
        </w:rPr>
        <w:t>mortality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stroke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bleeding</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cardiac </w:t>
      </w:r>
      <w:proofErr w:type="spellStart"/>
      <w:r w:rsidRPr="00511154">
        <w:rPr>
          <w:rFonts w:ascii="Times New Roman" w:eastAsia="Calibri" w:hAnsi="Times New Roman" w:cs="Times New Roman"/>
          <w:kern w:val="2"/>
          <w:sz w:val="24"/>
          <w:szCs w:val="24"/>
        </w:rPr>
        <w:t>arrest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among</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patients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with</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CABANA </w:t>
      </w:r>
      <w:proofErr w:type="spellStart"/>
      <w:r w:rsidRPr="00511154">
        <w:rPr>
          <w:rFonts w:ascii="Times New Roman" w:eastAsia="Calibri" w:hAnsi="Times New Roman" w:cs="Times New Roman"/>
          <w:kern w:val="2"/>
          <w:sz w:val="24"/>
          <w:szCs w:val="24"/>
        </w:rPr>
        <w:t>randomized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clinical</w:t>
      </w:r>
      <w:proofErr w:type="spellEnd"/>
      <w:r w:rsidRPr="00511154">
        <w:rPr>
          <w:rFonts w:ascii="Times New Roman" w:eastAsia="Calibri" w:hAnsi="Times New Roman" w:cs="Times New Roman"/>
          <w:kern w:val="2"/>
          <w:sz w:val="24"/>
          <w:szCs w:val="24"/>
        </w:rPr>
        <w:t xml:space="preserve"> trial. JAMA 2019;321:1261–74. https://doi.org/10.1001/jama.2019.0693</w:t>
      </w:r>
    </w:p>
    <w:p w14:paraId="0A8B952F"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Marrouche</w:t>
      </w:r>
      <w:proofErr w:type="spellEnd"/>
      <w:r w:rsidRPr="00511154">
        <w:rPr>
          <w:rFonts w:ascii="Times New Roman" w:eastAsia="Calibri" w:hAnsi="Times New Roman" w:cs="Times New Roman"/>
          <w:kern w:val="2"/>
          <w:sz w:val="24"/>
          <w:szCs w:val="24"/>
        </w:rPr>
        <w:t xml:space="preserve"> NF, </w:t>
      </w:r>
      <w:proofErr w:type="spellStart"/>
      <w:r w:rsidRPr="00511154">
        <w:rPr>
          <w:rFonts w:ascii="Times New Roman" w:eastAsia="Calibri" w:hAnsi="Times New Roman" w:cs="Times New Roman"/>
          <w:kern w:val="2"/>
          <w:sz w:val="24"/>
          <w:szCs w:val="24"/>
        </w:rPr>
        <w:t>Brachmann</w:t>
      </w:r>
      <w:proofErr w:type="spellEnd"/>
      <w:r w:rsidRPr="00511154">
        <w:rPr>
          <w:rFonts w:ascii="Times New Roman" w:eastAsia="Calibri" w:hAnsi="Times New Roman" w:cs="Times New Roman"/>
          <w:kern w:val="2"/>
          <w:sz w:val="24"/>
          <w:szCs w:val="24"/>
        </w:rPr>
        <w:t xml:space="preserve"> J, </w:t>
      </w:r>
      <w:proofErr w:type="spellStart"/>
      <w:r w:rsidRPr="00511154">
        <w:rPr>
          <w:rFonts w:ascii="Times New Roman" w:eastAsia="Calibri" w:hAnsi="Times New Roman" w:cs="Times New Roman"/>
          <w:kern w:val="2"/>
          <w:sz w:val="24"/>
          <w:szCs w:val="24"/>
        </w:rPr>
        <w:t>Andresen</w:t>
      </w:r>
      <w:proofErr w:type="spellEnd"/>
      <w:r w:rsidRPr="00511154">
        <w:rPr>
          <w:rFonts w:ascii="Times New Roman" w:eastAsia="Calibri" w:hAnsi="Times New Roman" w:cs="Times New Roman"/>
          <w:kern w:val="2"/>
          <w:sz w:val="24"/>
          <w:szCs w:val="24"/>
        </w:rPr>
        <w:t xml:space="preserve"> D, </w:t>
      </w:r>
      <w:proofErr w:type="spellStart"/>
      <w:r w:rsidRPr="00511154">
        <w:rPr>
          <w:rFonts w:ascii="Times New Roman" w:eastAsia="Calibri" w:hAnsi="Times New Roman" w:cs="Times New Roman"/>
          <w:kern w:val="2"/>
          <w:sz w:val="24"/>
          <w:szCs w:val="24"/>
        </w:rPr>
        <w:t>Siebels</w:t>
      </w:r>
      <w:proofErr w:type="spellEnd"/>
      <w:r w:rsidRPr="00511154">
        <w:rPr>
          <w:rFonts w:ascii="Times New Roman" w:eastAsia="Calibri" w:hAnsi="Times New Roman" w:cs="Times New Roman"/>
          <w:kern w:val="2"/>
          <w:sz w:val="24"/>
          <w:szCs w:val="24"/>
        </w:rPr>
        <w:t xml:space="preserve"> J, </w:t>
      </w:r>
      <w:proofErr w:type="spellStart"/>
      <w:r w:rsidRPr="00511154">
        <w:rPr>
          <w:rFonts w:ascii="Times New Roman" w:eastAsia="Calibri" w:hAnsi="Times New Roman" w:cs="Times New Roman"/>
          <w:kern w:val="2"/>
          <w:sz w:val="24"/>
          <w:szCs w:val="24"/>
        </w:rPr>
        <w:t>Boersma</w:t>
      </w:r>
      <w:proofErr w:type="spellEnd"/>
      <w:r w:rsidRPr="00511154">
        <w:rPr>
          <w:rFonts w:ascii="Times New Roman" w:eastAsia="Calibri" w:hAnsi="Times New Roman" w:cs="Times New Roman"/>
          <w:kern w:val="2"/>
          <w:sz w:val="24"/>
          <w:szCs w:val="24"/>
        </w:rPr>
        <w:t xml:space="preserve"> L, Jordaens L, et al. </w:t>
      </w:r>
      <w:proofErr w:type="spellStart"/>
      <w:r w:rsidRPr="00511154">
        <w:rPr>
          <w:rFonts w:ascii="Times New Roman" w:eastAsia="Calibri" w:hAnsi="Times New Roman" w:cs="Times New Roman"/>
          <w:kern w:val="2"/>
          <w:sz w:val="24"/>
          <w:szCs w:val="24"/>
        </w:rPr>
        <w:t>Catheter</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ablation</w:t>
      </w:r>
      <w:proofErr w:type="spellEnd"/>
      <w:r w:rsidRPr="00511154">
        <w:rPr>
          <w:rFonts w:ascii="Times New Roman" w:eastAsia="Calibri" w:hAnsi="Times New Roman" w:cs="Times New Roman"/>
          <w:kern w:val="2"/>
          <w:sz w:val="24"/>
          <w:szCs w:val="24"/>
        </w:rPr>
        <w:t xml:space="preserve"> for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with</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failure</w:t>
      </w:r>
      <w:proofErr w:type="spellEnd"/>
      <w:r w:rsidRPr="00511154">
        <w:rPr>
          <w:rFonts w:ascii="Times New Roman" w:eastAsia="Calibri" w:hAnsi="Times New Roman" w:cs="Times New Roman"/>
          <w:kern w:val="2"/>
          <w:sz w:val="24"/>
          <w:szCs w:val="24"/>
        </w:rPr>
        <w:t xml:space="preserve">. N </w:t>
      </w:r>
      <w:proofErr w:type="spellStart"/>
      <w:r w:rsidRPr="00511154">
        <w:rPr>
          <w:rFonts w:ascii="Times New Roman" w:eastAsia="Calibri" w:hAnsi="Times New Roman" w:cs="Times New Roman"/>
          <w:kern w:val="2"/>
          <w:sz w:val="24"/>
          <w:szCs w:val="24"/>
        </w:rPr>
        <w:t>Engl</w:t>
      </w:r>
      <w:proofErr w:type="spellEnd"/>
      <w:r w:rsidRPr="00511154">
        <w:rPr>
          <w:rFonts w:ascii="Times New Roman" w:eastAsia="Calibri" w:hAnsi="Times New Roman" w:cs="Times New Roman"/>
          <w:kern w:val="2"/>
          <w:sz w:val="24"/>
          <w:szCs w:val="24"/>
        </w:rPr>
        <w:t xml:space="preserve"> J Med 2018;378: 417–27. https://doi.org/10.1056/NEJMoa1707855</w:t>
      </w:r>
    </w:p>
    <w:p w14:paraId="27E6F249"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Svendsen</w:t>
      </w:r>
      <w:proofErr w:type="spellEnd"/>
      <w:r w:rsidRPr="00511154">
        <w:rPr>
          <w:rFonts w:ascii="Times New Roman" w:eastAsia="Calibri" w:hAnsi="Times New Roman" w:cs="Times New Roman"/>
          <w:kern w:val="2"/>
          <w:sz w:val="24"/>
          <w:szCs w:val="24"/>
        </w:rPr>
        <w:t xml:space="preserve"> JH, </w:t>
      </w:r>
      <w:proofErr w:type="spellStart"/>
      <w:r w:rsidRPr="00511154">
        <w:rPr>
          <w:rFonts w:ascii="Times New Roman" w:eastAsia="Calibri" w:hAnsi="Times New Roman" w:cs="Times New Roman"/>
          <w:kern w:val="2"/>
          <w:sz w:val="24"/>
          <w:szCs w:val="24"/>
        </w:rPr>
        <w:t>Diederichsen</w:t>
      </w:r>
      <w:proofErr w:type="spellEnd"/>
      <w:r w:rsidRPr="00511154">
        <w:rPr>
          <w:rFonts w:ascii="Times New Roman" w:eastAsia="Calibri" w:hAnsi="Times New Roman" w:cs="Times New Roman"/>
          <w:kern w:val="2"/>
          <w:sz w:val="24"/>
          <w:szCs w:val="24"/>
        </w:rPr>
        <w:t xml:space="preserve"> SZ, </w:t>
      </w:r>
      <w:proofErr w:type="spellStart"/>
      <w:r w:rsidRPr="00511154">
        <w:rPr>
          <w:rFonts w:ascii="Times New Roman" w:eastAsia="Calibri" w:hAnsi="Times New Roman" w:cs="Times New Roman"/>
          <w:kern w:val="2"/>
          <w:sz w:val="24"/>
          <w:szCs w:val="24"/>
        </w:rPr>
        <w:t>Højberg</w:t>
      </w:r>
      <w:proofErr w:type="spellEnd"/>
      <w:r w:rsidRPr="00511154">
        <w:rPr>
          <w:rFonts w:ascii="Times New Roman" w:eastAsia="Calibri" w:hAnsi="Times New Roman" w:cs="Times New Roman"/>
          <w:kern w:val="2"/>
          <w:sz w:val="24"/>
          <w:szCs w:val="24"/>
        </w:rPr>
        <w:t xml:space="preserve"> S, </w:t>
      </w:r>
      <w:proofErr w:type="spellStart"/>
      <w:r w:rsidRPr="00511154">
        <w:rPr>
          <w:rFonts w:ascii="Times New Roman" w:eastAsia="Calibri" w:hAnsi="Times New Roman" w:cs="Times New Roman"/>
          <w:kern w:val="2"/>
          <w:sz w:val="24"/>
          <w:szCs w:val="24"/>
        </w:rPr>
        <w:t>Krieger</w:t>
      </w:r>
      <w:proofErr w:type="spellEnd"/>
      <w:r w:rsidRPr="00511154">
        <w:rPr>
          <w:rFonts w:ascii="Times New Roman" w:eastAsia="Calibri" w:hAnsi="Times New Roman" w:cs="Times New Roman"/>
          <w:kern w:val="2"/>
          <w:sz w:val="24"/>
          <w:szCs w:val="24"/>
        </w:rPr>
        <w:t xml:space="preserve"> DW, </w:t>
      </w:r>
      <w:proofErr w:type="spellStart"/>
      <w:r w:rsidRPr="00511154">
        <w:rPr>
          <w:rFonts w:ascii="Times New Roman" w:eastAsia="Calibri" w:hAnsi="Times New Roman" w:cs="Times New Roman"/>
          <w:kern w:val="2"/>
          <w:sz w:val="24"/>
          <w:szCs w:val="24"/>
        </w:rPr>
        <w:t>Graff</w:t>
      </w:r>
      <w:proofErr w:type="spellEnd"/>
      <w:r w:rsidRPr="00511154">
        <w:rPr>
          <w:rFonts w:ascii="Times New Roman" w:eastAsia="Calibri" w:hAnsi="Times New Roman" w:cs="Times New Roman"/>
          <w:kern w:val="2"/>
          <w:sz w:val="24"/>
          <w:szCs w:val="24"/>
        </w:rPr>
        <w:t xml:space="preserve"> C, </w:t>
      </w:r>
      <w:proofErr w:type="spellStart"/>
      <w:r w:rsidRPr="00511154">
        <w:rPr>
          <w:rFonts w:ascii="Times New Roman" w:eastAsia="Calibri" w:hAnsi="Times New Roman" w:cs="Times New Roman"/>
          <w:kern w:val="2"/>
          <w:sz w:val="24"/>
          <w:szCs w:val="24"/>
        </w:rPr>
        <w:t>Kronborg</w:t>
      </w:r>
      <w:proofErr w:type="spellEnd"/>
      <w:r w:rsidRPr="00511154">
        <w:rPr>
          <w:rFonts w:ascii="Times New Roman" w:eastAsia="Calibri" w:hAnsi="Times New Roman" w:cs="Times New Roman"/>
          <w:kern w:val="2"/>
          <w:sz w:val="24"/>
          <w:szCs w:val="24"/>
        </w:rPr>
        <w:t xml:space="preserve"> C, et al. </w:t>
      </w:r>
      <w:proofErr w:type="spellStart"/>
      <w:r w:rsidRPr="00511154">
        <w:rPr>
          <w:rFonts w:ascii="Times New Roman" w:eastAsia="Calibri" w:hAnsi="Times New Roman" w:cs="Times New Roman"/>
          <w:kern w:val="2"/>
          <w:sz w:val="24"/>
          <w:szCs w:val="24"/>
        </w:rPr>
        <w:t>Implantable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loop</w:t>
      </w:r>
      <w:proofErr w:type="spellEnd"/>
      <w:r w:rsidRPr="00511154">
        <w:rPr>
          <w:rFonts w:ascii="Times New Roman" w:eastAsia="Calibri" w:hAnsi="Times New Roman" w:cs="Times New Roman"/>
          <w:kern w:val="2"/>
          <w:sz w:val="24"/>
          <w:szCs w:val="24"/>
        </w:rPr>
        <w:t xml:space="preserve"> recorder </w:t>
      </w:r>
      <w:proofErr w:type="spellStart"/>
      <w:r w:rsidRPr="00511154">
        <w:rPr>
          <w:rFonts w:ascii="Times New Roman" w:eastAsia="Calibri" w:hAnsi="Times New Roman" w:cs="Times New Roman"/>
          <w:kern w:val="2"/>
          <w:sz w:val="24"/>
          <w:szCs w:val="24"/>
        </w:rPr>
        <w:t>detection</w:t>
      </w:r>
      <w:proofErr w:type="spellEnd"/>
      <w:r w:rsidRPr="00511154">
        <w:rPr>
          <w:rFonts w:ascii="Times New Roman" w:eastAsia="Calibri" w:hAnsi="Times New Roman" w:cs="Times New Roman"/>
          <w:kern w:val="2"/>
          <w:sz w:val="24"/>
          <w:szCs w:val="24"/>
        </w:rPr>
        <w:t xml:space="preserve"> of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to</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prevent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stroke</w:t>
      </w:r>
      <w:proofErr w:type="spellEnd"/>
      <w:r w:rsidRPr="00511154">
        <w:rPr>
          <w:rFonts w:ascii="Times New Roman" w:eastAsia="Calibri" w:hAnsi="Times New Roman" w:cs="Times New Roman"/>
          <w:kern w:val="2"/>
          <w:sz w:val="24"/>
          <w:szCs w:val="24"/>
        </w:rPr>
        <w:t xml:space="preserve"> (The LOOP </w:t>
      </w:r>
      <w:proofErr w:type="spellStart"/>
      <w:r w:rsidRPr="00511154">
        <w:rPr>
          <w:rFonts w:ascii="Times New Roman" w:eastAsia="Calibri" w:hAnsi="Times New Roman" w:cs="Times New Roman"/>
          <w:kern w:val="2"/>
          <w:sz w:val="24"/>
          <w:szCs w:val="24"/>
        </w:rPr>
        <w:t>Study</w:t>
      </w:r>
      <w:proofErr w:type="spellEnd"/>
      <w:r w:rsidRPr="00511154">
        <w:rPr>
          <w:rFonts w:ascii="Times New Roman" w:eastAsia="Calibri" w:hAnsi="Times New Roman" w:cs="Times New Roman"/>
          <w:kern w:val="2"/>
          <w:sz w:val="24"/>
          <w:szCs w:val="24"/>
        </w:rPr>
        <w:t xml:space="preserve">): a </w:t>
      </w:r>
      <w:proofErr w:type="spellStart"/>
      <w:r w:rsidRPr="00511154">
        <w:rPr>
          <w:rFonts w:ascii="Times New Roman" w:eastAsia="Calibri" w:hAnsi="Times New Roman" w:cs="Times New Roman"/>
          <w:kern w:val="2"/>
          <w:sz w:val="24"/>
          <w:szCs w:val="24"/>
        </w:rPr>
        <w:t>randomised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controlled</w:t>
      </w:r>
      <w:proofErr w:type="spellEnd"/>
      <w:r w:rsidRPr="00511154">
        <w:rPr>
          <w:rFonts w:ascii="Times New Roman" w:eastAsia="Calibri" w:hAnsi="Times New Roman" w:cs="Times New Roman"/>
          <w:kern w:val="2"/>
          <w:sz w:val="24"/>
          <w:szCs w:val="24"/>
        </w:rPr>
        <w:t xml:space="preserve"> trial. </w:t>
      </w:r>
      <w:proofErr w:type="spellStart"/>
      <w:r w:rsidRPr="00511154">
        <w:rPr>
          <w:rFonts w:ascii="Times New Roman" w:eastAsia="Calibri" w:hAnsi="Times New Roman" w:cs="Times New Roman"/>
          <w:kern w:val="2"/>
          <w:sz w:val="24"/>
          <w:szCs w:val="24"/>
        </w:rPr>
        <w:t>Lancet</w:t>
      </w:r>
      <w:proofErr w:type="spellEnd"/>
      <w:r w:rsidRPr="00511154">
        <w:rPr>
          <w:rFonts w:ascii="Times New Roman" w:eastAsia="Calibri" w:hAnsi="Times New Roman" w:cs="Times New Roman"/>
          <w:kern w:val="2"/>
          <w:sz w:val="24"/>
          <w:szCs w:val="24"/>
        </w:rPr>
        <w:t xml:space="preserve"> 2021;398:1507–16. https://doi. </w:t>
      </w:r>
      <w:proofErr w:type="spellStart"/>
      <w:r w:rsidRPr="00511154">
        <w:rPr>
          <w:rFonts w:ascii="Times New Roman" w:eastAsia="Calibri" w:hAnsi="Times New Roman" w:cs="Times New Roman"/>
          <w:kern w:val="2"/>
          <w:sz w:val="24"/>
          <w:szCs w:val="24"/>
        </w:rPr>
        <w:t>org</w:t>
      </w:r>
      <w:proofErr w:type="spellEnd"/>
      <w:r w:rsidRPr="00511154">
        <w:rPr>
          <w:rFonts w:ascii="Times New Roman" w:eastAsia="Calibri" w:hAnsi="Times New Roman" w:cs="Times New Roman"/>
          <w:kern w:val="2"/>
          <w:sz w:val="24"/>
          <w:szCs w:val="24"/>
        </w:rPr>
        <w:t>/10.1016/S0140-6736(21)01698-6</w:t>
      </w:r>
    </w:p>
    <w:p w14:paraId="61E99590"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Svennberg</w:t>
      </w:r>
      <w:proofErr w:type="spellEnd"/>
      <w:r w:rsidRPr="00511154">
        <w:rPr>
          <w:rFonts w:ascii="Times New Roman" w:eastAsia="Calibri" w:hAnsi="Times New Roman" w:cs="Times New Roman"/>
          <w:kern w:val="2"/>
          <w:sz w:val="24"/>
          <w:szCs w:val="24"/>
        </w:rPr>
        <w:t xml:space="preserve"> E, </w:t>
      </w:r>
      <w:proofErr w:type="spellStart"/>
      <w:r w:rsidRPr="00511154">
        <w:rPr>
          <w:rFonts w:ascii="Times New Roman" w:eastAsia="Calibri" w:hAnsi="Times New Roman" w:cs="Times New Roman"/>
          <w:kern w:val="2"/>
          <w:sz w:val="24"/>
          <w:szCs w:val="24"/>
        </w:rPr>
        <w:t>Friberg</w:t>
      </w:r>
      <w:proofErr w:type="spellEnd"/>
      <w:r w:rsidRPr="00511154">
        <w:rPr>
          <w:rFonts w:ascii="Times New Roman" w:eastAsia="Calibri" w:hAnsi="Times New Roman" w:cs="Times New Roman"/>
          <w:kern w:val="2"/>
          <w:sz w:val="24"/>
          <w:szCs w:val="24"/>
        </w:rPr>
        <w:t xml:space="preserve"> L, </w:t>
      </w:r>
      <w:proofErr w:type="spellStart"/>
      <w:r w:rsidRPr="00511154">
        <w:rPr>
          <w:rFonts w:ascii="Times New Roman" w:eastAsia="Calibri" w:hAnsi="Times New Roman" w:cs="Times New Roman"/>
          <w:kern w:val="2"/>
          <w:sz w:val="24"/>
          <w:szCs w:val="24"/>
        </w:rPr>
        <w:t>Frykman</w:t>
      </w:r>
      <w:proofErr w:type="spellEnd"/>
      <w:r w:rsidRPr="00511154">
        <w:rPr>
          <w:rFonts w:ascii="Times New Roman" w:eastAsia="Calibri" w:hAnsi="Times New Roman" w:cs="Times New Roman"/>
          <w:kern w:val="2"/>
          <w:sz w:val="24"/>
          <w:szCs w:val="24"/>
        </w:rPr>
        <w:t xml:space="preserve"> V, Al-</w:t>
      </w:r>
      <w:proofErr w:type="spellStart"/>
      <w:r w:rsidRPr="00511154">
        <w:rPr>
          <w:rFonts w:ascii="Times New Roman" w:eastAsia="Calibri" w:hAnsi="Times New Roman" w:cs="Times New Roman"/>
          <w:kern w:val="2"/>
          <w:sz w:val="24"/>
          <w:szCs w:val="24"/>
        </w:rPr>
        <w:t>Khalili</w:t>
      </w:r>
      <w:proofErr w:type="spellEnd"/>
      <w:r w:rsidRPr="00511154">
        <w:rPr>
          <w:rFonts w:ascii="Times New Roman" w:eastAsia="Calibri" w:hAnsi="Times New Roman" w:cs="Times New Roman"/>
          <w:kern w:val="2"/>
          <w:sz w:val="24"/>
          <w:szCs w:val="24"/>
        </w:rPr>
        <w:t xml:space="preserve"> F, </w:t>
      </w:r>
      <w:proofErr w:type="spellStart"/>
      <w:r w:rsidRPr="00511154">
        <w:rPr>
          <w:rFonts w:ascii="Times New Roman" w:eastAsia="Calibri" w:hAnsi="Times New Roman" w:cs="Times New Roman"/>
          <w:kern w:val="2"/>
          <w:sz w:val="24"/>
          <w:szCs w:val="24"/>
        </w:rPr>
        <w:t>Engdahl</w:t>
      </w:r>
      <w:proofErr w:type="spellEnd"/>
      <w:r w:rsidRPr="00511154">
        <w:rPr>
          <w:rFonts w:ascii="Times New Roman" w:eastAsia="Calibri" w:hAnsi="Times New Roman" w:cs="Times New Roman"/>
          <w:kern w:val="2"/>
          <w:sz w:val="24"/>
          <w:szCs w:val="24"/>
        </w:rPr>
        <w:t xml:space="preserve"> J, </w:t>
      </w:r>
      <w:proofErr w:type="spellStart"/>
      <w:r w:rsidRPr="00511154">
        <w:rPr>
          <w:rFonts w:ascii="Times New Roman" w:eastAsia="Calibri" w:hAnsi="Times New Roman" w:cs="Times New Roman"/>
          <w:kern w:val="2"/>
          <w:sz w:val="24"/>
          <w:szCs w:val="24"/>
        </w:rPr>
        <w:t>Rosenqvist</w:t>
      </w:r>
      <w:proofErr w:type="spellEnd"/>
      <w:r w:rsidRPr="00511154">
        <w:rPr>
          <w:rFonts w:ascii="Times New Roman" w:eastAsia="Calibri" w:hAnsi="Times New Roman" w:cs="Times New Roman"/>
          <w:kern w:val="2"/>
          <w:sz w:val="24"/>
          <w:szCs w:val="24"/>
        </w:rPr>
        <w:t xml:space="preserve"> M. </w:t>
      </w:r>
      <w:proofErr w:type="spellStart"/>
      <w:r w:rsidRPr="00511154">
        <w:rPr>
          <w:rFonts w:ascii="Times New Roman" w:eastAsia="Calibri" w:hAnsi="Times New Roman" w:cs="Times New Roman"/>
          <w:kern w:val="2"/>
          <w:sz w:val="24"/>
          <w:szCs w:val="24"/>
        </w:rPr>
        <w:t>Clinical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outcomes</w:t>
      </w:r>
      <w:proofErr w:type="spellEnd"/>
      <w:r w:rsidRPr="00511154">
        <w:rPr>
          <w:rFonts w:ascii="Times New Roman" w:eastAsia="Calibri" w:hAnsi="Times New Roman" w:cs="Times New Roman"/>
          <w:kern w:val="2"/>
          <w:sz w:val="24"/>
          <w:szCs w:val="24"/>
        </w:rPr>
        <w:t xml:space="preserve"> in </w:t>
      </w:r>
      <w:proofErr w:type="spellStart"/>
      <w:r w:rsidRPr="00511154">
        <w:rPr>
          <w:rFonts w:ascii="Times New Roman" w:eastAsia="Calibri" w:hAnsi="Times New Roman" w:cs="Times New Roman"/>
          <w:kern w:val="2"/>
          <w:sz w:val="24"/>
          <w:szCs w:val="24"/>
        </w:rPr>
        <w:t>systematic</w:t>
      </w:r>
      <w:proofErr w:type="spellEnd"/>
      <w:r w:rsidRPr="00511154">
        <w:rPr>
          <w:rFonts w:ascii="Times New Roman" w:eastAsia="Calibri" w:hAnsi="Times New Roman" w:cs="Times New Roman"/>
          <w:kern w:val="2"/>
          <w:sz w:val="24"/>
          <w:szCs w:val="24"/>
        </w:rPr>
        <w:t xml:space="preserve"> screening for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(STROKESTOP): a </w:t>
      </w:r>
      <w:proofErr w:type="spellStart"/>
      <w:r w:rsidRPr="00511154">
        <w:rPr>
          <w:rFonts w:ascii="Times New Roman" w:eastAsia="Calibri" w:hAnsi="Times New Roman" w:cs="Times New Roman"/>
          <w:kern w:val="2"/>
          <w:sz w:val="24"/>
          <w:szCs w:val="24"/>
        </w:rPr>
        <w:t>multicentre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parallel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group</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unmasked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randomised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controlled</w:t>
      </w:r>
      <w:proofErr w:type="spellEnd"/>
      <w:r w:rsidRPr="00511154">
        <w:rPr>
          <w:rFonts w:ascii="Times New Roman" w:eastAsia="Calibri" w:hAnsi="Times New Roman" w:cs="Times New Roman"/>
          <w:kern w:val="2"/>
          <w:sz w:val="24"/>
          <w:szCs w:val="24"/>
        </w:rPr>
        <w:t xml:space="preserve"> trial. </w:t>
      </w:r>
      <w:proofErr w:type="spellStart"/>
      <w:r w:rsidRPr="00511154">
        <w:rPr>
          <w:rFonts w:ascii="Times New Roman" w:eastAsia="Calibri" w:hAnsi="Times New Roman" w:cs="Times New Roman"/>
          <w:kern w:val="2"/>
          <w:sz w:val="24"/>
          <w:szCs w:val="24"/>
        </w:rPr>
        <w:t>Lancet</w:t>
      </w:r>
      <w:proofErr w:type="spellEnd"/>
      <w:r w:rsidRPr="00511154">
        <w:rPr>
          <w:rFonts w:ascii="Times New Roman" w:eastAsia="Calibri" w:hAnsi="Times New Roman" w:cs="Times New Roman"/>
          <w:kern w:val="2"/>
          <w:sz w:val="24"/>
          <w:szCs w:val="24"/>
        </w:rPr>
        <w:t xml:space="preserve"> 2021;398:1498–506. https://doi.org/10.1016/S0140-6736(21)01637-8</w:t>
      </w:r>
    </w:p>
    <w:p w14:paraId="591B943F"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Healey</w:t>
      </w:r>
      <w:proofErr w:type="spellEnd"/>
      <w:r w:rsidRPr="00511154">
        <w:rPr>
          <w:rFonts w:ascii="Times New Roman" w:eastAsia="Calibri" w:hAnsi="Times New Roman" w:cs="Times New Roman"/>
          <w:kern w:val="2"/>
          <w:sz w:val="24"/>
          <w:szCs w:val="24"/>
        </w:rPr>
        <w:t xml:space="preserve"> JS, </w:t>
      </w:r>
      <w:proofErr w:type="spellStart"/>
      <w:r w:rsidRPr="00511154">
        <w:rPr>
          <w:rFonts w:ascii="Times New Roman" w:eastAsia="Calibri" w:hAnsi="Times New Roman" w:cs="Times New Roman"/>
          <w:kern w:val="2"/>
          <w:sz w:val="24"/>
          <w:szCs w:val="24"/>
        </w:rPr>
        <w:t>Connolly</w:t>
      </w:r>
      <w:proofErr w:type="spellEnd"/>
      <w:r w:rsidRPr="00511154">
        <w:rPr>
          <w:rFonts w:ascii="Times New Roman" w:eastAsia="Calibri" w:hAnsi="Times New Roman" w:cs="Times New Roman"/>
          <w:kern w:val="2"/>
          <w:sz w:val="24"/>
          <w:szCs w:val="24"/>
        </w:rPr>
        <w:t xml:space="preserve"> SJ, </w:t>
      </w:r>
      <w:proofErr w:type="spellStart"/>
      <w:r w:rsidRPr="00511154">
        <w:rPr>
          <w:rFonts w:ascii="Times New Roman" w:eastAsia="Calibri" w:hAnsi="Times New Roman" w:cs="Times New Roman"/>
          <w:kern w:val="2"/>
          <w:sz w:val="24"/>
          <w:szCs w:val="24"/>
        </w:rPr>
        <w:t>Gold</w:t>
      </w:r>
      <w:proofErr w:type="spellEnd"/>
      <w:r w:rsidRPr="00511154">
        <w:rPr>
          <w:rFonts w:ascii="Times New Roman" w:eastAsia="Calibri" w:hAnsi="Times New Roman" w:cs="Times New Roman"/>
          <w:kern w:val="2"/>
          <w:sz w:val="24"/>
          <w:szCs w:val="24"/>
        </w:rPr>
        <w:t xml:space="preserve"> MR, Israel CW, Van </w:t>
      </w:r>
      <w:proofErr w:type="spellStart"/>
      <w:r w:rsidRPr="00511154">
        <w:rPr>
          <w:rFonts w:ascii="Times New Roman" w:eastAsia="Calibri" w:hAnsi="Times New Roman" w:cs="Times New Roman"/>
          <w:kern w:val="2"/>
          <w:sz w:val="24"/>
          <w:szCs w:val="24"/>
        </w:rPr>
        <w:t>Gelder</w:t>
      </w:r>
      <w:proofErr w:type="spellEnd"/>
      <w:r w:rsidRPr="00511154">
        <w:rPr>
          <w:rFonts w:ascii="Times New Roman" w:eastAsia="Calibri" w:hAnsi="Times New Roman" w:cs="Times New Roman"/>
          <w:kern w:val="2"/>
          <w:sz w:val="24"/>
          <w:szCs w:val="24"/>
        </w:rPr>
        <w:t xml:space="preserve"> IC, </w:t>
      </w:r>
      <w:proofErr w:type="spellStart"/>
      <w:r w:rsidRPr="00511154">
        <w:rPr>
          <w:rFonts w:ascii="Times New Roman" w:eastAsia="Calibri" w:hAnsi="Times New Roman" w:cs="Times New Roman"/>
          <w:kern w:val="2"/>
          <w:sz w:val="24"/>
          <w:szCs w:val="24"/>
        </w:rPr>
        <w:t>Capucci</w:t>
      </w:r>
      <w:proofErr w:type="spellEnd"/>
      <w:r w:rsidRPr="00511154">
        <w:rPr>
          <w:rFonts w:ascii="Times New Roman" w:eastAsia="Calibri" w:hAnsi="Times New Roman" w:cs="Times New Roman"/>
          <w:kern w:val="2"/>
          <w:sz w:val="24"/>
          <w:szCs w:val="24"/>
        </w:rPr>
        <w:t xml:space="preserve"> A, et al. </w:t>
      </w:r>
      <w:proofErr w:type="spellStart"/>
      <w:r w:rsidRPr="00511154">
        <w:rPr>
          <w:rFonts w:ascii="Times New Roman" w:eastAsia="Calibri" w:hAnsi="Times New Roman" w:cs="Times New Roman"/>
          <w:kern w:val="2"/>
          <w:sz w:val="24"/>
          <w:szCs w:val="24"/>
        </w:rPr>
        <w:t>Subclinical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risk</w:t>
      </w:r>
      <w:proofErr w:type="spellEnd"/>
      <w:r w:rsidRPr="00511154">
        <w:rPr>
          <w:rFonts w:ascii="Times New Roman" w:eastAsia="Calibri" w:hAnsi="Times New Roman" w:cs="Times New Roman"/>
          <w:kern w:val="2"/>
          <w:sz w:val="24"/>
          <w:szCs w:val="24"/>
        </w:rPr>
        <w:t xml:space="preserve"> of </w:t>
      </w:r>
      <w:proofErr w:type="spellStart"/>
      <w:r w:rsidRPr="00511154">
        <w:rPr>
          <w:rFonts w:ascii="Times New Roman" w:eastAsia="Calibri" w:hAnsi="Times New Roman" w:cs="Times New Roman"/>
          <w:kern w:val="2"/>
          <w:sz w:val="24"/>
          <w:szCs w:val="24"/>
        </w:rPr>
        <w:t>stroke</w:t>
      </w:r>
      <w:proofErr w:type="spellEnd"/>
      <w:r w:rsidRPr="00511154">
        <w:rPr>
          <w:rFonts w:ascii="Times New Roman" w:eastAsia="Calibri" w:hAnsi="Times New Roman" w:cs="Times New Roman"/>
          <w:kern w:val="2"/>
          <w:sz w:val="24"/>
          <w:szCs w:val="24"/>
        </w:rPr>
        <w:t xml:space="preserve">. N </w:t>
      </w:r>
      <w:proofErr w:type="spellStart"/>
      <w:r w:rsidRPr="00511154">
        <w:rPr>
          <w:rFonts w:ascii="Times New Roman" w:eastAsia="Calibri" w:hAnsi="Times New Roman" w:cs="Times New Roman"/>
          <w:kern w:val="2"/>
          <w:sz w:val="24"/>
          <w:szCs w:val="24"/>
        </w:rPr>
        <w:t>Engl</w:t>
      </w:r>
      <w:proofErr w:type="spellEnd"/>
      <w:r w:rsidRPr="00511154">
        <w:rPr>
          <w:rFonts w:ascii="Times New Roman" w:eastAsia="Calibri" w:hAnsi="Times New Roman" w:cs="Times New Roman"/>
          <w:kern w:val="2"/>
          <w:sz w:val="24"/>
          <w:szCs w:val="24"/>
        </w:rPr>
        <w:t xml:space="preserve"> J Med 2012;366:120–9. https://doi.org/ 10.1056/NEJMoa1105575</w:t>
      </w:r>
    </w:p>
    <w:p w14:paraId="1213140C"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Bager</w:t>
      </w:r>
      <w:proofErr w:type="spellEnd"/>
      <w:r w:rsidRPr="00511154">
        <w:rPr>
          <w:rFonts w:ascii="Times New Roman" w:eastAsia="Calibri" w:hAnsi="Times New Roman" w:cs="Times New Roman"/>
          <w:kern w:val="2"/>
          <w:sz w:val="24"/>
          <w:szCs w:val="24"/>
        </w:rPr>
        <w:t xml:space="preserve"> JE, Martín A, </w:t>
      </w:r>
      <w:proofErr w:type="spellStart"/>
      <w:r w:rsidRPr="00511154">
        <w:rPr>
          <w:rFonts w:ascii="Times New Roman" w:eastAsia="Calibri" w:hAnsi="Times New Roman" w:cs="Times New Roman"/>
          <w:kern w:val="2"/>
          <w:sz w:val="24"/>
          <w:szCs w:val="24"/>
        </w:rPr>
        <w:t>Carbajosa</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Dalmau</w:t>
      </w:r>
      <w:proofErr w:type="spellEnd"/>
      <w:r w:rsidRPr="00511154">
        <w:rPr>
          <w:rFonts w:ascii="Times New Roman" w:eastAsia="Calibri" w:hAnsi="Times New Roman" w:cs="Times New Roman"/>
          <w:kern w:val="2"/>
          <w:sz w:val="24"/>
          <w:szCs w:val="24"/>
        </w:rPr>
        <w:t xml:space="preserve"> J, Simon A, Merino JL, Ritz B, et al. </w:t>
      </w:r>
      <w:proofErr w:type="spellStart"/>
      <w:r w:rsidRPr="00511154">
        <w:rPr>
          <w:rFonts w:ascii="Times New Roman" w:eastAsia="Calibri" w:hAnsi="Times New Roman" w:cs="Times New Roman"/>
          <w:kern w:val="2"/>
          <w:sz w:val="24"/>
          <w:szCs w:val="24"/>
        </w:rPr>
        <w:t>Vernakalant</w:t>
      </w:r>
      <w:proofErr w:type="spellEnd"/>
      <w:r w:rsidRPr="00511154">
        <w:rPr>
          <w:rFonts w:ascii="Times New Roman" w:eastAsia="Calibri" w:hAnsi="Times New Roman" w:cs="Times New Roman"/>
          <w:kern w:val="2"/>
          <w:sz w:val="24"/>
          <w:szCs w:val="24"/>
        </w:rPr>
        <w:t xml:space="preserve"> for </w:t>
      </w:r>
      <w:proofErr w:type="spellStart"/>
      <w:r w:rsidRPr="00511154">
        <w:rPr>
          <w:rFonts w:ascii="Times New Roman" w:eastAsia="Calibri" w:hAnsi="Times New Roman" w:cs="Times New Roman"/>
          <w:kern w:val="2"/>
          <w:sz w:val="24"/>
          <w:szCs w:val="24"/>
        </w:rPr>
        <w:t>cardioversion</w:t>
      </w:r>
      <w:proofErr w:type="spellEnd"/>
      <w:r w:rsidRPr="00511154">
        <w:rPr>
          <w:rFonts w:ascii="Times New Roman" w:eastAsia="Calibri" w:hAnsi="Times New Roman" w:cs="Times New Roman"/>
          <w:kern w:val="2"/>
          <w:sz w:val="24"/>
          <w:szCs w:val="24"/>
        </w:rPr>
        <w:t xml:space="preserve"> of recent-</w:t>
      </w:r>
      <w:proofErr w:type="spellStart"/>
      <w:r w:rsidRPr="00511154">
        <w:rPr>
          <w:rFonts w:ascii="Times New Roman" w:eastAsia="Calibri" w:hAnsi="Times New Roman" w:cs="Times New Roman"/>
          <w:kern w:val="2"/>
          <w:sz w:val="24"/>
          <w:szCs w:val="24"/>
        </w:rPr>
        <w:t>onset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in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emergency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department:the</w:t>
      </w:r>
      <w:proofErr w:type="spellEnd"/>
      <w:r w:rsidRPr="00511154">
        <w:rPr>
          <w:rFonts w:ascii="Times New Roman" w:eastAsia="Calibri" w:hAnsi="Times New Roman" w:cs="Times New Roman"/>
          <w:kern w:val="2"/>
          <w:sz w:val="24"/>
          <w:szCs w:val="24"/>
        </w:rPr>
        <w:t xml:space="preserve"> SPECTRUM </w:t>
      </w:r>
      <w:proofErr w:type="spellStart"/>
      <w:r w:rsidRPr="00511154">
        <w:rPr>
          <w:rFonts w:ascii="Times New Roman" w:eastAsia="Calibri" w:hAnsi="Times New Roman" w:cs="Times New Roman"/>
          <w:kern w:val="2"/>
          <w:sz w:val="24"/>
          <w:szCs w:val="24"/>
        </w:rPr>
        <w:t>study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Cardiology</w:t>
      </w:r>
      <w:proofErr w:type="spellEnd"/>
      <w:r w:rsidRPr="00511154">
        <w:rPr>
          <w:rFonts w:ascii="Times New Roman" w:eastAsia="Calibri" w:hAnsi="Times New Roman" w:cs="Times New Roman"/>
          <w:kern w:val="2"/>
          <w:sz w:val="24"/>
          <w:szCs w:val="24"/>
        </w:rPr>
        <w:t xml:space="preserve"> 2022;147:566–77. https://doi.org/10.1159/000526831</w:t>
      </w:r>
    </w:p>
    <w:p w14:paraId="00F4DE10"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lastRenderedPageBreak/>
        <w:t>Pluymaekers</w:t>
      </w:r>
      <w:proofErr w:type="spellEnd"/>
      <w:r w:rsidRPr="00511154">
        <w:rPr>
          <w:rFonts w:ascii="Times New Roman" w:eastAsia="Calibri" w:hAnsi="Times New Roman" w:cs="Times New Roman"/>
          <w:kern w:val="2"/>
          <w:sz w:val="24"/>
          <w:szCs w:val="24"/>
        </w:rPr>
        <w:t xml:space="preserve"> N, </w:t>
      </w:r>
      <w:proofErr w:type="spellStart"/>
      <w:r w:rsidRPr="00511154">
        <w:rPr>
          <w:rFonts w:ascii="Times New Roman" w:eastAsia="Calibri" w:hAnsi="Times New Roman" w:cs="Times New Roman"/>
          <w:kern w:val="2"/>
          <w:sz w:val="24"/>
          <w:szCs w:val="24"/>
        </w:rPr>
        <w:t>Dudink</w:t>
      </w:r>
      <w:proofErr w:type="spellEnd"/>
      <w:r w:rsidRPr="00511154">
        <w:rPr>
          <w:rFonts w:ascii="Times New Roman" w:eastAsia="Calibri" w:hAnsi="Times New Roman" w:cs="Times New Roman"/>
          <w:kern w:val="2"/>
          <w:sz w:val="24"/>
          <w:szCs w:val="24"/>
        </w:rPr>
        <w:t xml:space="preserve"> E, </w:t>
      </w:r>
      <w:proofErr w:type="spellStart"/>
      <w:r w:rsidRPr="00511154">
        <w:rPr>
          <w:rFonts w:ascii="Times New Roman" w:eastAsia="Calibri" w:hAnsi="Times New Roman" w:cs="Times New Roman"/>
          <w:kern w:val="2"/>
          <w:sz w:val="24"/>
          <w:szCs w:val="24"/>
        </w:rPr>
        <w:t>Luermans</w:t>
      </w:r>
      <w:proofErr w:type="spellEnd"/>
      <w:r w:rsidRPr="00511154">
        <w:rPr>
          <w:rFonts w:ascii="Times New Roman" w:eastAsia="Calibri" w:hAnsi="Times New Roman" w:cs="Times New Roman"/>
          <w:kern w:val="2"/>
          <w:sz w:val="24"/>
          <w:szCs w:val="24"/>
        </w:rPr>
        <w:t xml:space="preserve"> J, </w:t>
      </w:r>
      <w:proofErr w:type="spellStart"/>
      <w:r w:rsidRPr="00511154">
        <w:rPr>
          <w:rFonts w:ascii="Times New Roman" w:eastAsia="Calibri" w:hAnsi="Times New Roman" w:cs="Times New Roman"/>
          <w:kern w:val="2"/>
          <w:sz w:val="24"/>
          <w:szCs w:val="24"/>
        </w:rPr>
        <w:t>Meeder</w:t>
      </w:r>
      <w:proofErr w:type="spellEnd"/>
      <w:r w:rsidRPr="00511154">
        <w:rPr>
          <w:rFonts w:ascii="Times New Roman" w:eastAsia="Calibri" w:hAnsi="Times New Roman" w:cs="Times New Roman"/>
          <w:kern w:val="2"/>
          <w:sz w:val="24"/>
          <w:szCs w:val="24"/>
        </w:rPr>
        <w:t xml:space="preserve"> JG, </w:t>
      </w:r>
      <w:proofErr w:type="spellStart"/>
      <w:r w:rsidRPr="00511154">
        <w:rPr>
          <w:rFonts w:ascii="Times New Roman" w:eastAsia="Calibri" w:hAnsi="Times New Roman" w:cs="Times New Roman"/>
          <w:kern w:val="2"/>
          <w:sz w:val="24"/>
          <w:szCs w:val="24"/>
        </w:rPr>
        <w:t>Lenderink</w:t>
      </w:r>
      <w:proofErr w:type="spellEnd"/>
      <w:r w:rsidRPr="00511154">
        <w:rPr>
          <w:rFonts w:ascii="Times New Roman" w:eastAsia="Calibri" w:hAnsi="Times New Roman" w:cs="Times New Roman"/>
          <w:kern w:val="2"/>
          <w:sz w:val="24"/>
          <w:szCs w:val="24"/>
        </w:rPr>
        <w:t xml:space="preserve"> T, </w:t>
      </w:r>
      <w:proofErr w:type="spellStart"/>
      <w:r w:rsidRPr="00511154">
        <w:rPr>
          <w:rFonts w:ascii="Times New Roman" w:eastAsia="Calibri" w:hAnsi="Times New Roman" w:cs="Times New Roman"/>
          <w:kern w:val="2"/>
          <w:sz w:val="24"/>
          <w:szCs w:val="24"/>
        </w:rPr>
        <w:t>Widdershoven</w:t>
      </w:r>
      <w:proofErr w:type="spellEnd"/>
      <w:r w:rsidRPr="00511154">
        <w:rPr>
          <w:rFonts w:ascii="Times New Roman" w:eastAsia="Calibri" w:hAnsi="Times New Roman" w:cs="Times New Roman"/>
          <w:kern w:val="2"/>
          <w:sz w:val="24"/>
          <w:szCs w:val="24"/>
        </w:rPr>
        <w:t xml:space="preserve"> J, et al. </w:t>
      </w:r>
      <w:proofErr w:type="spellStart"/>
      <w:r w:rsidRPr="00511154">
        <w:rPr>
          <w:rFonts w:ascii="Times New Roman" w:eastAsia="Calibri" w:hAnsi="Times New Roman" w:cs="Times New Roman"/>
          <w:kern w:val="2"/>
          <w:sz w:val="24"/>
          <w:szCs w:val="24"/>
        </w:rPr>
        <w:t>Early</w:t>
      </w:r>
      <w:proofErr w:type="spellEnd"/>
      <w:r w:rsidRPr="00511154">
        <w:rPr>
          <w:rFonts w:ascii="Times New Roman" w:eastAsia="Calibri" w:hAnsi="Times New Roman" w:cs="Times New Roman"/>
          <w:kern w:val="2"/>
          <w:sz w:val="24"/>
          <w:szCs w:val="24"/>
        </w:rPr>
        <w:t xml:space="preserve"> or </w:t>
      </w:r>
      <w:proofErr w:type="spellStart"/>
      <w:r w:rsidRPr="00511154">
        <w:rPr>
          <w:rFonts w:ascii="Times New Roman" w:eastAsia="Calibri" w:hAnsi="Times New Roman" w:cs="Times New Roman"/>
          <w:kern w:val="2"/>
          <w:sz w:val="24"/>
          <w:szCs w:val="24"/>
        </w:rPr>
        <w:t>delayed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cardioversion</w:t>
      </w:r>
      <w:proofErr w:type="spellEnd"/>
      <w:r w:rsidRPr="00511154">
        <w:rPr>
          <w:rFonts w:ascii="Times New Roman" w:eastAsia="Calibri" w:hAnsi="Times New Roman" w:cs="Times New Roman"/>
          <w:kern w:val="2"/>
          <w:sz w:val="24"/>
          <w:szCs w:val="24"/>
        </w:rPr>
        <w:t xml:space="preserve"> in recent-</w:t>
      </w:r>
      <w:proofErr w:type="spellStart"/>
      <w:r w:rsidRPr="00511154">
        <w:rPr>
          <w:rFonts w:ascii="Times New Roman" w:eastAsia="Calibri" w:hAnsi="Times New Roman" w:cs="Times New Roman"/>
          <w:kern w:val="2"/>
          <w:sz w:val="24"/>
          <w:szCs w:val="24"/>
        </w:rPr>
        <w:t>onset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N </w:t>
      </w:r>
      <w:proofErr w:type="spellStart"/>
      <w:r w:rsidRPr="00511154">
        <w:rPr>
          <w:rFonts w:ascii="Times New Roman" w:eastAsia="Calibri" w:hAnsi="Times New Roman" w:cs="Times New Roman"/>
          <w:kern w:val="2"/>
          <w:sz w:val="24"/>
          <w:szCs w:val="24"/>
        </w:rPr>
        <w:t>Engl</w:t>
      </w:r>
      <w:proofErr w:type="spellEnd"/>
      <w:r w:rsidRPr="00511154">
        <w:rPr>
          <w:rFonts w:ascii="Times New Roman" w:eastAsia="Calibri" w:hAnsi="Times New Roman" w:cs="Times New Roman"/>
          <w:kern w:val="2"/>
          <w:sz w:val="24"/>
          <w:szCs w:val="24"/>
        </w:rPr>
        <w:t xml:space="preserve"> J Med 2019;380: 1499–508. https://doi.org/10.1056/NEJMoa1900353</w:t>
      </w:r>
    </w:p>
    <w:p w14:paraId="4CF7CD26"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Lubitz</w:t>
      </w:r>
      <w:proofErr w:type="spellEnd"/>
      <w:r w:rsidRPr="00511154">
        <w:rPr>
          <w:rFonts w:ascii="Times New Roman" w:eastAsia="Calibri" w:hAnsi="Times New Roman" w:cs="Times New Roman"/>
          <w:kern w:val="2"/>
          <w:sz w:val="24"/>
          <w:szCs w:val="24"/>
        </w:rPr>
        <w:t xml:space="preserve"> SA, </w:t>
      </w:r>
      <w:proofErr w:type="spellStart"/>
      <w:r w:rsidRPr="00511154">
        <w:rPr>
          <w:rFonts w:ascii="Times New Roman" w:eastAsia="Calibri" w:hAnsi="Times New Roman" w:cs="Times New Roman"/>
          <w:kern w:val="2"/>
          <w:sz w:val="24"/>
          <w:szCs w:val="24"/>
        </w:rPr>
        <w:t>Yin</w:t>
      </w:r>
      <w:proofErr w:type="spellEnd"/>
      <w:r w:rsidRPr="00511154">
        <w:rPr>
          <w:rFonts w:ascii="Times New Roman" w:eastAsia="Calibri" w:hAnsi="Times New Roman" w:cs="Times New Roman"/>
          <w:kern w:val="2"/>
          <w:sz w:val="24"/>
          <w:szCs w:val="24"/>
        </w:rPr>
        <w:t xml:space="preserve"> X, </w:t>
      </w:r>
      <w:proofErr w:type="spellStart"/>
      <w:r w:rsidRPr="00511154">
        <w:rPr>
          <w:rFonts w:ascii="Times New Roman" w:eastAsia="Calibri" w:hAnsi="Times New Roman" w:cs="Times New Roman"/>
          <w:kern w:val="2"/>
          <w:sz w:val="24"/>
          <w:szCs w:val="24"/>
        </w:rPr>
        <w:t>Rienstra</w:t>
      </w:r>
      <w:proofErr w:type="spellEnd"/>
      <w:r w:rsidRPr="00511154">
        <w:rPr>
          <w:rFonts w:ascii="Times New Roman" w:eastAsia="Calibri" w:hAnsi="Times New Roman" w:cs="Times New Roman"/>
          <w:kern w:val="2"/>
          <w:sz w:val="24"/>
          <w:szCs w:val="24"/>
        </w:rPr>
        <w:t xml:space="preserve"> M, </w:t>
      </w:r>
      <w:proofErr w:type="spellStart"/>
      <w:r w:rsidRPr="00511154">
        <w:rPr>
          <w:rFonts w:ascii="Times New Roman" w:eastAsia="Calibri" w:hAnsi="Times New Roman" w:cs="Times New Roman"/>
          <w:kern w:val="2"/>
          <w:sz w:val="24"/>
          <w:szCs w:val="24"/>
        </w:rPr>
        <w:t>Schnabel</w:t>
      </w:r>
      <w:proofErr w:type="spellEnd"/>
      <w:r w:rsidRPr="00511154">
        <w:rPr>
          <w:rFonts w:ascii="Times New Roman" w:eastAsia="Calibri" w:hAnsi="Times New Roman" w:cs="Times New Roman"/>
          <w:kern w:val="2"/>
          <w:sz w:val="24"/>
          <w:szCs w:val="24"/>
        </w:rPr>
        <w:t xml:space="preserve"> RB, </w:t>
      </w:r>
      <w:proofErr w:type="spellStart"/>
      <w:r w:rsidRPr="00511154">
        <w:rPr>
          <w:rFonts w:ascii="Times New Roman" w:eastAsia="Calibri" w:hAnsi="Times New Roman" w:cs="Times New Roman"/>
          <w:kern w:val="2"/>
          <w:sz w:val="24"/>
          <w:szCs w:val="24"/>
        </w:rPr>
        <w:t>Walkey</w:t>
      </w:r>
      <w:proofErr w:type="spellEnd"/>
      <w:r w:rsidRPr="00511154">
        <w:rPr>
          <w:rFonts w:ascii="Times New Roman" w:eastAsia="Calibri" w:hAnsi="Times New Roman" w:cs="Times New Roman"/>
          <w:kern w:val="2"/>
          <w:sz w:val="24"/>
          <w:szCs w:val="24"/>
        </w:rPr>
        <w:t xml:space="preserve"> AJ, </w:t>
      </w:r>
      <w:proofErr w:type="spellStart"/>
      <w:r w:rsidRPr="00511154">
        <w:rPr>
          <w:rFonts w:ascii="Times New Roman" w:eastAsia="Calibri" w:hAnsi="Times New Roman" w:cs="Times New Roman"/>
          <w:kern w:val="2"/>
          <w:sz w:val="24"/>
          <w:szCs w:val="24"/>
        </w:rPr>
        <w:t>Magnani</w:t>
      </w:r>
      <w:proofErr w:type="spellEnd"/>
      <w:r w:rsidRPr="00511154">
        <w:rPr>
          <w:rFonts w:ascii="Times New Roman" w:eastAsia="Calibri" w:hAnsi="Times New Roman" w:cs="Times New Roman"/>
          <w:kern w:val="2"/>
          <w:sz w:val="24"/>
          <w:szCs w:val="24"/>
        </w:rPr>
        <w:t xml:space="preserve"> JW, et al. </w:t>
      </w:r>
      <w:proofErr w:type="spellStart"/>
      <w:r w:rsidRPr="00511154">
        <w:rPr>
          <w:rFonts w:ascii="Times New Roman" w:eastAsia="Calibri" w:hAnsi="Times New Roman" w:cs="Times New Roman"/>
          <w:kern w:val="2"/>
          <w:sz w:val="24"/>
          <w:szCs w:val="24"/>
        </w:rPr>
        <w:t>Long-term</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outcomes</w:t>
      </w:r>
      <w:proofErr w:type="spellEnd"/>
      <w:r w:rsidRPr="00511154">
        <w:rPr>
          <w:rFonts w:ascii="Times New Roman" w:eastAsia="Calibri" w:hAnsi="Times New Roman" w:cs="Times New Roman"/>
          <w:kern w:val="2"/>
          <w:sz w:val="24"/>
          <w:szCs w:val="24"/>
        </w:rPr>
        <w:t xml:space="preserve"> of </w:t>
      </w:r>
      <w:proofErr w:type="spellStart"/>
      <w:r w:rsidRPr="00511154">
        <w:rPr>
          <w:rFonts w:ascii="Times New Roman" w:eastAsia="Calibri" w:hAnsi="Times New Roman" w:cs="Times New Roman"/>
          <w:kern w:val="2"/>
          <w:sz w:val="24"/>
          <w:szCs w:val="24"/>
        </w:rPr>
        <w:t>secondary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in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community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Framingham</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Study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Circulation</w:t>
      </w:r>
      <w:proofErr w:type="spellEnd"/>
      <w:r w:rsidRPr="00511154">
        <w:rPr>
          <w:rFonts w:ascii="Times New Roman" w:eastAsia="Calibri" w:hAnsi="Times New Roman" w:cs="Times New Roman"/>
          <w:kern w:val="2"/>
          <w:sz w:val="24"/>
          <w:szCs w:val="24"/>
        </w:rPr>
        <w:t xml:space="preserve"> 2015;131:1648–55. https://doi.org/10.1161/CIRCULATIONAHA. 114.014058</w:t>
      </w:r>
    </w:p>
    <w:p w14:paraId="598613A1"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Wang EY, </w:t>
      </w:r>
      <w:proofErr w:type="spellStart"/>
      <w:r w:rsidRPr="00511154">
        <w:rPr>
          <w:rFonts w:ascii="Times New Roman" w:eastAsia="Calibri" w:hAnsi="Times New Roman" w:cs="Times New Roman"/>
          <w:kern w:val="2"/>
          <w:sz w:val="24"/>
          <w:szCs w:val="24"/>
        </w:rPr>
        <w:t>Hulme</w:t>
      </w:r>
      <w:proofErr w:type="spellEnd"/>
      <w:r w:rsidRPr="00511154">
        <w:rPr>
          <w:rFonts w:ascii="Times New Roman" w:eastAsia="Calibri" w:hAnsi="Times New Roman" w:cs="Times New Roman"/>
          <w:kern w:val="2"/>
          <w:sz w:val="24"/>
          <w:szCs w:val="24"/>
        </w:rPr>
        <w:t xml:space="preserve"> OL, </w:t>
      </w:r>
      <w:proofErr w:type="spellStart"/>
      <w:r w:rsidRPr="00511154">
        <w:rPr>
          <w:rFonts w:ascii="Times New Roman" w:eastAsia="Calibri" w:hAnsi="Times New Roman" w:cs="Times New Roman"/>
          <w:kern w:val="2"/>
          <w:sz w:val="24"/>
          <w:szCs w:val="24"/>
        </w:rPr>
        <w:t>Khurshid</w:t>
      </w:r>
      <w:proofErr w:type="spellEnd"/>
      <w:r w:rsidRPr="00511154">
        <w:rPr>
          <w:rFonts w:ascii="Times New Roman" w:eastAsia="Calibri" w:hAnsi="Times New Roman" w:cs="Times New Roman"/>
          <w:kern w:val="2"/>
          <w:sz w:val="24"/>
          <w:szCs w:val="24"/>
        </w:rPr>
        <w:t xml:space="preserve"> S, </w:t>
      </w:r>
      <w:proofErr w:type="spellStart"/>
      <w:r w:rsidRPr="00511154">
        <w:rPr>
          <w:rFonts w:ascii="Times New Roman" w:eastAsia="Calibri" w:hAnsi="Times New Roman" w:cs="Times New Roman"/>
          <w:kern w:val="2"/>
          <w:sz w:val="24"/>
          <w:szCs w:val="24"/>
        </w:rPr>
        <w:t>Weng</w:t>
      </w:r>
      <w:proofErr w:type="spellEnd"/>
      <w:r w:rsidRPr="00511154">
        <w:rPr>
          <w:rFonts w:ascii="Times New Roman" w:eastAsia="Calibri" w:hAnsi="Times New Roman" w:cs="Times New Roman"/>
          <w:kern w:val="2"/>
          <w:sz w:val="24"/>
          <w:szCs w:val="24"/>
        </w:rPr>
        <w:t xml:space="preserve"> LC, </w:t>
      </w:r>
      <w:proofErr w:type="spellStart"/>
      <w:r w:rsidRPr="00511154">
        <w:rPr>
          <w:rFonts w:ascii="Times New Roman" w:eastAsia="Calibri" w:hAnsi="Times New Roman" w:cs="Times New Roman"/>
          <w:kern w:val="2"/>
          <w:sz w:val="24"/>
          <w:szCs w:val="24"/>
        </w:rPr>
        <w:t>Choi</w:t>
      </w:r>
      <w:proofErr w:type="spellEnd"/>
      <w:r w:rsidRPr="00511154">
        <w:rPr>
          <w:rFonts w:ascii="Times New Roman" w:eastAsia="Calibri" w:hAnsi="Times New Roman" w:cs="Times New Roman"/>
          <w:kern w:val="2"/>
          <w:sz w:val="24"/>
          <w:szCs w:val="24"/>
        </w:rPr>
        <w:t xml:space="preserve"> SH, </w:t>
      </w:r>
      <w:proofErr w:type="spellStart"/>
      <w:r w:rsidRPr="00511154">
        <w:rPr>
          <w:rFonts w:ascii="Times New Roman" w:eastAsia="Calibri" w:hAnsi="Times New Roman" w:cs="Times New Roman"/>
          <w:kern w:val="2"/>
          <w:sz w:val="24"/>
          <w:szCs w:val="24"/>
        </w:rPr>
        <w:t>Walkey</w:t>
      </w:r>
      <w:proofErr w:type="spellEnd"/>
      <w:r w:rsidRPr="00511154">
        <w:rPr>
          <w:rFonts w:ascii="Times New Roman" w:eastAsia="Calibri" w:hAnsi="Times New Roman" w:cs="Times New Roman"/>
          <w:kern w:val="2"/>
          <w:sz w:val="24"/>
          <w:szCs w:val="24"/>
        </w:rPr>
        <w:t xml:space="preserve"> AJ, et al. </w:t>
      </w:r>
      <w:proofErr w:type="spellStart"/>
      <w:r w:rsidRPr="00511154">
        <w:rPr>
          <w:rFonts w:ascii="Times New Roman" w:eastAsia="Calibri" w:hAnsi="Times New Roman" w:cs="Times New Roman"/>
          <w:kern w:val="2"/>
          <w:sz w:val="24"/>
          <w:szCs w:val="24"/>
        </w:rPr>
        <w:t>Initial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precipitants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recurrence</w:t>
      </w:r>
      <w:proofErr w:type="spellEnd"/>
      <w:r w:rsidRPr="00511154">
        <w:rPr>
          <w:rFonts w:ascii="Times New Roman" w:eastAsia="Calibri" w:hAnsi="Times New Roman" w:cs="Times New Roman"/>
          <w:kern w:val="2"/>
          <w:sz w:val="24"/>
          <w:szCs w:val="24"/>
        </w:rPr>
        <w:t xml:space="preserve"> of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Circ </w:t>
      </w:r>
      <w:proofErr w:type="spellStart"/>
      <w:r w:rsidRPr="00511154">
        <w:rPr>
          <w:rFonts w:ascii="Times New Roman" w:eastAsia="Calibri" w:hAnsi="Times New Roman" w:cs="Times New Roman"/>
          <w:kern w:val="2"/>
          <w:sz w:val="24"/>
          <w:szCs w:val="24"/>
        </w:rPr>
        <w:t>Arrhythm</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Electrophysiol</w:t>
      </w:r>
      <w:proofErr w:type="spellEnd"/>
      <w:r w:rsidRPr="00511154">
        <w:rPr>
          <w:rFonts w:ascii="Times New Roman" w:eastAsia="Calibri" w:hAnsi="Times New Roman" w:cs="Times New Roman"/>
          <w:kern w:val="2"/>
          <w:sz w:val="24"/>
          <w:szCs w:val="24"/>
        </w:rPr>
        <w:t xml:space="preserve"> 2020;13:e007716. https://doi.org/10.1161/CIRCEP.119.007716</w:t>
      </w:r>
    </w:p>
    <w:p w14:paraId="07ABF137"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Corica</w:t>
      </w:r>
      <w:proofErr w:type="spellEnd"/>
      <w:r w:rsidRPr="00511154">
        <w:rPr>
          <w:rFonts w:ascii="Times New Roman" w:eastAsia="Calibri" w:hAnsi="Times New Roman" w:cs="Times New Roman"/>
          <w:kern w:val="2"/>
          <w:sz w:val="24"/>
          <w:szCs w:val="24"/>
        </w:rPr>
        <w:t xml:space="preserve"> B, </w:t>
      </w:r>
      <w:proofErr w:type="spellStart"/>
      <w:r w:rsidRPr="00511154">
        <w:rPr>
          <w:rFonts w:ascii="Times New Roman" w:eastAsia="Calibri" w:hAnsi="Times New Roman" w:cs="Times New Roman"/>
          <w:kern w:val="2"/>
          <w:sz w:val="24"/>
          <w:szCs w:val="24"/>
        </w:rPr>
        <w:t>Romiti</w:t>
      </w:r>
      <w:proofErr w:type="spellEnd"/>
      <w:r w:rsidRPr="00511154">
        <w:rPr>
          <w:rFonts w:ascii="Times New Roman" w:eastAsia="Calibri" w:hAnsi="Times New Roman" w:cs="Times New Roman"/>
          <w:kern w:val="2"/>
          <w:sz w:val="24"/>
          <w:szCs w:val="24"/>
        </w:rPr>
        <w:t xml:space="preserve"> GF, </w:t>
      </w:r>
      <w:proofErr w:type="spellStart"/>
      <w:r w:rsidRPr="00511154">
        <w:rPr>
          <w:rFonts w:ascii="Times New Roman" w:eastAsia="Calibri" w:hAnsi="Times New Roman" w:cs="Times New Roman"/>
          <w:kern w:val="2"/>
          <w:sz w:val="24"/>
          <w:szCs w:val="24"/>
        </w:rPr>
        <w:t>Basili</w:t>
      </w:r>
      <w:proofErr w:type="spellEnd"/>
      <w:r w:rsidRPr="00511154">
        <w:rPr>
          <w:rFonts w:ascii="Times New Roman" w:eastAsia="Calibri" w:hAnsi="Times New Roman" w:cs="Times New Roman"/>
          <w:kern w:val="2"/>
          <w:sz w:val="24"/>
          <w:szCs w:val="24"/>
        </w:rPr>
        <w:t xml:space="preserve"> S, </w:t>
      </w:r>
      <w:proofErr w:type="spellStart"/>
      <w:r w:rsidRPr="00511154">
        <w:rPr>
          <w:rFonts w:ascii="Times New Roman" w:eastAsia="Calibri" w:hAnsi="Times New Roman" w:cs="Times New Roman"/>
          <w:kern w:val="2"/>
          <w:sz w:val="24"/>
          <w:szCs w:val="24"/>
        </w:rPr>
        <w:t>Proietti</w:t>
      </w:r>
      <w:proofErr w:type="spellEnd"/>
      <w:r w:rsidRPr="00511154">
        <w:rPr>
          <w:rFonts w:ascii="Times New Roman" w:eastAsia="Calibri" w:hAnsi="Times New Roman" w:cs="Times New Roman"/>
          <w:kern w:val="2"/>
          <w:sz w:val="24"/>
          <w:szCs w:val="24"/>
        </w:rPr>
        <w:t xml:space="preserve"> M. </w:t>
      </w:r>
      <w:proofErr w:type="spellStart"/>
      <w:r w:rsidRPr="00511154">
        <w:rPr>
          <w:rFonts w:ascii="Times New Roman" w:eastAsia="Calibri" w:hAnsi="Times New Roman" w:cs="Times New Roman"/>
          <w:kern w:val="2"/>
          <w:sz w:val="24"/>
          <w:szCs w:val="24"/>
        </w:rPr>
        <w:t>Prevalence</w:t>
      </w:r>
      <w:proofErr w:type="spellEnd"/>
      <w:r w:rsidRPr="00511154">
        <w:rPr>
          <w:rFonts w:ascii="Times New Roman" w:eastAsia="Calibri" w:hAnsi="Times New Roman" w:cs="Times New Roman"/>
          <w:kern w:val="2"/>
          <w:sz w:val="24"/>
          <w:szCs w:val="24"/>
        </w:rPr>
        <w:t xml:space="preserve"> of </w:t>
      </w:r>
      <w:proofErr w:type="spellStart"/>
      <w:r w:rsidRPr="00511154">
        <w:rPr>
          <w:rFonts w:ascii="Times New Roman" w:eastAsia="Calibri" w:hAnsi="Times New Roman" w:cs="Times New Roman"/>
          <w:kern w:val="2"/>
          <w:sz w:val="24"/>
          <w:szCs w:val="24"/>
        </w:rPr>
        <w:t>new-onset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associated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outcomes</w:t>
      </w:r>
      <w:proofErr w:type="spellEnd"/>
      <w:r w:rsidRPr="00511154">
        <w:rPr>
          <w:rFonts w:ascii="Times New Roman" w:eastAsia="Calibri" w:hAnsi="Times New Roman" w:cs="Times New Roman"/>
          <w:kern w:val="2"/>
          <w:sz w:val="24"/>
          <w:szCs w:val="24"/>
        </w:rPr>
        <w:t xml:space="preserve"> in </w:t>
      </w:r>
      <w:proofErr w:type="spellStart"/>
      <w:r w:rsidRPr="00511154">
        <w:rPr>
          <w:rFonts w:ascii="Times New Roman" w:eastAsia="Calibri" w:hAnsi="Times New Roman" w:cs="Times New Roman"/>
          <w:kern w:val="2"/>
          <w:sz w:val="24"/>
          <w:szCs w:val="24"/>
        </w:rPr>
        <w:t>patients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with</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sepsis</w:t>
      </w:r>
      <w:proofErr w:type="spellEnd"/>
      <w:r w:rsidRPr="00511154">
        <w:rPr>
          <w:rFonts w:ascii="Times New Roman" w:eastAsia="Calibri" w:hAnsi="Times New Roman" w:cs="Times New Roman"/>
          <w:kern w:val="2"/>
          <w:sz w:val="24"/>
          <w:szCs w:val="24"/>
        </w:rPr>
        <w:t xml:space="preserve">: a </w:t>
      </w:r>
      <w:proofErr w:type="spellStart"/>
      <w:r w:rsidRPr="00511154">
        <w:rPr>
          <w:rFonts w:ascii="Times New Roman" w:eastAsia="Calibri" w:hAnsi="Times New Roman" w:cs="Times New Roman"/>
          <w:kern w:val="2"/>
          <w:sz w:val="24"/>
          <w:szCs w:val="24"/>
        </w:rPr>
        <w:t>systematic</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review</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meta-</w:t>
      </w:r>
      <w:proofErr w:type="spellStart"/>
      <w:r w:rsidRPr="00511154">
        <w:rPr>
          <w:rFonts w:ascii="Times New Roman" w:eastAsia="Calibri" w:hAnsi="Times New Roman" w:cs="Times New Roman"/>
          <w:kern w:val="2"/>
          <w:sz w:val="24"/>
          <w:szCs w:val="24"/>
        </w:rPr>
        <w:t>analysis</w:t>
      </w:r>
      <w:proofErr w:type="spellEnd"/>
      <w:r w:rsidRPr="00511154">
        <w:rPr>
          <w:rFonts w:ascii="Times New Roman" w:eastAsia="Calibri" w:hAnsi="Times New Roman" w:cs="Times New Roman"/>
          <w:kern w:val="2"/>
          <w:sz w:val="24"/>
          <w:szCs w:val="24"/>
        </w:rPr>
        <w:t>. J Pers Med 2022;12:547. https://doi.org/10.3390/jpm12040547</w:t>
      </w:r>
    </w:p>
    <w:p w14:paraId="6A5189C5"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Bedford JP, </w:t>
      </w:r>
      <w:proofErr w:type="spellStart"/>
      <w:r w:rsidRPr="00511154">
        <w:rPr>
          <w:rFonts w:ascii="Times New Roman" w:eastAsia="Calibri" w:hAnsi="Times New Roman" w:cs="Times New Roman"/>
          <w:kern w:val="2"/>
          <w:sz w:val="24"/>
          <w:szCs w:val="24"/>
        </w:rPr>
        <w:t>Ferrando-Vivas</w:t>
      </w:r>
      <w:proofErr w:type="spellEnd"/>
      <w:r w:rsidRPr="00511154">
        <w:rPr>
          <w:rFonts w:ascii="Times New Roman" w:eastAsia="Calibri" w:hAnsi="Times New Roman" w:cs="Times New Roman"/>
          <w:kern w:val="2"/>
          <w:sz w:val="24"/>
          <w:szCs w:val="24"/>
        </w:rPr>
        <w:t xml:space="preserve"> P, </w:t>
      </w:r>
      <w:proofErr w:type="spellStart"/>
      <w:r w:rsidRPr="00511154">
        <w:rPr>
          <w:rFonts w:ascii="Times New Roman" w:eastAsia="Calibri" w:hAnsi="Times New Roman" w:cs="Times New Roman"/>
          <w:kern w:val="2"/>
          <w:sz w:val="24"/>
          <w:szCs w:val="24"/>
        </w:rPr>
        <w:t>Redfern</w:t>
      </w:r>
      <w:proofErr w:type="spellEnd"/>
      <w:r w:rsidRPr="00511154">
        <w:rPr>
          <w:rFonts w:ascii="Times New Roman" w:eastAsia="Calibri" w:hAnsi="Times New Roman" w:cs="Times New Roman"/>
          <w:kern w:val="2"/>
          <w:sz w:val="24"/>
          <w:szCs w:val="24"/>
        </w:rPr>
        <w:t xml:space="preserve"> O, </w:t>
      </w:r>
      <w:proofErr w:type="spellStart"/>
      <w:r w:rsidRPr="00511154">
        <w:rPr>
          <w:rFonts w:ascii="Times New Roman" w:eastAsia="Calibri" w:hAnsi="Times New Roman" w:cs="Times New Roman"/>
          <w:kern w:val="2"/>
          <w:sz w:val="24"/>
          <w:szCs w:val="24"/>
        </w:rPr>
        <w:t>Rajappan</w:t>
      </w:r>
      <w:proofErr w:type="spellEnd"/>
      <w:r w:rsidRPr="00511154">
        <w:rPr>
          <w:rFonts w:ascii="Times New Roman" w:eastAsia="Calibri" w:hAnsi="Times New Roman" w:cs="Times New Roman"/>
          <w:kern w:val="2"/>
          <w:sz w:val="24"/>
          <w:szCs w:val="24"/>
        </w:rPr>
        <w:t xml:space="preserve"> K, Harrison DA, </w:t>
      </w:r>
      <w:proofErr w:type="spellStart"/>
      <w:r w:rsidRPr="00511154">
        <w:rPr>
          <w:rFonts w:ascii="Times New Roman" w:eastAsia="Calibri" w:hAnsi="Times New Roman" w:cs="Times New Roman"/>
          <w:kern w:val="2"/>
          <w:sz w:val="24"/>
          <w:szCs w:val="24"/>
        </w:rPr>
        <w:t>Watkinson</w:t>
      </w:r>
      <w:proofErr w:type="spellEnd"/>
      <w:r w:rsidRPr="00511154">
        <w:rPr>
          <w:rFonts w:ascii="Times New Roman" w:eastAsia="Calibri" w:hAnsi="Times New Roman" w:cs="Times New Roman"/>
          <w:kern w:val="2"/>
          <w:sz w:val="24"/>
          <w:szCs w:val="24"/>
        </w:rPr>
        <w:t xml:space="preserve"> PJ, et al. New-</w:t>
      </w:r>
      <w:proofErr w:type="spellStart"/>
      <w:r w:rsidRPr="00511154">
        <w:rPr>
          <w:rFonts w:ascii="Times New Roman" w:eastAsia="Calibri" w:hAnsi="Times New Roman" w:cs="Times New Roman"/>
          <w:kern w:val="2"/>
          <w:sz w:val="24"/>
          <w:szCs w:val="24"/>
        </w:rPr>
        <w:t>onset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in intensive care: </w:t>
      </w:r>
      <w:proofErr w:type="spellStart"/>
      <w:r w:rsidRPr="00511154">
        <w:rPr>
          <w:rFonts w:ascii="Times New Roman" w:eastAsia="Calibri" w:hAnsi="Times New Roman" w:cs="Times New Roman"/>
          <w:kern w:val="2"/>
          <w:sz w:val="24"/>
          <w:szCs w:val="24"/>
        </w:rPr>
        <w:t>epidemiology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outcomes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Eur</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J Acute </w:t>
      </w:r>
      <w:proofErr w:type="spellStart"/>
      <w:r w:rsidRPr="00511154">
        <w:rPr>
          <w:rFonts w:ascii="Times New Roman" w:eastAsia="Calibri" w:hAnsi="Times New Roman" w:cs="Times New Roman"/>
          <w:kern w:val="2"/>
          <w:sz w:val="24"/>
          <w:szCs w:val="24"/>
        </w:rPr>
        <w:t>Cardiovasc</w:t>
      </w:r>
      <w:proofErr w:type="spellEnd"/>
      <w:r w:rsidRPr="00511154">
        <w:rPr>
          <w:rFonts w:ascii="Times New Roman" w:eastAsia="Calibri" w:hAnsi="Times New Roman" w:cs="Times New Roman"/>
          <w:kern w:val="2"/>
          <w:sz w:val="24"/>
          <w:szCs w:val="24"/>
        </w:rPr>
        <w:t xml:space="preserve"> Care 2022;11:620–8. https://doi.org/10.1093/ehjacc/zuac080</w:t>
      </w:r>
    </w:p>
    <w:p w14:paraId="551F2CA6"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r w:rsidRPr="00511154">
        <w:rPr>
          <w:rFonts w:ascii="Times New Roman" w:eastAsia="Calibri" w:hAnsi="Times New Roman" w:cs="Times New Roman"/>
          <w:kern w:val="2"/>
          <w:sz w:val="24"/>
          <w:szCs w:val="24"/>
        </w:rPr>
        <w:t xml:space="preserve">Andrade JG, Wells GA, </w:t>
      </w:r>
      <w:proofErr w:type="spellStart"/>
      <w:r w:rsidRPr="00511154">
        <w:rPr>
          <w:rFonts w:ascii="Times New Roman" w:eastAsia="Calibri" w:hAnsi="Times New Roman" w:cs="Times New Roman"/>
          <w:kern w:val="2"/>
          <w:sz w:val="24"/>
          <w:szCs w:val="24"/>
        </w:rPr>
        <w:t>Deyell</w:t>
      </w:r>
      <w:proofErr w:type="spellEnd"/>
      <w:r w:rsidRPr="00511154">
        <w:rPr>
          <w:rFonts w:ascii="Times New Roman" w:eastAsia="Calibri" w:hAnsi="Times New Roman" w:cs="Times New Roman"/>
          <w:kern w:val="2"/>
          <w:sz w:val="24"/>
          <w:szCs w:val="24"/>
        </w:rPr>
        <w:t xml:space="preserve"> MW, </w:t>
      </w:r>
      <w:proofErr w:type="spellStart"/>
      <w:r w:rsidRPr="00511154">
        <w:rPr>
          <w:rFonts w:ascii="Times New Roman" w:eastAsia="Calibri" w:hAnsi="Times New Roman" w:cs="Times New Roman"/>
          <w:kern w:val="2"/>
          <w:sz w:val="24"/>
          <w:szCs w:val="24"/>
        </w:rPr>
        <w:t>Bennett</w:t>
      </w:r>
      <w:proofErr w:type="spellEnd"/>
      <w:r w:rsidRPr="00511154">
        <w:rPr>
          <w:rFonts w:ascii="Times New Roman" w:eastAsia="Calibri" w:hAnsi="Times New Roman" w:cs="Times New Roman"/>
          <w:kern w:val="2"/>
          <w:sz w:val="24"/>
          <w:szCs w:val="24"/>
        </w:rPr>
        <w:t xml:space="preserve"> M, </w:t>
      </w:r>
      <w:proofErr w:type="spellStart"/>
      <w:r w:rsidRPr="00511154">
        <w:rPr>
          <w:rFonts w:ascii="Times New Roman" w:eastAsia="Calibri" w:hAnsi="Times New Roman" w:cs="Times New Roman"/>
          <w:kern w:val="2"/>
          <w:sz w:val="24"/>
          <w:szCs w:val="24"/>
        </w:rPr>
        <w:t>Essebag</w:t>
      </w:r>
      <w:proofErr w:type="spellEnd"/>
      <w:r w:rsidRPr="00511154">
        <w:rPr>
          <w:rFonts w:ascii="Times New Roman" w:eastAsia="Calibri" w:hAnsi="Times New Roman" w:cs="Times New Roman"/>
          <w:kern w:val="2"/>
          <w:sz w:val="24"/>
          <w:szCs w:val="24"/>
        </w:rPr>
        <w:t xml:space="preserve"> V, Champagne J, et al. </w:t>
      </w:r>
      <w:proofErr w:type="spellStart"/>
      <w:r w:rsidRPr="00511154">
        <w:rPr>
          <w:rFonts w:ascii="Times New Roman" w:eastAsia="Calibri" w:hAnsi="Times New Roman" w:cs="Times New Roman"/>
          <w:kern w:val="2"/>
          <w:sz w:val="24"/>
          <w:szCs w:val="24"/>
        </w:rPr>
        <w:t>Cryoablation</w:t>
      </w:r>
      <w:proofErr w:type="spellEnd"/>
      <w:r w:rsidRPr="00511154">
        <w:rPr>
          <w:rFonts w:ascii="Times New Roman" w:eastAsia="Calibri" w:hAnsi="Times New Roman" w:cs="Times New Roman"/>
          <w:kern w:val="2"/>
          <w:sz w:val="24"/>
          <w:szCs w:val="24"/>
        </w:rPr>
        <w:t xml:space="preserve"> or drug </w:t>
      </w:r>
      <w:proofErr w:type="spellStart"/>
      <w:r w:rsidRPr="00511154">
        <w:rPr>
          <w:rFonts w:ascii="Times New Roman" w:eastAsia="Calibri" w:hAnsi="Times New Roman" w:cs="Times New Roman"/>
          <w:kern w:val="2"/>
          <w:sz w:val="24"/>
          <w:szCs w:val="24"/>
        </w:rPr>
        <w:t>therapy</w:t>
      </w:r>
      <w:proofErr w:type="spellEnd"/>
      <w:r w:rsidRPr="00511154">
        <w:rPr>
          <w:rFonts w:ascii="Times New Roman" w:eastAsia="Calibri" w:hAnsi="Times New Roman" w:cs="Times New Roman"/>
          <w:kern w:val="2"/>
          <w:sz w:val="24"/>
          <w:szCs w:val="24"/>
        </w:rPr>
        <w:t xml:space="preserve"> for </w:t>
      </w:r>
      <w:proofErr w:type="spellStart"/>
      <w:r w:rsidRPr="00511154">
        <w:rPr>
          <w:rFonts w:ascii="Times New Roman" w:eastAsia="Calibri" w:hAnsi="Times New Roman" w:cs="Times New Roman"/>
          <w:kern w:val="2"/>
          <w:sz w:val="24"/>
          <w:szCs w:val="24"/>
        </w:rPr>
        <w:t>initial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treatment</w:t>
      </w:r>
      <w:proofErr w:type="spellEnd"/>
      <w:r w:rsidRPr="00511154">
        <w:rPr>
          <w:rFonts w:ascii="Times New Roman" w:eastAsia="Calibri" w:hAnsi="Times New Roman" w:cs="Times New Roman"/>
          <w:kern w:val="2"/>
          <w:sz w:val="24"/>
          <w:szCs w:val="24"/>
        </w:rPr>
        <w:t xml:space="preserve"> of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N </w:t>
      </w:r>
      <w:proofErr w:type="spellStart"/>
      <w:r w:rsidRPr="00511154">
        <w:rPr>
          <w:rFonts w:ascii="Times New Roman" w:eastAsia="Calibri" w:hAnsi="Times New Roman" w:cs="Times New Roman"/>
          <w:kern w:val="2"/>
          <w:sz w:val="24"/>
          <w:szCs w:val="24"/>
        </w:rPr>
        <w:t>Engl</w:t>
      </w:r>
      <w:proofErr w:type="spellEnd"/>
      <w:r w:rsidRPr="00511154">
        <w:rPr>
          <w:rFonts w:ascii="Times New Roman" w:eastAsia="Calibri" w:hAnsi="Times New Roman" w:cs="Times New Roman"/>
          <w:kern w:val="2"/>
          <w:sz w:val="24"/>
          <w:szCs w:val="24"/>
        </w:rPr>
        <w:t xml:space="preserve"> J Med 2021;384:305–15. https://doi.org/10.1056/NEJMoa2029980</w:t>
      </w:r>
    </w:p>
    <w:p w14:paraId="2800AD3B"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Kirchhof</w:t>
      </w:r>
      <w:proofErr w:type="spellEnd"/>
      <w:r w:rsidRPr="00511154">
        <w:rPr>
          <w:rFonts w:ascii="Times New Roman" w:eastAsia="Calibri" w:hAnsi="Times New Roman" w:cs="Times New Roman"/>
          <w:kern w:val="2"/>
          <w:sz w:val="24"/>
          <w:szCs w:val="24"/>
        </w:rPr>
        <w:t xml:space="preserve"> P, </w:t>
      </w:r>
      <w:proofErr w:type="spellStart"/>
      <w:r w:rsidRPr="00511154">
        <w:rPr>
          <w:rFonts w:ascii="Times New Roman" w:eastAsia="Calibri" w:hAnsi="Times New Roman" w:cs="Times New Roman"/>
          <w:kern w:val="2"/>
          <w:sz w:val="24"/>
          <w:szCs w:val="24"/>
        </w:rPr>
        <w:t>Camm</w:t>
      </w:r>
      <w:proofErr w:type="spellEnd"/>
      <w:r w:rsidRPr="00511154">
        <w:rPr>
          <w:rFonts w:ascii="Times New Roman" w:eastAsia="Calibri" w:hAnsi="Times New Roman" w:cs="Times New Roman"/>
          <w:kern w:val="2"/>
          <w:sz w:val="24"/>
          <w:szCs w:val="24"/>
        </w:rPr>
        <w:t xml:space="preserve"> AJ, </w:t>
      </w:r>
      <w:proofErr w:type="spellStart"/>
      <w:r w:rsidRPr="00511154">
        <w:rPr>
          <w:rFonts w:ascii="Times New Roman" w:eastAsia="Calibri" w:hAnsi="Times New Roman" w:cs="Times New Roman"/>
          <w:kern w:val="2"/>
          <w:sz w:val="24"/>
          <w:szCs w:val="24"/>
        </w:rPr>
        <w:t>Goette</w:t>
      </w:r>
      <w:proofErr w:type="spellEnd"/>
      <w:r w:rsidRPr="00511154">
        <w:rPr>
          <w:rFonts w:ascii="Times New Roman" w:eastAsia="Calibri" w:hAnsi="Times New Roman" w:cs="Times New Roman"/>
          <w:kern w:val="2"/>
          <w:sz w:val="24"/>
          <w:szCs w:val="24"/>
        </w:rPr>
        <w:t xml:space="preserve"> A, </w:t>
      </w:r>
      <w:proofErr w:type="spellStart"/>
      <w:r w:rsidRPr="00511154">
        <w:rPr>
          <w:rFonts w:ascii="Times New Roman" w:eastAsia="Calibri" w:hAnsi="Times New Roman" w:cs="Times New Roman"/>
          <w:kern w:val="2"/>
          <w:sz w:val="24"/>
          <w:szCs w:val="24"/>
        </w:rPr>
        <w:t>Brandes</w:t>
      </w:r>
      <w:proofErr w:type="spellEnd"/>
      <w:r w:rsidRPr="00511154">
        <w:rPr>
          <w:rFonts w:ascii="Times New Roman" w:eastAsia="Calibri" w:hAnsi="Times New Roman" w:cs="Times New Roman"/>
          <w:kern w:val="2"/>
          <w:sz w:val="24"/>
          <w:szCs w:val="24"/>
        </w:rPr>
        <w:t xml:space="preserve"> A, </w:t>
      </w:r>
      <w:proofErr w:type="spellStart"/>
      <w:r w:rsidRPr="00511154">
        <w:rPr>
          <w:rFonts w:ascii="Times New Roman" w:eastAsia="Calibri" w:hAnsi="Times New Roman" w:cs="Times New Roman"/>
          <w:kern w:val="2"/>
          <w:sz w:val="24"/>
          <w:szCs w:val="24"/>
        </w:rPr>
        <w:t>Eckardt</w:t>
      </w:r>
      <w:proofErr w:type="spellEnd"/>
      <w:r w:rsidRPr="00511154">
        <w:rPr>
          <w:rFonts w:ascii="Times New Roman" w:eastAsia="Calibri" w:hAnsi="Times New Roman" w:cs="Times New Roman"/>
          <w:kern w:val="2"/>
          <w:sz w:val="24"/>
          <w:szCs w:val="24"/>
        </w:rPr>
        <w:t xml:space="preserve"> L, </w:t>
      </w:r>
      <w:proofErr w:type="spellStart"/>
      <w:r w:rsidRPr="00511154">
        <w:rPr>
          <w:rFonts w:ascii="Times New Roman" w:eastAsia="Calibri" w:hAnsi="Times New Roman" w:cs="Times New Roman"/>
          <w:kern w:val="2"/>
          <w:sz w:val="24"/>
          <w:szCs w:val="24"/>
        </w:rPr>
        <w:t>Elvan</w:t>
      </w:r>
      <w:proofErr w:type="spellEnd"/>
      <w:r w:rsidRPr="00511154">
        <w:rPr>
          <w:rFonts w:ascii="Times New Roman" w:eastAsia="Calibri" w:hAnsi="Times New Roman" w:cs="Times New Roman"/>
          <w:kern w:val="2"/>
          <w:sz w:val="24"/>
          <w:szCs w:val="24"/>
        </w:rPr>
        <w:t xml:space="preserve"> A, et al. </w:t>
      </w:r>
      <w:proofErr w:type="spellStart"/>
      <w:r w:rsidRPr="00511154">
        <w:rPr>
          <w:rFonts w:ascii="Times New Roman" w:eastAsia="Calibri" w:hAnsi="Times New Roman" w:cs="Times New Roman"/>
          <w:kern w:val="2"/>
          <w:sz w:val="24"/>
          <w:szCs w:val="24"/>
        </w:rPr>
        <w:t>Early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rhythm</w:t>
      </w:r>
      <w:proofErr w:type="spellEnd"/>
      <w:r w:rsidRPr="00511154">
        <w:rPr>
          <w:rFonts w:ascii="Times New Roman" w:eastAsia="Calibri" w:hAnsi="Times New Roman" w:cs="Times New Roman"/>
          <w:kern w:val="2"/>
          <w:sz w:val="24"/>
          <w:szCs w:val="24"/>
        </w:rPr>
        <w:t xml:space="preserve">- control </w:t>
      </w:r>
      <w:proofErr w:type="spellStart"/>
      <w:r w:rsidRPr="00511154">
        <w:rPr>
          <w:rFonts w:ascii="Times New Roman" w:eastAsia="Calibri" w:hAnsi="Times New Roman" w:cs="Times New Roman"/>
          <w:kern w:val="2"/>
          <w:sz w:val="24"/>
          <w:szCs w:val="24"/>
        </w:rPr>
        <w:t>therapy</w:t>
      </w:r>
      <w:proofErr w:type="spellEnd"/>
      <w:r w:rsidRPr="00511154">
        <w:rPr>
          <w:rFonts w:ascii="Times New Roman" w:eastAsia="Calibri" w:hAnsi="Times New Roman" w:cs="Times New Roman"/>
          <w:kern w:val="2"/>
          <w:sz w:val="24"/>
          <w:szCs w:val="24"/>
        </w:rPr>
        <w:t xml:space="preserve"> in </w:t>
      </w:r>
      <w:proofErr w:type="spellStart"/>
      <w:r w:rsidRPr="00511154">
        <w:rPr>
          <w:rFonts w:ascii="Times New Roman" w:eastAsia="Calibri" w:hAnsi="Times New Roman" w:cs="Times New Roman"/>
          <w:kern w:val="2"/>
          <w:sz w:val="24"/>
          <w:szCs w:val="24"/>
        </w:rPr>
        <w:t>patients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with</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N </w:t>
      </w:r>
      <w:proofErr w:type="spellStart"/>
      <w:r w:rsidRPr="00511154">
        <w:rPr>
          <w:rFonts w:ascii="Times New Roman" w:eastAsia="Calibri" w:hAnsi="Times New Roman" w:cs="Times New Roman"/>
          <w:kern w:val="2"/>
          <w:sz w:val="24"/>
          <w:szCs w:val="24"/>
        </w:rPr>
        <w:t>Engl</w:t>
      </w:r>
      <w:proofErr w:type="spellEnd"/>
      <w:r w:rsidRPr="00511154">
        <w:rPr>
          <w:rFonts w:ascii="Times New Roman" w:eastAsia="Calibri" w:hAnsi="Times New Roman" w:cs="Times New Roman"/>
          <w:kern w:val="2"/>
          <w:sz w:val="24"/>
          <w:szCs w:val="24"/>
        </w:rPr>
        <w:t xml:space="preserve"> J Med 2020;383:1305–16. </w:t>
      </w:r>
      <w:r w:rsidR="003035E2" w:rsidRPr="00511154">
        <w:rPr>
          <w:rFonts w:ascii="Times New Roman" w:eastAsia="Calibri" w:hAnsi="Times New Roman" w:cs="Times New Roman"/>
          <w:kern w:val="2"/>
          <w:sz w:val="24"/>
          <w:szCs w:val="24"/>
        </w:rPr>
        <w:t>h</w:t>
      </w:r>
      <w:r w:rsidRPr="00511154">
        <w:rPr>
          <w:rFonts w:ascii="Times New Roman" w:eastAsia="Calibri" w:hAnsi="Times New Roman" w:cs="Times New Roman"/>
          <w:kern w:val="2"/>
          <w:sz w:val="24"/>
          <w:szCs w:val="24"/>
        </w:rPr>
        <w:t>ttps://doi.org/10.1056/NEJMoa2019422</w:t>
      </w:r>
      <w:r w:rsidR="003035E2" w:rsidRPr="00511154">
        <w:rPr>
          <w:rFonts w:ascii="Times New Roman" w:eastAsia="Calibri" w:hAnsi="Times New Roman" w:cs="Times New Roman"/>
          <w:kern w:val="2"/>
          <w:sz w:val="24"/>
          <w:szCs w:val="24"/>
        </w:rPr>
        <w:t xml:space="preserve"> </w:t>
      </w:r>
    </w:p>
    <w:p w14:paraId="3D026A81"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Coats</w:t>
      </w:r>
      <w:proofErr w:type="spellEnd"/>
      <w:r w:rsidRPr="00511154">
        <w:rPr>
          <w:rFonts w:ascii="Times New Roman" w:eastAsia="Calibri" w:hAnsi="Times New Roman" w:cs="Times New Roman"/>
          <w:kern w:val="2"/>
          <w:sz w:val="24"/>
          <w:szCs w:val="24"/>
        </w:rPr>
        <w:t xml:space="preserve"> AJS, </w:t>
      </w:r>
      <w:proofErr w:type="spellStart"/>
      <w:r w:rsidRPr="00511154">
        <w:rPr>
          <w:rFonts w:ascii="Times New Roman" w:eastAsia="Calibri" w:hAnsi="Times New Roman" w:cs="Times New Roman"/>
          <w:kern w:val="2"/>
          <w:sz w:val="24"/>
          <w:szCs w:val="24"/>
        </w:rPr>
        <w:t>Heymans</w:t>
      </w:r>
      <w:proofErr w:type="spellEnd"/>
      <w:r w:rsidRPr="00511154">
        <w:rPr>
          <w:rFonts w:ascii="Times New Roman" w:eastAsia="Calibri" w:hAnsi="Times New Roman" w:cs="Times New Roman"/>
          <w:kern w:val="2"/>
          <w:sz w:val="24"/>
          <w:szCs w:val="24"/>
        </w:rPr>
        <w:t xml:space="preserve"> S, </w:t>
      </w:r>
      <w:proofErr w:type="spellStart"/>
      <w:r w:rsidRPr="00511154">
        <w:rPr>
          <w:rFonts w:ascii="Times New Roman" w:eastAsia="Calibri" w:hAnsi="Times New Roman" w:cs="Times New Roman"/>
          <w:kern w:val="2"/>
          <w:sz w:val="24"/>
          <w:szCs w:val="24"/>
        </w:rPr>
        <w:t>Farmakis</w:t>
      </w:r>
      <w:proofErr w:type="spellEnd"/>
      <w:r w:rsidRPr="00511154">
        <w:rPr>
          <w:rFonts w:ascii="Times New Roman" w:eastAsia="Calibri" w:hAnsi="Times New Roman" w:cs="Times New Roman"/>
          <w:kern w:val="2"/>
          <w:sz w:val="24"/>
          <w:szCs w:val="24"/>
        </w:rPr>
        <w:t xml:space="preserve"> D, Anker SD, </w:t>
      </w:r>
      <w:proofErr w:type="spellStart"/>
      <w:r w:rsidRPr="00511154">
        <w:rPr>
          <w:rFonts w:ascii="Times New Roman" w:eastAsia="Calibri" w:hAnsi="Times New Roman" w:cs="Times New Roman"/>
          <w:kern w:val="2"/>
          <w:sz w:val="24"/>
          <w:szCs w:val="24"/>
        </w:rPr>
        <w:t>Backs</w:t>
      </w:r>
      <w:proofErr w:type="spellEnd"/>
      <w:r w:rsidRPr="00511154">
        <w:rPr>
          <w:rFonts w:ascii="Times New Roman" w:eastAsia="Calibri" w:hAnsi="Times New Roman" w:cs="Times New Roman"/>
          <w:kern w:val="2"/>
          <w:sz w:val="24"/>
          <w:szCs w:val="24"/>
        </w:rPr>
        <w:t xml:space="preserve"> J, </w:t>
      </w:r>
      <w:proofErr w:type="spellStart"/>
      <w:r w:rsidRPr="00511154">
        <w:rPr>
          <w:rFonts w:ascii="Times New Roman" w:eastAsia="Calibri" w:hAnsi="Times New Roman" w:cs="Times New Roman"/>
          <w:kern w:val="2"/>
          <w:sz w:val="24"/>
          <w:szCs w:val="24"/>
        </w:rPr>
        <w:t>Bauersachs</w:t>
      </w:r>
      <w:proofErr w:type="spellEnd"/>
      <w:r w:rsidRPr="00511154">
        <w:rPr>
          <w:rFonts w:ascii="Times New Roman" w:eastAsia="Calibri" w:hAnsi="Times New Roman" w:cs="Times New Roman"/>
          <w:kern w:val="2"/>
          <w:sz w:val="24"/>
          <w:szCs w:val="24"/>
        </w:rPr>
        <w:t xml:space="preserve"> J, et al.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disease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failure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common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soil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hypothesis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proposed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by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failure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association</w:t>
      </w:r>
      <w:proofErr w:type="spellEnd"/>
      <w:r w:rsidRPr="00511154">
        <w:rPr>
          <w:rFonts w:ascii="Times New Roman" w:eastAsia="Calibri" w:hAnsi="Times New Roman" w:cs="Times New Roman"/>
          <w:kern w:val="2"/>
          <w:sz w:val="24"/>
          <w:szCs w:val="24"/>
        </w:rPr>
        <w:t xml:space="preserve"> of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European Society of </w:t>
      </w:r>
      <w:proofErr w:type="spellStart"/>
      <w:r w:rsidRPr="00511154">
        <w:rPr>
          <w:rFonts w:ascii="Times New Roman" w:eastAsia="Calibri" w:hAnsi="Times New Roman" w:cs="Times New Roman"/>
          <w:kern w:val="2"/>
          <w:sz w:val="24"/>
          <w:szCs w:val="24"/>
        </w:rPr>
        <w:t>Cardiology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Eur</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Heart</w:t>
      </w:r>
      <w:proofErr w:type="spellEnd"/>
      <w:r w:rsidRPr="00511154">
        <w:rPr>
          <w:rFonts w:ascii="Times New Roman" w:eastAsia="Calibri" w:hAnsi="Times New Roman" w:cs="Times New Roman"/>
          <w:kern w:val="2"/>
          <w:sz w:val="24"/>
          <w:szCs w:val="24"/>
        </w:rPr>
        <w:t xml:space="preserve"> J 2022:43:863–7. https://doi. </w:t>
      </w:r>
      <w:proofErr w:type="spellStart"/>
      <w:r w:rsidRPr="00511154">
        <w:rPr>
          <w:rFonts w:ascii="Times New Roman" w:eastAsia="Calibri" w:hAnsi="Times New Roman" w:cs="Times New Roman"/>
          <w:kern w:val="2"/>
          <w:sz w:val="24"/>
          <w:szCs w:val="24"/>
        </w:rPr>
        <w:t>org</w:t>
      </w:r>
      <w:proofErr w:type="spellEnd"/>
      <w:r w:rsidRPr="00511154">
        <w:rPr>
          <w:rFonts w:ascii="Times New Roman" w:eastAsia="Calibri" w:hAnsi="Times New Roman" w:cs="Times New Roman"/>
          <w:kern w:val="2"/>
          <w:sz w:val="24"/>
          <w:szCs w:val="24"/>
        </w:rPr>
        <w:t>/10.1093/</w:t>
      </w:r>
      <w:proofErr w:type="spellStart"/>
      <w:r w:rsidRPr="00511154">
        <w:rPr>
          <w:rFonts w:ascii="Times New Roman" w:eastAsia="Calibri" w:hAnsi="Times New Roman" w:cs="Times New Roman"/>
          <w:kern w:val="2"/>
          <w:sz w:val="24"/>
          <w:szCs w:val="24"/>
        </w:rPr>
        <w:t>eurheartj</w:t>
      </w:r>
      <w:proofErr w:type="spellEnd"/>
      <w:r w:rsidRPr="00511154">
        <w:rPr>
          <w:rFonts w:ascii="Times New Roman" w:eastAsia="Calibri" w:hAnsi="Times New Roman" w:cs="Times New Roman"/>
          <w:kern w:val="2"/>
          <w:sz w:val="24"/>
          <w:szCs w:val="24"/>
        </w:rPr>
        <w:t>/ehab834</w:t>
      </w:r>
    </w:p>
    <w:p w14:paraId="20BCA7F0" w14:textId="77777777" w:rsidR="00797593" w:rsidRPr="00511154"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Schnabel</w:t>
      </w:r>
      <w:proofErr w:type="spellEnd"/>
      <w:r w:rsidRPr="00511154">
        <w:rPr>
          <w:rFonts w:ascii="Times New Roman" w:eastAsia="Calibri" w:hAnsi="Times New Roman" w:cs="Times New Roman"/>
          <w:kern w:val="2"/>
          <w:sz w:val="24"/>
          <w:szCs w:val="24"/>
        </w:rPr>
        <w:t xml:space="preserve"> RB, </w:t>
      </w:r>
      <w:proofErr w:type="spellStart"/>
      <w:r w:rsidRPr="00511154">
        <w:rPr>
          <w:rFonts w:ascii="Times New Roman" w:eastAsia="Calibri" w:hAnsi="Times New Roman" w:cs="Times New Roman"/>
          <w:kern w:val="2"/>
          <w:sz w:val="24"/>
          <w:szCs w:val="24"/>
        </w:rPr>
        <w:t>Marinelli</w:t>
      </w:r>
      <w:proofErr w:type="spellEnd"/>
      <w:r w:rsidRPr="00511154">
        <w:rPr>
          <w:rFonts w:ascii="Times New Roman" w:eastAsia="Calibri" w:hAnsi="Times New Roman" w:cs="Times New Roman"/>
          <w:kern w:val="2"/>
          <w:sz w:val="24"/>
          <w:szCs w:val="24"/>
        </w:rPr>
        <w:t xml:space="preserve"> EA, </w:t>
      </w:r>
      <w:proofErr w:type="spellStart"/>
      <w:r w:rsidRPr="00511154">
        <w:rPr>
          <w:rFonts w:ascii="Times New Roman" w:eastAsia="Calibri" w:hAnsi="Times New Roman" w:cs="Times New Roman"/>
          <w:kern w:val="2"/>
          <w:sz w:val="24"/>
          <w:szCs w:val="24"/>
        </w:rPr>
        <w:t>Arbelo</w:t>
      </w:r>
      <w:proofErr w:type="spellEnd"/>
      <w:r w:rsidRPr="00511154">
        <w:rPr>
          <w:rFonts w:ascii="Times New Roman" w:eastAsia="Calibri" w:hAnsi="Times New Roman" w:cs="Times New Roman"/>
          <w:kern w:val="2"/>
          <w:sz w:val="24"/>
          <w:szCs w:val="24"/>
        </w:rPr>
        <w:t xml:space="preserve"> E, </w:t>
      </w:r>
      <w:proofErr w:type="spellStart"/>
      <w:r w:rsidRPr="00511154">
        <w:rPr>
          <w:rFonts w:ascii="Times New Roman" w:eastAsia="Calibri" w:hAnsi="Times New Roman" w:cs="Times New Roman"/>
          <w:kern w:val="2"/>
          <w:sz w:val="24"/>
          <w:szCs w:val="24"/>
        </w:rPr>
        <w:t>Boriani</w:t>
      </w:r>
      <w:proofErr w:type="spellEnd"/>
      <w:r w:rsidRPr="00511154">
        <w:rPr>
          <w:rFonts w:ascii="Times New Roman" w:eastAsia="Calibri" w:hAnsi="Times New Roman" w:cs="Times New Roman"/>
          <w:kern w:val="2"/>
          <w:sz w:val="24"/>
          <w:szCs w:val="24"/>
        </w:rPr>
        <w:t xml:space="preserve"> G, </w:t>
      </w:r>
      <w:proofErr w:type="spellStart"/>
      <w:r w:rsidRPr="00511154">
        <w:rPr>
          <w:rFonts w:ascii="Times New Roman" w:eastAsia="Calibri" w:hAnsi="Times New Roman" w:cs="Times New Roman"/>
          <w:kern w:val="2"/>
          <w:sz w:val="24"/>
          <w:szCs w:val="24"/>
        </w:rPr>
        <w:t>Boveda</w:t>
      </w:r>
      <w:proofErr w:type="spellEnd"/>
      <w:r w:rsidRPr="00511154">
        <w:rPr>
          <w:rFonts w:ascii="Times New Roman" w:eastAsia="Calibri" w:hAnsi="Times New Roman" w:cs="Times New Roman"/>
          <w:kern w:val="2"/>
          <w:sz w:val="24"/>
          <w:szCs w:val="24"/>
        </w:rPr>
        <w:t xml:space="preserve"> S, Buckley CM, et al. </w:t>
      </w:r>
      <w:proofErr w:type="spellStart"/>
      <w:r w:rsidRPr="00511154">
        <w:rPr>
          <w:rFonts w:ascii="Times New Roman" w:eastAsia="Calibri" w:hAnsi="Times New Roman" w:cs="Times New Roman"/>
          <w:kern w:val="2"/>
          <w:sz w:val="24"/>
          <w:szCs w:val="24"/>
        </w:rPr>
        <w:t>Early</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diagnosis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better</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rhythm</w:t>
      </w:r>
      <w:proofErr w:type="spellEnd"/>
      <w:r w:rsidRPr="00511154">
        <w:rPr>
          <w:rFonts w:ascii="Times New Roman" w:eastAsia="Calibri" w:hAnsi="Times New Roman" w:cs="Times New Roman"/>
          <w:kern w:val="2"/>
          <w:sz w:val="24"/>
          <w:szCs w:val="24"/>
        </w:rPr>
        <w:t xml:space="preserve"> management </w:t>
      </w:r>
      <w:proofErr w:type="spellStart"/>
      <w:r w:rsidRPr="00511154">
        <w:rPr>
          <w:rFonts w:ascii="Times New Roman" w:eastAsia="Calibri" w:hAnsi="Times New Roman" w:cs="Times New Roman"/>
          <w:kern w:val="2"/>
          <w:sz w:val="24"/>
          <w:szCs w:val="24"/>
        </w:rPr>
        <w:t>to</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improve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outcomes</w:t>
      </w:r>
      <w:proofErr w:type="spellEnd"/>
      <w:r w:rsidRPr="00511154">
        <w:rPr>
          <w:rFonts w:ascii="Times New Roman" w:eastAsia="Calibri" w:hAnsi="Times New Roman" w:cs="Times New Roman"/>
          <w:kern w:val="2"/>
          <w:sz w:val="24"/>
          <w:szCs w:val="24"/>
        </w:rPr>
        <w:t xml:space="preserve"> in </w:t>
      </w:r>
      <w:proofErr w:type="spellStart"/>
      <w:r w:rsidRPr="00511154">
        <w:rPr>
          <w:rFonts w:ascii="Times New Roman" w:eastAsia="Calibri" w:hAnsi="Times New Roman" w:cs="Times New Roman"/>
          <w:kern w:val="2"/>
          <w:sz w:val="24"/>
          <w:szCs w:val="24"/>
        </w:rPr>
        <w:t>patients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with</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fibrillation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the</w:t>
      </w:r>
      <w:proofErr w:type="spellEnd"/>
      <w:r w:rsidRPr="00511154">
        <w:rPr>
          <w:rFonts w:ascii="Times New Roman" w:eastAsia="Calibri" w:hAnsi="Times New Roman" w:cs="Times New Roman"/>
          <w:kern w:val="2"/>
          <w:sz w:val="24"/>
          <w:szCs w:val="24"/>
        </w:rPr>
        <w:t xml:space="preserve"> 8th AFNET/EHRA </w:t>
      </w:r>
      <w:proofErr w:type="spellStart"/>
      <w:r w:rsidRPr="00511154">
        <w:rPr>
          <w:rFonts w:ascii="Times New Roman" w:eastAsia="Calibri" w:hAnsi="Times New Roman" w:cs="Times New Roman"/>
          <w:kern w:val="2"/>
          <w:sz w:val="24"/>
          <w:szCs w:val="24"/>
        </w:rPr>
        <w:t>consensus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conference</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Europace</w:t>
      </w:r>
      <w:proofErr w:type="spellEnd"/>
      <w:r w:rsidRPr="00511154">
        <w:rPr>
          <w:rFonts w:ascii="Times New Roman" w:eastAsia="Calibri" w:hAnsi="Times New Roman" w:cs="Times New Roman"/>
          <w:kern w:val="2"/>
          <w:sz w:val="24"/>
          <w:szCs w:val="24"/>
        </w:rPr>
        <w:t xml:space="preserve"> 2023;25:6–27. https:// doi.org/10.1093/</w:t>
      </w:r>
      <w:proofErr w:type="spellStart"/>
      <w:r w:rsidRPr="00511154">
        <w:rPr>
          <w:rFonts w:ascii="Times New Roman" w:eastAsia="Calibri" w:hAnsi="Times New Roman" w:cs="Times New Roman"/>
          <w:kern w:val="2"/>
          <w:sz w:val="24"/>
          <w:szCs w:val="24"/>
        </w:rPr>
        <w:t>europace</w:t>
      </w:r>
      <w:proofErr w:type="spellEnd"/>
      <w:r w:rsidRPr="00511154">
        <w:rPr>
          <w:rFonts w:ascii="Times New Roman" w:eastAsia="Calibri" w:hAnsi="Times New Roman" w:cs="Times New Roman"/>
          <w:kern w:val="2"/>
          <w:sz w:val="24"/>
          <w:szCs w:val="24"/>
        </w:rPr>
        <w:t>/euac062</w:t>
      </w:r>
    </w:p>
    <w:p w14:paraId="00836A33" w14:textId="77777777" w:rsidR="00797593" w:rsidRPr="005926F3" w:rsidRDefault="00797593" w:rsidP="00511154">
      <w:pPr>
        <w:pStyle w:val="Listparagraf"/>
        <w:numPr>
          <w:ilvl w:val="0"/>
          <w:numId w:val="58"/>
        </w:numPr>
        <w:spacing w:line="240" w:lineRule="auto"/>
        <w:rPr>
          <w:rFonts w:ascii="Times New Roman" w:eastAsia="Calibri" w:hAnsi="Times New Roman" w:cs="Times New Roman"/>
          <w:kern w:val="2"/>
          <w:sz w:val="24"/>
          <w:szCs w:val="24"/>
        </w:rPr>
      </w:pPr>
      <w:proofErr w:type="spellStart"/>
      <w:r w:rsidRPr="00511154">
        <w:rPr>
          <w:rFonts w:ascii="Times New Roman" w:eastAsia="Calibri" w:hAnsi="Times New Roman" w:cs="Times New Roman"/>
          <w:kern w:val="2"/>
          <w:sz w:val="24"/>
          <w:szCs w:val="24"/>
        </w:rPr>
        <w:t>Goette</w:t>
      </w:r>
      <w:proofErr w:type="spellEnd"/>
      <w:r w:rsidRPr="00511154">
        <w:rPr>
          <w:rFonts w:ascii="Times New Roman" w:eastAsia="Calibri" w:hAnsi="Times New Roman" w:cs="Times New Roman"/>
          <w:kern w:val="2"/>
          <w:sz w:val="24"/>
          <w:szCs w:val="24"/>
        </w:rPr>
        <w:t xml:space="preserve"> A, Kalman JM, </w:t>
      </w:r>
      <w:proofErr w:type="spellStart"/>
      <w:r w:rsidRPr="00511154">
        <w:rPr>
          <w:rFonts w:ascii="Times New Roman" w:eastAsia="Calibri" w:hAnsi="Times New Roman" w:cs="Times New Roman"/>
          <w:kern w:val="2"/>
          <w:sz w:val="24"/>
          <w:szCs w:val="24"/>
        </w:rPr>
        <w:t>Aguinaga</w:t>
      </w:r>
      <w:proofErr w:type="spellEnd"/>
      <w:r w:rsidRPr="00511154">
        <w:rPr>
          <w:rFonts w:ascii="Times New Roman" w:eastAsia="Calibri" w:hAnsi="Times New Roman" w:cs="Times New Roman"/>
          <w:kern w:val="2"/>
          <w:sz w:val="24"/>
          <w:szCs w:val="24"/>
        </w:rPr>
        <w:t xml:space="preserve"> L, </w:t>
      </w:r>
      <w:proofErr w:type="spellStart"/>
      <w:r w:rsidRPr="00511154">
        <w:rPr>
          <w:rFonts w:ascii="Times New Roman" w:eastAsia="Calibri" w:hAnsi="Times New Roman" w:cs="Times New Roman"/>
          <w:kern w:val="2"/>
          <w:sz w:val="24"/>
          <w:szCs w:val="24"/>
        </w:rPr>
        <w:t>Akar</w:t>
      </w:r>
      <w:proofErr w:type="spellEnd"/>
      <w:r w:rsidRPr="00511154">
        <w:rPr>
          <w:rFonts w:ascii="Times New Roman" w:eastAsia="Calibri" w:hAnsi="Times New Roman" w:cs="Times New Roman"/>
          <w:kern w:val="2"/>
          <w:sz w:val="24"/>
          <w:szCs w:val="24"/>
        </w:rPr>
        <w:t xml:space="preserve"> J, </w:t>
      </w:r>
      <w:proofErr w:type="spellStart"/>
      <w:r w:rsidRPr="00511154">
        <w:rPr>
          <w:rFonts w:ascii="Times New Roman" w:eastAsia="Calibri" w:hAnsi="Times New Roman" w:cs="Times New Roman"/>
          <w:kern w:val="2"/>
          <w:sz w:val="24"/>
          <w:szCs w:val="24"/>
        </w:rPr>
        <w:t>Cabrera</w:t>
      </w:r>
      <w:proofErr w:type="spellEnd"/>
      <w:r w:rsidRPr="00511154">
        <w:rPr>
          <w:rFonts w:ascii="Times New Roman" w:eastAsia="Calibri" w:hAnsi="Times New Roman" w:cs="Times New Roman"/>
          <w:kern w:val="2"/>
          <w:sz w:val="24"/>
          <w:szCs w:val="24"/>
        </w:rPr>
        <w:t xml:space="preserve"> JA, Chen SA, et al. EHRA/HRS/ APHRS/SOLAECE expert </w:t>
      </w:r>
      <w:proofErr w:type="spellStart"/>
      <w:r w:rsidRPr="00511154">
        <w:rPr>
          <w:rFonts w:ascii="Times New Roman" w:eastAsia="Calibri" w:hAnsi="Times New Roman" w:cs="Times New Roman"/>
          <w:kern w:val="2"/>
          <w:sz w:val="24"/>
          <w:szCs w:val="24"/>
        </w:rPr>
        <w:t>consensus</w:t>
      </w:r>
      <w:proofErr w:type="spellEnd"/>
      <w:r w:rsidRPr="00511154">
        <w:rPr>
          <w:rFonts w:ascii="Times New Roman" w:eastAsia="Calibri" w:hAnsi="Times New Roman" w:cs="Times New Roman"/>
          <w:kern w:val="2"/>
          <w:sz w:val="24"/>
          <w:szCs w:val="24"/>
        </w:rPr>
        <w:t xml:space="preserve"> on </w:t>
      </w:r>
      <w:proofErr w:type="spellStart"/>
      <w:r w:rsidRPr="00511154">
        <w:rPr>
          <w:rFonts w:ascii="Times New Roman" w:eastAsia="Calibri" w:hAnsi="Times New Roman" w:cs="Times New Roman"/>
          <w:kern w:val="2"/>
          <w:sz w:val="24"/>
          <w:szCs w:val="24"/>
        </w:rPr>
        <w:t>atrial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cardiomyopathies</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definition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characterization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and</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clinical</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implication</w:t>
      </w:r>
      <w:proofErr w:type="spellEnd"/>
      <w:r w:rsidRPr="00511154">
        <w:rPr>
          <w:rFonts w:ascii="Times New Roman" w:eastAsia="Calibri" w:hAnsi="Times New Roman" w:cs="Times New Roman"/>
          <w:kern w:val="2"/>
          <w:sz w:val="24"/>
          <w:szCs w:val="24"/>
        </w:rPr>
        <w:t xml:space="preserve">. </w:t>
      </w:r>
      <w:proofErr w:type="spellStart"/>
      <w:r w:rsidRPr="00511154">
        <w:rPr>
          <w:rFonts w:ascii="Times New Roman" w:eastAsia="Calibri" w:hAnsi="Times New Roman" w:cs="Times New Roman"/>
          <w:kern w:val="2"/>
          <w:sz w:val="24"/>
          <w:szCs w:val="24"/>
        </w:rPr>
        <w:t>Europace</w:t>
      </w:r>
      <w:proofErr w:type="spellEnd"/>
      <w:r w:rsidRPr="00511154">
        <w:rPr>
          <w:rFonts w:ascii="Times New Roman" w:eastAsia="Calibri" w:hAnsi="Times New Roman" w:cs="Times New Roman"/>
          <w:kern w:val="2"/>
          <w:sz w:val="24"/>
          <w:szCs w:val="24"/>
        </w:rPr>
        <w:t xml:space="preserve"> 2016;18:1455–90. https://doi.org/10.1093/ </w:t>
      </w:r>
      <w:proofErr w:type="spellStart"/>
      <w:r w:rsidRPr="00511154">
        <w:rPr>
          <w:rFonts w:ascii="Times New Roman" w:eastAsia="Calibri" w:hAnsi="Times New Roman" w:cs="Times New Roman"/>
          <w:kern w:val="2"/>
          <w:sz w:val="24"/>
          <w:szCs w:val="24"/>
        </w:rPr>
        <w:t>europace</w:t>
      </w:r>
      <w:proofErr w:type="spellEnd"/>
      <w:r w:rsidRPr="00511154">
        <w:rPr>
          <w:rFonts w:ascii="Times New Roman" w:eastAsia="Calibri" w:hAnsi="Times New Roman" w:cs="Times New Roman"/>
          <w:kern w:val="2"/>
          <w:sz w:val="24"/>
          <w:szCs w:val="24"/>
        </w:rPr>
        <w:t>/euw1</w:t>
      </w:r>
      <w:r w:rsidRPr="005926F3">
        <w:rPr>
          <w:rFonts w:ascii="Times New Roman" w:eastAsia="Calibri" w:hAnsi="Times New Roman" w:cs="Times New Roman"/>
          <w:kern w:val="2"/>
          <w:sz w:val="24"/>
          <w:szCs w:val="24"/>
        </w:rPr>
        <w:t>61</w:t>
      </w:r>
    </w:p>
    <w:sectPr w:rsidR="00797593" w:rsidRPr="005926F3" w:rsidSect="00171E30">
      <w:footerReference w:type="default" r:id="rId29"/>
      <w:pgSz w:w="12240" w:h="15840"/>
      <w:pgMar w:top="1134" w:right="851"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A4F1E" w14:textId="77777777" w:rsidR="0007581D" w:rsidRPr="005F7EAA" w:rsidRDefault="0007581D" w:rsidP="000C4963">
      <w:pPr>
        <w:spacing w:after="0" w:line="240" w:lineRule="auto"/>
      </w:pPr>
      <w:r w:rsidRPr="005F7EAA">
        <w:separator/>
      </w:r>
    </w:p>
  </w:endnote>
  <w:endnote w:type="continuationSeparator" w:id="0">
    <w:p w14:paraId="0D1EB571" w14:textId="77777777" w:rsidR="0007581D" w:rsidRPr="005F7EAA" w:rsidRDefault="0007581D" w:rsidP="000C4963">
      <w:pPr>
        <w:spacing w:after="0" w:line="240" w:lineRule="auto"/>
      </w:pPr>
      <w:r w:rsidRPr="005F7EA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201" w:usb1="08070000" w:usb2="00000010" w:usb3="00000000" w:csb0="00020004" w:csb1="00000000"/>
  </w:font>
  <w:font w:name="Gill Sans Nova Book">
    <w:altName w:val="Arial"/>
    <w:panose1 w:val="00000000000000000000"/>
    <w:charset w:val="00"/>
    <w:family w:val="swiss"/>
    <w:notTrueType/>
    <w:pitch w:val="default"/>
    <w:sig w:usb0="00000001" w:usb1="00000000" w:usb2="00000000" w:usb3="00000000" w:csb0="00000003" w:csb1="00000000"/>
  </w:font>
  <w:font w:name="DengXian">
    <w:panose1 w:val="02010600030101010101"/>
    <w:charset w:val="86"/>
    <w:family w:val="auto"/>
    <w:pitch w:val="variable"/>
    <w:sig w:usb0="A00002BF" w:usb1="38CF7CFA" w:usb2="00000016" w:usb3="00000000" w:csb0="0004000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451453"/>
      <w:docPartObj>
        <w:docPartGallery w:val="Page Numbers (Bottom of Page)"/>
        <w:docPartUnique/>
      </w:docPartObj>
    </w:sdtPr>
    <w:sdtContent>
      <w:p w14:paraId="7B54BB74" w14:textId="77777777" w:rsidR="00A50C44" w:rsidRPr="005F7EAA" w:rsidRDefault="002F571C">
        <w:pPr>
          <w:pStyle w:val="Subsol"/>
          <w:jc w:val="right"/>
        </w:pPr>
        <w:r w:rsidRPr="005F7EAA">
          <w:fldChar w:fldCharType="begin"/>
        </w:r>
        <w:r w:rsidRPr="005F7EAA">
          <w:instrText xml:space="preserve"> PAGE   \* MERGEFORMAT </w:instrText>
        </w:r>
        <w:r w:rsidRPr="005F7EAA">
          <w:fldChar w:fldCharType="separate"/>
        </w:r>
        <w:r w:rsidRPr="005F7EAA">
          <w:t>65</w:t>
        </w:r>
        <w:r w:rsidRPr="005F7EAA">
          <w:fldChar w:fldCharType="end"/>
        </w:r>
      </w:p>
    </w:sdtContent>
  </w:sdt>
  <w:p w14:paraId="7CA83C49" w14:textId="77777777" w:rsidR="00A50C44" w:rsidRPr="005F7EAA" w:rsidRDefault="00A50C4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C2CA8" w14:textId="77777777" w:rsidR="0007581D" w:rsidRPr="005F7EAA" w:rsidRDefault="0007581D" w:rsidP="000C4963">
      <w:pPr>
        <w:spacing w:after="0" w:line="240" w:lineRule="auto"/>
      </w:pPr>
      <w:r w:rsidRPr="005F7EAA">
        <w:separator/>
      </w:r>
    </w:p>
  </w:footnote>
  <w:footnote w:type="continuationSeparator" w:id="0">
    <w:p w14:paraId="265B413C" w14:textId="77777777" w:rsidR="0007581D" w:rsidRPr="005F7EAA" w:rsidRDefault="0007581D" w:rsidP="000C4963">
      <w:pPr>
        <w:spacing w:after="0" w:line="240" w:lineRule="auto"/>
      </w:pPr>
      <w:r w:rsidRPr="005F7EAA">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78AC"/>
    <w:multiLevelType w:val="hybridMultilevel"/>
    <w:tmpl w:val="699ABB02"/>
    <w:lvl w:ilvl="0" w:tplc="817CED94">
      <w:numFmt w:val="bullet"/>
      <w:lvlText w:val=""/>
      <w:lvlJc w:val="left"/>
      <w:pPr>
        <w:ind w:left="1012" w:hanging="149"/>
      </w:pPr>
      <w:rPr>
        <w:rFonts w:ascii="Symbol" w:eastAsia="Symbol" w:hAnsi="Symbol" w:cs="Symbol" w:hint="default"/>
        <w:w w:val="100"/>
        <w:sz w:val="18"/>
        <w:szCs w:val="18"/>
      </w:rPr>
    </w:lvl>
    <w:lvl w:ilvl="1" w:tplc="04090003" w:tentative="1">
      <w:start w:val="1"/>
      <w:numFmt w:val="bullet"/>
      <w:lvlText w:val="o"/>
      <w:lvlJc w:val="left"/>
      <w:pPr>
        <w:ind w:left="2269" w:hanging="360"/>
      </w:pPr>
      <w:rPr>
        <w:rFonts w:ascii="Courier New" w:hAnsi="Courier New" w:cs="Courier New" w:hint="default"/>
      </w:rPr>
    </w:lvl>
    <w:lvl w:ilvl="2" w:tplc="04090005" w:tentative="1">
      <w:start w:val="1"/>
      <w:numFmt w:val="bullet"/>
      <w:lvlText w:val=""/>
      <w:lvlJc w:val="left"/>
      <w:pPr>
        <w:ind w:left="2989" w:hanging="360"/>
      </w:pPr>
      <w:rPr>
        <w:rFonts w:ascii="Wingdings" w:hAnsi="Wingdings" w:hint="default"/>
      </w:rPr>
    </w:lvl>
    <w:lvl w:ilvl="3" w:tplc="04090001" w:tentative="1">
      <w:start w:val="1"/>
      <w:numFmt w:val="bullet"/>
      <w:lvlText w:val=""/>
      <w:lvlJc w:val="left"/>
      <w:pPr>
        <w:ind w:left="3709" w:hanging="360"/>
      </w:pPr>
      <w:rPr>
        <w:rFonts w:ascii="Symbol" w:hAnsi="Symbol" w:hint="default"/>
      </w:rPr>
    </w:lvl>
    <w:lvl w:ilvl="4" w:tplc="04090003" w:tentative="1">
      <w:start w:val="1"/>
      <w:numFmt w:val="bullet"/>
      <w:lvlText w:val="o"/>
      <w:lvlJc w:val="left"/>
      <w:pPr>
        <w:ind w:left="4429" w:hanging="360"/>
      </w:pPr>
      <w:rPr>
        <w:rFonts w:ascii="Courier New" w:hAnsi="Courier New" w:cs="Courier New" w:hint="default"/>
      </w:rPr>
    </w:lvl>
    <w:lvl w:ilvl="5" w:tplc="04090005" w:tentative="1">
      <w:start w:val="1"/>
      <w:numFmt w:val="bullet"/>
      <w:lvlText w:val=""/>
      <w:lvlJc w:val="left"/>
      <w:pPr>
        <w:ind w:left="5149" w:hanging="360"/>
      </w:pPr>
      <w:rPr>
        <w:rFonts w:ascii="Wingdings" w:hAnsi="Wingdings" w:hint="default"/>
      </w:rPr>
    </w:lvl>
    <w:lvl w:ilvl="6" w:tplc="04090001" w:tentative="1">
      <w:start w:val="1"/>
      <w:numFmt w:val="bullet"/>
      <w:lvlText w:val=""/>
      <w:lvlJc w:val="left"/>
      <w:pPr>
        <w:ind w:left="5869" w:hanging="360"/>
      </w:pPr>
      <w:rPr>
        <w:rFonts w:ascii="Symbol" w:hAnsi="Symbol" w:hint="default"/>
      </w:rPr>
    </w:lvl>
    <w:lvl w:ilvl="7" w:tplc="04090003" w:tentative="1">
      <w:start w:val="1"/>
      <w:numFmt w:val="bullet"/>
      <w:lvlText w:val="o"/>
      <w:lvlJc w:val="left"/>
      <w:pPr>
        <w:ind w:left="6589" w:hanging="360"/>
      </w:pPr>
      <w:rPr>
        <w:rFonts w:ascii="Courier New" w:hAnsi="Courier New" w:cs="Courier New" w:hint="default"/>
      </w:rPr>
    </w:lvl>
    <w:lvl w:ilvl="8" w:tplc="04090005" w:tentative="1">
      <w:start w:val="1"/>
      <w:numFmt w:val="bullet"/>
      <w:lvlText w:val=""/>
      <w:lvlJc w:val="left"/>
      <w:pPr>
        <w:ind w:left="7309" w:hanging="360"/>
      </w:pPr>
      <w:rPr>
        <w:rFonts w:ascii="Wingdings" w:hAnsi="Wingdings" w:hint="default"/>
      </w:rPr>
    </w:lvl>
  </w:abstractNum>
  <w:abstractNum w:abstractNumId="1" w15:restartNumberingAfterBreak="0">
    <w:nsid w:val="01B77715"/>
    <w:multiLevelType w:val="multilevel"/>
    <w:tmpl w:val="475C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C149A"/>
    <w:multiLevelType w:val="multilevel"/>
    <w:tmpl w:val="33A0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603698"/>
    <w:multiLevelType w:val="hybridMultilevel"/>
    <w:tmpl w:val="BB2E6BCE"/>
    <w:lvl w:ilvl="0" w:tplc="39C83AA0">
      <w:numFmt w:val="bullet"/>
      <w:lvlText w:val=""/>
      <w:lvlJc w:val="left"/>
      <w:pPr>
        <w:ind w:left="224" w:hanging="192"/>
      </w:pPr>
      <w:rPr>
        <w:rFonts w:ascii="Symbol" w:eastAsia="Symbol" w:hAnsi="Symbol" w:cs="Symbol" w:hint="default"/>
        <w:w w:val="100"/>
        <w:sz w:val="18"/>
        <w:szCs w:val="18"/>
      </w:rPr>
    </w:lvl>
    <w:lvl w:ilvl="1" w:tplc="FD986F70">
      <w:numFmt w:val="bullet"/>
      <w:lvlText w:val="•"/>
      <w:lvlJc w:val="left"/>
      <w:pPr>
        <w:ind w:left="913" w:hanging="192"/>
      </w:pPr>
      <w:rPr>
        <w:rFonts w:hint="default"/>
      </w:rPr>
    </w:lvl>
    <w:lvl w:ilvl="2" w:tplc="B02ADE5E">
      <w:numFmt w:val="bullet"/>
      <w:lvlText w:val="•"/>
      <w:lvlJc w:val="left"/>
      <w:pPr>
        <w:ind w:left="1607" w:hanging="192"/>
      </w:pPr>
      <w:rPr>
        <w:rFonts w:hint="default"/>
      </w:rPr>
    </w:lvl>
    <w:lvl w:ilvl="3" w:tplc="497EC05C">
      <w:numFmt w:val="bullet"/>
      <w:lvlText w:val="•"/>
      <w:lvlJc w:val="left"/>
      <w:pPr>
        <w:ind w:left="2301" w:hanging="192"/>
      </w:pPr>
      <w:rPr>
        <w:rFonts w:hint="default"/>
      </w:rPr>
    </w:lvl>
    <w:lvl w:ilvl="4" w:tplc="290402BA">
      <w:numFmt w:val="bullet"/>
      <w:lvlText w:val="•"/>
      <w:lvlJc w:val="left"/>
      <w:pPr>
        <w:ind w:left="2994" w:hanging="192"/>
      </w:pPr>
      <w:rPr>
        <w:rFonts w:hint="default"/>
      </w:rPr>
    </w:lvl>
    <w:lvl w:ilvl="5" w:tplc="FED0070A">
      <w:numFmt w:val="bullet"/>
      <w:lvlText w:val="•"/>
      <w:lvlJc w:val="left"/>
      <w:pPr>
        <w:ind w:left="3688" w:hanging="192"/>
      </w:pPr>
      <w:rPr>
        <w:rFonts w:hint="default"/>
      </w:rPr>
    </w:lvl>
    <w:lvl w:ilvl="6" w:tplc="623AB72C">
      <w:numFmt w:val="bullet"/>
      <w:lvlText w:val="•"/>
      <w:lvlJc w:val="left"/>
      <w:pPr>
        <w:ind w:left="4382" w:hanging="192"/>
      </w:pPr>
      <w:rPr>
        <w:rFonts w:hint="default"/>
      </w:rPr>
    </w:lvl>
    <w:lvl w:ilvl="7" w:tplc="9A1A7404">
      <w:numFmt w:val="bullet"/>
      <w:lvlText w:val="•"/>
      <w:lvlJc w:val="left"/>
      <w:pPr>
        <w:ind w:left="5075" w:hanging="192"/>
      </w:pPr>
      <w:rPr>
        <w:rFonts w:hint="default"/>
      </w:rPr>
    </w:lvl>
    <w:lvl w:ilvl="8" w:tplc="18DC3248">
      <w:numFmt w:val="bullet"/>
      <w:lvlText w:val="•"/>
      <w:lvlJc w:val="left"/>
      <w:pPr>
        <w:ind w:left="5769" w:hanging="192"/>
      </w:pPr>
      <w:rPr>
        <w:rFonts w:hint="default"/>
      </w:rPr>
    </w:lvl>
  </w:abstractNum>
  <w:abstractNum w:abstractNumId="4" w15:restartNumberingAfterBreak="0">
    <w:nsid w:val="06371757"/>
    <w:multiLevelType w:val="hybridMultilevel"/>
    <w:tmpl w:val="2668E1EE"/>
    <w:lvl w:ilvl="0" w:tplc="0CBA96C0">
      <w:numFmt w:val="bullet"/>
      <w:lvlText w:val=""/>
      <w:lvlJc w:val="left"/>
      <w:pPr>
        <w:ind w:left="225" w:hanging="192"/>
      </w:pPr>
      <w:rPr>
        <w:rFonts w:ascii="Symbol" w:eastAsia="Symbol" w:hAnsi="Symbol" w:cs="Symbol" w:hint="default"/>
        <w:w w:val="100"/>
        <w:sz w:val="18"/>
        <w:szCs w:val="18"/>
      </w:rPr>
    </w:lvl>
    <w:lvl w:ilvl="1" w:tplc="0BE6E79E">
      <w:numFmt w:val="bullet"/>
      <w:lvlText w:val="•"/>
      <w:lvlJc w:val="left"/>
      <w:pPr>
        <w:ind w:left="923" w:hanging="192"/>
      </w:pPr>
      <w:rPr>
        <w:rFonts w:hint="default"/>
      </w:rPr>
    </w:lvl>
    <w:lvl w:ilvl="2" w:tplc="4C523480">
      <w:numFmt w:val="bullet"/>
      <w:lvlText w:val="•"/>
      <w:lvlJc w:val="left"/>
      <w:pPr>
        <w:ind w:left="1627" w:hanging="192"/>
      </w:pPr>
      <w:rPr>
        <w:rFonts w:hint="default"/>
      </w:rPr>
    </w:lvl>
    <w:lvl w:ilvl="3" w:tplc="7AD82792">
      <w:numFmt w:val="bullet"/>
      <w:lvlText w:val="•"/>
      <w:lvlJc w:val="left"/>
      <w:pPr>
        <w:ind w:left="2331" w:hanging="192"/>
      </w:pPr>
      <w:rPr>
        <w:rFonts w:hint="default"/>
      </w:rPr>
    </w:lvl>
    <w:lvl w:ilvl="4" w:tplc="9A5672BC">
      <w:numFmt w:val="bullet"/>
      <w:lvlText w:val="•"/>
      <w:lvlJc w:val="left"/>
      <w:pPr>
        <w:ind w:left="3035" w:hanging="192"/>
      </w:pPr>
      <w:rPr>
        <w:rFonts w:hint="default"/>
      </w:rPr>
    </w:lvl>
    <w:lvl w:ilvl="5" w:tplc="24B0D496">
      <w:numFmt w:val="bullet"/>
      <w:lvlText w:val="•"/>
      <w:lvlJc w:val="left"/>
      <w:pPr>
        <w:ind w:left="3739" w:hanging="192"/>
      </w:pPr>
      <w:rPr>
        <w:rFonts w:hint="default"/>
      </w:rPr>
    </w:lvl>
    <w:lvl w:ilvl="6" w:tplc="2C16B048">
      <w:numFmt w:val="bullet"/>
      <w:lvlText w:val="•"/>
      <w:lvlJc w:val="left"/>
      <w:pPr>
        <w:ind w:left="4442" w:hanging="192"/>
      </w:pPr>
      <w:rPr>
        <w:rFonts w:hint="default"/>
      </w:rPr>
    </w:lvl>
    <w:lvl w:ilvl="7" w:tplc="6422C5E8">
      <w:numFmt w:val="bullet"/>
      <w:lvlText w:val="•"/>
      <w:lvlJc w:val="left"/>
      <w:pPr>
        <w:ind w:left="5146" w:hanging="192"/>
      </w:pPr>
      <w:rPr>
        <w:rFonts w:hint="default"/>
      </w:rPr>
    </w:lvl>
    <w:lvl w:ilvl="8" w:tplc="0FEE5880">
      <w:numFmt w:val="bullet"/>
      <w:lvlText w:val="•"/>
      <w:lvlJc w:val="left"/>
      <w:pPr>
        <w:ind w:left="5850" w:hanging="192"/>
      </w:pPr>
      <w:rPr>
        <w:rFonts w:hint="default"/>
      </w:rPr>
    </w:lvl>
  </w:abstractNum>
  <w:abstractNum w:abstractNumId="5" w15:restartNumberingAfterBreak="0">
    <w:nsid w:val="095648AF"/>
    <w:multiLevelType w:val="multilevel"/>
    <w:tmpl w:val="3BEC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BF05A2"/>
    <w:multiLevelType w:val="multilevel"/>
    <w:tmpl w:val="8A02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D96ED8"/>
    <w:multiLevelType w:val="hybridMultilevel"/>
    <w:tmpl w:val="44D4CE90"/>
    <w:lvl w:ilvl="0" w:tplc="08180001">
      <w:start w:val="1"/>
      <w:numFmt w:val="bullet"/>
      <w:lvlText w:val=""/>
      <w:lvlJc w:val="left"/>
      <w:pPr>
        <w:ind w:left="1080" w:hanging="360"/>
      </w:pPr>
      <w:rPr>
        <w:rFonts w:ascii="Symbol" w:hAnsi="Symbol" w:hint="default"/>
      </w:rPr>
    </w:lvl>
    <w:lvl w:ilvl="1" w:tplc="08180003" w:tentative="1">
      <w:start w:val="1"/>
      <w:numFmt w:val="bullet"/>
      <w:lvlText w:val="o"/>
      <w:lvlJc w:val="left"/>
      <w:pPr>
        <w:ind w:left="1800" w:hanging="360"/>
      </w:pPr>
      <w:rPr>
        <w:rFonts w:ascii="Courier New" w:hAnsi="Courier New" w:cs="Courier New" w:hint="default"/>
      </w:rPr>
    </w:lvl>
    <w:lvl w:ilvl="2" w:tplc="08180005" w:tentative="1">
      <w:start w:val="1"/>
      <w:numFmt w:val="bullet"/>
      <w:lvlText w:val=""/>
      <w:lvlJc w:val="left"/>
      <w:pPr>
        <w:ind w:left="2520" w:hanging="360"/>
      </w:pPr>
      <w:rPr>
        <w:rFonts w:ascii="Wingdings" w:hAnsi="Wingdings" w:hint="default"/>
      </w:rPr>
    </w:lvl>
    <w:lvl w:ilvl="3" w:tplc="08180001" w:tentative="1">
      <w:start w:val="1"/>
      <w:numFmt w:val="bullet"/>
      <w:lvlText w:val=""/>
      <w:lvlJc w:val="left"/>
      <w:pPr>
        <w:ind w:left="3240" w:hanging="360"/>
      </w:pPr>
      <w:rPr>
        <w:rFonts w:ascii="Symbol" w:hAnsi="Symbol" w:hint="default"/>
      </w:rPr>
    </w:lvl>
    <w:lvl w:ilvl="4" w:tplc="08180003" w:tentative="1">
      <w:start w:val="1"/>
      <w:numFmt w:val="bullet"/>
      <w:lvlText w:val="o"/>
      <w:lvlJc w:val="left"/>
      <w:pPr>
        <w:ind w:left="3960" w:hanging="360"/>
      </w:pPr>
      <w:rPr>
        <w:rFonts w:ascii="Courier New" w:hAnsi="Courier New" w:cs="Courier New" w:hint="default"/>
      </w:rPr>
    </w:lvl>
    <w:lvl w:ilvl="5" w:tplc="08180005" w:tentative="1">
      <w:start w:val="1"/>
      <w:numFmt w:val="bullet"/>
      <w:lvlText w:val=""/>
      <w:lvlJc w:val="left"/>
      <w:pPr>
        <w:ind w:left="4680" w:hanging="360"/>
      </w:pPr>
      <w:rPr>
        <w:rFonts w:ascii="Wingdings" w:hAnsi="Wingdings" w:hint="default"/>
      </w:rPr>
    </w:lvl>
    <w:lvl w:ilvl="6" w:tplc="08180001" w:tentative="1">
      <w:start w:val="1"/>
      <w:numFmt w:val="bullet"/>
      <w:lvlText w:val=""/>
      <w:lvlJc w:val="left"/>
      <w:pPr>
        <w:ind w:left="5400" w:hanging="360"/>
      </w:pPr>
      <w:rPr>
        <w:rFonts w:ascii="Symbol" w:hAnsi="Symbol" w:hint="default"/>
      </w:rPr>
    </w:lvl>
    <w:lvl w:ilvl="7" w:tplc="08180003" w:tentative="1">
      <w:start w:val="1"/>
      <w:numFmt w:val="bullet"/>
      <w:lvlText w:val="o"/>
      <w:lvlJc w:val="left"/>
      <w:pPr>
        <w:ind w:left="6120" w:hanging="360"/>
      </w:pPr>
      <w:rPr>
        <w:rFonts w:ascii="Courier New" w:hAnsi="Courier New" w:cs="Courier New" w:hint="default"/>
      </w:rPr>
    </w:lvl>
    <w:lvl w:ilvl="8" w:tplc="08180005" w:tentative="1">
      <w:start w:val="1"/>
      <w:numFmt w:val="bullet"/>
      <w:lvlText w:val=""/>
      <w:lvlJc w:val="left"/>
      <w:pPr>
        <w:ind w:left="6840" w:hanging="360"/>
      </w:pPr>
      <w:rPr>
        <w:rFonts w:ascii="Wingdings" w:hAnsi="Wingdings" w:hint="default"/>
      </w:rPr>
    </w:lvl>
  </w:abstractNum>
  <w:abstractNum w:abstractNumId="8" w15:restartNumberingAfterBreak="0">
    <w:nsid w:val="0A7D0FBA"/>
    <w:multiLevelType w:val="hybridMultilevel"/>
    <w:tmpl w:val="043477EE"/>
    <w:lvl w:ilvl="0" w:tplc="1938002C">
      <w:numFmt w:val="bullet"/>
      <w:lvlText w:val=""/>
      <w:lvlJc w:val="left"/>
      <w:pPr>
        <w:ind w:left="785" w:hanging="360"/>
      </w:pPr>
      <w:rPr>
        <w:rFonts w:ascii="Symbol" w:eastAsia="Symbol" w:hAnsi="Symbol" w:cs="Symbol" w:hint="default"/>
        <w:w w:val="100"/>
        <w:sz w:val="18"/>
        <w:szCs w:val="18"/>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0C6B10D9"/>
    <w:multiLevelType w:val="multilevel"/>
    <w:tmpl w:val="EE28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536002"/>
    <w:multiLevelType w:val="multilevel"/>
    <w:tmpl w:val="EEFE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CB42AC"/>
    <w:multiLevelType w:val="multilevel"/>
    <w:tmpl w:val="E2FA1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184671"/>
    <w:multiLevelType w:val="hybridMultilevel"/>
    <w:tmpl w:val="4A6C9A3C"/>
    <w:lvl w:ilvl="0" w:tplc="1938002C">
      <w:numFmt w:val="bullet"/>
      <w:lvlText w:val=""/>
      <w:lvlJc w:val="left"/>
      <w:pPr>
        <w:ind w:left="720" w:hanging="360"/>
      </w:pPr>
      <w:rPr>
        <w:rFonts w:ascii="Symbol" w:eastAsia="Symbol" w:hAnsi="Symbol" w:cs="Symbol" w:hint="default"/>
        <w:w w:val="1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6628E7"/>
    <w:multiLevelType w:val="hybridMultilevel"/>
    <w:tmpl w:val="A478FD56"/>
    <w:lvl w:ilvl="0" w:tplc="817CED94">
      <w:numFmt w:val="bullet"/>
      <w:lvlText w:val=""/>
      <w:lvlJc w:val="left"/>
      <w:pPr>
        <w:ind w:left="292" w:hanging="149"/>
      </w:pPr>
      <w:rPr>
        <w:rFonts w:ascii="Symbol" w:eastAsia="Symbol" w:hAnsi="Symbol" w:cs="Symbol" w:hint="default"/>
        <w:w w:val="100"/>
        <w:sz w:val="18"/>
        <w:szCs w:val="18"/>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 w15:restartNumberingAfterBreak="0">
    <w:nsid w:val="1BC03987"/>
    <w:multiLevelType w:val="multilevel"/>
    <w:tmpl w:val="7862A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C733BC"/>
    <w:multiLevelType w:val="hybridMultilevel"/>
    <w:tmpl w:val="91E6D128"/>
    <w:lvl w:ilvl="0" w:tplc="1938002C">
      <w:numFmt w:val="bullet"/>
      <w:lvlText w:val=""/>
      <w:lvlJc w:val="left"/>
      <w:pPr>
        <w:ind w:left="720" w:hanging="360"/>
      </w:pPr>
      <w:rPr>
        <w:rFonts w:ascii="Symbol" w:eastAsia="Symbol" w:hAnsi="Symbol" w:cs="Symbol" w:hint="default"/>
        <w:w w:val="1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8D543B"/>
    <w:multiLevelType w:val="hybridMultilevel"/>
    <w:tmpl w:val="AD0ADF90"/>
    <w:lvl w:ilvl="0" w:tplc="1938002C">
      <w:numFmt w:val="bullet"/>
      <w:lvlText w:val=""/>
      <w:lvlJc w:val="left"/>
      <w:pPr>
        <w:ind w:left="785" w:hanging="360"/>
      </w:pPr>
      <w:rPr>
        <w:rFonts w:ascii="Symbol" w:eastAsia="Symbol" w:hAnsi="Symbol" w:cs="Symbol" w:hint="default"/>
        <w:w w:val="100"/>
        <w:sz w:val="18"/>
        <w:szCs w:val="18"/>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7" w15:restartNumberingAfterBreak="0">
    <w:nsid w:val="1E02574E"/>
    <w:multiLevelType w:val="multilevel"/>
    <w:tmpl w:val="1626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0230B54"/>
    <w:multiLevelType w:val="multilevel"/>
    <w:tmpl w:val="B36A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8E65E1"/>
    <w:multiLevelType w:val="multilevel"/>
    <w:tmpl w:val="47C255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3727C44"/>
    <w:multiLevelType w:val="hybridMultilevel"/>
    <w:tmpl w:val="1FA67DBE"/>
    <w:lvl w:ilvl="0" w:tplc="C4C2D402">
      <w:numFmt w:val="bullet"/>
      <w:lvlText w:val=""/>
      <w:lvlJc w:val="left"/>
      <w:pPr>
        <w:ind w:left="111" w:hanging="149"/>
      </w:pPr>
      <w:rPr>
        <w:rFonts w:ascii="Symbol" w:eastAsia="Symbol" w:hAnsi="Symbol" w:cs="Symbol" w:hint="default"/>
        <w:w w:val="100"/>
        <w:sz w:val="18"/>
        <w:szCs w:val="18"/>
      </w:rPr>
    </w:lvl>
    <w:lvl w:ilvl="1" w:tplc="6EAE89A6">
      <w:numFmt w:val="bullet"/>
      <w:lvlText w:val="•"/>
      <w:lvlJc w:val="left"/>
      <w:pPr>
        <w:ind w:left="833" w:hanging="149"/>
      </w:pPr>
      <w:rPr>
        <w:rFonts w:hint="default"/>
      </w:rPr>
    </w:lvl>
    <w:lvl w:ilvl="2" w:tplc="17487B84">
      <w:numFmt w:val="bullet"/>
      <w:lvlText w:val="•"/>
      <w:lvlJc w:val="left"/>
      <w:pPr>
        <w:ind w:left="1547" w:hanging="149"/>
      </w:pPr>
      <w:rPr>
        <w:rFonts w:hint="default"/>
      </w:rPr>
    </w:lvl>
    <w:lvl w:ilvl="3" w:tplc="D230F606">
      <w:numFmt w:val="bullet"/>
      <w:lvlText w:val="•"/>
      <w:lvlJc w:val="left"/>
      <w:pPr>
        <w:ind w:left="2261" w:hanging="149"/>
      </w:pPr>
      <w:rPr>
        <w:rFonts w:hint="default"/>
      </w:rPr>
    </w:lvl>
    <w:lvl w:ilvl="4" w:tplc="03B6DBD0">
      <w:numFmt w:val="bullet"/>
      <w:lvlText w:val="•"/>
      <w:lvlJc w:val="left"/>
      <w:pPr>
        <w:ind w:left="2974" w:hanging="149"/>
      </w:pPr>
      <w:rPr>
        <w:rFonts w:hint="default"/>
      </w:rPr>
    </w:lvl>
    <w:lvl w:ilvl="5" w:tplc="46B86ED4">
      <w:numFmt w:val="bullet"/>
      <w:lvlText w:val="•"/>
      <w:lvlJc w:val="left"/>
      <w:pPr>
        <w:ind w:left="3688" w:hanging="149"/>
      </w:pPr>
      <w:rPr>
        <w:rFonts w:hint="default"/>
      </w:rPr>
    </w:lvl>
    <w:lvl w:ilvl="6" w:tplc="4FAA97E6">
      <w:numFmt w:val="bullet"/>
      <w:lvlText w:val="•"/>
      <w:lvlJc w:val="left"/>
      <w:pPr>
        <w:ind w:left="4402" w:hanging="149"/>
      </w:pPr>
      <w:rPr>
        <w:rFonts w:hint="default"/>
      </w:rPr>
    </w:lvl>
    <w:lvl w:ilvl="7" w:tplc="EC54027A">
      <w:numFmt w:val="bullet"/>
      <w:lvlText w:val="•"/>
      <w:lvlJc w:val="left"/>
      <w:pPr>
        <w:ind w:left="5115" w:hanging="149"/>
      </w:pPr>
      <w:rPr>
        <w:rFonts w:hint="default"/>
      </w:rPr>
    </w:lvl>
    <w:lvl w:ilvl="8" w:tplc="4B78B2A4">
      <w:numFmt w:val="bullet"/>
      <w:lvlText w:val="•"/>
      <w:lvlJc w:val="left"/>
      <w:pPr>
        <w:ind w:left="5829" w:hanging="149"/>
      </w:pPr>
      <w:rPr>
        <w:rFonts w:hint="default"/>
      </w:rPr>
    </w:lvl>
  </w:abstractNum>
  <w:abstractNum w:abstractNumId="21" w15:restartNumberingAfterBreak="0">
    <w:nsid w:val="243D7111"/>
    <w:multiLevelType w:val="hybridMultilevel"/>
    <w:tmpl w:val="FAECCF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A291A8A"/>
    <w:multiLevelType w:val="multilevel"/>
    <w:tmpl w:val="B7CC88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2F1210A2"/>
    <w:multiLevelType w:val="hybridMultilevel"/>
    <w:tmpl w:val="0B307C9E"/>
    <w:lvl w:ilvl="0" w:tplc="5B228F9C">
      <w:numFmt w:val="bullet"/>
      <w:lvlText w:val=""/>
      <w:lvlJc w:val="left"/>
      <w:pPr>
        <w:ind w:left="225" w:hanging="192"/>
      </w:pPr>
      <w:rPr>
        <w:rFonts w:ascii="Symbol" w:eastAsia="Symbol" w:hAnsi="Symbol" w:cs="Symbol" w:hint="default"/>
        <w:w w:val="100"/>
        <w:sz w:val="20"/>
        <w:szCs w:val="20"/>
      </w:rPr>
    </w:lvl>
    <w:lvl w:ilvl="1" w:tplc="7DF0DC8E">
      <w:numFmt w:val="bullet"/>
      <w:lvlText w:val="•"/>
      <w:lvlJc w:val="left"/>
      <w:pPr>
        <w:ind w:left="850" w:hanging="192"/>
      </w:pPr>
      <w:rPr>
        <w:rFonts w:hint="default"/>
      </w:rPr>
    </w:lvl>
    <w:lvl w:ilvl="2" w:tplc="BD72548A">
      <w:numFmt w:val="bullet"/>
      <w:lvlText w:val="•"/>
      <w:lvlJc w:val="left"/>
      <w:pPr>
        <w:ind w:left="1481" w:hanging="192"/>
      </w:pPr>
      <w:rPr>
        <w:rFonts w:hint="default"/>
      </w:rPr>
    </w:lvl>
    <w:lvl w:ilvl="3" w:tplc="CC845EFC">
      <w:numFmt w:val="bullet"/>
      <w:lvlText w:val="•"/>
      <w:lvlJc w:val="left"/>
      <w:pPr>
        <w:ind w:left="2112" w:hanging="192"/>
      </w:pPr>
      <w:rPr>
        <w:rFonts w:hint="default"/>
      </w:rPr>
    </w:lvl>
    <w:lvl w:ilvl="4" w:tplc="4AB692F4">
      <w:numFmt w:val="bullet"/>
      <w:lvlText w:val="•"/>
      <w:lvlJc w:val="left"/>
      <w:pPr>
        <w:ind w:left="2742" w:hanging="192"/>
      </w:pPr>
      <w:rPr>
        <w:rFonts w:hint="default"/>
      </w:rPr>
    </w:lvl>
    <w:lvl w:ilvl="5" w:tplc="13202DDA">
      <w:numFmt w:val="bullet"/>
      <w:lvlText w:val="•"/>
      <w:lvlJc w:val="left"/>
      <w:pPr>
        <w:ind w:left="3373" w:hanging="192"/>
      </w:pPr>
      <w:rPr>
        <w:rFonts w:hint="default"/>
      </w:rPr>
    </w:lvl>
    <w:lvl w:ilvl="6" w:tplc="929022B8">
      <w:numFmt w:val="bullet"/>
      <w:lvlText w:val="•"/>
      <w:lvlJc w:val="left"/>
      <w:pPr>
        <w:ind w:left="4004" w:hanging="192"/>
      </w:pPr>
      <w:rPr>
        <w:rFonts w:hint="default"/>
      </w:rPr>
    </w:lvl>
    <w:lvl w:ilvl="7" w:tplc="30DA6FE6">
      <w:numFmt w:val="bullet"/>
      <w:lvlText w:val="•"/>
      <w:lvlJc w:val="left"/>
      <w:pPr>
        <w:ind w:left="4634" w:hanging="192"/>
      </w:pPr>
      <w:rPr>
        <w:rFonts w:hint="default"/>
      </w:rPr>
    </w:lvl>
    <w:lvl w:ilvl="8" w:tplc="4F8046D2">
      <w:numFmt w:val="bullet"/>
      <w:lvlText w:val="•"/>
      <w:lvlJc w:val="left"/>
      <w:pPr>
        <w:ind w:left="5265" w:hanging="192"/>
      </w:pPr>
      <w:rPr>
        <w:rFonts w:hint="default"/>
      </w:rPr>
    </w:lvl>
  </w:abstractNum>
  <w:abstractNum w:abstractNumId="24" w15:restartNumberingAfterBreak="0">
    <w:nsid w:val="31AB384E"/>
    <w:multiLevelType w:val="multilevel"/>
    <w:tmpl w:val="6BC842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1E61309"/>
    <w:multiLevelType w:val="hybridMultilevel"/>
    <w:tmpl w:val="E940D3C4"/>
    <w:lvl w:ilvl="0" w:tplc="C262CBF8">
      <w:numFmt w:val="bullet"/>
      <w:lvlText w:val=""/>
      <w:lvlJc w:val="left"/>
      <w:pPr>
        <w:ind w:left="225" w:hanging="226"/>
      </w:pPr>
      <w:rPr>
        <w:rFonts w:ascii="Symbol" w:eastAsia="Symbol" w:hAnsi="Symbol" w:cs="Symbol" w:hint="default"/>
        <w:w w:val="100"/>
        <w:sz w:val="18"/>
        <w:szCs w:val="18"/>
      </w:rPr>
    </w:lvl>
    <w:lvl w:ilvl="1" w:tplc="82FA537A">
      <w:numFmt w:val="bullet"/>
      <w:lvlText w:val="•"/>
      <w:lvlJc w:val="left"/>
      <w:pPr>
        <w:ind w:left="850" w:hanging="226"/>
      </w:pPr>
      <w:rPr>
        <w:rFonts w:hint="default"/>
      </w:rPr>
    </w:lvl>
    <w:lvl w:ilvl="2" w:tplc="0024C0EE">
      <w:numFmt w:val="bullet"/>
      <w:lvlText w:val="•"/>
      <w:lvlJc w:val="left"/>
      <w:pPr>
        <w:ind w:left="1481" w:hanging="226"/>
      </w:pPr>
      <w:rPr>
        <w:rFonts w:hint="default"/>
      </w:rPr>
    </w:lvl>
    <w:lvl w:ilvl="3" w:tplc="00EA8552">
      <w:numFmt w:val="bullet"/>
      <w:lvlText w:val="•"/>
      <w:lvlJc w:val="left"/>
      <w:pPr>
        <w:ind w:left="2112" w:hanging="226"/>
      </w:pPr>
      <w:rPr>
        <w:rFonts w:hint="default"/>
      </w:rPr>
    </w:lvl>
    <w:lvl w:ilvl="4" w:tplc="22B28D12">
      <w:numFmt w:val="bullet"/>
      <w:lvlText w:val="•"/>
      <w:lvlJc w:val="left"/>
      <w:pPr>
        <w:ind w:left="2742" w:hanging="226"/>
      </w:pPr>
      <w:rPr>
        <w:rFonts w:hint="default"/>
      </w:rPr>
    </w:lvl>
    <w:lvl w:ilvl="5" w:tplc="91328F1A">
      <w:numFmt w:val="bullet"/>
      <w:lvlText w:val="•"/>
      <w:lvlJc w:val="left"/>
      <w:pPr>
        <w:ind w:left="3373" w:hanging="226"/>
      </w:pPr>
      <w:rPr>
        <w:rFonts w:hint="default"/>
      </w:rPr>
    </w:lvl>
    <w:lvl w:ilvl="6" w:tplc="45C0430C">
      <w:numFmt w:val="bullet"/>
      <w:lvlText w:val="•"/>
      <w:lvlJc w:val="left"/>
      <w:pPr>
        <w:ind w:left="4004" w:hanging="226"/>
      </w:pPr>
      <w:rPr>
        <w:rFonts w:hint="default"/>
      </w:rPr>
    </w:lvl>
    <w:lvl w:ilvl="7" w:tplc="9D683CD2">
      <w:numFmt w:val="bullet"/>
      <w:lvlText w:val="•"/>
      <w:lvlJc w:val="left"/>
      <w:pPr>
        <w:ind w:left="4634" w:hanging="226"/>
      </w:pPr>
      <w:rPr>
        <w:rFonts w:hint="default"/>
      </w:rPr>
    </w:lvl>
    <w:lvl w:ilvl="8" w:tplc="9A7C3028">
      <w:numFmt w:val="bullet"/>
      <w:lvlText w:val="•"/>
      <w:lvlJc w:val="left"/>
      <w:pPr>
        <w:ind w:left="5265" w:hanging="226"/>
      </w:pPr>
      <w:rPr>
        <w:rFonts w:hint="default"/>
      </w:rPr>
    </w:lvl>
  </w:abstractNum>
  <w:abstractNum w:abstractNumId="26" w15:restartNumberingAfterBreak="0">
    <w:nsid w:val="32A770E5"/>
    <w:multiLevelType w:val="hybridMultilevel"/>
    <w:tmpl w:val="F3746B90"/>
    <w:lvl w:ilvl="0" w:tplc="FBDCDC1A">
      <w:numFmt w:val="bullet"/>
      <w:lvlText w:val=""/>
      <w:lvlJc w:val="left"/>
      <w:pPr>
        <w:ind w:left="224" w:hanging="192"/>
      </w:pPr>
      <w:rPr>
        <w:rFonts w:ascii="Symbol" w:eastAsia="Symbol" w:hAnsi="Symbol" w:cs="Symbol" w:hint="default"/>
        <w:w w:val="100"/>
        <w:sz w:val="18"/>
        <w:szCs w:val="18"/>
      </w:rPr>
    </w:lvl>
    <w:lvl w:ilvl="1" w:tplc="9B48A8AC">
      <w:numFmt w:val="bullet"/>
      <w:lvlText w:val="•"/>
      <w:lvlJc w:val="left"/>
      <w:pPr>
        <w:ind w:left="913" w:hanging="192"/>
      </w:pPr>
      <w:rPr>
        <w:rFonts w:hint="default"/>
      </w:rPr>
    </w:lvl>
    <w:lvl w:ilvl="2" w:tplc="79FAEB3A">
      <w:numFmt w:val="bullet"/>
      <w:lvlText w:val="•"/>
      <w:lvlJc w:val="left"/>
      <w:pPr>
        <w:ind w:left="1607" w:hanging="192"/>
      </w:pPr>
      <w:rPr>
        <w:rFonts w:hint="default"/>
      </w:rPr>
    </w:lvl>
    <w:lvl w:ilvl="3" w:tplc="CEF64B06">
      <w:numFmt w:val="bullet"/>
      <w:lvlText w:val="•"/>
      <w:lvlJc w:val="left"/>
      <w:pPr>
        <w:ind w:left="2301" w:hanging="192"/>
      </w:pPr>
      <w:rPr>
        <w:rFonts w:hint="default"/>
      </w:rPr>
    </w:lvl>
    <w:lvl w:ilvl="4" w:tplc="7576B43E">
      <w:numFmt w:val="bullet"/>
      <w:lvlText w:val="•"/>
      <w:lvlJc w:val="left"/>
      <w:pPr>
        <w:ind w:left="2994" w:hanging="192"/>
      </w:pPr>
      <w:rPr>
        <w:rFonts w:hint="default"/>
      </w:rPr>
    </w:lvl>
    <w:lvl w:ilvl="5" w:tplc="3E20DC4A">
      <w:numFmt w:val="bullet"/>
      <w:lvlText w:val="•"/>
      <w:lvlJc w:val="left"/>
      <w:pPr>
        <w:ind w:left="3688" w:hanging="192"/>
      </w:pPr>
      <w:rPr>
        <w:rFonts w:hint="default"/>
      </w:rPr>
    </w:lvl>
    <w:lvl w:ilvl="6" w:tplc="B270DF0C">
      <w:numFmt w:val="bullet"/>
      <w:lvlText w:val="•"/>
      <w:lvlJc w:val="left"/>
      <w:pPr>
        <w:ind w:left="4382" w:hanging="192"/>
      </w:pPr>
      <w:rPr>
        <w:rFonts w:hint="default"/>
      </w:rPr>
    </w:lvl>
    <w:lvl w:ilvl="7" w:tplc="87764842">
      <w:numFmt w:val="bullet"/>
      <w:lvlText w:val="•"/>
      <w:lvlJc w:val="left"/>
      <w:pPr>
        <w:ind w:left="5075" w:hanging="192"/>
      </w:pPr>
      <w:rPr>
        <w:rFonts w:hint="default"/>
      </w:rPr>
    </w:lvl>
    <w:lvl w:ilvl="8" w:tplc="9D624200">
      <w:numFmt w:val="bullet"/>
      <w:lvlText w:val="•"/>
      <w:lvlJc w:val="left"/>
      <w:pPr>
        <w:ind w:left="5769" w:hanging="192"/>
      </w:pPr>
      <w:rPr>
        <w:rFonts w:hint="default"/>
      </w:rPr>
    </w:lvl>
  </w:abstractNum>
  <w:abstractNum w:abstractNumId="27" w15:restartNumberingAfterBreak="0">
    <w:nsid w:val="38B10A5C"/>
    <w:multiLevelType w:val="multilevel"/>
    <w:tmpl w:val="17F6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A906FE4"/>
    <w:multiLevelType w:val="multilevel"/>
    <w:tmpl w:val="BD76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AC43582"/>
    <w:multiLevelType w:val="hybridMultilevel"/>
    <w:tmpl w:val="83AE2CD2"/>
    <w:lvl w:ilvl="0" w:tplc="F230A40C">
      <w:numFmt w:val="bullet"/>
      <w:lvlText w:val=""/>
      <w:lvlJc w:val="left"/>
      <w:pPr>
        <w:ind w:left="224" w:hanging="192"/>
      </w:pPr>
      <w:rPr>
        <w:rFonts w:ascii="Symbol" w:eastAsia="Symbol" w:hAnsi="Symbol" w:cs="Symbol" w:hint="default"/>
        <w:w w:val="100"/>
        <w:sz w:val="18"/>
        <w:szCs w:val="18"/>
      </w:rPr>
    </w:lvl>
    <w:lvl w:ilvl="1" w:tplc="D0F841E8">
      <w:numFmt w:val="bullet"/>
      <w:lvlText w:val="•"/>
      <w:lvlJc w:val="left"/>
      <w:pPr>
        <w:ind w:left="913" w:hanging="192"/>
      </w:pPr>
      <w:rPr>
        <w:rFonts w:hint="default"/>
      </w:rPr>
    </w:lvl>
    <w:lvl w:ilvl="2" w:tplc="C390E90E">
      <w:numFmt w:val="bullet"/>
      <w:lvlText w:val="•"/>
      <w:lvlJc w:val="left"/>
      <w:pPr>
        <w:ind w:left="1607" w:hanging="192"/>
      </w:pPr>
      <w:rPr>
        <w:rFonts w:hint="default"/>
      </w:rPr>
    </w:lvl>
    <w:lvl w:ilvl="3" w:tplc="70ACE12A">
      <w:numFmt w:val="bullet"/>
      <w:lvlText w:val="•"/>
      <w:lvlJc w:val="left"/>
      <w:pPr>
        <w:ind w:left="2301" w:hanging="192"/>
      </w:pPr>
      <w:rPr>
        <w:rFonts w:hint="default"/>
      </w:rPr>
    </w:lvl>
    <w:lvl w:ilvl="4" w:tplc="A1C0E66E">
      <w:numFmt w:val="bullet"/>
      <w:lvlText w:val="•"/>
      <w:lvlJc w:val="left"/>
      <w:pPr>
        <w:ind w:left="2994" w:hanging="192"/>
      </w:pPr>
      <w:rPr>
        <w:rFonts w:hint="default"/>
      </w:rPr>
    </w:lvl>
    <w:lvl w:ilvl="5" w:tplc="BF7A4F9A">
      <w:numFmt w:val="bullet"/>
      <w:lvlText w:val="•"/>
      <w:lvlJc w:val="left"/>
      <w:pPr>
        <w:ind w:left="3688" w:hanging="192"/>
      </w:pPr>
      <w:rPr>
        <w:rFonts w:hint="default"/>
      </w:rPr>
    </w:lvl>
    <w:lvl w:ilvl="6" w:tplc="49EEBF6A">
      <w:numFmt w:val="bullet"/>
      <w:lvlText w:val="•"/>
      <w:lvlJc w:val="left"/>
      <w:pPr>
        <w:ind w:left="4382" w:hanging="192"/>
      </w:pPr>
      <w:rPr>
        <w:rFonts w:hint="default"/>
      </w:rPr>
    </w:lvl>
    <w:lvl w:ilvl="7" w:tplc="FDC2B8D0">
      <w:numFmt w:val="bullet"/>
      <w:lvlText w:val="•"/>
      <w:lvlJc w:val="left"/>
      <w:pPr>
        <w:ind w:left="5075" w:hanging="192"/>
      </w:pPr>
      <w:rPr>
        <w:rFonts w:hint="default"/>
      </w:rPr>
    </w:lvl>
    <w:lvl w:ilvl="8" w:tplc="B39C087C">
      <w:numFmt w:val="bullet"/>
      <w:lvlText w:val="•"/>
      <w:lvlJc w:val="left"/>
      <w:pPr>
        <w:ind w:left="5769" w:hanging="192"/>
      </w:pPr>
      <w:rPr>
        <w:rFonts w:hint="default"/>
      </w:rPr>
    </w:lvl>
  </w:abstractNum>
  <w:abstractNum w:abstractNumId="30" w15:restartNumberingAfterBreak="0">
    <w:nsid w:val="3CC10712"/>
    <w:multiLevelType w:val="multilevel"/>
    <w:tmpl w:val="C912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D076BE4"/>
    <w:multiLevelType w:val="hybridMultilevel"/>
    <w:tmpl w:val="5374EE36"/>
    <w:lvl w:ilvl="0" w:tplc="F876925E">
      <w:numFmt w:val="bullet"/>
      <w:lvlText w:val=""/>
      <w:lvlJc w:val="left"/>
      <w:pPr>
        <w:ind w:left="110" w:hanging="192"/>
      </w:pPr>
      <w:rPr>
        <w:rFonts w:ascii="Symbol" w:eastAsia="Symbol" w:hAnsi="Symbol" w:cs="Symbol" w:hint="default"/>
        <w:w w:val="100"/>
        <w:sz w:val="18"/>
        <w:szCs w:val="18"/>
      </w:rPr>
    </w:lvl>
    <w:lvl w:ilvl="1" w:tplc="42B6C67E">
      <w:numFmt w:val="bullet"/>
      <w:lvlText w:val="•"/>
      <w:lvlJc w:val="left"/>
      <w:pPr>
        <w:ind w:left="760" w:hanging="192"/>
      </w:pPr>
      <w:rPr>
        <w:rFonts w:hint="default"/>
      </w:rPr>
    </w:lvl>
    <w:lvl w:ilvl="2" w:tplc="7E82C7AA">
      <w:numFmt w:val="bullet"/>
      <w:lvlText w:val="•"/>
      <w:lvlJc w:val="left"/>
      <w:pPr>
        <w:ind w:left="1401" w:hanging="192"/>
      </w:pPr>
      <w:rPr>
        <w:rFonts w:hint="default"/>
      </w:rPr>
    </w:lvl>
    <w:lvl w:ilvl="3" w:tplc="4E3E1616">
      <w:numFmt w:val="bullet"/>
      <w:lvlText w:val="•"/>
      <w:lvlJc w:val="left"/>
      <w:pPr>
        <w:ind w:left="2042" w:hanging="192"/>
      </w:pPr>
      <w:rPr>
        <w:rFonts w:hint="default"/>
      </w:rPr>
    </w:lvl>
    <w:lvl w:ilvl="4" w:tplc="BA90BF30">
      <w:numFmt w:val="bullet"/>
      <w:lvlText w:val="•"/>
      <w:lvlJc w:val="left"/>
      <w:pPr>
        <w:ind w:left="2682" w:hanging="192"/>
      </w:pPr>
      <w:rPr>
        <w:rFonts w:hint="default"/>
      </w:rPr>
    </w:lvl>
    <w:lvl w:ilvl="5" w:tplc="10E2F908">
      <w:numFmt w:val="bullet"/>
      <w:lvlText w:val="•"/>
      <w:lvlJc w:val="left"/>
      <w:pPr>
        <w:ind w:left="3323" w:hanging="192"/>
      </w:pPr>
      <w:rPr>
        <w:rFonts w:hint="default"/>
      </w:rPr>
    </w:lvl>
    <w:lvl w:ilvl="6" w:tplc="7056F4E2">
      <w:numFmt w:val="bullet"/>
      <w:lvlText w:val="•"/>
      <w:lvlJc w:val="left"/>
      <w:pPr>
        <w:ind w:left="3964" w:hanging="192"/>
      </w:pPr>
      <w:rPr>
        <w:rFonts w:hint="default"/>
      </w:rPr>
    </w:lvl>
    <w:lvl w:ilvl="7" w:tplc="0DD4C496">
      <w:numFmt w:val="bullet"/>
      <w:lvlText w:val="•"/>
      <w:lvlJc w:val="left"/>
      <w:pPr>
        <w:ind w:left="4604" w:hanging="192"/>
      </w:pPr>
      <w:rPr>
        <w:rFonts w:hint="default"/>
      </w:rPr>
    </w:lvl>
    <w:lvl w:ilvl="8" w:tplc="548A9DA8">
      <w:numFmt w:val="bullet"/>
      <w:lvlText w:val="•"/>
      <w:lvlJc w:val="left"/>
      <w:pPr>
        <w:ind w:left="5245" w:hanging="192"/>
      </w:pPr>
      <w:rPr>
        <w:rFonts w:hint="default"/>
      </w:rPr>
    </w:lvl>
  </w:abstractNum>
  <w:abstractNum w:abstractNumId="32" w15:restartNumberingAfterBreak="0">
    <w:nsid w:val="42CD06AC"/>
    <w:multiLevelType w:val="hybridMultilevel"/>
    <w:tmpl w:val="DC1C9F64"/>
    <w:lvl w:ilvl="0" w:tplc="249A810A">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3" w15:restartNumberingAfterBreak="0">
    <w:nsid w:val="435F6863"/>
    <w:multiLevelType w:val="hybridMultilevel"/>
    <w:tmpl w:val="41EA2270"/>
    <w:lvl w:ilvl="0" w:tplc="78EC5DA6">
      <w:numFmt w:val="bullet"/>
      <w:lvlText w:val=""/>
      <w:lvlJc w:val="left"/>
      <w:pPr>
        <w:ind w:left="225" w:hanging="192"/>
      </w:pPr>
      <w:rPr>
        <w:rFonts w:ascii="Symbol" w:eastAsia="Symbol" w:hAnsi="Symbol" w:cs="Symbol" w:hint="default"/>
        <w:w w:val="100"/>
        <w:sz w:val="18"/>
        <w:szCs w:val="18"/>
      </w:rPr>
    </w:lvl>
    <w:lvl w:ilvl="1" w:tplc="5A4EF512">
      <w:numFmt w:val="bullet"/>
      <w:lvlText w:val="•"/>
      <w:lvlJc w:val="left"/>
      <w:pPr>
        <w:ind w:left="850" w:hanging="192"/>
      </w:pPr>
      <w:rPr>
        <w:rFonts w:hint="default"/>
      </w:rPr>
    </w:lvl>
    <w:lvl w:ilvl="2" w:tplc="423693F6">
      <w:numFmt w:val="bullet"/>
      <w:lvlText w:val="•"/>
      <w:lvlJc w:val="left"/>
      <w:pPr>
        <w:ind w:left="1481" w:hanging="192"/>
      </w:pPr>
      <w:rPr>
        <w:rFonts w:hint="default"/>
      </w:rPr>
    </w:lvl>
    <w:lvl w:ilvl="3" w:tplc="E6F84902">
      <w:numFmt w:val="bullet"/>
      <w:lvlText w:val="•"/>
      <w:lvlJc w:val="left"/>
      <w:pPr>
        <w:ind w:left="2112" w:hanging="192"/>
      </w:pPr>
      <w:rPr>
        <w:rFonts w:hint="default"/>
      </w:rPr>
    </w:lvl>
    <w:lvl w:ilvl="4" w:tplc="33B62266">
      <w:numFmt w:val="bullet"/>
      <w:lvlText w:val="•"/>
      <w:lvlJc w:val="left"/>
      <w:pPr>
        <w:ind w:left="2742" w:hanging="192"/>
      </w:pPr>
      <w:rPr>
        <w:rFonts w:hint="default"/>
      </w:rPr>
    </w:lvl>
    <w:lvl w:ilvl="5" w:tplc="EC006E1E">
      <w:numFmt w:val="bullet"/>
      <w:lvlText w:val="•"/>
      <w:lvlJc w:val="left"/>
      <w:pPr>
        <w:ind w:left="3373" w:hanging="192"/>
      </w:pPr>
      <w:rPr>
        <w:rFonts w:hint="default"/>
      </w:rPr>
    </w:lvl>
    <w:lvl w:ilvl="6" w:tplc="E2685C34">
      <w:numFmt w:val="bullet"/>
      <w:lvlText w:val="•"/>
      <w:lvlJc w:val="left"/>
      <w:pPr>
        <w:ind w:left="4004" w:hanging="192"/>
      </w:pPr>
      <w:rPr>
        <w:rFonts w:hint="default"/>
      </w:rPr>
    </w:lvl>
    <w:lvl w:ilvl="7" w:tplc="A21A5CB2">
      <w:numFmt w:val="bullet"/>
      <w:lvlText w:val="•"/>
      <w:lvlJc w:val="left"/>
      <w:pPr>
        <w:ind w:left="4634" w:hanging="192"/>
      </w:pPr>
      <w:rPr>
        <w:rFonts w:hint="default"/>
      </w:rPr>
    </w:lvl>
    <w:lvl w:ilvl="8" w:tplc="99A85706">
      <w:numFmt w:val="bullet"/>
      <w:lvlText w:val="•"/>
      <w:lvlJc w:val="left"/>
      <w:pPr>
        <w:ind w:left="5265" w:hanging="192"/>
      </w:pPr>
      <w:rPr>
        <w:rFonts w:hint="default"/>
      </w:rPr>
    </w:lvl>
  </w:abstractNum>
  <w:abstractNum w:abstractNumId="34" w15:restartNumberingAfterBreak="0">
    <w:nsid w:val="47CF1DE9"/>
    <w:multiLevelType w:val="multilevel"/>
    <w:tmpl w:val="421EF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A63ACC"/>
    <w:multiLevelType w:val="hybridMultilevel"/>
    <w:tmpl w:val="E1865C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15:restartNumberingAfterBreak="0">
    <w:nsid w:val="491A3DF8"/>
    <w:multiLevelType w:val="hybridMultilevel"/>
    <w:tmpl w:val="09E0317C"/>
    <w:lvl w:ilvl="0" w:tplc="D7741FAA">
      <w:numFmt w:val="bullet"/>
      <w:lvlText w:val=""/>
      <w:lvlJc w:val="left"/>
      <w:pPr>
        <w:ind w:left="183" w:hanging="149"/>
      </w:pPr>
      <w:rPr>
        <w:rFonts w:ascii="Symbol" w:eastAsia="Symbol" w:hAnsi="Symbol" w:cs="Symbol" w:hint="default"/>
        <w:w w:val="100"/>
        <w:sz w:val="18"/>
        <w:szCs w:val="18"/>
      </w:rPr>
    </w:lvl>
    <w:lvl w:ilvl="1" w:tplc="E9A641D2">
      <w:numFmt w:val="bullet"/>
      <w:lvlText w:val="•"/>
      <w:lvlJc w:val="left"/>
      <w:pPr>
        <w:ind w:left="887" w:hanging="149"/>
      </w:pPr>
      <w:rPr>
        <w:rFonts w:hint="default"/>
      </w:rPr>
    </w:lvl>
    <w:lvl w:ilvl="2" w:tplc="8BF00EFA">
      <w:numFmt w:val="bullet"/>
      <w:lvlText w:val="•"/>
      <w:lvlJc w:val="left"/>
      <w:pPr>
        <w:ind w:left="1595" w:hanging="149"/>
      </w:pPr>
      <w:rPr>
        <w:rFonts w:hint="default"/>
      </w:rPr>
    </w:lvl>
    <w:lvl w:ilvl="3" w:tplc="D3C242E8">
      <w:numFmt w:val="bullet"/>
      <w:lvlText w:val="•"/>
      <w:lvlJc w:val="left"/>
      <w:pPr>
        <w:ind w:left="2303" w:hanging="149"/>
      </w:pPr>
      <w:rPr>
        <w:rFonts w:hint="default"/>
      </w:rPr>
    </w:lvl>
    <w:lvl w:ilvl="4" w:tplc="3EACC3D6">
      <w:numFmt w:val="bullet"/>
      <w:lvlText w:val="•"/>
      <w:lvlJc w:val="left"/>
      <w:pPr>
        <w:ind w:left="3010" w:hanging="149"/>
      </w:pPr>
      <w:rPr>
        <w:rFonts w:hint="default"/>
      </w:rPr>
    </w:lvl>
    <w:lvl w:ilvl="5" w:tplc="777C6494">
      <w:numFmt w:val="bullet"/>
      <w:lvlText w:val="•"/>
      <w:lvlJc w:val="left"/>
      <w:pPr>
        <w:ind w:left="3718" w:hanging="149"/>
      </w:pPr>
      <w:rPr>
        <w:rFonts w:hint="default"/>
      </w:rPr>
    </w:lvl>
    <w:lvl w:ilvl="6" w:tplc="E5906352">
      <w:numFmt w:val="bullet"/>
      <w:lvlText w:val="•"/>
      <w:lvlJc w:val="left"/>
      <w:pPr>
        <w:ind w:left="4426" w:hanging="149"/>
      </w:pPr>
      <w:rPr>
        <w:rFonts w:hint="default"/>
      </w:rPr>
    </w:lvl>
    <w:lvl w:ilvl="7" w:tplc="BE24E60E">
      <w:numFmt w:val="bullet"/>
      <w:lvlText w:val="•"/>
      <w:lvlJc w:val="left"/>
      <w:pPr>
        <w:ind w:left="5133" w:hanging="149"/>
      </w:pPr>
      <w:rPr>
        <w:rFonts w:hint="default"/>
      </w:rPr>
    </w:lvl>
    <w:lvl w:ilvl="8" w:tplc="4F32A484">
      <w:numFmt w:val="bullet"/>
      <w:lvlText w:val="•"/>
      <w:lvlJc w:val="left"/>
      <w:pPr>
        <w:ind w:left="5841" w:hanging="149"/>
      </w:pPr>
      <w:rPr>
        <w:rFonts w:hint="default"/>
      </w:rPr>
    </w:lvl>
  </w:abstractNum>
  <w:abstractNum w:abstractNumId="37" w15:restartNumberingAfterBreak="0">
    <w:nsid w:val="4B792DA4"/>
    <w:multiLevelType w:val="multilevel"/>
    <w:tmpl w:val="6010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0C3383"/>
    <w:multiLevelType w:val="hybridMultilevel"/>
    <w:tmpl w:val="D582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FD486A"/>
    <w:multiLevelType w:val="multilevel"/>
    <w:tmpl w:val="78A48EDC"/>
    <w:lvl w:ilvl="0">
      <w:start w:val="1"/>
      <w:numFmt w:val="upperLetter"/>
      <w:lvlText w:val="%1."/>
      <w:lvlJc w:val="left"/>
      <w:pPr>
        <w:ind w:left="1372" w:hanging="273"/>
        <w:jc w:val="right"/>
      </w:pPr>
      <w:rPr>
        <w:rFonts w:ascii="Times New Roman" w:eastAsia="Times New Roman" w:hAnsi="Times New Roman" w:cs="Times New Roman" w:hint="default"/>
        <w:b/>
        <w:bCs/>
        <w:spacing w:val="-2"/>
        <w:w w:val="100"/>
        <w:sz w:val="24"/>
        <w:szCs w:val="24"/>
      </w:rPr>
    </w:lvl>
    <w:lvl w:ilvl="1">
      <w:start w:val="1"/>
      <w:numFmt w:val="decimal"/>
      <w:lvlText w:val="%1.%2."/>
      <w:lvlJc w:val="left"/>
      <w:pPr>
        <w:ind w:left="698" w:hanging="556"/>
      </w:pPr>
      <w:rPr>
        <w:rFonts w:ascii="Times New Roman" w:eastAsia="Times New Roman" w:hAnsi="Times New Roman" w:cs="Times New Roman" w:hint="default"/>
        <w:b/>
        <w:bCs/>
        <w:spacing w:val="-1"/>
        <w:w w:val="99"/>
        <w:sz w:val="22"/>
        <w:szCs w:val="22"/>
      </w:rPr>
    </w:lvl>
    <w:lvl w:ilvl="2">
      <w:numFmt w:val="bullet"/>
      <w:lvlText w:val="•"/>
      <w:lvlJc w:val="left"/>
      <w:pPr>
        <w:ind w:left="2413" w:hanging="556"/>
      </w:pPr>
      <w:rPr>
        <w:rFonts w:hint="default"/>
      </w:rPr>
    </w:lvl>
    <w:lvl w:ilvl="3">
      <w:numFmt w:val="bullet"/>
      <w:lvlText w:val="•"/>
      <w:lvlJc w:val="left"/>
      <w:pPr>
        <w:ind w:left="3447" w:hanging="556"/>
      </w:pPr>
      <w:rPr>
        <w:rFonts w:hint="default"/>
      </w:rPr>
    </w:lvl>
    <w:lvl w:ilvl="4">
      <w:numFmt w:val="bullet"/>
      <w:lvlText w:val="•"/>
      <w:lvlJc w:val="left"/>
      <w:pPr>
        <w:ind w:left="4481" w:hanging="556"/>
      </w:pPr>
      <w:rPr>
        <w:rFonts w:hint="default"/>
      </w:rPr>
    </w:lvl>
    <w:lvl w:ilvl="5">
      <w:numFmt w:val="bullet"/>
      <w:lvlText w:val="•"/>
      <w:lvlJc w:val="left"/>
      <w:pPr>
        <w:ind w:left="5515" w:hanging="556"/>
      </w:pPr>
      <w:rPr>
        <w:rFonts w:hint="default"/>
      </w:rPr>
    </w:lvl>
    <w:lvl w:ilvl="6">
      <w:numFmt w:val="bullet"/>
      <w:lvlText w:val="•"/>
      <w:lvlJc w:val="left"/>
      <w:pPr>
        <w:ind w:left="6548" w:hanging="556"/>
      </w:pPr>
      <w:rPr>
        <w:rFonts w:hint="default"/>
      </w:rPr>
    </w:lvl>
    <w:lvl w:ilvl="7">
      <w:numFmt w:val="bullet"/>
      <w:lvlText w:val="•"/>
      <w:lvlJc w:val="left"/>
      <w:pPr>
        <w:ind w:left="7582" w:hanging="556"/>
      </w:pPr>
      <w:rPr>
        <w:rFonts w:hint="default"/>
      </w:rPr>
    </w:lvl>
    <w:lvl w:ilvl="8">
      <w:numFmt w:val="bullet"/>
      <w:lvlText w:val="•"/>
      <w:lvlJc w:val="left"/>
      <w:pPr>
        <w:ind w:left="8616" w:hanging="556"/>
      </w:pPr>
      <w:rPr>
        <w:rFonts w:hint="default"/>
      </w:rPr>
    </w:lvl>
  </w:abstractNum>
  <w:abstractNum w:abstractNumId="40" w15:restartNumberingAfterBreak="0">
    <w:nsid w:val="507266BA"/>
    <w:multiLevelType w:val="hybridMultilevel"/>
    <w:tmpl w:val="1F7EA1BE"/>
    <w:lvl w:ilvl="0" w:tplc="7F00B228">
      <w:numFmt w:val="bullet"/>
      <w:lvlText w:val=""/>
      <w:lvlJc w:val="left"/>
      <w:pPr>
        <w:ind w:left="829" w:hanging="360"/>
      </w:pPr>
      <w:rPr>
        <w:rFonts w:ascii="Symbol" w:eastAsia="Symbol" w:hAnsi="Symbol" w:cs="Symbol" w:hint="default"/>
        <w:w w:val="100"/>
        <w:sz w:val="18"/>
        <w:szCs w:val="18"/>
      </w:rPr>
    </w:lvl>
    <w:lvl w:ilvl="1" w:tplc="7FE4C0F8">
      <w:numFmt w:val="bullet"/>
      <w:lvlText w:val="•"/>
      <w:lvlJc w:val="left"/>
      <w:pPr>
        <w:ind w:left="1453" w:hanging="360"/>
      </w:pPr>
      <w:rPr>
        <w:rFonts w:hint="default"/>
      </w:rPr>
    </w:lvl>
    <w:lvl w:ilvl="2" w:tplc="90EC4D5C">
      <w:numFmt w:val="bullet"/>
      <w:lvlText w:val="•"/>
      <w:lvlJc w:val="left"/>
      <w:pPr>
        <w:ind w:left="2087" w:hanging="360"/>
      </w:pPr>
      <w:rPr>
        <w:rFonts w:hint="default"/>
      </w:rPr>
    </w:lvl>
    <w:lvl w:ilvl="3" w:tplc="4384ADD0">
      <w:numFmt w:val="bullet"/>
      <w:lvlText w:val="•"/>
      <w:lvlJc w:val="left"/>
      <w:pPr>
        <w:ind w:left="2721" w:hanging="360"/>
      </w:pPr>
      <w:rPr>
        <w:rFonts w:hint="default"/>
      </w:rPr>
    </w:lvl>
    <w:lvl w:ilvl="4" w:tplc="BA2A96AE">
      <w:numFmt w:val="bullet"/>
      <w:lvlText w:val="•"/>
      <w:lvlJc w:val="left"/>
      <w:pPr>
        <w:ind w:left="3354" w:hanging="360"/>
      </w:pPr>
      <w:rPr>
        <w:rFonts w:hint="default"/>
      </w:rPr>
    </w:lvl>
    <w:lvl w:ilvl="5" w:tplc="171CDB3E">
      <w:numFmt w:val="bullet"/>
      <w:lvlText w:val="•"/>
      <w:lvlJc w:val="left"/>
      <w:pPr>
        <w:ind w:left="3988" w:hanging="360"/>
      </w:pPr>
      <w:rPr>
        <w:rFonts w:hint="default"/>
      </w:rPr>
    </w:lvl>
    <w:lvl w:ilvl="6" w:tplc="6680B058">
      <w:numFmt w:val="bullet"/>
      <w:lvlText w:val="•"/>
      <w:lvlJc w:val="left"/>
      <w:pPr>
        <w:ind w:left="4622" w:hanging="360"/>
      </w:pPr>
      <w:rPr>
        <w:rFonts w:hint="default"/>
      </w:rPr>
    </w:lvl>
    <w:lvl w:ilvl="7" w:tplc="B862FFB0">
      <w:numFmt w:val="bullet"/>
      <w:lvlText w:val="•"/>
      <w:lvlJc w:val="left"/>
      <w:pPr>
        <w:ind w:left="5255" w:hanging="360"/>
      </w:pPr>
      <w:rPr>
        <w:rFonts w:hint="default"/>
      </w:rPr>
    </w:lvl>
    <w:lvl w:ilvl="8" w:tplc="C54C9A0A">
      <w:numFmt w:val="bullet"/>
      <w:lvlText w:val="•"/>
      <w:lvlJc w:val="left"/>
      <w:pPr>
        <w:ind w:left="5889" w:hanging="360"/>
      </w:pPr>
      <w:rPr>
        <w:rFonts w:hint="default"/>
      </w:rPr>
    </w:lvl>
  </w:abstractNum>
  <w:abstractNum w:abstractNumId="41" w15:restartNumberingAfterBreak="0">
    <w:nsid w:val="529A2F46"/>
    <w:multiLevelType w:val="hybridMultilevel"/>
    <w:tmpl w:val="BD1086F8"/>
    <w:lvl w:ilvl="0" w:tplc="0418000F">
      <w:start w:val="1"/>
      <w:numFmt w:val="decimal"/>
      <w:lvlText w:val="%1."/>
      <w:lvlJc w:val="left"/>
      <w:pPr>
        <w:ind w:left="644"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15:restartNumberingAfterBreak="0">
    <w:nsid w:val="56AE1F4A"/>
    <w:multiLevelType w:val="multilevel"/>
    <w:tmpl w:val="0288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6F54FC8"/>
    <w:multiLevelType w:val="hybridMultilevel"/>
    <w:tmpl w:val="F67697B4"/>
    <w:lvl w:ilvl="0" w:tplc="1938002C">
      <w:numFmt w:val="bullet"/>
      <w:lvlText w:val=""/>
      <w:lvlJc w:val="left"/>
      <w:pPr>
        <w:ind w:left="183" w:hanging="149"/>
      </w:pPr>
      <w:rPr>
        <w:rFonts w:ascii="Symbol" w:eastAsia="Symbol" w:hAnsi="Symbol" w:cs="Symbol" w:hint="default"/>
        <w:w w:val="100"/>
        <w:sz w:val="18"/>
        <w:szCs w:val="18"/>
      </w:rPr>
    </w:lvl>
    <w:lvl w:ilvl="1" w:tplc="F7283C2E">
      <w:numFmt w:val="bullet"/>
      <w:lvlText w:val="•"/>
      <w:lvlJc w:val="left"/>
      <w:pPr>
        <w:ind w:left="887" w:hanging="149"/>
      </w:pPr>
      <w:rPr>
        <w:rFonts w:hint="default"/>
      </w:rPr>
    </w:lvl>
    <w:lvl w:ilvl="2" w:tplc="1BD4EDE0">
      <w:numFmt w:val="bullet"/>
      <w:lvlText w:val="•"/>
      <w:lvlJc w:val="left"/>
      <w:pPr>
        <w:ind w:left="1595" w:hanging="149"/>
      </w:pPr>
      <w:rPr>
        <w:rFonts w:hint="default"/>
      </w:rPr>
    </w:lvl>
    <w:lvl w:ilvl="3" w:tplc="3CDC0F6E">
      <w:numFmt w:val="bullet"/>
      <w:lvlText w:val="•"/>
      <w:lvlJc w:val="left"/>
      <w:pPr>
        <w:ind w:left="2303" w:hanging="149"/>
      </w:pPr>
      <w:rPr>
        <w:rFonts w:hint="default"/>
      </w:rPr>
    </w:lvl>
    <w:lvl w:ilvl="4" w:tplc="70C6D990">
      <w:numFmt w:val="bullet"/>
      <w:lvlText w:val="•"/>
      <w:lvlJc w:val="left"/>
      <w:pPr>
        <w:ind w:left="3010" w:hanging="149"/>
      </w:pPr>
      <w:rPr>
        <w:rFonts w:hint="default"/>
      </w:rPr>
    </w:lvl>
    <w:lvl w:ilvl="5" w:tplc="FFEC9518">
      <w:numFmt w:val="bullet"/>
      <w:lvlText w:val="•"/>
      <w:lvlJc w:val="left"/>
      <w:pPr>
        <w:ind w:left="3718" w:hanging="149"/>
      </w:pPr>
      <w:rPr>
        <w:rFonts w:hint="default"/>
      </w:rPr>
    </w:lvl>
    <w:lvl w:ilvl="6" w:tplc="34B4347C">
      <w:numFmt w:val="bullet"/>
      <w:lvlText w:val="•"/>
      <w:lvlJc w:val="left"/>
      <w:pPr>
        <w:ind w:left="4426" w:hanging="149"/>
      </w:pPr>
      <w:rPr>
        <w:rFonts w:hint="default"/>
      </w:rPr>
    </w:lvl>
    <w:lvl w:ilvl="7" w:tplc="EA369ECE">
      <w:numFmt w:val="bullet"/>
      <w:lvlText w:val="•"/>
      <w:lvlJc w:val="left"/>
      <w:pPr>
        <w:ind w:left="5133" w:hanging="149"/>
      </w:pPr>
      <w:rPr>
        <w:rFonts w:hint="default"/>
      </w:rPr>
    </w:lvl>
    <w:lvl w:ilvl="8" w:tplc="CC30C94E">
      <w:numFmt w:val="bullet"/>
      <w:lvlText w:val="•"/>
      <w:lvlJc w:val="left"/>
      <w:pPr>
        <w:ind w:left="5841" w:hanging="149"/>
      </w:pPr>
      <w:rPr>
        <w:rFonts w:hint="default"/>
      </w:rPr>
    </w:lvl>
  </w:abstractNum>
  <w:abstractNum w:abstractNumId="44" w15:restartNumberingAfterBreak="0">
    <w:nsid w:val="57BF7C88"/>
    <w:multiLevelType w:val="multilevel"/>
    <w:tmpl w:val="A5A64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8A50069"/>
    <w:multiLevelType w:val="hybridMultilevel"/>
    <w:tmpl w:val="49FA6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B0009D"/>
    <w:multiLevelType w:val="multilevel"/>
    <w:tmpl w:val="56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E896F3F"/>
    <w:multiLevelType w:val="hybridMultilevel"/>
    <w:tmpl w:val="3214765C"/>
    <w:lvl w:ilvl="0" w:tplc="D18C8476">
      <w:start w:val="1"/>
      <w:numFmt w:val="decimal"/>
      <w:lvlText w:val="%1."/>
      <w:lvlJc w:val="left"/>
      <w:pPr>
        <w:ind w:left="420" w:hanging="360"/>
      </w:pPr>
      <w:rPr>
        <w:rFonts w:hint="default"/>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48" w15:restartNumberingAfterBreak="0">
    <w:nsid w:val="5F6164E9"/>
    <w:multiLevelType w:val="hybridMultilevel"/>
    <w:tmpl w:val="A3B28904"/>
    <w:lvl w:ilvl="0" w:tplc="4524EF88">
      <w:numFmt w:val="bullet"/>
      <w:lvlText w:val=""/>
      <w:lvlJc w:val="left"/>
      <w:pPr>
        <w:ind w:left="224" w:hanging="192"/>
      </w:pPr>
      <w:rPr>
        <w:rFonts w:ascii="Symbol" w:eastAsia="Symbol" w:hAnsi="Symbol" w:cs="Symbol" w:hint="default"/>
        <w:w w:val="100"/>
        <w:sz w:val="18"/>
        <w:szCs w:val="18"/>
      </w:rPr>
    </w:lvl>
    <w:lvl w:ilvl="1" w:tplc="1A545988">
      <w:numFmt w:val="bullet"/>
      <w:lvlText w:val="•"/>
      <w:lvlJc w:val="left"/>
      <w:pPr>
        <w:ind w:left="913" w:hanging="192"/>
      </w:pPr>
      <w:rPr>
        <w:rFonts w:hint="default"/>
      </w:rPr>
    </w:lvl>
    <w:lvl w:ilvl="2" w:tplc="4C781C5A">
      <w:numFmt w:val="bullet"/>
      <w:lvlText w:val="•"/>
      <w:lvlJc w:val="left"/>
      <w:pPr>
        <w:ind w:left="1607" w:hanging="192"/>
      </w:pPr>
      <w:rPr>
        <w:rFonts w:hint="default"/>
      </w:rPr>
    </w:lvl>
    <w:lvl w:ilvl="3" w:tplc="ED987CAA">
      <w:numFmt w:val="bullet"/>
      <w:lvlText w:val="•"/>
      <w:lvlJc w:val="left"/>
      <w:pPr>
        <w:ind w:left="2301" w:hanging="192"/>
      </w:pPr>
      <w:rPr>
        <w:rFonts w:hint="default"/>
      </w:rPr>
    </w:lvl>
    <w:lvl w:ilvl="4" w:tplc="F756632C">
      <w:numFmt w:val="bullet"/>
      <w:lvlText w:val="•"/>
      <w:lvlJc w:val="left"/>
      <w:pPr>
        <w:ind w:left="2994" w:hanging="192"/>
      </w:pPr>
      <w:rPr>
        <w:rFonts w:hint="default"/>
      </w:rPr>
    </w:lvl>
    <w:lvl w:ilvl="5" w:tplc="E3942060">
      <w:numFmt w:val="bullet"/>
      <w:lvlText w:val="•"/>
      <w:lvlJc w:val="left"/>
      <w:pPr>
        <w:ind w:left="3688" w:hanging="192"/>
      </w:pPr>
      <w:rPr>
        <w:rFonts w:hint="default"/>
      </w:rPr>
    </w:lvl>
    <w:lvl w:ilvl="6" w:tplc="84E24974">
      <w:numFmt w:val="bullet"/>
      <w:lvlText w:val="•"/>
      <w:lvlJc w:val="left"/>
      <w:pPr>
        <w:ind w:left="4382" w:hanging="192"/>
      </w:pPr>
      <w:rPr>
        <w:rFonts w:hint="default"/>
      </w:rPr>
    </w:lvl>
    <w:lvl w:ilvl="7" w:tplc="39F867F2">
      <w:numFmt w:val="bullet"/>
      <w:lvlText w:val="•"/>
      <w:lvlJc w:val="left"/>
      <w:pPr>
        <w:ind w:left="5075" w:hanging="192"/>
      </w:pPr>
      <w:rPr>
        <w:rFonts w:hint="default"/>
      </w:rPr>
    </w:lvl>
    <w:lvl w:ilvl="8" w:tplc="3300E2C6">
      <w:numFmt w:val="bullet"/>
      <w:lvlText w:val="•"/>
      <w:lvlJc w:val="left"/>
      <w:pPr>
        <w:ind w:left="5769" w:hanging="192"/>
      </w:pPr>
      <w:rPr>
        <w:rFonts w:hint="default"/>
      </w:rPr>
    </w:lvl>
  </w:abstractNum>
  <w:abstractNum w:abstractNumId="49" w15:restartNumberingAfterBreak="0">
    <w:nsid w:val="63E77396"/>
    <w:multiLevelType w:val="multilevel"/>
    <w:tmpl w:val="333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3F86FF6"/>
    <w:multiLevelType w:val="multilevel"/>
    <w:tmpl w:val="072A2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5F36A34"/>
    <w:multiLevelType w:val="hybridMultilevel"/>
    <w:tmpl w:val="779C0F32"/>
    <w:lvl w:ilvl="0" w:tplc="5864590A">
      <w:numFmt w:val="bullet"/>
      <w:lvlText w:val=""/>
      <w:lvlJc w:val="left"/>
      <w:pPr>
        <w:ind w:left="1382" w:hanging="284"/>
      </w:pPr>
      <w:rPr>
        <w:rFonts w:ascii="Symbol" w:eastAsia="Symbol" w:hAnsi="Symbol" w:cs="Symbol" w:hint="default"/>
        <w:w w:val="99"/>
        <w:sz w:val="18"/>
        <w:szCs w:val="18"/>
      </w:rPr>
    </w:lvl>
    <w:lvl w:ilvl="1" w:tplc="24925F34">
      <w:numFmt w:val="bullet"/>
      <w:lvlText w:val="•"/>
      <w:lvlJc w:val="left"/>
      <w:pPr>
        <w:ind w:left="2310" w:hanging="284"/>
      </w:pPr>
      <w:rPr>
        <w:rFonts w:hint="default"/>
      </w:rPr>
    </w:lvl>
    <w:lvl w:ilvl="2" w:tplc="DE143F5E">
      <w:numFmt w:val="bullet"/>
      <w:lvlText w:val="•"/>
      <w:lvlJc w:val="left"/>
      <w:pPr>
        <w:ind w:left="3240" w:hanging="284"/>
      </w:pPr>
      <w:rPr>
        <w:rFonts w:hint="default"/>
      </w:rPr>
    </w:lvl>
    <w:lvl w:ilvl="3" w:tplc="4536A226">
      <w:numFmt w:val="bullet"/>
      <w:lvlText w:val="•"/>
      <w:lvlJc w:val="left"/>
      <w:pPr>
        <w:ind w:left="4171" w:hanging="284"/>
      </w:pPr>
      <w:rPr>
        <w:rFonts w:hint="default"/>
      </w:rPr>
    </w:lvl>
    <w:lvl w:ilvl="4" w:tplc="27683B14">
      <w:numFmt w:val="bullet"/>
      <w:lvlText w:val="•"/>
      <w:lvlJc w:val="left"/>
      <w:pPr>
        <w:ind w:left="5101" w:hanging="284"/>
      </w:pPr>
      <w:rPr>
        <w:rFonts w:hint="default"/>
      </w:rPr>
    </w:lvl>
    <w:lvl w:ilvl="5" w:tplc="D9E014FE">
      <w:numFmt w:val="bullet"/>
      <w:lvlText w:val="•"/>
      <w:lvlJc w:val="left"/>
      <w:pPr>
        <w:ind w:left="6032" w:hanging="284"/>
      </w:pPr>
      <w:rPr>
        <w:rFonts w:hint="default"/>
      </w:rPr>
    </w:lvl>
    <w:lvl w:ilvl="6" w:tplc="DBAC0E72">
      <w:numFmt w:val="bullet"/>
      <w:lvlText w:val="•"/>
      <w:lvlJc w:val="left"/>
      <w:pPr>
        <w:ind w:left="6962" w:hanging="284"/>
      </w:pPr>
      <w:rPr>
        <w:rFonts w:hint="default"/>
      </w:rPr>
    </w:lvl>
    <w:lvl w:ilvl="7" w:tplc="AB4C117A">
      <w:numFmt w:val="bullet"/>
      <w:lvlText w:val="•"/>
      <w:lvlJc w:val="left"/>
      <w:pPr>
        <w:ind w:left="7892" w:hanging="284"/>
      </w:pPr>
      <w:rPr>
        <w:rFonts w:hint="default"/>
      </w:rPr>
    </w:lvl>
    <w:lvl w:ilvl="8" w:tplc="EA08E37E">
      <w:numFmt w:val="bullet"/>
      <w:lvlText w:val="•"/>
      <w:lvlJc w:val="left"/>
      <w:pPr>
        <w:ind w:left="8823" w:hanging="284"/>
      </w:pPr>
      <w:rPr>
        <w:rFonts w:hint="default"/>
      </w:rPr>
    </w:lvl>
  </w:abstractNum>
  <w:abstractNum w:abstractNumId="52" w15:restartNumberingAfterBreak="0">
    <w:nsid w:val="65FB09E2"/>
    <w:multiLevelType w:val="hybridMultilevel"/>
    <w:tmpl w:val="D9088CF8"/>
    <w:lvl w:ilvl="0" w:tplc="A5DA0E22">
      <w:numFmt w:val="bullet"/>
      <w:lvlText w:val=""/>
      <w:lvlJc w:val="left"/>
      <w:pPr>
        <w:ind w:left="225" w:hanging="192"/>
      </w:pPr>
      <w:rPr>
        <w:rFonts w:ascii="Symbol" w:eastAsia="Symbol" w:hAnsi="Symbol" w:cs="Symbol" w:hint="default"/>
        <w:w w:val="100"/>
        <w:sz w:val="18"/>
        <w:szCs w:val="18"/>
      </w:rPr>
    </w:lvl>
    <w:lvl w:ilvl="1" w:tplc="8ABCCB66">
      <w:numFmt w:val="bullet"/>
      <w:lvlText w:val="•"/>
      <w:lvlJc w:val="left"/>
      <w:pPr>
        <w:ind w:left="850" w:hanging="192"/>
      </w:pPr>
      <w:rPr>
        <w:rFonts w:hint="default"/>
      </w:rPr>
    </w:lvl>
    <w:lvl w:ilvl="2" w:tplc="AB4E56E8">
      <w:numFmt w:val="bullet"/>
      <w:lvlText w:val="•"/>
      <w:lvlJc w:val="left"/>
      <w:pPr>
        <w:ind w:left="1481" w:hanging="192"/>
      </w:pPr>
      <w:rPr>
        <w:rFonts w:hint="default"/>
      </w:rPr>
    </w:lvl>
    <w:lvl w:ilvl="3" w:tplc="9A288550">
      <w:numFmt w:val="bullet"/>
      <w:lvlText w:val="•"/>
      <w:lvlJc w:val="left"/>
      <w:pPr>
        <w:ind w:left="2112" w:hanging="192"/>
      </w:pPr>
      <w:rPr>
        <w:rFonts w:hint="default"/>
      </w:rPr>
    </w:lvl>
    <w:lvl w:ilvl="4" w:tplc="BFBC2058">
      <w:numFmt w:val="bullet"/>
      <w:lvlText w:val="•"/>
      <w:lvlJc w:val="left"/>
      <w:pPr>
        <w:ind w:left="2742" w:hanging="192"/>
      </w:pPr>
      <w:rPr>
        <w:rFonts w:hint="default"/>
      </w:rPr>
    </w:lvl>
    <w:lvl w:ilvl="5" w:tplc="3DE4DA24">
      <w:numFmt w:val="bullet"/>
      <w:lvlText w:val="•"/>
      <w:lvlJc w:val="left"/>
      <w:pPr>
        <w:ind w:left="3373" w:hanging="192"/>
      </w:pPr>
      <w:rPr>
        <w:rFonts w:hint="default"/>
      </w:rPr>
    </w:lvl>
    <w:lvl w:ilvl="6" w:tplc="290041B8">
      <w:numFmt w:val="bullet"/>
      <w:lvlText w:val="•"/>
      <w:lvlJc w:val="left"/>
      <w:pPr>
        <w:ind w:left="4004" w:hanging="192"/>
      </w:pPr>
      <w:rPr>
        <w:rFonts w:hint="default"/>
      </w:rPr>
    </w:lvl>
    <w:lvl w:ilvl="7" w:tplc="8C029196">
      <w:numFmt w:val="bullet"/>
      <w:lvlText w:val="•"/>
      <w:lvlJc w:val="left"/>
      <w:pPr>
        <w:ind w:left="4634" w:hanging="192"/>
      </w:pPr>
      <w:rPr>
        <w:rFonts w:hint="default"/>
      </w:rPr>
    </w:lvl>
    <w:lvl w:ilvl="8" w:tplc="D4403CE8">
      <w:numFmt w:val="bullet"/>
      <w:lvlText w:val="•"/>
      <w:lvlJc w:val="left"/>
      <w:pPr>
        <w:ind w:left="5265" w:hanging="192"/>
      </w:pPr>
      <w:rPr>
        <w:rFonts w:hint="default"/>
      </w:rPr>
    </w:lvl>
  </w:abstractNum>
  <w:abstractNum w:abstractNumId="53" w15:restartNumberingAfterBreak="0">
    <w:nsid w:val="681669FF"/>
    <w:multiLevelType w:val="multilevel"/>
    <w:tmpl w:val="52B8F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893152B"/>
    <w:multiLevelType w:val="hybridMultilevel"/>
    <w:tmpl w:val="6EC86B1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15:restartNumberingAfterBreak="0">
    <w:nsid w:val="690A7FE2"/>
    <w:multiLevelType w:val="multilevel"/>
    <w:tmpl w:val="B50AF9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6BDA5B15"/>
    <w:multiLevelType w:val="multilevel"/>
    <w:tmpl w:val="09AE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C7A6152"/>
    <w:multiLevelType w:val="hybridMultilevel"/>
    <w:tmpl w:val="FD2E93A4"/>
    <w:lvl w:ilvl="0" w:tplc="DCA09A20">
      <w:numFmt w:val="bullet"/>
      <w:lvlText w:val=""/>
      <w:lvlJc w:val="left"/>
      <w:pPr>
        <w:ind w:left="224" w:hanging="139"/>
      </w:pPr>
      <w:rPr>
        <w:rFonts w:ascii="Symbol" w:eastAsia="Symbol" w:hAnsi="Symbol" w:cs="Symbol" w:hint="default"/>
        <w:w w:val="100"/>
        <w:sz w:val="18"/>
        <w:szCs w:val="18"/>
      </w:rPr>
    </w:lvl>
    <w:lvl w:ilvl="1" w:tplc="D86C35A0">
      <w:numFmt w:val="bullet"/>
      <w:lvlText w:val="•"/>
      <w:lvlJc w:val="left"/>
      <w:pPr>
        <w:ind w:left="913" w:hanging="139"/>
      </w:pPr>
      <w:rPr>
        <w:rFonts w:hint="default"/>
      </w:rPr>
    </w:lvl>
    <w:lvl w:ilvl="2" w:tplc="A31A83E6">
      <w:numFmt w:val="bullet"/>
      <w:lvlText w:val="•"/>
      <w:lvlJc w:val="left"/>
      <w:pPr>
        <w:ind w:left="1607" w:hanging="139"/>
      </w:pPr>
      <w:rPr>
        <w:rFonts w:hint="default"/>
      </w:rPr>
    </w:lvl>
    <w:lvl w:ilvl="3" w:tplc="A46EB6E6">
      <w:numFmt w:val="bullet"/>
      <w:lvlText w:val="•"/>
      <w:lvlJc w:val="left"/>
      <w:pPr>
        <w:ind w:left="2301" w:hanging="139"/>
      </w:pPr>
      <w:rPr>
        <w:rFonts w:hint="default"/>
      </w:rPr>
    </w:lvl>
    <w:lvl w:ilvl="4" w:tplc="331051CE">
      <w:numFmt w:val="bullet"/>
      <w:lvlText w:val="•"/>
      <w:lvlJc w:val="left"/>
      <w:pPr>
        <w:ind w:left="2994" w:hanging="139"/>
      </w:pPr>
      <w:rPr>
        <w:rFonts w:hint="default"/>
      </w:rPr>
    </w:lvl>
    <w:lvl w:ilvl="5" w:tplc="E46E00AC">
      <w:numFmt w:val="bullet"/>
      <w:lvlText w:val="•"/>
      <w:lvlJc w:val="left"/>
      <w:pPr>
        <w:ind w:left="3688" w:hanging="139"/>
      </w:pPr>
      <w:rPr>
        <w:rFonts w:hint="default"/>
      </w:rPr>
    </w:lvl>
    <w:lvl w:ilvl="6" w:tplc="47E6A0C8">
      <w:numFmt w:val="bullet"/>
      <w:lvlText w:val="•"/>
      <w:lvlJc w:val="left"/>
      <w:pPr>
        <w:ind w:left="4382" w:hanging="139"/>
      </w:pPr>
      <w:rPr>
        <w:rFonts w:hint="default"/>
      </w:rPr>
    </w:lvl>
    <w:lvl w:ilvl="7" w:tplc="CAACC1E4">
      <w:numFmt w:val="bullet"/>
      <w:lvlText w:val="•"/>
      <w:lvlJc w:val="left"/>
      <w:pPr>
        <w:ind w:left="5075" w:hanging="139"/>
      </w:pPr>
      <w:rPr>
        <w:rFonts w:hint="default"/>
      </w:rPr>
    </w:lvl>
    <w:lvl w:ilvl="8" w:tplc="F9FCE722">
      <w:numFmt w:val="bullet"/>
      <w:lvlText w:val="•"/>
      <w:lvlJc w:val="left"/>
      <w:pPr>
        <w:ind w:left="5769" w:hanging="139"/>
      </w:pPr>
      <w:rPr>
        <w:rFonts w:hint="default"/>
      </w:rPr>
    </w:lvl>
  </w:abstractNum>
  <w:abstractNum w:abstractNumId="58" w15:restartNumberingAfterBreak="0">
    <w:nsid w:val="6EB2750C"/>
    <w:multiLevelType w:val="multilevel"/>
    <w:tmpl w:val="3E60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ECA0CCF"/>
    <w:multiLevelType w:val="hybridMultilevel"/>
    <w:tmpl w:val="1E1687C2"/>
    <w:lvl w:ilvl="0" w:tplc="AACE1596">
      <w:numFmt w:val="bullet"/>
      <w:lvlText w:val="▪"/>
      <w:lvlJc w:val="left"/>
      <w:pPr>
        <w:ind w:left="1382" w:hanging="341"/>
      </w:pPr>
      <w:rPr>
        <w:rFonts w:ascii="Arial" w:eastAsia="Arial" w:hAnsi="Arial" w:cs="Arial" w:hint="default"/>
        <w:w w:val="128"/>
        <w:sz w:val="24"/>
        <w:szCs w:val="24"/>
      </w:rPr>
    </w:lvl>
    <w:lvl w:ilvl="1" w:tplc="6226C3CC">
      <w:numFmt w:val="bullet"/>
      <w:lvlText w:val="•"/>
      <w:lvlJc w:val="left"/>
      <w:pPr>
        <w:ind w:left="2310" w:hanging="341"/>
      </w:pPr>
      <w:rPr>
        <w:rFonts w:hint="default"/>
      </w:rPr>
    </w:lvl>
    <w:lvl w:ilvl="2" w:tplc="FED4B770">
      <w:numFmt w:val="bullet"/>
      <w:lvlText w:val="•"/>
      <w:lvlJc w:val="left"/>
      <w:pPr>
        <w:ind w:left="3240" w:hanging="341"/>
      </w:pPr>
      <w:rPr>
        <w:rFonts w:hint="default"/>
      </w:rPr>
    </w:lvl>
    <w:lvl w:ilvl="3" w:tplc="B2E6A4AE">
      <w:numFmt w:val="bullet"/>
      <w:lvlText w:val="•"/>
      <w:lvlJc w:val="left"/>
      <w:pPr>
        <w:ind w:left="4171" w:hanging="341"/>
      </w:pPr>
      <w:rPr>
        <w:rFonts w:hint="default"/>
      </w:rPr>
    </w:lvl>
    <w:lvl w:ilvl="4" w:tplc="1EDC217C">
      <w:numFmt w:val="bullet"/>
      <w:lvlText w:val="•"/>
      <w:lvlJc w:val="left"/>
      <w:pPr>
        <w:ind w:left="5101" w:hanging="341"/>
      </w:pPr>
      <w:rPr>
        <w:rFonts w:hint="default"/>
      </w:rPr>
    </w:lvl>
    <w:lvl w:ilvl="5" w:tplc="11BEFE0E">
      <w:numFmt w:val="bullet"/>
      <w:lvlText w:val="•"/>
      <w:lvlJc w:val="left"/>
      <w:pPr>
        <w:ind w:left="6032" w:hanging="341"/>
      </w:pPr>
      <w:rPr>
        <w:rFonts w:hint="default"/>
      </w:rPr>
    </w:lvl>
    <w:lvl w:ilvl="6" w:tplc="063EBDBA">
      <w:numFmt w:val="bullet"/>
      <w:lvlText w:val="•"/>
      <w:lvlJc w:val="left"/>
      <w:pPr>
        <w:ind w:left="6962" w:hanging="341"/>
      </w:pPr>
      <w:rPr>
        <w:rFonts w:hint="default"/>
      </w:rPr>
    </w:lvl>
    <w:lvl w:ilvl="7" w:tplc="3CE0ED9A">
      <w:numFmt w:val="bullet"/>
      <w:lvlText w:val="•"/>
      <w:lvlJc w:val="left"/>
      <w:pPr>
        <w:ind w:left="7892" w:hanging="341"/>
      </w:pPr>
      <w:rPr>
        <w:rFonts w:hint="default"/>
      </w:rPr>
    </w:lvl>
    <w:lvl w:ilvl="8" w:tplc="C874A9B2">
      <w:numFmt w:val="bullet"/>
      <w:lvlText w:val="•"/>
      <w:lvlJc w:val="left"/>
      <w:pPr>
        <w:ind w:left="8823" w:hanging="341"/>
      </w:pPr>
      <w:rPr>
        <w:rFonts w:hint="default"/>
      </w:rPr>
    </w:lvl>
  </w:abstractNum>
  <w:abstractNum w:abstractNumId="60" w15:restartNumberingAfterBreak="0">
    <w:nsid w:val="6FA54DCB"/>
    <w:multiLevelType w:val="hybridMultilevel"/>
    <w:tmpl w:val="15D846C4"/>
    <w:lvl w:ilvl="0" w:tplc="817CED94">
      <w:numFmt w:val="bullet"/>
      <w:lvlText w:val=""/>
      <w:lvlJc w:val="left"/>
      <w:pPr>
        <w:ind w:left="183" w:hanging="149"/>
      </w:pPr>
      <w:rPr>
        <w:rFonts w:ascii="Symbol" w:eastAsia="Symbol" w:hAnsi="Symbol" w:cs="Symbol" w:hint="default"/>
        <w:w w:val="100"/>
        <w:sz w:val="18"/>
        <w:szCs w:val="18"/>
      </w:rPr>
    </w:lvl>
    <w:lvl w:ilvl="1" w:tplc="D9644908">
      <w:numFmt w:val="bullet"/>
      <w:lvlText w:val="•"/>
      <w:lvlJc w:val="left"/>
      <w:pPr>
        <w:ind w:left="887" w:hanging="149"/>
      </w:pPr>
      <w:rPr>
        <w:rFonts w:hint="default"/>
      </w:rPr>
    </w:lvl>
    <w:lvl w:ilvl="2" w:tplc="11402B44">
      <w:numFmt w:val="bullet"/>
      <w:lvlText w:val="•"/>
      <w:lvlJc w:val="left"/>
      <w:pPr>
        <w:ind w:left="1595" w:hanging="149"/>
      </w:pPr>
      <w:rPr>
        <w:rFonts w:hint="default"/>
      </w:rPr>
    </w:lvl>
    <w:lvl w:ilvl="3" w:tplc="562C3064">
      <w:numFmt w:val="bullet"/>
      <w:lvlText w:val="•"/>
      <w:lvlJc w:val="left"/>
      <w:pPr>
        <w:ind w:left="2303" w:hanging="149"/>
      </w:pPr>
      <w:rPr>
        <w:rFonts w:hint="default"/>
      </w:rPr>
    </w:lvl>
    <w:lvl w:ilvl="4" w:tplc="DA9AF0F4">
      <w:numFmt w:val="bullet"/>
      <w:lvlText w:val="•"/>
      <w:lvlJc w:val="left"/>
      <w:pPr>
        <w:ind w:left="3010" w:hanging="149"/>
      </w:pPr>
      <w:rPr>
        <w:rFonts w:hint="default"/>
      </w:rPr>
    </w:lvl>
    <w:lvl w:ilvl="5" w:tplc="4956CB56">
      <w:numFmt w:val="bullet"/>
      <w:lvlText w:val="•"/>
      <w:lvlJc w:val="left"/>
      <w:pPr>
        <w:ind w:left="3718" w:hanging="149"/>
      </w:pPr>
      <w:rPr>
        <w:rFonts w:hint="default"/>
      </w:rPr>
    </w:lvl>
    <w:lvl w:ilvl="6" w:tplc="1BBC8500">
      <w:numFmt w:val="bullet"/>
      <w:lvlText w:val="•"/>
      <w:lvlJc w:val="left"/>
      <w:pPr>
        <w:ind w:left="4426" w:hanging="149"/>
      </w:pPr>
      <w:rPr>
        <w:rFonts w:hint="default"/>
      </w:rPr>
    </w:lvl>
    <w:lvl w:ilvl="7" w:tplc="CDCC85FE">
      <w:numFmt w:val="bullet"/>
      <w:lvlText w:val="•"/>
      <w:lvlJc w:val="left"/>
      <w:pPr>
        <w:ind w:left="5133" w:hanging="149"/>
      </w:pPr>
      <w:rPr>
        <w:rFonts w:hint="default"/>
      </w:rPr>
    </w:lvl>
    <w:lvl w:ilvl="8" w:tplc="DD1AA82C">
      <w:numFmt w:val="bullet"/>
      <w:lvlText w:val="•"/>
      <w:lvlJc w:val="left"/>
      <w:pPr>
        <w:ind w:left="5841" w:hanging="149"/>
      </w:pPr>
      <w:rPr>
        <w:rFonts w:hint="default"/>
      </w:rPr>
    </w:lvl>
  </w:abstractNum>
  <w:abstractNum w:abstractNumId="61" w15:restartNumberingAfterBreak="0">
    <w:nsid w:val="70BF2E6D"/>
    <w:multiLevelType w:val="hybridMultilevel"/>
    <w:tmpl w:val="EACA0F5E"/>
    <w:lvl w:ilvl="0" w:tplc="02E09152">
      <w:numFmt w:val="bullet"/>
      <w:lvlText w:val=""/>
      <w:lvlJc w:val="left"/>
      <w:pPr>
        <w:ind w:left="831" w:hanging="360"/>
      </w:pPr>
      <w:rPr>
        <w:rFonts w:ascii="Symbol" w:eastAsia="Symbol" w:hAnsi="Symbol" w:cs="Symbol" w:hint="default"/>
        <w:w w:val="100"/>
        <w:sz w:val="18"/>
        <w:szCs w:val="18"/>
      </w:rPr>
    </w:lvl>
    <w:lvl w:ilvl="1" w:tplc="F40AE7B8">
      <w:numFmt w:val="bullet"/>
      <w:lvlText w:val="•"/>
      <w:lvlJc w:val="left"/>
      <w:pPr>
        <w:ind w:left="1481" w:hanging="360"/>
      </w:pPr>
      <w:rPr>
        <w:rFonts w:hint="default"/>
      </w:rPr>
    </w:lvl>
    <w:lvl w:ilvl="2" w:tplc="1700A5E8">
      <w:numFmt w:val="bullet"/>
      <w:lvlText w:val="•"/>
      <w:lvlJc w:val="left"/>
      <w:pPr>
        <w:ind w:left="2123" w:hanging="360"/>
      </w:pPr>
      <w:rPr>
        <w:rFonts w:hint="default"/>
      </w:rPr>
    </w:lvl>
    <w:lvl w:ilvl="3" w:tplc="4B50A270">
      <w:numFmt w:val="bullet"/>
      <w:lvlText w:val="•"/>
      <w:lvlJc w:val="left"/>
      <w:pPr>
        <w:ind w:left="2765" w:hanging="360"/>
      </w:pPr>
      <w:rPr>
        <w:rFonts w:hint="default"/>
      </w:rPr>
    </w:lvl>
    <w:lvl w:ilvl="4" w:tplc="316C7ABE">
      <w:numFmt w:val="bullet"/>
      <w:lvlText w:val="•"/>
      <w:lvlJc w:val="left"/>
      <w:pPr>
        <w:ind w:left="3406" w:hanging="360"/>
      </w:pPr>
      <w:rPr>
        <w:rFonts w:hint="default"/>
      </w:rPr>
    </w:lvl>
    <w:lvl w:ilvl="5" w:tplc="6FC2C990">
      <w:numFmt w:val="bullet"/>
      <w:lvlText w:val="•"/>
      <w:lvlJc w:val="left"/>
      <w:pPr>
        <w:ind w:left="4048" w:hanging="360"/>
      </w:pPr>
      <w:rPr>
        <w:rFonts w:hint="default"/>
      </w:rPr>
    </w:lvl>
    <w:lvl w:ilvl="6" w:tplc="3990BA36">
      <w:numFmt w:val="bullet"/>
      <w:lvlText w:val="•"/>
      <w:lvlJc w:val="left"/>
      <w:pPr>
        <w:ind w:left="4690" w:hanging="360"/>
      </w:pPr>
      <w:rPr>
        <w:rFonts w:hint="default"/>
      </w:rPr>
    </w:lvl>
    <w:lvl w:ilvl="7" w:tplc="57EA0DB4">
      <w:numFmt w:val="bullet"/>
      <w:lvlText w:val="•"/>
      <w:lvlJc w:val="left"/>
      <w:pPr>
        <w:ind w:left="5331" w:hanging="360"/>
      </w:pPr>
      <w:rPr>
        <w:rFonts w:hint="default"/>
      </w:rPr>
    </w:lvl>
    <w:lvl w:ilvl="8" w:tplc="00FC0D70">
      <w:numFmt w:val="bullet"/>
      <w:lvlText w:val="•"/>
      <w:lvlJc w:val="left"/>
      <w:pPr>
        <w:ind w:left="5973" w:hanging="360"/>
      </w:pPr>
      <w:rPr>
        <w:rFonts w:hint="default"/>
      </w:rPr>
    </w:lvl>
  </w:abstractNum>
  <w:abstractNum w:abstractNumId="62" w15:restartNumberingAfterBreak="0">
    <w:nsid w:val="71FB6FF0"/>
    <w:multiLevelType w:val="hybridMultilevel"/>
    <w:tmpl w:val="207A39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15:restartNumberingAfterBreak="0">
    <w:nsid w:val="744A7B93"/>
    <w:multiLevelType w:val="hybridMultilevel"/>
    <w:tmpl w:val="1C401DF2"/>
    <w:lvl w:ilvl="0" w:tplc="1938002C">
      <w:numFmt w:val="bullet"/>
      <w:lvlText w:val=""/>
      <w:lvlJc w:val="left"/>
      <w:pPr>
        <w:ind w:left="1080" w:hanging="360"/>
      </w:pPr>
      <w:rPr>
        <w:rFonts w:ascii="Symbol" w:eastAsia="Symbol" w:hAnsi="Symbol" w:cs="Symbol" w:hint="default"/>
        <w:w w:val="100"/>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6FC7C1C"/>
    <w:multiLevelType w:val="hybridMultilevel"/>
    <w:tmpl w:val="340E58C0"/>
    <w:lvl w:ilvl="0" w:tplc="1938002C">
      <w:numFmt w:val="bullet"/>
      <w:lvlText w:val=""/>
      <w:lvlJc w:val="left"/>
      <w:pPr>
        <w:ind w:left="720" w:hanging="360"/>
      </w:pPr>
      <w:rPr>
        <w:rFonts w:ascii="Symbol" w:eastAsia="Symbol" w:hAnsi="Symbol" w:cs="Symbol" w:hint="default"/>
        <w:w w:val="100"/>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705E4D"/>
    <w:multiLevelType w:val="multilevel"/>
    <w:tmpl w:val="CF08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77D4E7A"/>
    <w:multiLevelType w:val="hybridMultilevel"/>
    <w:tmpl w:val="A0E88920"/>
    <w:lvl w:ilvl="0" w:tplc="1938002C">
      <w:numFmt w:val="bullet"/>
      <w:lvlText w:val=""/>
      <w:lvlJc w:val="left"/>
      <w:pPr>
        <w:ind w:left="292" w:hanging="149"/>
      </w:pPr>
      <w:rPr>
        <w:rFonts w:ascii="Symbol" w:eastAsia="Symbol" w:hAnsi="Symbol" w:cs="Symbol" w:hint="default"/>
        <w:w w:val="100"/>
        <w:sz w:val="18"/>
        <w:szCs w:val="18"/>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67" w15:restartNumberingAfterBreak="0">
    <w:nsid w:val="7BBF26F9"/>
    <w:multiLevelType w:val="hybridMultilevel"/>
    <w:tmpl w:val="D00AA4DC"/>
    <w:lvl w:ilvl="0" w:tplc="FA16AAFC">
      <w:numFmt w:val="bullet"/>
      <w:lvlText w:val=""/>
      <w:lvlJc w:val="left"/>
      <w:pPr>
        <w:ind w:left="225" w:hanging="192"/>
      </w:pPr>
      <w:rPr>
        <w:rFonts w:ascii="Symbol" w:eastAsia="Symbol" w:hAnsi="Symbol" w:cs="Symbol" w:hint="default"/>
        <w:w w:val="100"/>
        <w:sz w:val="18"/>
        <w:szCs w:val="18"/>
      </w:rPr>
    </w:lvl>
    <w:lvl w:ilvl="1" w:tplc="6A7EE118">
      <w:numFmt w:val="bullet"/>
      <w:lvlText w:val="•"/>
      <w:lvlJc w:val="left"/>
      <w:pPr>
        <w:ind w:left="850" w:hanging="192"/>
      </w:pPr>
      <w:rPr>
        <w:rFonts w:hint="default"/>
      </w:rPr>
    </w:lvl>
    <w:lvl w:ilvl="2" w:tplc="DFBA9952">
      <w:numFmt w:val="bullet"/>
      <w:lvlText w:val="•"/>
      <w:lvlJc w:val="left"/>
      <w:pPr>
        <w:ind w:left="1481" w:hanging="192"/>
      </w:pPr>
      <w:rPr>
        <w:rFonts w:hint="default"/>
      </w:rPr>
    </w:lvl>
    <w:lvl w:ilvl="3" w:tplc="50AEAA1C">
      <w:numFmt w:val="bullet"/>
      <w:lvlText w:val="•"/>
      <w:lvlJc w:val="left"/>
      <w:pPr>
        <w:ind w:left="2112" w:hanging="192"/>
      </w:pPr>
      <w:rPr>
        <w:rFonts w:hint="default"/>
      </w:rPr>
    </w:lvl>
    <w:lvl w:ilvl="4" w:tplc="773A498A">
      <w:numFmt w:val="bullet"/>
      <w:lvlText w:val="•"/>
      <w:lvlJc w:val="left"/>
      <w:pPr>
        <w:ind w:left="2742" w:hanging="192"/>
      </w:pPr>
      <w:rPr>
        <w:rFonts w:hint="default"/>
      </w:rPr>
    </w:lvl>
    <w:lvl w:ilvl="5" w:tplc="9CE4492E">
      <w:numFmt w:val="bullet"/>
      <w:lvlText w:val="•"/>
      <w:lvlJc w:val="left"/>
      <w:pPr>
        <w:ind w:left="3373" w:hanging="192"/>
      </w:pPr>
      <w:rPr>
        <w:rFonts w:hint="default"/>
      </w:rPr>
    </w:lvl>
    <w:lvl w:ilvl="6" w:tplc="D78A4114">
      <w:numFmt w:val="bullet"/>
      <w:lvlText w:val="•"/>
      <w:lvlJc w:val="left"/>
      <w:pPr>
        <w:ind w:left="4004" w:hanging="192"/>
      </w:pPr>
      <w:rPr>
        <w:rFonts w:hint="default"/>
      </w:rPr>
    </w:lvl>
    <w:lvl w:ilvl="7" w:tplc="274ACF66">
      <w:numFmt w:val="bullet"/>
      <w:lvlText w:val="•"/>
      <w:lvlJc w:val="left"/>
      <w:pPr>
        <w:ind w:left="4634" w:hanging="192"/>
      </w:pPr>
      <w:rPr>
        <w:rFonts w:hint="default"/>
      </w:rPr>
    </w:lvl>
    <w:lvl w:ilvl="8" w:tplc="04CE9996">
      <w:numFmt w:val="bullet"/>
      <w:lvlText w:val="•"/>
      <w:lvlJc w:val="left"/>
      <w:pPr>
        <w:ind w:left="5265" w:hanging="192"/>
      </w:pPr>
      <w:rPr>
        <w:rFonts w:hint="default"/>
      </w:rPr>
    </w:lvl>
  </w:abstractNum>
  <w:abstractNum w:abstractNumId="68" w15:restartNumberingAfterBreak="0">
    <w:nsid w:val="7C2852EE"/>
    <w:multiLevelType w:val="multilevel"/>
    <w:tmpl w:val="8FC025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C2D2709"/>
    <w:multiLevelType w:val="hybridMultilevel"/>
    <w:tmpl w:val="2F120E9C"/>
    <w:lvl w:ilvl="0" w:tplc="BA20FAF6">
      <w:numFmt w:val="bullet"/>
      <w:lvlText w:val=""/>
      <w:lvlJc w:val="left"/>
      <w:pPr>
        <w:ind w:left="182" w:hanging="192"/>
      </w:pPr>
      <w:rPr>
        <w:rFonts w:ascii="Symbol" w:eastAsia="Symbol" w:hAnsi="Symbol" w:cs="Symbol" w:hint="default"/>
        <w:w w:val="100"/>
        <w:sz w:val="18"/>
        <w:szCs w:val="18"/>
      </w:rPr>
    </w:lvl>
    <w:lvl w:ilvl="1" w:tplc="0282A254">
      <w:numFmt w:val="bullet"/>
      <w:lvlText w:val="•"/>
      <w:lvlJc w:val="left"/>
      <w:pPr>
        <w:ind w:left="814" w:hanging="192"/>
      </w:pPr>
      <w:rPr>
        <w:rFonts w:hint="default"/>
      </w:rPr>
    </w:lvl>
    <w:lvl w:ilvl="2" w:tplc="EC3A194E">
      <w:numFmt w:val="bullet"/>
      <w:lvlText w:val="•"/>
      <w:lvlJc w:val="left"/>
      <w:pPr>
        <w:ind w:left="1449" w:hanging="192"/>
      </w:pPr>
      <w:rPr>
        <w:rFonts w:hint="default"/>
      </w:rPr>
    </w:lvl>
    <w:lvl w:ilvl="3" w:tplc="22522D66">
      <w:numFmt w:val="bullet"/>
      <w:lvlText w:val="•"/>
      <w:lvlJc w:val="left"/>
      <w:pPr>
        <w:ind w:left="2084" w:hanging="192"/>
      </w:pPr>
      <w:rPr>
        <w:rFonts w:hint="default"/>
      </w:rPr>
    </w:lvl>
    <w:lvl w:ilvl="4" w:tplc="FB1AAD56">
      <w:numFmt w:val="bullet"/>
      <w:lvlText w:val="•"/>
      <w:lvlJc w:val="left"/>
      <w:pPr>
        <w:ind w:left="2718" w:hanging="192"/>
      </w:pPr>
      <w:rPr>
        <w:rFonts w:hint="default"/>
      </w:rPr>
    </w:lvl>
    <w:lvl w:ilvl="5" w:tplc="2CEA665C">
      <w:numFmt w:val="bullet"/>
      <w:lvlText w:val="•"/>
      <w:lvlJc w:val="left"/>
      <w:pPr>
        <w:ind w:left="3353" w:hanging="192"/>
      </w:pPr>
      <w:rPr>
        <w:rFonts w:hint="default"/>
      </w:rPr>
    </w:lvl>
    <w:lvl w:ilvl="6" w:tplc="3668C05C">
      <w:numFmt w:val="bullet"/>
      <w:lvlText w:val="•"/>
      <w:lvlJc w:val="left"/>
      <w:pPr>
        <w:ind w:left="3988" w:hanging="192"/>
      </w:pPr>
      <w:rPr>
        <w:rFonts w:hint="default"/>
      </w:rPr>
    </w:lvl>
    <w:lvl w:ilvl="7" w:tplc="FBAA32B0">
      <w:numFmt w:val="bullet"/>
      <w:lvlText w:val="•"/>
      <w:lvlJc w:val="left"/>
      <w:pPr>
        <w:ind w:left="4622" w:hanging="192"/>
      </w:pPr>
      <w:rPr>
        <w:rFonts w:hint="default"/>
      </w:rPr>
    </w:lvl>
    <w:lvl w:ilvl="8" w:tplc="0DEA2AD4">
      <w:numFmt w:val="bullet"/>
      <w:lvlText w:val="•"/>
      <w:lvlJc w:val="left"/>
      <w:pPr>
        <w:ind w:left="5257" w:hanging="192"/>
      </w:pPr>
      <w:rPr>
        <w:rFonts w:hint="default"/>
      </w:rPr>
    </w:lvl>
  </w:abstractNum>
  <w:abstractNum w:abstractNumId="70" w15:restartNumberingAfterBreak="0">
    <w:nsid w:val="7F0F3A19"/>
    <w:multiLevelType w:val="multilevel"/>
    <w:tmpl w:val="19F0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FCC76CF"/>
    <w:multiLevelType w:val="hybridMultilevel"/>
    <w:tmpl w:val="5ABC6328"/>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num w:numId="1" w16cid:durableId="170460085">
    <w:abstractNumId w:val="51"/>
  </w:num>
  <w:num w:numId="2" w16cid:durableId="1859154127">
    <w:abstractNumId w:val="59"/>
  </w:num>
  <w:num w:numId="3" w16cid:durableId="263192904">
    <w:abstractNumId w:val="39"/>
  </w:num>
  <w:num w:numId="4" w16cid:durableId="2086417010">
    <w:abstractNumId w:val="69"/>
  </w:num>
  <w:num w:numId="5" w16cid:durableId="2007052427">
    <w:abstractNumId w:val="23"/>
  </w:num>
  <w:num w:numId="6" w16cid:durableId="331103525">
    <w:abstractNumId w:val="25"/>
  </w:num>
  <w:num w:numId="7" w16cid:durableId="2023431810">
    <w:abstractNumId w:val="67"/>
  </w:num>
  <w:num w:numId="8" w16cid:durableId="2126775397">
    <w:abstractNumId w:val="31"/>
  </w:num>
  <w:num w:numId="9" w16cid:durableId="1629239490">
    <w:abstractNumId w:val="52"/>
  </w:num>
  <w:num w:numId="10" w16cid:durableId="813059006">
    <w:abstractNumId w:val="33"/>
  </w:num>
  <w:num w:numId="11" w16cid:durableId="1647004962">
    <w:abstractNumId w:val="57"/>
  </w:num>
  <w:num w:numId="12" w16cid:durableId="132062036">
    <w:abstractNumId w:val="26"/>
  </w:num>
  <w:num w:numId="13" w16cid:durableId="603684209">
    <w:abstractNumId w:val="3"/>
  </w:num>
  <w:num w:numId="14" w16cid:durableId="899483160">
    <w:abstractNumId w:val="48"/>
  </w:num>
  <w:num w:numId="15" w16cid:durableId="1579634727">
    <w:abstractNumId w:val="29"/>
  </w:num>
  <w:num w:numId="16" w16cid:durableId="1484544634">
    <w:abstractNumId w:val="40"/>
  </w:num>
  <w:num w:numId="17" w16cid:durableId="1793088398">
    <w:abstractNumId w:val="4"/>
  </w:num>
  <w:num w:numId="18" w16cid:durableId="1868912020">
    <w:abstractNumId w:val="60"/>
  </w:num>
  <w:num w:numId="19" w16cid:durableId="1535994477">
    <w:abstractNumId w:val="20"/>
  </w:num>
  <w:num w:numId="20" w16cid:durableId="86124013">
    <w:abstractNumId w:val="43"/>
  </w:num>
  <w:num w:numId="21" w16cid:durableId="940531767">
    <w:abstractNumId w:val="61"/>
  </w:num>
  <w:num w:numId="22" w16cid:durableId="2099708977">
    <w:abstractNumId w:val="36"/>
  </w:num>
  <w:num w:numId="23" w16cid:durableId="2039810948">
    <w:abstractNumId w:val="34"/>
  </w:num>
  <w:num w:numId="24" w16cid:durableId="2084833058">
    <w:abstractNumId w:val="46"/>
  </w:num>
  <w:num w:numId="25" w16cid:durableId="1423800513">
    <w:abstractNumId w:val="50"/>
  </w:num>
  <w:num w:numId="26" w16cid:durableId="2001034975">
    <w:abstractNumId w:val="65"/>
  </w:num>
  <w:num w:numId="27" w16cid:durableId="1694303558">
    <w:abstractNumId w:val="49"/>
  </w:num>
  <w:num w:numId="28" w16cid:durableId="997801637">
    <w:abstractNumId w:val="17"/>
  </w:num>
  <w:num w:numId="29" w16cid:durableId="1981495201">
    <w:abstractNumId w:val="9"/>
  </w:num>
  <w:num w:numId="30" w16cid:durableId="753939187">
    <w:abstractNumId w:val="1"/>
  </w:num>
  <w:num w:numId="31" w16cid:durableId="1917663796">
    <w:abstractNumId w:val="56"/>
  </w:num>
  <w:num w:numId="32" w16cid:durableId="1055620938">
    <w:abstractNumId w:val="5"/>
  </w:num>
  <w:num w:numId="33" w16cid:durableId="1154570673">
    <w:abstractNumId w:val="18"/>
  </w:num>
  <w:num w:numId="34" w16cid:durableId="1843661398">
    <w:abstractNumId w:val="30"/>
  </w:num>
  <w:num w:numId="35" w16cid:durableId="1810510384">
    <w:abstractNumId w:val="37"/>
  </w:num>
  <w:num w:numId="36" w16cid:durableId="131555681">
    <w:abstractNumId w:val="24"/>
  </w:num>
  <w:num w:numId="37" w16cid:durableId="1762724358">
    <w:abstractNumId w:val="22"/>
  </w:num>
  <w:num w:numId="38" w16cid:durableId="1802457315">
    <w:abstractNumId w:val="55"/>
  </w:num>
  <w:num w:numId="39" w16cid:durableId="359281461">
    <w:abstractNumId w:val="19"/>
  </w:num>
  <w:num w:numId="40" w16cid:durableId="619458318">
    <w:abstractNumId w:val="28"/>
  </w:num>
  <w:num w:numId="41" w16cid:durableId="1183397369">
    <w:abstractNumId w:val="27"/>
  </w:num>
  <w:num w:numId="42" w16cid:durableId="245578432">
    <w:abstractNumId w:val="58"/>
  </w:num>
  <w:num w:numId="43" w16cid:durableId="613707937">
    <w:abstractNumId w:val="44"/>
  </w:num>
  <w:num w:numId="44" w16cid:durableId="413824342">
    <w:abstractNumId w:val="10"/>
  </w:num>
  <w:num w:numId="45" w16cid:durableId="771517300">
    <w:abstractNumId w:val="14"/>
  </w:num>
  <w:num w:numId="46" w16cid:durableId="1633249151">
    <w:abstractNumId w:val="11"/>
  </w:num>
  <w:num w:numId="47" w16cid:durableId="419258848">
    <w:abstractNumId w:val="68"/>
  </w:num>
  <w:num w:numId="48" w16cid:durableId="557516619">
    <w:abstractNumId w:val="6"/>
  </w:num>
  <w:num w:numId="49" w16cid:durableId="835078049">
    <w:abstractNumId w:val="70"/>
  </w:num>
  <w:num w:numId="50" w16cid:durableId="138346569">
    <w:abstractNumId w:val="53"/>
  </w:num>
  <w:num w:numId="51" w16cid:durableId="1594320982">
    <w:abstractNumId w:val="42"/>
  </w:num>
  <w:num w:numId="52" w16cid:durableId="2000840845">
    <w:abstractNumId w:val="2"/>
  </w:num>
  <w:num w:numId="53" w16cid:durableId="1134905158">
    <w:abstractNumId w:val="0"/>
  </w:num>
  <w:num w:numId="54" w16cid:durableId="679770742">
    <w:abstractNumId w:val="13"/>
  </w:num>
  <w:num w:numId="55" w16cid:durableId="1997032404">
    <w:abstractNumId w:val="66"/>
  </w:num>
  <w:num w:numId="56" w16cid:durableId="1681079391">
    <w:abstractNumId w:val="71"/>
  </w:num>
  <w:num w:numId="57" w16cid:durableId="700862135">
    <w:abstractNumId w:val="62"/>
  </w:num>
  <w:num w:numId="58" w16cid:durableId="1326470570">
    <w:abstractNumId w:val="41"/>
  </w:num>
  <w:num w:numId="59" w16cid:durableId="97992617">
    <w:abstractNumId w:val="35"/>
  </w:num>
  <w:num w:numId="60" w16cid:durableId="610013468">
    <w:abstractNumId w:val="15"/>
  </w:num>
  <w:num w:numId="61" w16cid:durableId="1149394687">
    <w:abstractNumId w:val="16"/>
  </w:num>
  <w:num w:numId="62" w16cid:durableId="1197229468">
    <w:abstractNumId w:val="8"/>
  </w:num>
  <w:num w:numId="63" w16cid:durableId="2135588063">
    <w:abstractNumId w:val="63"/>
  </w:num>
  <w:num w:numId="64" w16cid:durableId="1432970313">
    <w:abstractNumId w:val="64"/>
  </w:num>
  <w:num w:numId="65" w16cid:durableId="591207862">
    <w:abstractNumId w:val="12"/>
  </w:num>
  <w:num w:numId="66" w16cid:durableId="1566835080">
    <w:abstractNumId w:val="32"/>
  </w:num>
  <w:num w:numId="67" w16cid:durableId="1475027206">
    <w:abstractNumId w:val="38"/>
  </w:num>
  <w:num w:numId="68" w16cid:durableId="1547182788">
    <w:abstractNumId w:val="45"/>
  </w:num>
  <w:num w:numId="69" w16cid:durableId="52124159">
    <w:abstractNumId w:val="21"/>
  </w:num>
  <w:num w:numId="70" w16cid:durableId="717516540">
    <w:abstractNumId w:val="54"/>
  </w:num>
  <w:num w:numId="71" w16cid:durableId="1741903352">
    <w:abstractNumId w:val="47"/>
  </w:num>
  <w:num w:numId="72" w16cid:durableId="1646086432">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ru-RU" w:vendorID="64" w:dllVersion="0" w:nlCheck="1" w:checkStyle="0"/>
  <w:activeWritingStyle w:appName="MSWord" w:lang="fr-BE" w:vendorID="64" w:dllVersion="0" w:nlCheck="1" w:checkStyle="0"/>
  <w:activeWritingStyle w:appName="MSWord" w:lang="fr-FR" w:vendorID="64" w:dllVersion="0" w:nlCheck="1" w:checkStyle="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672"/>
    <w:rsid w:val="00003570"/>
    <w:rsid w:val="00005577"/>
    <w:rsid w:val="00011F73"/>
    <w:rsid w:val="00014DDA"/>
    <w:rsid w:val="00015AF2"/>
    <w:rsid w:val="00026D34"/>
    <w:rsid w:val="000273D7"/>
    <w:rsid w:val="00031893"/>
    <w:rsid w:val="00033052"/>
    <w:rsid w:val="00033462"/>
    <w:rsid w:val="00034085"/>
    <w:rsid w:val="000371C9"/>
    <w:rsid w:val="000379A2"/>
    <w:rsid w:val="00046002"/>
    <w:rsid w:val="0004678B"/>
    <w:rsid w:val="000509E7"/>
    <w:rsid w:val="00052003"/>
    <w:rsid w:val="00052E2C"/>
    <w:rsid w:val="0006123D"/>
    <w:rsid w:val="00062450"/>
    <w:rsid w:val="00064EA0"/>
    <w:rsid w:val="00064F42"/>
    <w:rsid w:val="00066021"/>
    <w:rsid w:val="0006720A"/>
    <w:rsid w:val="0007066D"/>
    <w:rsid w:val="00070689"/>
    <w:rsid w:val="00070FBF"/>
    <w:rsid w:val="00073150"/>
    <w:rsid w:val="00073C6F"/>
    <w:rsid w:val="0007581D"/>
    <w:rsid w:val="000800D1"/>
    <w:rsid w:val="000812D4"/>
    <w:rsid w:val="000816DA"/>
    <w:rsid w:val="00081908"/>
    <w:rsid w:val="0008206A"/>
    <w:rsid w:val="00082772"/>
    <w:rsid w:val="00086BF4"/>
    <w:rsid w:val="00090A33"/>
    <w:rsid w:val="000922CA"/>
    <w:rsid w:val="00092E18"/>
    <w:rsid w:val="00093850"/>
    <w:rsid w:val="00093DA2"/>
    <w:rsid w:val="0009624E"/>
    <w:rsid w:val="00097F83"/>
    <w:rsid w:val="000A08AB"/>
    <w:rsid w:val="000A0E30"/>
    <w:rsid w:val="000A1510"/>
    <w:rsid w:val="000A7360"/>
    <w:rsid w:val="000B08A5"/>
    <w:rsid w:val="000B0F69"/>
    <w:rsid w:val="000B1B31"/>
    <w:rsid w:val="000B3B9A"/>
    <w:rsid w:val="000B4360"/>
    <w:rsid w:val="000C162A"/>
    <w:rsid w:val="000C1819"/>
    <w:rsid w:val="000C3E94"/>
    <w:rsid w:val="000C3ED1"/>
    <w:rsid w:val="000C4963"/>
    <w:rsid w:val="000C58D6"/>
    <w:rsid w:val="000C5C4E"/>
    <w:rsid w:val="000D12EA"/>
    <w:rsid w:val="000D1504"/>
    <w:rsid w:val="000D1AFB"/>
    <w:rsid w:val="000D2443"/>
    <w:rsid w:val="000D2F7C"/>
    <w:rsid w:val="000D2F92"/>
    <w:rsid w:val="000D3D11"/>
    <w:rsid w:val="000D5418"/>
    <w:rsid w:val="000D54EC"/>
    <w:rsid w:val="000D637A"/>
    <w:rsid w:val="000E06C3"/>
    <w:rsid w:val="000E156C"/>
    <w:rsid w:val="000E19AA"/>
    <w:rsid w:val="000E3C64"/>
    <w:rsid w:val="000E474B"/>
    <w:rsid w:val="000E5700"/>
    <w:rsid w:val="000E5AE3"/>
    <w:rsid w:val="000E5F40"/>
    <w:rsid w:val="000E70C1"/>
    <w:rsid w:val="000E76B2"/>
    <w:rsid w:val="000F0997"/>
    <w:rsid w:val="000F1071"/>
    <w:rsid w:val="000F16EB"/>
    <w:rsid w:val="000F57C1"/>
    <w:rsid w:val="000F5ABB"/>
    <w:rsid w:val="000F7F1D"/>
    <w:rsid w:val="00101CDF"/>
    <w:rsid w:val="00104ED8"/>
    <w:rsid w:val="00105421"/>
    <w:rsid w:val="00105AB7"/>
    <w:rsid w:val="00107124"/>
    <w:rsid w:val="00107435"/>
    <w:rsid w:val="00107472"/>
    <w:rsid w:val="00107B3A"/>
    <w:rsid w:val="00110583"/>
    <w:rsid w:val="00110831"/>
    <w:rsid w:val="001134FE"/>
    <w:rsid w:val="001141E2"/>
    <w:rsid w:val="00115B09"/>
    <w:rsid w:val="001164E7"/>
    <w:rsid w:val="00117E53"/>
    <w:rsid w:val="00120A77"/>
    <w:rsid w:val="00120D27"/>
    <w:rsid w:val="00122CFC"/>
    <w:rsid w:val="001239B0"/>
    <w:rsid w:val="00124BE6"/>
    <w:rsid w:val="00124C7C"/>
    <w:rsid w:val="00125815"/>
    <w:rsid w:val="00126D49"/>
    <w:rsid w:val="0012710D"/>
    <w:rsid w:val="00127966"/>
    <w:rsid w:val="0013141A"/>
    <w:rsid w:val="00131BD0"/>
    <w:rsid w:val="001320E2"/>
    <w:rsid w:val="00133B00"/>
    <w:rsid w:val="001366AB"/>
    <w:rsid w:val="00146261"/>
    <w:rsid w:val="001476CB"/>
    <w:rsid w:val="00147E54"/>
    <w:rsid w:val="00151451"/>
    <w:rsid w:val="00153F49"/>
    <w:rsid w:val="00154D6A"/>
    <w:rsid w:val="00156000"/>
    <w:rsid w:val="001603D7"/>
    <w:rsid w:val="00160D24"/>
    <w:rsid w:val="00161FE7"/>
    <w:rsid w:val="00163989"/>
    <w:rsid w:val="00164A7A"/>
    <w:rsid w:val="00164C92"/>
    <w:rsid w:val="00164EF6"/>
    <w:rsid w:val="001678AC"/>
    <w:rsid w:val="00171D8F"/>
    <w:rsid w:val="00171E30"/>
    <w:rsid w:val="00173231"/>
    <w:rsid w:val="001733AC"/>
    <w:rsid w:val="0017358C"/>
    <w:rsid w:val="00174609"/>
    <w:rsid w:val="001749E2"/>
    <w:rsid w:val="00174B17"/>
    <w:rsid w:val="001752D9"/>
    <w:rsid w:val="0017746C"/>
    <w:rsid w:val="00182137"/>
    <w:rsid w:val="00182805"/>
    <w:rsid w:val="0018306B"/>
    <w:rsid w:val="0018734C"/>
    <w:rsid w:val="00187CED"/>
    <w:rsid w:val="00191349"/>
    <w:rsid w:val="001940FC"/>
    <w:rsid w:val="001941DC"/>
    <w:rsid w:val="001963C9"/>
    <w:rsid w:val="00196D42"/>
    <w:rsid w:val="001A003C"/>
    <w:rsid w:val="001A00F6"/>
    <w:rsid w:val="001A04B9"/>
    <w:rsid w:val="001A0FAF"/>
    <w:rsid w:val="001A266B"/>
    <w:rsid w:val="001A26CC"/>
    <w:rsid w:val="001A3367"/>
    <w:rsid w:val="001A544F"/>
    <w:rsid w:val="001A56E3"/>
    <w:rsid w:val="001A5E5F"/>
    <w:rsid w:val="001A633E"/>
    <w:rsid w:val="001A77FC"/>
    <w:rsid w:val="001B2FA9"/>
    <w:rsid w:val="001B5B1C"/>
    <w:rsid w:val="001B6AD5"/>
    <w:rsid w:val="001B6D44"/>
    <w:rsid w:val="001B768A"/>
    <w:rsid w:val="001C0A73"/>
    <w:rsid w:val="001C1A02"/>
    <w:rsid w:val="001C1DE4"/>
    <w:rsid w:val="001C2783"/>
    <w:rsid w:val="001C310C"/>
    <w:rsid w:val="001C56E1"/>
    <w:rsid w:val="001D0650"/>
    <w:rsid w:val="001D070B"/>
    <w:rsid w:val="001D0AFC"/>
    <w:rsid w:val="001D3066"/>
    <w:rsid w:val="001D5D94"/>
    <w:rsid w:val="001D6610"/>
    <w:rsid w:val="001D6647"/>
    <w:rsid w:val="001E2F11"/>
    <w:rsid w:val="001E3CE4"/>
    <w:rsid w:val="001E428B"/>
    <w:rsid w:val="001E456E"/>
    <w:rsid w:val="001E6E11"/>
    <w:rsid w:val="001E6FE6"/>
    <w:rsid w:val="001F2BDE"/>
    <w:rsid w:val="001F36AB"/>
    <w:rsid w:val="001F3AF9"/>
    <w:rsid w:val="001F3F90"/>
    <w:rsid w:val="001F795D"/>
    <w:rsid w:val="001F7B3E"/>
    <w:rsid w:val="002001E1"/>
    <w:rsid w:val="00202ED6"/>
    <w:rsid w:val="00203847"/>
    <w:rsid w:val="0020478D"/>
    <w:rsid w:val="00207A7F"/>
    <w:rsid w:val="002101F7"/>
    <w:rsid w:val="0021103D"/>
    <w:rsid w:val="00211FF5"/>
    <w:rsid w:val="00213262"/>
    <w:rsid w:val="00215A18"/>
    <w:rsid w:val="00215DB2"/>
    <w:rsid w:val="00215FA5"/>
    <w:rsid w:val="00217EFB"/>
    <w:rsid w:val="002225EA"/>
    <w:rsid w:val="00222CD6"/>
    <w:rsid w:val="0022518D"/>
    <w:rsid w:val="002258E0"/>
    <w:rsid w:val="002258EC"/>
    <w:rsid w:val="00231D1F"/>
    <w:rsid w:val="002351A3"/>
    <w:rsid w:val="00236211"/>
    <w:rsid w:val="00236858"/>
    <w:rsid w:val="00240500"/>
    <w:rsid w:val="002422B4"/>
    <w:rsid w:val="002431A9"/>
    <w:rsid w:val="0025225D"/>
    <w:rsid w:val="00256E64"/>
    <w:rsid w:val="00256F0A"/>
    <w:rsid w:val="002577E4"/>
    <w:rsid w:val="002603BB"/>
    <w:rsid w:val="00260D2A"/>
    <w:rsid w:val="00260EC6"/>
    <w:rsid w:val="0026198B"/>
    <w:rsid w:val="002631C7"/>
    <w:rsid w:val="00265981"/>
    <w:rsid w:val="00265E95"/>
    <w:rsid w:val="00267585"/>
    <w:rsid w:val="00274083"/>
    <w:rsid w:val="0027465E"/>
    <w:rsid w:val="00274735"/>
    <w:rsid w:val="00274FCB"/>
    <w:rsid w:val="00275184"/>
    <w:rsid w:val="00275EE5"/>
    <w:rsid w:val="002772A0"/>
    <w:rsid w:val="00282E2F"/>
    <w:rsid w:val="002830E4"/>
    <w:rsid w:val="00283325"/>
    <w:rsid w:val="002841C9"/>
    <w:rsid w:val="002863A5"/>
    <w:rsid w:val="00286D95"/>
    <w:rsid w:val="00287886"/>
    <w:rsid w:val="00287943"/>
    <w:rsid w:val="002912F0"/>
    <w:rsid w:val="00294ADF"/>
    <w:rsid w:val="00295440"/>
    <w:rsid w:val="00296D81"/>
    <w:rsid w:val="00296EEE"/>
    <w:rsid w:val="00297D8B"/>
    <w:rsid w:val="002A02B1"/>
    <w:rsid w:val="002A0F2D"/>
    <w:rsid w:val="002A1524"/>
    <w:rsid w:val="002A1930"/>
    <w:rsid w:val="002A299C"/>
    <w:rsid w:val="002A3BC2"/>
    <w:rsid w:val="002A6DC8"/>
    <w:rsid w:val="002B04E9"/>
    <w:rsid w:val="002B0ABC"/>
    <w:rsid w:val="002B1DEA"/>
    <w:rsid w:val="002B2525"/>
    <w:rsid w:val="002B2869"/>
    <w:rsid w:val="002B4EF0"/>
    <w:rsid w:val="002B56FF"/>
    <w:rsid w:val="002B57D8"/>
    <w:rsid w:val="002C09E7"/>
    <w:rsid w:val="002C34A8"/>
    <w:rsid w:val="002C60F6"/>
    <w:rsid w:val="002D1DD7"/>
    <w:rsid w:val="002D3256"/>
    <w:rsid w:val="002D3E3A"/>
    <w:rsid w:val="002D3EA9"/>
    <w:rsid w:val="002D46A1"/>
    <w:rsid w:val="002D4CE1"/>
    <w:rsid w:val="002D6291"/>
    <w:rsid w:val="002D6585"/>
    <w:rsid w:val="002E2566"/>
    <w:rsid w:val="002E320D"/>
    <w:rsid w:val="002E4B64"/>
    <w:rsid w:val="002F08CD"/>
    <w:rsid w:val="002F4650"/>
    <w:rsid w:val="002F47EB"/>
    <w:rsid w:val="002F571C"/>
    <w:rsid w:val="002F57C7"/>
    <w:rsid w:val="00300020"/>
    <w:rsid w:val="00302C67"/>
    <w:rsid w:val="003035E2"/>
    <w:rsid w:val="003041BF"/>
    <w:rsid w:val="00304854"/>
    <w:rsid w:val="0030500E"/>
    <w:rsid w:val="00305E7C"/>
    <w:rsid w:val="00311D0A"/>
    <w:rsid w:val="00313335"/>
    <w:rsid w:val="00313597"/>
    <w:rsid w:val="00313F2C"/>
    <w:rsid w:val="00314F02"/>
    <w:rsid w:val="00315016"/>
    <w:rsid w:val="00315ABE"/>
    <w:rsid w:val="00316823"/>
    <w:rsid w:val="00320B18"/>
    <w:rsid w:val="00321209"/>
    <w:rsid w:val="00322929"/>
    <w:rsid w:val="00322DC0"/>
    <w:rsid w:val="0032442F"/>
    <w:rsid w:val="003247BE"/>
    <w:rsid w:val="00332C97"/>
    <w:rsid w:val="003331FF"/>
    <w:rsid w:val="0033541C"/>
    <w:rsid w:val="0034166A"/>
    <w:rsid w:val="00341FC0"/>
    <w:rsid w:val="0034312A"/>
    <w:rsid w:val="00344DD0"/>
    <w:rsid w:val="003465A4"/>
    <w:rsid w:val="00346E57"/>
    <w:rsid w:val="00347736"/>
    <w:rsid w:val="00350441"/>
    <w:rsid w:val="00351930"/>
    <w:rsid w:val="00354499"/>
    <w:rsid w:val="003555CB"/>
    <w:rsid w:val="003565C2"/>
    <w:rsid w:val="003573D4"/>
    <w:rsid w:val="003627C6"/>
    <w:rsid w:val="003644D3"/>
    <w:rsid w:val="00364850"/>
    <w:rsid w:val="003655E4"/>
    <w:rsid w:val="0036583F"/>
    <w:rsid w:val="00365C16"/>
    <w:rsid w:val="00370AE7"/>
    <w:rsid w:val="00373D50"/>
    <w:rsid w:val="00376AC4"/>
    <w:rsid w:val="0037723D"/>
    <w:rsid w:val="0038260D"/>
    <w:rsid w:val="00383345"/>
    <w:rsid w:val="00390BEA"/>
    <w:rsid w:val="00394993"/>
    <w:rsid w:val="00396955"/>
    <w:rsid w:val="00396C11"/>
    <w:rsid w:val="003A30C5"/>
    <w:rsid w:val="003A380F"/>
    <w:rsid w:val="003A47D2"/>
    <w:rsid w:val="003A5444"/>
    <w:rsid w:val="003A5700"/>
    <w:rsid w:val="003A6F55"/>
    <w:rsid w:val="003B00D9"/>
    <w:rsid w:val="003B5841"/>
    <w:rsid w:val="003B6BB3"/>
    <w:rsid w:val="003B71E1"/>
    <w:rsid w:val="003B72BB"/>
    <w:rsid w:val="003B7F53"/>
    <w:rsid w:val="003C12E7"/>
    <w:rsid w:val="003C5213"/>
    <w:rsid w:val="003C5C67"/>
    <w:rsid w:val="003C6BEA"/>
    <w:rsid w:val="003C780C"/>
    <w:rsid w:val="003D0955"/>
    <w:rsid w:val="003D2A58"/>
    <w:rsid w:val="003D2EFC"/>
    <w:rsid w:val="003D438E"/>
    <w:rsid w:val="003D4B88"/>
    <w:rsid w:val="003D543B"/>
    <w:rsid w:val="003D66BD"/>
    <w:rsid w:val="003D69E1"/>
    <w:rsid w:val="003E0080"/>
    <w:rsid w:val="003E06B8"/>
    <w:rsid w:val="003E2A61"/>
    <w:rsid w:val="003E4E8C"/>
    <w:rsid w:val="003E5043"/>
    <w:rsid w:val="003E665B"/>
    <w:rsid w:val="003E7475"/>
    <w:rsid w:val="003F12E5"/>
    <w:rsid w:val="003F1E04"/>
    <w:rsid w:val="003F3242"/>
    <w:rsid w:val="003F6252"/>
    <w:rsid w:val="003F777F"/>
    <w:rsid w:val="003F7B8C"/>
    <w:rsid w:val="003F7CF0"/>
    <w:rsid w:val="0040247E"/>
    <w:rsid w:val="00402EB1"/>
    <w:rsid w:val="004034CE"/>
    <w:rsid w:val="00406CEB"/>
    <w:rsid w:val="00407C59"/>
    <w:rsid w:val="004105B3"/>
    <w:rsid w:val="0041064E"/>
    <w:rsid w:val="00410A86"/>
    <w:rsid w:val="00410B5A"/>
    <w:rsid w:val="0041169E"/>
    <w:rsid w:val="00415690"/>
    <w:rsid w:val="0041645C"/>
    <w:rsid w:val="00416BBB"/>
    <w:rsid w:val="00416DA4"/>
    <w:rsid w:val="00421C51"/>
    <w:rsid w:val="00422CC4"/>
    <w:rsid w:val="00422DF5"/>
    <w:rsid w:val="00426559"/>
    <w:rsid w:val="00426D9B"/>
    <w:rsid w:val="004301AC"/>
    <w:rsid w:val="00434543"/>
    <w:rsid w:val="00434ACE"/>
    <w:rsid w:val="0043573A"/>
    <w:rsid w:val="00435AF4"/>
    <w:rsid w:val="00440C74"/>
    <w:rsid w:val="00443346"/>
    <w:rsid w:val="004439F3"/>
    <w:rsid w:val="00443F50"/>
    <w:rsid w:val="00444842"/>
    <w:rsid w:val="0045225E"/>
    <w:rsid w:val="004525D4"/>
    <w:rsid w:val="004546CA"/>
    <w:rsid w:val="00454A86"/>
    <w:rsid w:val="00454CCA"/>
    <w:rsid w:val="00455672"/>
    <w:rsid w:val="00456E4C"/>
    <w:rsid w:val="004578A1"/>
    <w:rsid w:val="00457C36"/>
    <w:rsid w:val="004624CD"/>
    <w:rsid w:val="004647B3"/>
    <w:rsid w:val="00465F3E"/>
    <w:rsid w:val="00466A14"/>
    <w:rsid w:val="004700B2"/>
    <w:rsid w:val="00470A9B"/>
    <w:rsid w:val="0047170A"/>
    <w:rsid w:val="00472686"/>
    <w:rsid w:val="00472E59"/>
    <w:rsid w:val="00474548"/>
    <w:rsid w:val="0047694D"/>
    <w:rsid w:val="00476CB9"/>
    <w:rsid w:val="00482166"/>
    <w:rsid w:val="0048266B"/>
    <w:rsid w:val="00483CD4"/>
    <w:rsid w:val="004846ED"/>
    <w:rsid w:val="00484B34"/>
    <w:rsid w:val="004856D3"/>
    <w:rsid w:val="00486D3D"/>
    <w:rsid w:val="0049092A"/>
    <w:rsid w:val="004923EF"/>
    <w:rsid w:val="004925C0"/>
    <w:rsid w:val="00493015"/>
    <w:rsid w:val="0049335D"/>
    <w:rsid w:val="00493C3A"/>
    <w:rsid w:val="00496803"/>
    <w:rsid w:val="0049709A"/>
    <w:rsid w:val="00497B73"/>
    <w:rsid w:val="004A0F28"/>
    <w:rsid w:val="004A26D9"/>
    <w:rsid w:val="004A3ABA"/>
    <w:rsid w:val="004A5A9C"/>
    <w:rsid w:val="004A6E41"/>
    <w:rsid w:val="004B090E"/>
    <w:rsid w:val="004B2B25"/>
    <w:rsid w:val="004B30D3"/>
    <w:rsid w:val="004B376B"/>
    <w:rsid w:val="004B648B"/>
    <w:rsid w:val="004B7775"/>
    <w:rsid w:val="004B7B3A"/>
    <w:rsid w:val="004C23FB"/>
    <w:rsid w:val="004C3F56"/>
    <w:rsid w:val="004C61FE"/>
    <w:rsid w:val="004D0AAE"/>
    <w:rsid w:val="004D136F"/>
    <w:rsid w:val="004D5A94"/>
    <w:rsid w:val="004E1F3F"/>
    <w:rsid w:val="004E2792"/>
    <w:rsid w:val="004E2AC5"/>
    <w:rsid w:val="004F5A46"/>
    <w:rsid w:val="00506555"/>
    <w:rsid w:val="00507DBF"/>
    <w:rsid w:val="00511154"/>
    <w:rsid w:val="005113DD"/>
    <w:rsid w:val="00513594"/>
    <w:rsid w:val="005138EE"/>
    <w:rsid w:val="005139CB"/>
    <w:rsid w:val="00513D5B"/>
    <w:rsid w:val="00513D99"/>
    <w:rsid w:val="0051434F"/>
    <w:rsid w:val="005151D4"/>
    <w:rsid w:val="005156BC"/>
    <w:rsid w:val="00521782"/>
    <w:rsid w:val="00521FF6"/>
    <w:rsid w:val="00522BAB"/>
    <w:rsid w:val="0052365E"/>
    <w:rsid w:val="00525754"/>
    <w:rsid w:val="00525767"/>
    <w:rsid w:val="00526E87"/>
    <w:rsid w:val="00532AB0"/>
    <w:rsid w:val="005345B4"/>
    <w:rsid w:val="0053556F"/>
    <w:rsid w:val="00537146"/>
    <w:rsid w:val="0053737E"/>
    <w:rsid w:val="005378C1"/>
    <w:rsid w:val="0054036B"/>
    <w:rsid w:val="005424A9"/>
    <w:rsid w:val="00542502"/>
    <w:rsid w:val="0054257A"/>
    <w:rsid w:val="00544223"/>
    <w:rsid w:val="00546C25"/>
    <w:rsid w:val="00547A51"/>
    <w:rsid w:val="005500B1"/>
    <w:rsid w:val="00550B4F"/>
    <w:rsid w:val="00552C68"/>
    <w:rsid w:val="0055313D"/>
    <w:rsid w:val="005542CF"/>
    <w:rsid w:val="00554824"/>
    <w:rsid w:val="00566515"/>
    <w:rsid w:val="00566E45"/>
    <w:rsid w:val="005713E2"/>
    <w:rsid w:val="00571438"/>
    <w:rsid w:val="00574730"/>
    <w:rsid w:val="00574C07"/>
    <w:rsid w:val="005768AB"/>
    <w:rsid w:val="005776B6"/>
    <w:rsid w:val="00577725"/>
    <w:rsid w:val="00577D51"/>
    <w:rsid w:val="00581992"/>
    <w:rsid w:val="00583B8A"/>
    <w:rsid w:val="00584010"/>
    <w:rsid w:val="00584DAC"/>
    <w:rsid w:val="005851D6"/>
    <w:rsid w:val="00585700"/>
    <w:rsid w:val="00586FC6"/>
    <w:rsid w:val="005901FB"/>
    <w:rsid w:val="00590455"/>
    <w:rsid w:val="00590738"/>
    <w:rsid w:val="005908B3"/>
    <w:rsid w:val="005926F3"/>
    <w:rsid w:val="00592835"/>
    <w:rsid w:val="005973B7"/>
    <w:rsid w:val="005A0739"/>
    <w:rsid w:val="005A0814"/>
    <w:rsid w:val="005A1E36"/>
    <w:rsid w:val="005A53C1"/>
    <w:rsid w:val="005A71A6"/>
    <w:rsid w:val="005A733C"/>
    <w:rsid w:val="005A773B"/>
    <w:rsid w:val="005B0A18"/>
    <w:rsid w:val="005B0B95"/>
    <w:rsid w:val="005B11AC"/>
    <w:rsid w:val="005B2367"/>
    <w:rsid w:val="005B24CB"/>
    <w:rsid w:val="005B2EDF"/>
    <w:rsid w:val="005B3DC9"/>
    <w:rsid w:val="005C2DFD"/>
    <w:rsid w:val="005C342D"/>
    <w:rsid w:val="005C51C5"/>
    <w:rsid w:val="005C557E"/>
    <w:rsid w:val="005C7A8E"/>
    <w:rsid w:val="005D116C"/>
    <w:rsid w:val="005D13AF"/>
    <w:rsid w:val="005D1A14"/>
    <w:rsid w:val="005D1AE2"/>
    <w:rsid w:val="005D270B"/>
    <w:rsid w:val="005D3306"/>
    <w:rsid w:val="005D4D1D"/>
    <w:rsid w:val="005D799D"/>
    <w:rsid w:val="005D7A07"/>
    <w:rsid w:val="005E432B"/>
    <w:rsid w:val="005E4DE8"/>
    <w:rsid w:val="005E6D06"/>
    <w:rsid w:val="005E6F9D"/>
    <w:rsid w:val="005E748D"/>
    <w:rsid w:val="005F0539"/>
    <w:rsid w:val="005F1258"/>
    <w:rsid w:val="005F4D74"/>
    <w:rsid w:val="005F4D9C"/>
    <w:rsid w:val="005F52B5"/>
    <w:rsid w:val="005F7018"/>
    <w:rsid w:val="005F7A3B"/>
    <w:rsid w:val="005F7EAA"/>
    <w:rsid w:val="00600B0E"/>
    <w:rsid w:val="00602B01"/>
    <w:rsid w:val="00604396"/>
    <w:rsid w:val="006051A0"/>
    <w:rsid w:val="00605429"/>
    <w:rsid w:val="006075C2"/>
    <w:rsid w:val="00607B35"/>
    <w:rsid w:val="00615678"/>
    <w:rsid w:val="00616E5B"/>
    <w:rsid w:val="006243F2"/>
    <w:rsid w:val="00624DFA"/>
    <w:rsid w:val="006271CF"/>
    <w:rsid w:val="0062733E"/>
    <w:rsid w:val="00627591"/>
    <w:rsid w:val="00630208"/>
    <w:rsid w:val="0063502C"/>
    <w:rsid w:val="0063702B"/>
    <w:rsid w:val="00637638"/>
    <w:rsid w:val="0064412C"/>
    <w:rsid w:val="00645821"/>
    <w:rsid w:val="00647862"/>
    <w:rsid w:val="00653288"/>
    <w:rsid w:val="00653536"/>
    <w:rsid w:val="00655056"/>
    <w:rsid w:val="00655086"/>
    <w:rsid w:val="00660B0D"/>
    <w:rsid w:val="00660CEB"/>
    <w:rsid w:val="00663345"/>
    <w:rsid w:val="006636E9"/>
    <w:rsid w:val="00663AC6"/>
    <w:rsid w:val="006667BE"/>
    <w:rsid w:val="00671913"/>
    <w:rsid w:val="006727CE"/>
    <w:rsid w:val="00672AF8"/>
    <w:rsid w:val="00673694"/>
    <w:rsid w:val="00673BDA"/>
    <w:rsid w:val="00674023"/>
    <w:rsid w:val="0067619F"/>
    <w:rsid w:val="0067640F"/>
    <w:rsid w:val="006771C9"/>
    <w:rsid w:val="00680195"/>
    <w:rsid w:val="00680CED"/>
    <w:rsid w:val="00683554"/>
    <w:rsid w:val="00687FF9"/>
    <w:rsid w:val="00692599"/>
    <w:rsid w:val="00693F15"/>
    <w:rsid w:val="0069702F"/>
    <w:rsid w:val="00697747"/>
    <w:rsid w:val="00697F76"/>
    <w:rsid w:val="006A4BC0"/>
    <w:rsid w:val="006A4C4E"/>
    <w:rsid w:val="006A622F"/>
    <w:rsid w:val="006B05C3"/>
    <w:rsid w:val="006B1C7C"/>
    <w:rsid w:val="006B22D6"/>
    <w:rsid w:val="006B2E90"/>
    <w:rsid w:val="006B33F3"/>
    <w:rsid w:val="006B4272"/>
    <w:rsid w:val="006B5619"/>
    <w:rsid w:val="006B5F67"/>
    <w:rsid w:val="006B5F69"/>
    <w:rsid w:val="006B6E65"/>
    <w:rsid w:val="006B720A"/>
    <w:rsid w:val="006B74C6"/>
    <w:rsid w:val="006C16CA"/>
    <w:rsid w:val="006D2ADF"/>
    <w:rsid w:val="006D4C8F"/>
    <w:rsid w:val="006D7347"/>
    <w:rsid w:val="006D7555"/>
    <w:rsid w:val="006E2C4A"/>
    <w:rsid w:val="006E4AA4"/>
    <w:rsid w:val="006E5293"/>
    <w:rsid w:val="006F0053"/>
    <w:rsid w:val="006F115D"/>
    <w:rsid w:val="006F129D"/>
    <w:rsid w:val="006F4F36"/>
    <w:rsid w:val="006F5E41"/>
    <w:rsid w:val="006F78BF"/>
    <w:rsid w:val="00702164"/>
    <w:rsid w:val="0070254B"/>
    <w:rsid w:val="00702561"/>
    <w:rsid w:val="0070717F"/>
    <w:rsid w:val="00707DF1"/>
    <w:rsid w:val="00712DC5"/>
    <w:rsid w:val="0071321D"/>
    <w:rsid w:val="00714770"/>
    <w:rsid w:val="00714E7D"/>
    <w:rsid w:val="0071548E"/>
    <w:rsid w:val="00716A55"/>
    <w:rsid w:val="00717F93"/>
    <w:rsid w:val="00723803"/>
    <w:rsid w:val="00727DC4"/>
    <w:rsid w:val="00727EDC"/>
    <w:rsid w:val="00730A6B"/>
    <w:rsid w:val="0073132A"/>
    <w:rsid w:val="00737044"/>
    <w:rsid w:val="007374B7"/>
    <w:rsid w:val="00737749"/>
    <w:rsid w:val="00741113"/>
    <w:rsid w:val="00741788"/>
    <w:rsid w:val="00741C9B"/>
    <w:rsid w:val="007429CC"/>
    <w:rsid w:val="00743257"/>
    <w:rsid w:val="00744A85"/>
    <w:rsid w:val="00746CEE"/>
    <w:rsid w:val="007477BD"/>
    <w:rsid w:val="00750153"/>
    <w:rsid w:val="007502B4"/>
    <w:rsid w:val="007513D7"/>
    <w:rsid w:val="00751581"/>
    <w:rsid w:val="00754133"/>
    <w:rsid w:val="00757A38"/>
    <w:rsid w:val="00760545"/>
    <w:rsid w:val="007607B9"/>
    <w:rsid w:val="00763ED5"/>
    <w:rsid w:val="0076724A"/>
    <w:rsid w:val="00767E5F"/>
    <w:rsid w:val="007708CF"/>
    <w:rsid w:val="0077549E"/>
    <w:rsid w:val="00777695"/>
    <w:rsid w:val="00783E91"/>
    <w:rsid w:val="0078435A"/>
    <w:rsid w:val="0078534D"/>
    <w:rsid w:val="007857B1"/>
    <w:rsid w:val="00785AA3"/>
    <w:rsid w:val="0079275E"/>
    <w:rsid w:val="00794486"/>
    <w:rsid w:val="007956EC"/>
    <w:rsid w:val="00796E19"/>
    <w:rsid w:val="00797593"/>
    <w:rsid w:val="00797D5E"/>
    <w:rsid w:val="007A0A4B"/>
    <w:rsid w:val="007A2036"/>
    <w:rsid w:val="007A4ED7"/>
    <w:rsid w:val="007A70B5"/>
    <w:rsid w:val="007B19FD"/>
    <w:rsid w:val="007B2E04"/>
    <w:rsid w:val="007B32EF"/>
    <w:rsid w:val="007B694F"/>
    <w:rsid w:val="007B6EE6"/>
    <w:rsid w:val="007B7459"/>
    <w:rsid w:val="007B78BA"/>
    <w:rsid w:val="007C109C"/>
    <w:rsid w:val="007C15E6"/>
    <w:rsid w:val="007C3CD3"/>
    <w:rsid w:val="007C46AB"/>
    <w:rsid w:val="007C53F4"/>
    <w:rsid w:val="007C64A4"/>
    <w:rsid w:val="007C6C9B"/>
    <w:rsid w:val="007C7973"/>
    <w:rsid w:val="007C7E40"/>
    <w:rsid w:val="007D23F0"/>
    <w:rsid w:val="007D31F4"/>
    <w:rsid w:val="007D3C0D"/>
    <w:rsid w:val="007D3FB1"/>
    <w:rsid w:val="007D4464"/>
    <w:rsid w:val="007D6A99"/>
    <w:rsid w:val="007D7D82"/>
    <w:rsid w:val="007E0D18"/>
    <w:rsid w:val="007E0DE1"/>
    <w:rsid w:val="007E19CA"/>
    <w:rsid w:val="007E4AF0"/>
    <w:rsid w:val="007E4BA6"/>
    <w:rsid w:val="007E6102"/>
    <w:rsid w:val="007E6475"/>
    <w:rsid w:val="007E7A41"/>
    <w:rsid w:val="007F242E"/>
    <w:rsid w:val="007F5AAE"/>
    <w:rsid w:val="007F6149"/>
    <w:rsid w:val="008009E3"/>
    <w:rsid w:val="00801C8B"/>
    <w:rsid w:val="00803756"/>
    <w:rsid w:val="00805B0A"/>
    <w:rsid w:val="008104D0"/>
    <w:rsid w:val="00811571"/>
    <w:rsid w:val="008148AE"/>
    <w:rsid w:val="008152D4"/>
    <w:rsid w:val="00816D1B"/>
    <w:rsid w:val="00817593"/>
    <w:rsid w:val="0082031A"/>
    <w:rsid w:val="00821037"/>
    <w:rsid w:val="00822113"/>
    <w:rsid w:val="00823347"/>
    <w:rsid w:val="00824720"/>
    <w:rsid w:val="0082681C"/>
    <w:rsid w:val="00827831"/>
    <w:rsid w:val="008278B6"/>
    <w:rsid w:val="008279BC"/>
    <w:rsid w:val="00840215"/>
    <w:rsid w:val="008431DF"/>
    <w:rsid w:val="00843609"/>
    <w:rsid w:val="008472C9"/>
    <w:rsid w:val="00853BEB"/>
    <w:rsid w:val="00854368"/>
    <w:rsid w:val="00854D23"/>
    <w:rsid w:val="00854F3C"/>
    <w:rsid w:val="008615D6"/>
    <w:rsid w:val="00862C3C"/>
    <w:rsid w:val="00862CDB"/>
    <w:rsid w:val="00865A6A"/>
    <w:rsid w:val="008737F6"/>
    <w:rsid w:val="00874236"/>
    <w:rsid w:val="0087468A"/>
    <w:rsid w:val="00876430"/>
    <w:rsid w:val="00876CC6"/>
    <w:rsid w:val="0088382A"/>
    <w:rsid w:val="00885ABB"/>
    <w:rsid w:val="00887758"/>
    <w:rsid w:val="008879A7"/>
    <w:rsid w:val="00891CBB"/>
    <w:rsid w:val="008940B9"/>
    <w:rsid w:val="0089435B"/>
    <w:rsid w:val="0089441C"/>
    <w:rsid w:val="008A07F1"/>
    <w:rsid w:val="008A2307"/>
    <w:rsid w:val="008A5594"/>
    <w:rsid w:val="008A5CE3"/>
    <w:rsid w:val="008A6719"/>
    <w:rsid w:val="008A697C"/>
    <w:rsid w:val="008A7026"/>
    <w:rsid w:val="008B00B2"/>
    <w:rsid w:val="008B10D3"/>
    <w:rsid w:val="008B3B52"/>
    <w:rsid w:val="008B4C97"/>
    <w:rsid w:val="008B58A8"/>
    <w:rsid w:val="008B7AFF"/>
    <w:rsid w:val="008C02D1"/>
    <w:rsid w:val="008C0E98"/>
    <w:rsid w:val="008C2859"/>
    <w:rsid w:val="008C4DB3"/>
    <w:rsid w:val="008C5A48"/>
    <w:rsid w:val="008C67D5"/>
    <w:rsid w:val="008C78F2"/>
    <w:rsid w:val="008D172F"/>
    <w:rsid w:val="008D3ADD"/>
    <w:rsid w:val="008D46FF"/>
    <w:rsid w:val="008D5DFC"/>
    <w:rsid w:val="008E2B1D"/>
    <w:rsid w:val="008E2C5D"/>
    <w:rsid w:val="008E2E7F"/>
    <w:rsid w:val="008E30FA"/>
    <w:rsid w:val="008E33FD"/>
    <w:rsid w:val="008E3F87"/>
    <w:rsid w:val="008E5883"/>
    <w:rsid w:val="008F1080"/>
    <w:rsid w:val="008F184F"/>
    <w:rsid w:val="008F5037"/>
    <w:rsid w:val="008F6F8D"/>
    <w:rsid w:val="0090299E"/>
    <w:rsid w:val="009029D7"/>
    <w:rsid w:val="00905F94"/>
    <w:rsid w:val="00907BCD"/>
    <w:rsid w:val="00911AFA"/>
    <w:rsid w:val="00913C26"/>
    <w:rsid w:val="009147E9"/>
    <w:rsid w:val="00915C2D"/>
    <w:rsid w:val="009166C7"/>
    <w:rsid w:val="0092136B"/>
    <w:rsid w:val="00925BC9"/>
    <w:rsid w:val="00926B7C"/>
    <w:rsid w:val="009305FC"/>
    <w:rsid w:val="00932BCD"/>
    <w:rsid w:val="00933345"/>
    <w:rsid w:val="009364DC"/>
    <w:rsid w:val="00937224"/>
    <w:rsid w:val="00940054"/>
    <w:rsid w:val="009446E8"/>
    <w:rsid w:val="00944F95"/>
    <w:rsid w:val="00945CEE"/>
    <w:rsid w:val="00951EBE"/>
    <w:rsid w:val="0095213B"/>
    <w:rsid w:val="009526FF"/>
    <w:rsid w:val="00952B88"/>
    <w:rsid w:val="009551B7"/>
    <w:rsid w:val="0096569A"/>
    <w:rsid w:val="0096644D"/>
    <w:rsid w:val="00967B28"/>
    <w:rsid w:val="00973C63"/>
    <w:rsid w:val="0097446D"/>
    <w:rsid w:val="0097572A"/>
    <w:rsid w:val="00976B49"/>
    <w:rsid w:val="0097713B"/>
    <w:rsid w:val="00977403"/>
    <w:rsid w:val="00980664"/>
    <w:rsid w:val="00983237"/>
    <w:rsid w:val="00985071"/>
    <w:rsid w:val="00985D50"/>
    <w:rsid w:val="009863C2"/>
    <w:rsid w:val="00991C81"/>
    <w:rsid w:val="00993F2F"/>
    <w:rsid w:val="00996A2F"/>
    <w:rsid w:val="00997008"/>
    <w:rsid w:val="009A082F"/>
    <w:rsid w:val="009A0EF1"/>
    <w:rsid w:val="009A1D58"/>
    <w:rsid w:val="009A1F24"/>
    <w:rsid w:val="009A5EE8"/>
    <w:rsid w:val="009A626F"/>
    <w:rsid w:val="009A6F12"/>
    <w:rsid w:val="009B10DB"/>
    <w:rsid w:val="009B17B9"/>
    <w:rsid w:val="009B2C48"/>
    <w:rsid w:val="009B3EAA"/>
    <w:rsid w:val="009B655F"/>
    <w:rsid w:val="009B6608"/>
    <w:rsid w:val="009B6810"/>
    <w:rsid w:val="009B7B8B"/>
    <w:rsid w:val="009C6370"/>
    <w:rsid w:val="009C6F67"/>
    <w:rsid w:val="009C755E"/>
    <w:rsid w:val="009D0371"/>
    <w:rsid w:val="009D042F"/>
    <w:rsid w:val="009D4E36"/>
    <w:rsid w:val="009D5159"/>
    <w:rsid w:val="009E00BF"/>
    <w:rsid w:val="009E0689"/>
    <w:rsid w:val="009E12F3"/>
    <w:rsid w:val="009E1F87"/>
    <w:rsid w:val="009E29F1"/>
    <w:rsid w:val="009E498D"/>
    <w:rsid w:val="009E7C08"/>
    <w:rsid w:val="009F32F6"/>
    <w:rsid w:val="009F4C97"/>
    <w:rsid w:val="00A060A1"/>
    <w:rsid w:val="00A06901"/>
    <w:rsid w:val="00A06CF9"/>
    <w:rsid w:val="00A06F74"/>
    <w:rsid w:val="00A10C09"/>
    <w:rsid w:val="00A12490"/>
    <w:rsid w:val="00A125FB"/>
    <w:rsid w:val="00A1268D"/>
    <w:rsid w:val="00A14010"/>
    <w:rsid w:val="00A1515F"/>
    <w:rsid w:val="00A1640F"/>
    <w:rsid w:val="00A17F3B"/>
    <w:rsid w:val="00A20453"/>
    <w:rsid w:val="00A225FA"/>
    <w:rsid w:val="00A22E4A"/>
    <w:rsid w:val="00A232B7"/>
    <w:rsid w:val="00A23C2C"/>
    <w:rsid w:val="00A24091"/>
    <w:rsid w:val="00A25258"/>
    <w:rsid w:val="00A262B1"/>
    <w:rsid w:val="00A27A17"/>
    <w:rsid w:val="00A27CEC"/>
    <w:rsid w:val="00A300A3"/>
    <w:rsid w:val="00A303F4"/>
    <w:rsid w:val="00A30526"/>
    <w:rsid w:val="00A306E8"/>
    <w:rsid w:val="00A31CDF"/>
    <w:rsid w:val="00A32E44"/>
    <w:rsid w:val="00A34ABF"/>
    <w:rsid w:val="00A36ED4"/>
    <w:rsid w:val="00A36F6E"/>
    <w:rsid w:val="00A41FD8"/>
    <w:rsid w:val="00A4240C"/>
    <w:rsid w:val="00A42632"/>
    <w:rsid w:val="00A42A4B"/>
    <w:rsid w:val="00A463A4"/>
    <w:rsid w:val="00A472A1"/>
    <w:rsid w:val="00A50C44"/>
    <w:rsid w:val="00A51A6C"/>
    <w:rsid w:val="00A533F0"/>
    <w:rsid w:val="00A55C9A"/>
    <w:rsid w:val="00A5635E"/>
    <w:rsid w:val="00A56F9F"/>
    <w:rsid w:val="00A614CA"/>
    <w:rsid w:val="00A6390A"/>
    <w:rsid w:val="00A63D2A"/>
    <w:rsid w:val="00A63FC4"/>
    <w:rsid w:val="00A675D5"/>
    <w:rsid w:val="00A67743"/>
    <w:rsid w:val="00A67F3F"/>
    <w:rsid w:val="00A70AD8"/>
    <w:rsid w:val="00A70D03"/>
    <w:rsid w:val="00A71621"/>
    <w:rsid w:val="00A72B40"/>
    <w:rsid w:val="00A735F4"/>
    <w:rsid w:val="00A74E2B"/>
    <w:rsid w:val="00A756AB"/>
    <w:rsid w:val="00A75DC9"/>
    <w:rsid w:val="00A77E96"/>
    <w:rsid w:val="00A80661"/>
    <w:rsid w:val="00A80CA2"/>
    <w:rsid w:val="00A8324F"/>
    <w:rsid w:val="00A84E93"/>
    <w:rsid w:val="00A853E4"/>
    <w:rsid w:val="00A8616A"/>
    <w:rsid w:val="00A86C6F"/>
    <w:rsid w:val="00A923A2"/>
    <w:rsid w:val="00A94059"/>
    <w:rsid w:val="00A943CD"/>
    <w:rsid w:val="00A97ED9"/>
    <w:rsid w:val="00AA0405"/>
    <w:rsid w:val="00AA079C"/>
    <w:rsid w:val="00AA22C3"/>
    <w:rsid w:val="00AA4A1F"/>
    <w:rsid w:val="00AA65B3"/>
    <w:rsid w:val="00AA6D00"/>
    <w:rsid w:val="00AB08CE"/>
    <w:rsid w:val="00AB4867"/>
    <w:rsid w:val="00AB597B"/>
    <w:rsid w:val="00AB68A0"/>
    <w:rsid w:val="00AB6DD6"/>
    <w:rsid w:val="00AB7BC4"/>
    <w:rsid w:val="00AC1958"/>
    <w:rsid w:val="00AC2CCA"/>
    <w:rsid w:val="00AC3056"/>
    <w:rsid w:val="00AC30AC"/>
    <w:rsid w:val="00AC3A28"/>
    <w:rsid w:val="00AC4849"/>
    <w:rsid w:val="00AC53D3"/>
    <w:rsid w:val="00AC6CF8"/>
    <w:rsid w:val="00AD160D"/>
    <w:rsid w:val="00AD2E12"/>
    <w:rsid w:val="00AD5C06"/>
    <w:rsid w:val="00AD7D46"/>
    <w:rsid w:val="00AE22ED"/>
    <w:rsid w:val="00AE4FFD"/>
    <w:rsid w:val="00AE553C"/>
    <w:rsid w:val="00AE75A0"/>
    <w:rsid w:val="00AE7B48"/>
    <w:rsid w:val="00AF1D14"/>
    <w:rsid w:val="00AF2D46"/>
    <w:rsid w:val="00AF3E8F"/>
    <w:rsid w:val="00AF43AB"/>
    <w:rsid w:val="00AF6767"/>
    <w:rsid w:val="00AF71AC"/>
    <w:rsid w:val="00AF75B3"/>
    <w:rsid w:val="00B00227"/>
    <w:rsid w:val="00B0156E"/>
    <w:rsid w:val="00B018D0"/>
    <w:rsid w:val="00B03731"/>
    <w:rsid w:val="00B0718E"/>
    <w:rsid w:val="00B10038"/>
    <w:rsid w:val="00B113D0"/>
    <w:rsid w:val="00B117D6"/>
    <w:rsid w:val="00B148B2"/>
    <w:rsid w:val="00B20D5E"/>
    <w:rsid w:val="00B2277D"/>
    <w:rsid w:val="00B22F51"/>
    <w:rsid w:val="00B274C3"/>
    <w:rsid w:val="00B306E9"/>
    <w:rsid w:val="00B30CE7"/>
    <w:rsid w:val="00B31ECB"/>
    <w:rsid w:val="00B3235F"/>
    <w:rsid w:val="00B32FD7"/>
    <w:rsid w:val="00B34456"/>
    <w:rsid w:val="00B376A6"/>
    <w:rsid w:val="00B3775C"/>
    <w:rsid w:val="00B37A64"/>
    <w:rsid w:val="00B37F7C"/>
    <w:rsid w:val="00B41DA3"/>
    <w:rsid w:val="00B42510"/>
    <w:rsid w:val="00B43D5F"/>
    <w:rsid w:val="00B45CB8"/>
    <w:rsid w:val="00B46895"/>
    <w:rsid w:val="00B47F3D"/>
    <w:rsid w:val="00B540D4"/>
    <w:rsid w:val="00B54B27"/>
    <w:rsid w:val="00B566EE"/>
    <w:rsid w:val="00B57453"/>
    <w:rsid w:val="00B602C8"/>
    <w:rsid w:val="00B60803"/>
    <w:rsid w:val="00B60F14"/>
    <w:rsid w:val="00B62651"/>
    <w:rsid w:val="00B63007"/>
    <w:rsid w:val="00B631AD"/>
    <w:rsid w:val="00B6399E"/>
    <w:rsid w:val="00B66DA2"/>
    <w:rsid w:val="00B66EEF"/>
    <w:rsid w:val="00B671A7"/>
    <w:rsid w:val="00B6721A"/>
    <w:rsid w:val="00B771AD"/>
    <w:rsid w:val="00B81373"/>
    <w:rsid w:val="00B82208"/>
    <w:rsid w:val="00B82D20"/>
    <w:rsid w:val="00B841C9"/>
    <w:rsid w:val="00B86FB0"/>
    <w:rsid w:val="00B87017"/>
    <w:rsid w:val="00B92347"/>
    <w:rsid w:val="00B96F94"/>
    <w:rsid w:val="00BA0B62"/>
    <w:rsid w:val="00BA71DA"/>
    <w:rsid w:val="00BB1334"/>
    <w:rsid w:val="00BB2442"/>
    <w:rsid w:val="00BB26E6"/>
    <w:rsid w:val="00BB51D2"/>
    <w:rsid w:val="00BB6109"/>
    <w:rsid w:val="00BB636B"/>
    <w:rsid w:val="00BB68FA"/>
    <w:rsid w:val="00BB768E"/>
    <w:rsid w:val="00BB778B"/>
    <w:rsid w:val="00BB79CF"/>
    <w:rsid w:val="00BC1E37"/>
    <w:rsid w:val="00BC2B47"/>
    <w:rsid w:val="00BC4DB7"/>
    <w:rsid w:val="00BC5D0A"/>
    <w:rsid w:val="00BD0DB0"/>
    <w:rsid w:val="00BD19C2"/>
    <w:rsid w:val="00BD34AB"/>
    <w:rsid w:val="00BD6515"/>
    <w:rsid w:val="00BE0CBF"/>
    <w:rsid w:val="00BE1779"/>
    <w:rsid w:val="00BE1E92"/>
    <w:rsid w:val="00BE2366"/>
    <w:rsid w:val="00BE2B49"/>
    <w:rsid w:val="00BE4B1E"/>
    <w:rsid w:val="00BE6F55"/>
    <w:rsid w:val="00BF162C"/>
    <w:rsid w:val="00BF1AED"/>
    <w:rsid w:val="00BF3512"/>
    <w:rsid w:val="00BF407F"/>
    <w:rsid w:val="00BF5489"/>
    <w:rsid w:val="00BF5662"/>
    <w:rsid w:val="00C002FA"/>
    <w:rsid w:val="00C00663"/>
    <w:rsid w:val="00C04C98"/>
    <w:rsid w:val="00C06D2E"/>
    <w:rsid w:val="00C10EC5"/>
    <w:rsid w:val="00C10FB6"/>
    <w:rsid w:val="00C13619"/>
    <w:rsid w:val="00C13A96"/>
    <w:rsid w:val="00C14A74"/>
    <w:rsid w:val="00C16FBC"/>
    <w:rsid w:val="00C22966"/>
    <w:rsid w:val="00C25A0A"/>
    <w:rsid w:val="00C26232"/>
    <w:rsid w:val="00C267EB"/>
    <w:rsid w:val="00C27828"/>
    <w:rsid w:val="00C27880"/>
    <w:rsid w:val="00C30BD2"/>
    <w:rsid w:val="00C314F1"/>
    <w:rsid w:val="00C321BC"/>
    <w:rsid w:val="00C32CA8"/>
    <w:rsid w:val="00C3303C"/>
    <w:rsid w:val="00C33F38"/>
    <w:rsid w:val="00C3416E"/>
    <w:rsid w:val="00C35C1F"/>
    <w:rsid w:val="00C36D9B"/>
    <w:rsid w:val="00C40780"/>
    <w:rsid w:val="00C41007"/>
    <w:rsid w:val="00C41A66"/>
    <w:rsid w:val="00C438A3"/>
    <w:rsid w:val="00C43A3A"/>
    <w:rsid w:val="00C447F3"/>
    <w:rsid w:val="00C456FF"/>
    <w:rsid w:val="00C479E1"/>
    <w:rsid w:val="00C50412"/>
    <w:rsid w:val="00C50C42"/>
    <w:rsid w:val="00C5346C"/>
    <w:rsid w:val="00C5627E"/>
    <w:rsid w:val="00C5660A"/>
    <w:rsid w:val="00C571C8"/>
    <w:rsid w:val="00C57588"/>
    <w:rsid w:val="00C5766B"/>
    <w:rsid w:val="00C57EB9"/>
    <w:rsid w:val="00C63F23"/>
    <w:rsid w:val="00C65A8C"/>
    <w:rsid w:val="00C719DB"/>
    <w:rsid w:val="00C71F88"/>
    <w:rsid w:val="00C7610B"/>
    <w:rsid w:val="00C7642E"/>
    <w:rsid w:val="00C7720E"/>
    <w:rsid w:val="00C81F23"/>
    <w:rsid w:val="00C82374"/>
    <w:rsid w:val="00C82E2F"/>
    <w:rsid w:val="00C83B97"/>
    <w:rsid w:val="00C83ED6"/>
    <w:rsid w:val="00C87C68"/>
    <w:rsid w:val="00C87EEB"/>
    <w:rsid w:val="00C908E8"/>
    <w:rsid w:val="00C912D7"/>
    <w:rsid w:val="00C92B1C"/>
    <w:rsid w:val="00C92B74"/>
    <w:rsid w:val="00C95651"/>
    <w:rsid w:val="00C969A8"/>
    <w:rsid w:val="00CA06C1"/>
    <w:rsid w:val="00CA17AC"/>
    <w:rsid w:val="00CA396B"/>
    <w:rsid w:val="00CA7C42"/>
    <w:rsid w:val="00CB01D5"/>
    <w:rsid w:val="00CB2427"/>
    <w:rsid w:val="00CB2A81"/>
    <w:rsid w:val="00CB5AB9"/>
    <w:rsid w:val="00CB66D9"/>
    <w:rsid w:val="00CB758A"/>
    <w:rsid w:val="00CC19BD"/>
    <w:rsid w:val="00CC1CDB"/>
    <w:rsid w:val="00CC434C"/>
    <w:rsid w:val="00CC47A5"/>
    <w:rsid w:val="00CC4B70"/>
    <w:rsid w:val="00CC5E98"/>
    <w:rsid w:val="00CC7009"/>
    <w:rsid w:val="00CD2968"/>
    <w:rsid w:val="00CD2D1E"/>
    <w:rsid w:val="00CD54B6"/>
    <w:rsid w:val="00CD5D76"/>
    <w:rsid w:val="00CD66BB"/>
    <w:rsid w:val="00CD799D"/>
    <w:rsid w:val="00CE2E9C"/>
    <w:rsid w:val="00CF2ED7"/>
    <w:rsid w:val="00CF543B"/>
    <w:rsid w:val="00CF79E0"/>
    <w:rsid w:val="00D01EA2"/>
    <w:rsid w:val="00D02CCC"/>
    <w:rsid w:val="00D05EE8"/>
    <w:rsid w:val="00D064D7"/>
    <w:rsid w:val="00D12014"/>
    <w:rsid w:val="00D13E09"/>
    <w:rsid w:val="00D1486E"/>
    <w:rsid w:val="00D14DE6"/>
    <w:rsid w:val="00D230A5"/>
    <w:rsid w:val="00D258D0"/>
    <w:rsid w:val="00D275E8"/>
    <w:rsid w:val="00D30992"/>
    <w:rsid w:val="00D30E9F"/>
    <w:rsid w:val="00D3103A"/>
    <w:rsid w:val="00D34DA8"/>
    <w:rsid w:val="00D36881"/>
    <w:rsid w:val="00D36CE1"/>
    <w:rsid w:val="00D37217"/>
    <w:rsid w:val="00D376BC"/>
    <w:rsid w:val="00D41C13"/>
    <w:rsid w:val="00D44B52"/>
    <w:rsid w:val="00D44BFA"/>
    <w:rsid w:val="00D505B4"/>
    <w:rsid w:val="00D52050"/>
    <w:rsid w:val="00D54576"/>
    <w:rsid w:val="00D61517"/>
    <w:rsid w:val="00D62BDD"/>
    <w:rsid w:val="00D632E7"/>
    <w:rsid w:val="00D652AF"/>
    <w:rsid w:val="00D65BB2"/>
    <w:rsid w:val="00D66B69"/>
    <w:rsid w:val="00D67651"/>
    <w:rsid w:val="00D70696"/>
    <w:rsid w:val="00D70D1A"/>
    <w:rsid w:val="00D725F9"/>
    <w:rsid w:val="00D73682"/>
    <w:rsid w:val="00D74566"/>
    <w:rsid w:val="00D75641"/>
    <w:rsid w:val="00D75A9B"/>
    <w:rsid w:val="00D77E4D"/>
    <w:rsid w:val="00D77EBD"/>
    <w:rsid w:val="00D805FE"/>
    <w:rsid w:val="00D8308C"/>
    <w:rsid w:val="00D84E96"/>
    <w:rsid w:val="00D85572"/>
    <w:rsid w:val="00D856FF"/>
    <w:rsid w:val="00D865D9"/>
    <w:rsid w:val="00D91551"/>
    <w:rsid w:val="00D91984"/>
    <w:rsid w:val="00D92482"/>
    <w:rsid w:val="00D930A2"/>
    <w:rsid w:val="00D95D49"/>
    <w:rsid w:val="00D97803"/>
    <w:rsid w:val="00D97A01"/>
    <w:rsid w:val="00DA0F45"/>
    <w:rsid w:val="00DA77A6"/>
    <w:rsid w:val="00DB0C74"/>
    <w:rsid w:val="00DB15A6"/>
    <w:rsid w:val="00DB1FEC"/>
    <w:rsid w:val="00DB23B8"/>
    <w:rsid w:val="00DB35C2"/>
    <w:rsid w:val="00DB4F94"/>
    <w:rsid w:val="00DB5AB1"/>
    <w:rsid w:val="00DB6133"/>
    <w:rsid w:val="00DB6FA1"/>
    <w:rsid w:val="00DB79C9"/>
    <w:rsid w:val="00DC0409"/>
    <w:rsid w:val="00DC0C8C"/>
    <w:rsid w:val="00DC130E"/>
    <w:rsid w:val="00DC1966"/>
    <w:rsid w:val="00DC4125"/>
    <w:rsid w:val="00DC4F26"/>
    <w:rsid w:val="00DC6850"/>
    <w:rsid w:val="00DD0C6E"/>
    <w:rsid w:val="00DD13CA"/>
    <w:rsid w:val="00DD14AA"/>
    <w:rsid w:val="00DD5027"/>
    <w:rsid w:val="00DD5764"/>
    <w:rsid w:val="00DE09DB"/>
    <w:rsid w:val="00DE1050"/>
    <w:rsid w:val="00DE1AD7"/>
    <w:rsid w:val="00DE3D3A"/>
    <w:rsid w:val="00DE3ECB"/>
    <w:rsid w:val="00DE69C5"/>
    <w:rsid w:val="00DF078D"/>
    <w:rsid w:val="00DF0BD1"/>
    <w:rsid w:val="00DF1BA4"/>
    <w:rsid w:val="00DF3551"/>
    <w:rsid w:val="00DF4304"/>
    <w:rsid w:val="00DF6E97"/>
    <w:rsid w:val="00E0168A"/>
    <w:rsid w:val="00E017BF"/>
    <w:rsid w:val="00E023A8"/>
    <w:rsid w:val="00E03F7C"/>
    <w:rsid w:val="00E04AFA"/>
    <w:rsid w:val="00E05DDB"/>
    <w:rsid w:val="00E060D4"/>
    <w:rsid w:val="00E064A6"/>
    <w:rsid w:val="00E10A1C"/>
    <w:rsid w:val="00E10FE6"/>
    <w:rsid w:val="00E12AF3"/>
    <w:rsid w:val="00E12D54"/>
    <w:rsid w:val="00E12E1A"/>
    <w:rsid w:val="00E13B89"/>
    <w:rsid w:val="00E161F4"/>
    <w:rsid w:val="00E16D1A"/>
    <w:rsid w:val="00E212C7"/>
    <w:rsid w:val="00E2464C"/>
    <w:rsid w:val="00E24672"/>
    <w:rsid w:val="00E25204"/>
    <w:rsid w:val="00E262E2"/>
    <w:rsid w:val="00E264C4"/>
    <w:rsid w:val="00E276DF"/>
    <w:rsid w:val="00E30228"/>
    <w:rsid w:val="00E32624"/>
    <w:rsid w:val="00E35C84"/>
    <w:rsid w:val="00E36376"/>
    <w:rsid w:val="00E404C0"/>
    <w:rsid w:val="00E44211"/>
    <w:rsid w:val="00E45E14"/>
    <w:rsid w:val="00E4604F"/>
    <w:rsid w:val="00E47C16"/>
    <w:rsid w:val="00E47F01"/>
    <w:rsid w:val="00E5348C"/>
    <w:rsid w:val="00E55DB2"/>
    <w:rsid w:val="00E63EF1"/>
    <w:rsid w:val="00E6404A"/>
    <w:rsid w:val="00E65FDB"/>
    <w:rsid w:val="00E66DEA"/>
    <w:rsid w:val="00E67A0D"/>
    <w:rsid w:val="00E708A5"/>
    <w:rsid w:val="00E7279D"/>
    <w:rsid w:val="00E74730"/>
    <w:rsid w:val="00E74EFA"/>
    <w:rsid w:val="00E75A8C"/>
    <w:rsid w:val="00E75B17"/>
    <w:rsid w:val="00E75EF2"/>
    <w:rsid w:val="00E7797C"/>
    <w:rsid w:val="00E77AE6"/>
    <w:rsid w:val="00E80A47"/>
    <w:rsid w:val="00E8128B"/>
    <w:rsid w:val="00E814AC"/>
    <w:rsid w:val="00E829E5"/>
    <w:rsid w:val="00E847DB"/>
    <w:rsid w:val="00E91072"/>
    <w:rsid w:val="00E919C3"/>
    <w:rsid w:val="00E9263F"/>
    <w:rsid w:val="00E92976"/>
    <w:rsid w:val="00E96FBF"/>
    <w:rsid w:val="00E97840"/>
    <w:rsid w:val="00EA2474"/>
    <w:rsid w:val="00EA2E42"/>
    <w:rsid w:val="00EA51C9"/>
    <w:rsid w:val="00EA5D67"/>
    <w:rsid w:val="00EA77C1"/>
    <w:rsid w:val="00EA7F6E"/>
    <w:rsid w:val="00EB0B75"/>
    <w:rsid w:val="00EB1345"/>
    <w:rsid w:val="00EB1371"/>
    <w:rsid w:val="00EB2213"/>
    <w:rsid w:val="00EB509F"/>
    <w:rsid w:val="00EB5E48"/>
    <w:rsid w:val="00EB77A3"/>
    <w:rsid w:val="00EB7E4A"/>
    <w:rsid w:val="00EB7FD1"/>
    <w:rsid w:val="00EC3468"/>
    <w:rsid w:val="00EC419B"/>
    <w:rsid w:val="00EC6537"/>
    <w:rsid w:val="00ED298B"/>
    <w:rsid w:val="00ED3EF0"/>
    <w:rsid w:val="00ED41C3"/>
    <w:rsid w:val="00ED505F"/>
    <w:rsid w:val="00ED543E"/>
    <w:rsid w:val="00ED5BD3"/>
    <w:rsid w:val="00ED6109"/>
    <w:rsid w:val="00ED6691"/>
    <w:rsid w:val="00ED6A2E"/>
    <w:rsid w:val="00ED6A4B"/>
    <w:rsid w:val="00EE3397"/>
    <w:rsid w:val="00EE512C"/>
    <w:rsid w:val="00EE5292"/>
    <w:rsid w:val="00EE65A1"/>
    <w:rsid w:val="00EE6FDB"/>
    <w:rsid w:val="00EE7E0F"/>
    <w:rsid w:val="00EF0034"/>
    <w:rsid w:val="00EF0D10"/>
    <w:rsid w:val="00EF117E"/>
    <w:rsid w:val="00EF23EE"/>
    <w:rsid w:val="00EF3C5F"/>
    <w:rsid w:val="00EF4826"/>
    <w:rsid w:val="00EF53DE"/>
    <w:rsid w:val="00F000C8"/>
    <w:rsid w:val="00F023AB"/>
    <w:rsid w:val="00F03370"/>
    <w:rsid w:val="00F04B94"/>
    <w:rsid w:val="00F05074"/>
    <w:rsid w:val="00F05B2E"/>
    <w:rsid w:val="00F10618"/>
    <w:rsid w:val="00F10A20"/>
    <w:rsid w:val="00F1203B"/>
    <w:rsid w:val="00F155F2"/>
    <w:rsid w:val="00F15B37"/>
    <w:rsid w:val="00F16008"/>
    <w:rsid w:val="00F16919"/>
    <w:rsid w:val="00F20ABB"/>
    <w:rsid w:val="00F226D5"/>
    <w:rsid w:val="00F24F5A"/>
    <w:rsid w:val="00F27F2A"/>
    <w:rsid w:val="00F30298"/>
    <w:rsid w:val="00F3039F"/>
    <w:rsid w:val="00F3080A"/>
    <w:rsid w:val="00F31F26"/>
    <w:rsid w:val="00F32BB6"/>
    <w:rsid w:val="00F330B0"/>
    <w:rsid w:val="00F334D1"/>
    <w:rsid w:val="00F33672"/>
    <w:rsid w:val="00F34D10"/>
    <w:rsid w:val="00F42A47"/>
    <w:rsid w:val="00F43C28"/>
    <w:rsid w:val="00F44C3D"/>
    <w:rsid w:val="00F46B0A"/>
    <w:rsid w:val="00F5127E"/>
    <w:rsid w:val="00F51342"/>
    <w:rsid w:val="00F52A82"/>
    <w:rsid w:val="00F53316"/>
    <w:rsid w:val="00F53C12"/>
    <w:rsid w:val="00F545A5"/>
    <w:rsid w:val="00F557A4"/>
    <w:rsid w:val="00F55B06"/>
    <w:rsid w:val="00F55C6B"/>
    <w:rsid w:val="00F56C05"/>
    <w:rsid w:val="00F5779A"/>
    <w:rsid w:val="00F60950"/>
    <w:rsid w:val="00F6327F"/>
    <w:rsid w:val="00F64B8E"/>
    <w:rsid w:val="00F65520"/>
    <w:rsid w:val="00F65B00"/>
    <w:rsid w:val="00F66919"/>
    <w:rsid w:val="00F709FA"/>
    <w:rsid w:val="00F71719"/>
    <w:rsid w:val="00F7175B"/>
    <w:rsid w:val="00F719D4"/>
    <w:rsid w:val="00F71E49"/>
    <w:rsid w:val="00F74612"/>
    <w:rsid w:val="00F77A96"/>
    <w:rsid w:val="00F80CEA"/>
    <w:rsid w:val="00F84C69"/>
    <w:rsid w:val="00F87600"/>
    <w:rsid w:val="00F91DA4"/>
    <w:rsid w:val="00F93BE7"/>
    <w:rsid w:val="00F9507C"/>
    <w:rsid w:val="00F951F0"/>
    <w:rsid w:val="00F95F7D"/>
    <w:rsid w:val="00F96A30"/>
    <w:rsid w:val="00F97E36"/>
    <w:rsid w:val="00FA14C2"/>
    <w:rsid w:val="00FA60F5"/>
    <w:rsid w:val="00FA7D11"/>
    <w:rsid w:val="00FB37FA"/>
    <w:rsid w:val="00FB598D"/>
    <w:rsid w:val="00FB71DE"/>
    <w:rsid w:val="00FB7B55"/>
    <w:rsid w:val="00FC2351"/>
    <w:rsid w:val="00FC3208"/>
    <w:rsid w:val="00FC40C4"/>
    <w:rsid w:val="00FC5660"/>
    <w:rsid w:val="00FC58CD"/>
    <w:rsid w:val="00FC5C22"/>
    <w:rsid w:val="00FC6CF8"/>
    <w:rsid w:val="00FC6FD9"/>
    <w:rsid w:val="00FC7E96"/>
    <w:rsid w:val="00FD0E97"/>
    <w:rsid w:val="00FD1D13"/>
    <w:rsid w:val="00FD2647"/>
    <w:rsid w:val="00FD392C"/>
    <w:rsid w:val="00FD42B4"/>
    <w:rsid w:val="00FD57DF"/>
    <w:rsid w:val="00FD72CF"/>
    <w:rsid w:val="00FD7B0A"/>
    <w:rsid w:val="00FE0DD2"/>
    <w:rsid w:val="00FE27B5"/>
    <w:rsid w:val="00FE3071"/>
    <w:rsid w:val="00FE3109"/>
    <w:rsid w:val="00FE47B1"/>
    <w:rsid w:val="00FE6499"/>
    <w:rsid w:val="00FF2100"/>
    <w:rsid w:val="00FF27EA"/>
    <w:rsid w:val="00FF2D58"/>
    <w:rsid w:val="00FF2DA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C09BB"/>
  <w15:docId w15:val="{BF59F59E-4DD6-43A8-A32B-C38FC6F43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3F2"/>
    <w:rPr>
      <w:lang w:val="ro-MD"/>
    </w:rPr>
  </w:style>
  <w:style w:type="paragraph" w:styleId="Titlu1">
    <w:name w:val="heading 1"/>
    <w:basedOn w:val="Normal"/>
    <w:next w:val="Normal"/>
    <w:link w:val="Titlu1Caracter"/>
    <w:uiPriority w:val="9"/>
    <w:qFormat/>
    <w:rsid w:val="004B2B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iPriority w:val="9"/>
    <w:unhideWhenUsed/>
    <w:qFormat/>
    <w:rsid w:val="004B2B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unhideWhenUsed/>
    <w:qFormat/>
    <w:rsid w:val="004B2B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uiPriority w:val="9"/>
    <w:unhideWhenUsed/>
    <w:qFormat/>
    <w:rsid w:val="004B2B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Tabelgril">
    <w:name w:val="Table Grid"/>
    <w:basedOn w:val="TabelNormal"/>
    <w:uiPriority w:val="39"/>
    <w:rsid w:val="00F33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336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nBalon">
    <w:name w:val="Balloon Text"/>
    <w:basedOn w:val="Normal"/>
    <w:link w:val="TextnBalonCaracter"/>
    <w:uiPriority w:val="99"/>
    <w:semiHidden/>
    <w:unhideWhenUsed/>
    <w:rsid w:val="00D52050"/>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D52050"/>
    <w:rPr>
      <w:rFonts w:ascii="Segoe UI" w:hAnsi="Segoe UI" w:cs="Segoe UI"/>
      <w:sz w:val="18"/>
      <w:szCs w:val="18"/>
    </w:rPr>
  </w:style>
  <w:style w:type="character" w:styleId="Hyperlink">
    <w:name w:val="Hyperlink"/>
    <w:basedOn w:val="Fontdeparagrafimplicit"/>
    <w:uiPriority w:val="99"/>
    <w:unhideWhenUsed/>
    <w:rsid w:val="0036583F"/>
    <w:rPr>
      <w:color w:val="0563C1" w:themeColor="hyperlink"/>
      <w:u w:val="single"/>
    </w:rPr>
  </w:style>
  <w:style w:type="character" w:customStyle="1" w:styleId="1">
    <w:name w:val="Неразрешенное упоминание1"/>
    <w:basedOn w:val="Fontdeparagrafimplicit"/>
    <w:uiPriority w:val="99"/>
    <w:semiHidden/>
    <w:unhideWhenUsed/>
    <w:rsid w:val="0036583F"/>
    <w:rPr>
      <w:color w:val="605E5C"/>
      <w:shd w:val="clear" w:color="auto" w:fill="E1DFDD"/>
    </w:rPr>
  </w:style>
  <w:style w:type="paragraph" w:styleId="Listparagraf">
    <w:name w:val="List Paragraph"/>
    <w:basedOn w:val="Normal"/>
    <w:uiPriority w:val="34"/>
    <w:qFormat/>
    <w:rsid w:val="009446E8"/>
    <w:pPr>
      <w:ind w:left="720"/>
      <w:contextualSpacing/>
    </w:pPr>
  </w:style>
  <w:style w:type="character" w:customStyle="1" w:styleId="fontstyle01">
    <w:name w:val="fontstyle01"/>
    <w:basedOn w:val="Fontdeparagrafimplicit"/>
    <w:rsid w:val="007E6475"/>
    <w:rPr>
      <w:rFonts w:ascii="TimesNewRomanPS-BoldMT" w:hAnsi="TimesNewRomanPS-BoldMT" w:hint="default"/>
      <w:b/>
      <w:bCs/>
      <w:i w:val="0"/>
      <w:iCs w:val="0"/>
      <w:color w:val="000000"/>
      <w:sz w:val="22"/>
      <w:szCs w:val="22"/>
    </w:rPr>
  </w:style>
  <w:style w:type="character" w:customStyle="1" w:styleId="fontstyle21">
    <w:name w:val="fontstyle21"/>
    <w:basedOn w:val="Fontdeparagrafimplicit"/>
    <w:rsid w:val="007E6475"/>
    <w:rPr>
      <w:rFonts w:ascii="TimesNewRomanPSMT" w:hAnsi="TimesNewRomanPSMT" w:hint="default"/>
      <w:b w:val="0"/>
      <w:bCs w:val="0"/>
      <w:i w:val="0"/>
      <w:iCs w:val="0"/>
      <w:color w:val="000000"/>
      <w:sz w:val="24"/>
      <w:szCs w:val="24"/>
    </w:rPr>
  </w:style>
  <w:style w:type="paragraph" w:styleId="Antet">
    <w:name w:val="header"/>
    <w:basedOn w:val="Normal"/>
    <w:link w:val="AntetCaracter"/>
    <w:uiPriority w:val="99"/>
    <w:unhideWhenUsed/>
    <w:rsid w:val="000C496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0C4963"/>
  </w:style>
  <w:style w:type="paragraph" w:styleId="Subsol">
    <w:name w:val="footer"/>
    <w:basedOn w:val="Normal"/>
    <w:link w:val="SubsolCaracter"/>
    <w:uiPriority w:val="99"/>
    <w:unhideWhenUsed/>
    <w:rsid w:val="000C496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0C4963"/>
  </w:style>
  <w:style w:type="paragraph" w:styleId="Frspaiere">
    <w:name w:val="No Spacing"/>
    <w:uiPriority w:val="1"/>
    <w:qFormat/>
    <w:rsid w:val="00EF117E"/>
    <w:pPr>
      <w:spacing w:after="0" w:line="240" w:lineRule="auto"/>
    </w:pPr>
  </w:style>
  <w:style w:type="character" w:customStyle="1" w:styleId="A9">
    <w:name w:val="A9"/>
    <w:uiPriority w:val="99"/>
    <w:rsid w:val="004B7B3A"/>
    <w:rPr>
      <w:rFonts w:cs="Gill Sans Nova Book"/>
      <w:color w:val="000000"/>
      <w:sz w:val="18"/>
      <w:szCs w:val="18"/>
    </w:rPr>
  </w:style>
  <w:style w:type="paragraph" w:customStyle="1" w:styleId="Pa10">
    <w:name w:val="Pa10"/>
    <w:basedOn w:val="Normal"/>
    <w:next w:val="Normal"/>
    <w:uiPriority w:val="99"/>
    <w:rsid w:val="00C92B1C"/>
    <w:pPr>
      <w:autoSpaceDE w:val="0"/>
      <w:autoSpaceDN w:val="0"/>
      <w:adjustRightInd w:val="0"/>
      <w:spacing w:after="0" w:line="241" w:lineRule="atLeast"/>
    </w:pPr>
    <w:rPr>
      <w:rFonts w:ascii="Gill Sans Nova Book" w:hAnsi="Gill Sans Nova Book"/>
      <w:sz w:val="24"/>
      <w:szCs w:val="24"/>
      <w:lang w:val="en-US"/>
    </w:rPr>
  </w:style>
  <w:style w:type="character" w:customStyle="1" w:styleId="A3">
    <w:name w:val="A3"/>
    <w:uiPriority w:val="99"/>
    <w:rsid w:val="00C92B1C"/>
    <w:rPr>
      <w:rFonts w:cs="Gill Sans Nova Book"/>
      <w:color w:val="000000"/>
      <w:sz w:val="20"/>
      <w:szCs w:val="20"/>
    </w:rPr>
  </w:style>
  <w:style w:type="paragraph" w:customStyle="1" w:styleId="Pa6">
    <w:name w:val="Pa6"/>
    <w:basedOn w:val="Normal"/>
    <w:next w:val="Normal"/>
    <w:uiPriority w:val="99"/>
    <w:rsid w:val="00C43A3A"/>
    <w:pPr>
      <w:autoSpaceDE w:val="0"/>
      <w:autoSpaceDN w:val="0"/>
      <w:adjustRightInd w:val="0"/>
      <w:spacing w:after="0" w:line="241" w:lineRule="atLeast"/>
    </w:pPr>
    <w:rPr>
      <w:rFonts w:ascii="Gill Sans Nova Book" w:hAnsi="Gill Sans Nova Book"/>
      <w:sz w:val="24"/>
      <w:szCs w:val="24"/>
      <w:lang w:val="en-US"/>
    </w:rPr>
  </w:style>
  <w:style w:type="character" w:customStyle="1" w:styleId="A13">
    <w:name w:val="A13"/>
    <w:uiPriority w:val="99"/>
    <w:rsid w:val="00C43A3A"/>
    <w:rPr>
      <w:rFonts w:cs="Gill Sans Nova Book"/>
      <w:color w:val="000000"/>
      <w:sz w:val="16"/>
      <w:szCs w:val="16"/>
    </w:rPr>
  </w:style>
  <w:style w:type="character" w:customStyle="1" w:styleId="A15">
    <w:name w:val="A15"/>
    <w:uiPriority w:val="99"/>
    <w:rsid w:val="00C43A3A"/>
    <w:rPr>
      <w:rFonts w:cs="Gill Sans Nova Book"/>
      <w:color w:val="000000"/>
      <w:sz w:val="9"/>
      <w:szCs w:val="9"/>
    </w:rPr>
  </w:style>
  <w:style w:type="character" w:customStyle="1" w:styleId="A5">
    <w:name w:val="A5"/>
    <w:uiPriority w:val="99"/>
    <w:rsid w:val="00737749"/>
    <w:rPr>
      <w:rFonts w:cs="Gill Sans Nova Book"/>
      <w:color w:val="000000"/>
      <w:sz w:val="22"/>
      <w:szCs w:val="22"/>
    </w:rPr>
  </w:style>
  <w:style w:type="paragraph" w:customStyle="1" w:styleId="Pa1">
    <w:name w:val="Pa1"/>
    <w:basedOn w:val="Normal"/>
    <w:next w:val="Normal"/>
    <w:uiPriority w:val="99"/>
    <w:rsid w:val="004624CD"/>
    <w:pPr>
      <w:autoSpaceDE w:val="0"/>
      <w:autoSpaceDN w:val="0"/>
      <w:adjustRightInd w:val="0"/>
      <w:spacing w:after="0" w:line="241" w:lineRule="atLeast"/>
    </w:pPr>
    <w:rPr>
      <w:rFonts w:ascii="Gill Sans Nova Book" w:hAnsi="Gill Sans Nova Book"/>
      <w:sz w:val="24"/>
      <w:szCs w:val="24"/>
      <w:lang w:val="en-US"/>
    </w:rPr>
  </w:style>
  <w:style w:type="paragraph" w:customStyle="1" w:styleId="Pa16">
    <w:name w:val="Pa16"/>
    <w:basedOn w:val="Normal"/>
    <w:next w:val="Normal"/>
    <w:uiPriority w:val="99"/>
    <w:rsid w:val="004624CD"/>
    <w:pPr>
      <w:autoSpaceDE w:val="0"/>
      <w:autoSpaceDN w:val="0"/>
      <w:adjustRightInd w:val="0"/>
      <w:spacing w:after="0" w:line="241" w:lineRule="atLeast"/>
    </w:pPr>
    <w:rPr>
      <w:rFonts w:ascii="Gill Sans Nova Book" w:hAnsi="Gill Sans Nova Book"/>
      <w:sz w:val="24"/>
      <w:szCs w:val="24"/>
      <w:lang w:val="en-US"/>
    </w:rPr>
  </w:style>
  <w:style w:type="paragraph" w:customStyle="1" w:styleId="Pa13">
    <w:name w:val="Pa13"/>
    <w:basedOn w:val="Normal"/>
    <w:next w:val="Normal"/>
    <w:uiPriority w:val="99"/>
    <w:rsid w:val="004624CD"/>
    <w:pPr>
      <w:autoSpaceDE w:val="0"/>
      <w:autoSpaceDN w:val="0"/>
      <w:adjustRightInd w:val="0"/>
      <w:spacing w:after="0" w:line="241" w:lineRule="atLeast"/>
    </w:pPr>
    <w:rPr>
      <w:rFonts w:ascii="Gill Sans Nova Book" w:hAnsi="Gill Sans Nova Book"/>
      <w:sz w:val="24"/>
      <w:szCs w:val="24"/>
      <w:lang w:val="en-US"/>
    </w:rPr>
  </w:style>
  <w:style w:type="character" w:customStyle="1" w:styleId="A16">
    <w:name w:val="A16"/>
    <w:uiPriority w:val="99"/>
    <w:rsid w:val="004624CD"/>
    <w:rPr>
      <w:rFonts w:cs="Gill Sans Nova Book"/>
      <w:color w:val="000000"/>
      <w:sz w:val="12"/>
      <w:szCs w:val="12"/>
    </w:rPr>
  </w:style>
  <w:style w:type="character" w:customStyle="1" w:styleId="Titlu1Caracter">
    <w:name w:val="Titlu 1 Caracter"/>
    <w:basedOn w:val="Fontdeparagrafimplicit"/>
    <w:link w:val="Titlu1"/>
    <w:uiPriority w:val="9"/>
    <w:rsid w:val="004B2B25"/>
    <w:rPr>
      <w:rFonts w:asciiTheme="majorHAnsi" w:eastAsiaTheme="majorEastAsia" w:hAnsiTheme="majorHAnsi" w:cstheme="majorBidi"/>
      <w:color w:val="2F5496" w:themeColor="accent1" w:themeShade="BF"/>
      <w:sz w:val="32"/>
      <w:szCs w:val="32"/>
    </w:rPr>
  </w:style>
  <w:style w:type="character" w:customStyle="1" w:styleId="Titlu2Caracter">
    <w:name w:val="Titlu 2 Caracter"/>
    <w:basedOn w:val="Fontdeparagrafimplicit"/>
    <w:link w:val="Titlu2"/>
    <w:uiPriority w:val="9"/>
    <w:rsid w:val="004B2B25"/>
    <w:rPr>
      <w:rFonts w:asciiTheme="majorHAnsi" w:eastAsiaTheme="majorEastAsia" w:hAnsiTheme="majorHAnsi" w:cstheme="majorBidi"/>
      <w:color w:val="2F5496" w:themeColor="accent1" w:themeShade="BF"/>
      <w:sz w:val="26"/>
      <w:szCs w:val="26"/>
    </w:rPr>
  </w:style>
  <w:style w:type="character" w:customStyle="1" w:styleId="Titlu3Caracter">
    <w:name w:val="Titlu 3 Caracter"/>
    <w:basedOn w:val="Fontdeparagrafimplicit"/>
    <w:link w:val="Titlu3"/>
    <w:uiPriority w:val="9"/>
    <w:rsid w:val="004B2B25"/>
    <w:rPr>
      <w:rFonts w:asciiTheme="majorHAnsi" w:eastAsiaTheme="majorEastAsia" w:hAnsiTheme="majorHAnsi" w:cstheme="majorBidi"/>
      <w:color w:val="1F3763" w:themeColor="accent1" w:themeShade="7F"/>
      <w:sz w:val="24"/>
      <w:szCs w:val="24"/>
    </w:rPr>
  </w:style>
  <w:style w:type="character" w:customStyle="1" w:styleId="Titlu4Caracter">
    <w:name w:val="Titlu 4 Caracter"/>
    <w:basedOn w:val="Fontdeparagrafimplicit"/>
    <w:link w:val="Titlu4"/>
    <w:uiPriority w:val="9"/>
    <w:rsid w:val="004B2B25"/>
    <w:rPr>
      <w:rFonts w:asciiTheme="majorHAnsi" w:eastAsiaTheme="majorEastAsia" w:hAnsiTheme="majorHAnsi" w:cstheme="majorBidi"/>
      <w:i/>
      <w:iCs/>
      <w:color w:val="2F5496" w:themeColor="accent1" w:themeShade="BF"/>
    </w:rPr>
  </w:style>
  <w:style w:type="character" w:customStyle="1" w:styleId="MeniuneNerezolvat1">
    <w:name w:val="Mențiune Nerezolvat1"/>
    <w:basedOn w:val="Fontdeparagrafimplicit"/>
    <w:uiPriority w:val="99"/>
    <w:semiHidden/>
    <w:unhideWhenUsed/>
    <w:rsid w:val="00CE2E9C"/>
    <w:rPr>
      <w:color w:val="605E5C"/>
      <w:shd w:val="clear" w:color="auto" w:fill="E1DFDD"/>
    </w:rPr>
  </w:style>
  <w:style w:type="character" w:customStyle="1" w:styleId="MeniuneNerezolvat2">
    <w:name w:val="Mențiune Nerezolvat2"/>
    <w:basedOn w:val="Fontdeparagrafimplicit"/>
    <w:uiPriority w:val="99"/>
    <w:semiHidden/>
    <w:unhideWhenUsed/>
    <w:rsid w:val="00E2464C"/>
    <w:rPr>
      <w:color w:val="605E5C"/>
      <w:shd w:val="clear" w:color="auto" w:fill="E1DFDD"/>
    </w:rPr>
  </w:style>
  <w:style w:type="table" w:customStyle="1" w:styleId="Tabelgril1">
    <w:name w:val="Tabel grilă1"/>
    <w:basedOn w:val="TabelNormal"/>
    <w:next w:val="Tabelgril"/>
    <w:uiPriority w:val="39"/>
    <w:rsid w:val="00E24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ucuprins">
    <w:name w:val="TOC Heading"/>
    <w:basedOn w:val="Titlu1"/>
    <w:next w:val="Normal"/>
    <w:uiPriority w:val="39"/>
    <w:unhideWhenUsed/>
    <w:qFormat/>
    <w:rsid w:val="00757A38"/>
    <w:pPr>
      <w:outlineLvl w:val="9"/>
    </w:pPr>
    <w:rPr>
      <w:lang w:eastAsia="zh-CN"/>
    </w:rPr>
  </w:style>
  <w:style w:type="paragraph" w:styleId="Cuprins1">
    <w:name w:val="toc 1"/>
    <w:basedOn w:val="Normal"/>
    <w:next w:val="Normal"/>
    <w:autoRedefine/>
    <w:uiPriority w:val="39"/>
    <w:unhideWhenUsed/>
    <w:rsid w:val="00757A38"/>
    <w:pPr>
      <w:spacing w:after="100"/>
    </w:pPr>
  </w:style>
  <w:style w:type="paragraph" w:styleId="Cuprins2">
    <w:name w:val="toc 2"/>
    <w:basedOn w:val="Normal"/>
    <w:next w:val="Normal"/>
    <w:autoRedefine/>
    <w:uiPriority w:val="39"/>
    <w:unhideWhenUsed/>
    <w:rsid w:val="00757A38"/>
    <w:pPr>
      <w:spacing w:after="100"/>
      <w:ind w:left="220"/>
    </w:pPr>
  </w:style>
  <w:style w:type="paragraph" w:styleId="Cuprins3">
    <w:name w:val="toc 3"/>
    <w:basedOn w:val="Normal"/>
    <w:next w:val="Normal"/>
    <w:autoRedefine/>
    <w:uiPriority w:val="39"/>
    <w:unhideWhenUsed/>
    <w:rsid w:val="00757A38"/>
    <w:pPr>
      <w:spacing w:after="100" w:line="278" w:lineRule="auto"/>
      <w:ind w:left="480"/>
    </w:pPr>
    <w:rPr>
      <w:rFonts w:eastAsiaTheme="minorEastAsia"/>
      <w:kern w:val="2"/>
      <w:sz w:val="24"/>
      <w:szCs w:val="24"/>
      <w:lang w:eastAsia="zh-CN"/>
      <w14:ligatures w14:val="standardContextual"/>
    </w:rPr>
  </w:style>
  <w:style w:type="paragraph" w:styleId="Cuprins4">
    <w:name w:val="toc 4"/>
    <w:basedOn w:val="Normal"/>
    <w:next w:val="Normal"/>
    <w:autoRedefine/>
    <w:uiPriority w:val="39"/>
    <w:unhideWhenUsed/>
    <w:rsid w:val="00757A38"/>
    <w:pPr>
      <w:spacing w:after="100" w:line="278" w:lineRule="auto"/>
      <w:ind w:left="720"/>
    </w:pPr>
    <w:rPr>
      <w:rFonts w:eastAsiaTheme="minorEastAsia"/>
      <w:kern w:val="2"/>
      <w:sz w:val="24"/>
      <w:szCs w:val="24"/>
      <w:lang w:eastAsia="zh-CN"/>
      <w14:ligatures w14:val="standardContextual"/>
    </w:rPr>
  </w:style>
  <w:style w:type="paragraph" w:styleId="Cuprins5">
    <w:name w:val="toc 5"/>
    <w:basedOn w:val="Normal"/>
    <w:next w:val="Normal"/>
    <w:autoRedefine/>
    <w:uiPriority w:val="39"/>
    <w:unhideWhenUsed/>
    <w:rsid w:val="00757A38"/>
    <w:pPr>
      <w:spacing w:after="100" w:line="278" w:lineRule="auto"/>
      <w:ind w:left="960"/>
    </w:pPr>
    <w:rPr>
      <w:rFonts w:eastAsiaTheme="minorEastAsia"/>
      <w:kern w:val="2"/>
      <w:sz w:val="24"/>
      <w:szCs w:val="24"/>
      <w:lang w:eastAsia="zh-CN"/>
      <w14:ligatures w14:val="standardContextual"/>
    </w:rPr>
  </w:style>
  <w:style w:type="paragraph" w:styleId="Cuprins6">
    <w:name w:val="toc 6"/>
    <w:basedOn w:val="Normal"/>
    <w:next w:val="Normal"/>
    <w:autoRedefine/>
    <w:uiPriority w:val="39"/>
    <w:unhideWhenUsed/>
    <w:rsid w:val="00757A38"/>
    <w:pPr>
      <w:spacing w:after="100" w:line="278" w:lineRule="auto"/>
      <w:ind w:left="1200"/>
    </w:pPr>
    <w:rPr>
      <w:rFonts w:eastAsiaTheme="minorEastAsia"/>
      <w:kern w:val="2"/>
      <w:sz w:val="24"/>
      <w:szCs w:val="24"/>
      <w:lang w:eastAsia="zh-CN"/>
      <w14:ligatures w14:val="standardContextual"/>
    </w:rPr>
  </w:style>
  <w:style w:type="paragraph" w:styleId="Cuprins7">
    <w:name w:val="toc 7"/>
    <w:basedOn w:val="Normal"/>
    <w:next w:val="Normal"/>
    <w:autoRedefine/>
    <w:uiPriority w:val="39"/>
    <w:unhideWhenUsed/>
    <w:rsid w:val="00757A38"/>
    <w:pPr>
      <w:spacing w:after="100" w:line="278" w:lineRule="auto"/>
      <w:ind w:left="1440"/>
    </w:pPr>
    <w:rPr>
      <w:rFonts w:eastAsiaTheme="minorEastAsia"/>
      <w:kern w:val="2"/>
      <w:sz w:val="24"/>
      <w:szCs w:val="24"/>
      <w:lang w:eastAsia="zh-CN"/>
      <w14:ligatures w14:val="standardContextual"/>
    </w:rPr>
  </w:style>
  <w:style w:type="paragraph" w:styleId="Cuprins8">
    <w:name w:val="toc 8"/>
    <w:basedOn w:val="Normal"/>
    <w:next w:val="Normal"/>
    <w:autoRedefine/>
    <w:uiPriority w:val="39"/>
    <w:unhideWhenUsed/>
    <w:rsid w:val="00757A38"/>
    <w:pPr>
      <w:spacing w:after="100" w:line="278" w:lineRule="auto"/>
      <w:ind w:left="1680"/>
    </w:pPr>
    <w:rPr>
      <w:rFonts w:eastAsiaTheme="minorEastAsia"/>
      <w:kern w:val="2"/>
      <w:sz w:val="24"/>
      <w:szCs w:val="24"/>
      <w:lang w:eastAsia="zh-CN"/>
      <w14:ligatures w14:val="standardContextual"/>
    </w:rPr>
  </w:style>
  <w:style w:type="paragraph" w:styleId="Cuprins9">
    <w:name w:val="toc 9"/>
    <w:basedOn w:val="Normal"/>
    <w:next w:val="Normal"/>
    <w:autoRedefine/>
    <w:uiPriority w:val="39"/>
    <w:unhideWhenUsed/>
    <w:rsid w:val="00757A38"/>
    <w:pPr>
      <w:spacing w:after="100" w:line="278" w:lineRule="auto"/>
      <w:ind w:left="1920"/>
    </w:pPr>
    <w:rPr>
      <w:rFonts w:eastAsiaTheme="minorEastAsia"/>
      <w:kern w:val="2"/>
      <w:sz w:val="24"/>
      <w:szCs w:val="24"/>
      <w:lang w:eastAsia="zh-CN"/>
      <w14:ligatures w14:val="standardContextual"/>
    </w:rPr>
  </w:style>
  <w:style w:type="character" w:styleId="MeniuneNerezolvat">
    <w:name w:val="Unresolved Mention"/>
    <w:basedOn w:val="Fontdeparagrafimplicit"/>
    <w:uiPriority w:val="99"/>
    <w:semiHidden/>
    <w:unhideWhenUsed/>
    <w:rsid w:val="00757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242661">
      <w:bodyDiv w:val="1"/>
      <w:marLeft w:val="0"/>
      <w:marRight w:val="0"/>
      <w:marTop w:val="0"/>
      <w:marBottom w:val="0"/>
      <w:divBdr>
        <w:top w:val="none" w:sz="0" w:space="0" w:color="auto"/>
        <w:left w:val="none" w:sz="0" w:space="0" w:color="auto"/>
        <w:bottom w:val="none" w:sz="0" w:space="0" w:color="auto"/>
        <w:right w:val="none" w:sz="0" w:space="0" w:color="auto"/>
      </w:divBdr>
    </w:div>
    <w:div w:id="591474096">
      <w:bodyDiv w:val="1"/>
      <w:marLeft w:val="0"/>
      <w:marRight w:val="0"/>
      <w:marTop w:val="0"/>
      <w:marBottom w:val="0"/>
      <w:divBdr>
        <w:top w:val="none" w:sz="0" w:space="0" w:color="auto"/>
        <w:left w:val="none" w:sz="0" w:space="0" w:color="auto"/>
        <w:bottom w:val="none" w:sz="0" w:space="0" w:color="auto"/>
        <w:right w:val="none" w:sz="0" w:space="0" w:color="auto"/>
      </w:divBdr>
    </w:div>
    <w:div w:id="1826891750">
      <w:bodyDiv w:val="1"/>
      <w:marLeft w:val="0"/>
      <w:marRight w:val="0"/>
      <w:marTop w:val="0"/>
      <w:marBottom w:val="0"/>
      <w:divBdr>
        <w:top w:val="none" w:sz="0" w:space="0" w:color="auto"/>
        <w:left w:val="none" w:sz="0" w:space="0" w:color="auto"/>
        <w:bottom w:val="none" w:sz="0" w:space="0" w:color="auto"/>
        <w:right w:val="none" w:sz="0" w:space="0" w:color="auto"/>
      </w:divBdr>
    </w:div>
    <w:div w:id="1933318616">
      <w:bodyDiv w:val="1"/>
      <w:marLeft w:val="0"/>
      <w:marRight w:val="0"/>
      <w:marTop w:val="0"/>
      <w:marBottom w:val="0"/>
      <w:divBdr>
        <w:top w:val="none" w:sz="0" w:space="0" w:color="auto"/>
        <w:left w:val="none" w:sz="0" w:space="0" w:color="auto"/>
        <w:bottom w:val="none" w:sz="0" w:space="0" w:color="auto"/>
        <w:right w:val="none" w:sz="0" w:space="0" w:color="auto"/>
      </w:divBdr>
    </w:div>
    <w:div w:id="1953897709">
      <w:bodyDiv w:val="1"/>
      <w:marLeft w:val="0"/>
      <w:marRight w:val="0"/>
      <w:marTop w:val="0"/>
      <w:marBottom w:val="0"/>
      <w:divBdr>
        <w:top w:val="none" w:sz="0" w:space="0" w:color="auto"/>
        <w:left w:val="none" w:sz="0" w:space="0" w:color="auto"/>
        <w:bottom w:val="none" w:sz="0" w:space="0" w:color="auto"/>
        <w:right w:val="none" w:sz="0" w:space="0" w:color="auto"/>
      </w:divBdr>
    </w:div>
    <w:div w:id="198187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afa-international.org" TargetMode="Externa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www.afibmatters.org"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yperlink" Target="https://www.onlinecjc.ca/article/S0828-282X(20)30991-0/fulltext"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s://doi.org/10.1093/europace/euaf07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0149B-3553-492C-BE38-491645A32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86</Pages>
  <Words>23684</Words>
  <Characters>137368</Characters>
  <Application>Microsoft Office Word</Application>
  <DocSecurity>0</DocSecurity>
  <Lines>1144</Lines>
  <Paragraphs>321</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home</Company>
  <LinksUpToDate>false</LinksUpToDate>
  <CharactersWithSpaces>160731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dc:creator>
  <cp:lastModifiedBy>Direcția Managementului Calității Serviciilor de Sănătate</cp:lastModifiedBy>
  <cp:revision>2</cp:revision>
  <cp:lastPrinted>2026-05-21T10:55:00Z</cp:lastPrinted>
  <dcterms:created xsi:type="dcterms:W3CDTF">2026-05-21T11:21:00Z</dcterms:created>
  <dcterms:modified xsi:type="dcterms:W3CDTF">2026-05-21T11:21:00Z</dcterms:modified>
</cp:coreProperties>
</file>